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63A1" w14:textId="48F98271" w:rsidR="00C3393A" w:rsidRDefault="00C3393A" w:rsidP="00BA692E">
      <w:pPr>
        <w:widowControl w:val="0"/>
        <w:autoSpaceDE w:val="0"/>
        <w:autoSpaceDN w:val="0"/>
        <w:spacing w:line="360" w:lineRule="auto"/>
        <w:jc w:val="center"/>
      </w:pPr>
      <w:r w:rsidRPr="00C3393A">
        <w:rPr>
          <w:noProof/>
        </w:rPr>
        <mc:AlternateContent>
          <mc:Choice Requires="wps">
            <w:drawing>
              <wp:anchor distT="0" distB="0" distL="114300" distR="114300" simplePos="0" relativeHeight="251659264" behindDoc="0" locked="0" layoutInCell="1" allowOverlap="1" wp14:anchorId="279A0CD4" wp14:editId="5BEAE5E0">
                <wp:simplePos x="0" y="0"/>
                <wp:positionH relativeFrom="column">
                  <wp:posOffset>2826847</wp:posOffset>
                </wp:positionH>
                <wp:positionV relativeFrom="paragraph">
                  <wp:posOffset>-339313</wp:posOffset>
                </wp:positionV>
                <wp:extent cx="463137" cy="225632"/>
                <wp:effectExtent l="0" t="0" r="0" b="3175"/>
                <wp:wrapNone/>
                <wp:docPr id="2" name="Прямоугольник 2"/>
                <wp:cNvGraphicFramePr/>
                <a:graphic xmlns:a="http://schemas.openxmlformats.org/drawingml/2006/main">
                  <a:graphicData uri="http://schemas.microsoft.com/office/word/2010/wordprocessingShape">
                    <wps:wsp>
                      <wps:cNvSpPr/>
                      <wps:spPr>
                        <a:xfrm>
                          <a:off x="0" y="0"/>
                          <a:ext cx="463137" cy="2256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E8295" id="Прямоугольник 2" o:spid="_x0000_s1026" style="position:absolute;margin-left:222.6pt;margin-top:-26.7pt;width:36.4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" fillcolor="white [3212]" stroked="f" strokeweight="1pt"/>
            </w:pict>
          </mc:Fallback>
        </mc:AlternateContent>
      </w:r>
      <w:r w:rsidRPr="00C3393A">
        <w:t>САНКТ-ПЕТЕРБУРГСКИЙ ГОСУДАРСТВЕННЫЙ УНИВЕРСИТЕТ</w:t>
      </w:r>
    </w:p>
    <w:p w14:paraId="07662B4C" w14:textId="77777777" w:rsidR="00A00CE9" w:rsidRPr="00C3393A" w:rsidRDefault="00A00CE9" w:rsidP="00C3393A">
      <w:pPr>
        <w:widowControl w:val="0"/>
        <w:autoSpaceDE w:val="0"/>
        <w:autoSpaceDN w:val="0"/>
        <w:spacing w:line="360" w:lineRule="auto"/>
        <w:ind w:firstLine="340"/>
        <w:jc w:val="center"/>
      </w:pPr>
    </w:p>
    <w:p w14:paraId="149520D9" w14:textId="2B5A79F7" w:rsidR="00C3393A" w:rsidRDefault="00C3393A" w:rsidP="00C3393A">
      <w:pPr>
        <w:pStyle w:val="a5"/>
        <w:spacing w:line="276" w:lineRule="auto"/>
      </w:pPr>
    </w:p>
    <w:p w14:paraId="4905BFD6" w14:textId="7C9D5D0A" w:rsidR="00425B8B" w:rsidRDefault="00425B8B" w:rsidP="00C3393A">
      <w:pPr>
        <w:pStyle w:val="a5"/>
        <w:spacing w:line="276" w:lineRule="auto"/>
      </w:pPr>
    </w:p>
    <w:p w14:paraId="3C0742D7" w14:textId="7D9C15D5" w:rsidR="00425B8B" w:rsidRPr="002F7A59" w:rsidRDefault="00425B8B" w:rsidP="00C3393A">
      <w:pPr>
        <w:pStyle w:val="a5"/>
        <w:spacing w:line="276" w:lineRule="auto"/>
      </w:pPr>
    </w:p>
    <w:p w14:paraId="67FE8383" w14:textId="2A08319A" w:rsidR="00425B8B" w:rsidRPr="00C11B91" w:rsidRDefault="00425B8B" w:rsidP="00C3393A">
      <w:pPr>
        <w:pStyle w:val="a5"/>
        <w:spacing w:line="276" w:lineRule="auto"/>
      </w:pPr>
    </w:p>
    <w:p w14:paraId="1763A1D6" w14:textId="77777777" w:rsidR="00425B8B" w:rsidRDefault="00425B8B" w:rsidP="00C3393A">
      <w:pPr>
        <w:pStyle w:val="a5"/>
        <w:spacing w:line="276" w:lineRule="auto"/>
      </w:pPr>
    </w:p>
    <w:p w14:paraId="55E4B9D5" w14:textId="6618B35D" w:rsidR="00C3393A" w:rsidRPr="00421389" w:rsidRDefault="00C3393A" w:rsidP="0078351D">
      <w:pPr>
        <w:pStyle w:val="a5"/>
        <w:spacing w:line="276" w:lineRule="auto"/>
        <w:jc w:val="center"/>
        <w:rPr>
          <w:i/>
        </w:rPr>
      </w:pPr>
      <w:r w:rsidRPr="00421389">
        <w:rPr>
          <w:i/>
        </w:rPr>
        <w:t>САХАРОВА Анастасия Юрьевна</w:t>
      </w:r>
    </w:p>
    <w:p w14:paraId="5CA5D74B" w14:textId="41AAC117" w:rsidR="00606070" w:rsidRPr="00606070" w:rsidRDefault="00606070" w:rsidP="0078351D">
      <w:pPr>
        <w:pStyle w:val="a5"/>
        <w:spacing w:line="276" w:lineRule="auto"/>
        <w:jc w:val="center"/>
        <w:rPr>
          <w:b/>
        </w:rPr>
      </w:pPr>
      <w:r w:rsidRPr="00606070">
        <w:rPr>
          <w:b/>
        </w:rPr>
        <w:t>Выпускная квалификационная работа</w:t>
      </w:r>
    </w:p>
    <w:p w14:paraId="6DDBD74E" w14:textId="1F77083E" w:rsidR="00C3393A" w:rsidRPr="00421389" w:rsidRDefault="00C3393A" w:rsidP="0078351D">
      <w:pPr>
        <w:pStyle w:val="a5"/>
        <w:spacing w:line="276" w:lineRule="auto"/>
        <w:jc w:val="center"/>
        <w:rPr>
          <w:b/>
          <w:bCs/>
          <w:i/>
        </w:rPr>
      </w:pPr>
      <w:r w:rsidRPr="00421389">
        <w:rPr>
          <w:b/>
          <w:bCs/>
          <w:i/>
        </w:rPr>
        <w:t>ЦЕНТР</w:t>
      </w:r>
      <w:r w:rsidR="00421389" w:rsidRPr="00421389">
        <w:rPr>
          <w:b/>
          <w:bCs/>
          <w:i/>
        </w:rPr>
        <w:t>О-</w:t>
      </w:r>
      <w:r w:rsidRPr="00421389">
        <w:rPr>
          <w:b/>
          <w:bCs/>
          <w:i/>
        </w:rPr>
        <w:t>ПЕРИФЕРИЙНЫЕ ОТНОШЕНИЯ В ИСПАНИИ НА ПРИМЕРЕ КАТАЛОНИИ</w:t>
      </w:r>
    </w:p>
    <w:p w14:paraId="7E6B06CC" w14:textId="64FD5507" w:rsidR="00BA692E" w:rsidRPr="0078351D" w:rsidRDefault="00BA692E" w:rsidP="0078351D">
      <w:pPr>
        <w:pStyle w:val="a5"/>
        <w:spacing w:before="0" w:beforeAutospacing="0" w:after="0" w:afterAutospacing="0"/>
        <w:jc w:val="center"/>
        <w:rPr>
          <w:bCs/>
        </w:rPr>
      </w:pPr>
    </w:p>
    <w:p w14:paraId="65B3DB50" w14:textId="76B2FE45" w:rsidR="0078351D" w:rsidRPr="0078351D" w:rsidRDefault="0078351D" w:rsidP="0078351D">
      <w:pPr>
        <w:pStyle w:val="a5"/>
        <w:spacing w:before="0" w:beforeAutospacing="0" w:after="0" w:afterAutospacing="0"/>
        <w:jc w:val="center"/>
        <w:rPr>
          <w:bCs/>
        </w:rPr>
      </w:pPr>
      <w:r w:rsidRPr="0078351D">
        <w:rPr>
          <w:bCs/>
        </w:rPr>
        <w:t>Уровень образования: бакалавриат</w:t>
      </w:r>
    </w:p>
    <w:p w14:paraId="248AA594" w14:textId="5DF9113D" w:rsidR="00562313" w:rsidRPr="0078351D" w:rsidRDefault="0078351D" w:rsidP="0078351D">
      <w:pPr>
        <w:pStyle w:val="a5"/>
        <w:spacing w:before="0" w:beforeAutospacing="0" w:after="0" w:afterAutospacing="0"/>
        <w:jc w:val="center"/>
      </w:pPr>
      <w:r w:rsidRPr="0078351D">
        <w:t>Н</w:t>
      </w:r>
      <w:r w:rsidR="00562313" w:rsidRPr="0078351D">
        <w:t>аправлени</w:t>
      </w:r>
      <w:r w:rsidRPr="0078351D">
        <w:t>е</w:t>
      </w:r>
      <w:r w:rsidR="00C3393A" w:rsidRPr="0078351D">
        <w:rPr>
          <w:color w:val="000000" w:themeColor="text1"/>
        </w:rPr>
        <w:t xml:space="preserve"> </w:t>
      </w:r>
      <w:r w:rsidR="007C3092">
        <w:rPr>
          <w:color w:val="000000" w:themeColor="text1"/>
        </w:rPr>
        <w:t>41.03.05</w:t>
      </w:r>
      <w:r w:rsidR="00562313" w:rsidRPr="0078351D">
        <w:rPr>
          <w:color w:val="000000" w:themeColor="text1"/>
        </w:rPr>
        <w:t xml:space="preserve"> </w:t>
      </w:r>
      <w:r w:rsidR="00562313" w:rsidRPr="0078351D">
        <w:t xml:space="preserve"> «Международные отношения»</w:t>
      </w:r>
    </w:p>
    <w:p w14:paraId="1B2179A8" w14:textId="0AD7C06F" w:rsidR="0078351D" w:rsidRPr="0078351D" w:rsidRDefault="0078351D" w:rsidP="0078351D">
      <w:pPr>
        <w:pStyle w:val="a5"/>
        <w:spacing w:before="0" w:beforeAutospacing="0" w:after="0" w:afterAutospacing="0"/>
        <w:jc w:val="center"/>
      </w:pPr>
      <w:r w:rsidRPr="0078351D">
        <w:t>Основная образовательная программа СВ.5034</w:t>
      </w:r>
      <w:r w:rsidR="007C3092">
        <w:t>.2015</w:t>
      </w:r>
      <w:r w:rsidRPr="0078351D">
        <w:t xml:space="preserve"> «Международные отношения»</w:t>
      </w:r>
    </w:p>
    <w:p w14:paraId="4D4DB84A" w14:textId="6A4D3893" w:rsidR="00C3393A" w:rsidRDefault="00C3393A" w:rsidP="00C3393A">
      <w:pPr>
        <w:pStyle w:val="a5"/>
        <w:spacing w:before="0" w:beforeAutospacing="0" w:after="0" w:afterAutospacing="0"/>
        <w:jc w:val="center"/>
      </w:pPr>
    </w:p>
    <w:p w14:paraId="2F805B56" w14:textId="77777777" w:rsidR="00C3393A" w:rsidRDefault="00C3393A" w:rsidP="00C3393A">
      <w:pPr>
        <w:pStyle w:val="a5"/>
        <w:spacing w:before="0" w:beforeAutospacing="0" w:after="0" w:afterAutospacing="0"/>
        <w:jc w:val="center"/>
      </w:pPr>
    </w:p>
    <w:p w14:paraId="79E93459" w14:textId="05FE1C4F" w:rsidR="003773C5" w:rsidRDefault="00C3393A" w:rsidP="003773C5">
      <w:pPr>
        <w:pStyle w:val="a5"/>
        <w:spacing w:before="0" w:beforeAutospacing="0" w:after="0" w:afterAutospacing="0"/>
        <w:jc w:val="right"/>
      </w:pPr>
      <w:r w:rsidRPr="00C3393A">
        <w:t>Научны</w:t>
      </w:r>
      <w:r>
        <w:t>й</w:t>
      </w:r>
      <w:r w:rsidRPr="00C3393A">
        <w:t xml:space="preserve"> руководитель</w:t>
      </w:r>
      <w:r w:rsidR="003773C5">
        <w:t>:</w:t>
      </w:r>
      <w:r w:rsidRPr="00C3393A">
        <w:t xml:space="preserve"> </w:t>
      </w:r>
      <w:r w:rsidR="003773C5" w:rsidRPr="003773C5">
        <w:t xml:space="preserve"> </w:t>
      </w:r>
    </w:p>
    <w:p w14:paraId="6A282E92" w14:textId="228F98E4" w:rsidR="003773C5" w:rsidRDefault="00C3393A" w:rsidP="003773C5">
      <w:pPr>
        <w:pStyle w:val="a5"/>
        <w:spacing w:before="0" w:beforeAutospacing="0" w:after="0" w:afterAutospacing="0"/>
        <w:jc w:val="right"/>
      </w:pPr>
      <w:r w:rsidRPr="00C3393A">
        <w:t>доцент кафедры европейских</w:t>
      </w:r>
      <w:r w:rsidR="003773C5">
        <w:t xml:space="preserve"> </w:t>
      </w:r>
      <w:r w:rsidRPr="00C3393A">
        <w:t xml:space="preserve">исследований, </w:t>
      </w:r>
    </w:p>
    <w:p w14:paraId="7A50732C" w14:textId="3900AE36" w:rsidR="003773C5" w:rsidRPr="003773C5" w:rsidRDefault="00C3393A" w:rsidP="003773C5">
      <w:pPr>
        <w:pStyle w:val="a5"/>
        <w:spacing w:before="0" w:beforeAutospacing="0" w:after="0" w:afterAutospacing="0"/>
        <w:jc w:val="right"/>
      </w:pPr>
      <w:r w:rsidRPr="00C3393A">
        <w:t>кандидат социологических</w:t>
      </w:r>
      <w:r w:rsidR="003773C5">
        <w:t xml:space="preserve"> наук</w:t>
      </w:r>
    </w:p>
    <w:p w14:paraId="35B828E3" w14:textId="7555DEC7" w:rsidR="00C3393A" w:rsidRPr="00C3393A" w:rsidRDefault="00C3393A" w:rsidP="003773C5">
      <w:pPr>
        <w:widowControl w:val="0"/>
        <w:autoSpaceDE w:val="0"/>
        <w:autoSpaceDN w:val="0"/>
        <w:ind w:left="5040"/>
        <w:jc w:val="right"/>
      </w:pPr>
      <w:r w:rsidRPr="00C3393A">
        <w:t xml:space="preserve">Немирова Н.В. </w:t>
      </w:r>
    </w:p>
    <w:p w14:paraId="5EADEC78" w14:textId="6B8EE528" w:rsidR="00C3393A" w:rsidRDefault="00C3393A" w:rsidP="00C3393A">
      <w:pPr>
        <w:pStyle w:val="a5"/>
        <w:spacing w:line="276" w:lineRule="auto"/>
        <w:jc w:val="center"/>
      </w:pPr>
    </w:p>
    <w:p w14:paraId="63FA1F66" w14:textId="77777777" w:rsidR="00606070" w:rsidRDefault="00606070" w:rsidP="0078351D">
      <w:pPr>
        <w:pStyle w:val="a5"/>
        <w:spacing w:before="0" w:beforeAutospacing="0" w:after="0" w:afterAutospacing="0"/>
        <w:jc w:val="right"/>
      </w:pPr>
    </w:p>
    <w:p w14:paraId="1A05C46D" w14:textId="2EBB3605" w:rsidR="00C3393A" w:rsidRDefault="0040325E" w:rsidP="0078351D">
      <w:pPr>
        <w:pStyle w:val="a5"/>
        <w:spacing w:before="0" w:beforeAutospacing="0" w:after="0" w:afterAutospacing="0"/>
        <w:jc w:val="right"/>
      </w:pPr>
      <w:r>
        <w:t>Рецензент:</w:t>
      </w:r>
    </w:p>
    <w:p w14:paraId="3BD4E0AA" w14:textId="77777777" w:rsidR="00606070" w:rsidRDefault="00606070" w:rsidP="0078351D">
      <w:pPr>
        <w:pStyle w:val="a5"/>
        <w:spacing w:before="0" w:beforeAutospacing="0" w:after="0" w:afterAutospacing="0"/>
        <w:jc w:val="right"/>
      </w:pPr>
      <w:r>
        <w:t xml:space="preserve">Доцент кафедры международных </w:t>
      </w:r>
    </w:p>
    <w:p w14:paraId="5F14340F" w14:textId="70BBAC07" w:rsidR="00606070" w:rsidRDefault="00606070" w:rsidP="0078351D">
      <w:pPr>
        <w:pStyle w:val="a5"/>
        <w:spacing w:before="0" w:beforeAutospacing="0" w:after="0" w:afterAutospacing="0"/>
        <w:jc w:val="right"/>
      </w:pPr>
      <w:r>
        <w:t>гуманитарных связей, кандидат исторических наук</w:t>
      </w:r>
    </w:p>
    <w:p w14:paraId="6AC37350" w14:textId="364EC639" w:rsidR="00606070" w:rsidRPr="0040325E" w:rsidRDefault="00606070" w:rsidP="0078351D">
      <w:pPr>
        <w:pStyle w:val="a5"/>
        <w:spacing w:before="0" w:beforeAutospacing="0" w:after="0" w:afterAutospacing="0"/>
        <w:jc w:val="right"/>
      </w:pPr>
      <w:r>
        <w:t>Николаева Ю.В.</w:t>
      </w:r>
    </w:p>
    <w:p w14:paraId="5A6D4E0F" w14:textId="2F8059D0" w:rsidR="00C3393A" w:rsidRDefault="00C3393A" w:rsidP="00C3393A">
      <w:pPr>
        <w:pStyle w:val="a5"/>
        <w:spacing w:line="276" w:lineRule="auto"/>
      </w:pPr>
    </w:p>
    <w:p w14:paraId="6A0249FD" w14:textId="74DD6F69" w:rsidR="0040325E" w:rsidRDefault="0040325E" w:rsidP="00C3393A">
      <w:pPr>
        <w:pStyle w:val="a5"/>
        <w:spacing w:line="276" w:lineRule="auto"/>
      </w:pPr>
    </w:p>
    <w:p w14:paraId="14BDE13B" w14:textId="77777777" w:rsidR="00D93574" w:rsidRPr="00C3393A" w:rsidRDefault="00D93574" w:rsidP="00606070">
      <w:pPr>
        <w:pStyle w:val="a5"/>
        <w:spacing w:line="276" w:lineRule="auto"/>
      </w:pPr>
    </w:p>
    <w:p w14:paraId="2939A6B5" w14:textId="6BC640E8" w:rsidR="00C3393A" w:rsidRDefault="00562313" w:rsidP="00D93574">
      <w:pPr>
        <w:pStyle w:val="a5"/>
        <w:spacing w:before="0" w:beforeAutospacing="0" w:after="0" w:afterAutospacing="0" w:line="276" w:lineRule="auto"/>
        <w:jc w:val="center"/>
      </w:pPr>
      <w:r w:rsidRPr="00C3393A">
        <w:t>Санкт-Петербург</w:t>
      </w:r>
    </w:p>
    <w:p w14:paraId="62A832EF" w14:textId="5376431D" w:rsidR="00BA692E" w:rsidRDefault="00562313" w:rsidP="00D93574">
      <w:pPr>
        <w:pStyle w:val="a5"/>
        <w:spacing w:before="0" w:beforeAutospacing="0" w:after="0" w:afterAutospacing="0" w:line="276" w:lineRule="auto"/>
        <w:jc w:val="center"/>
      </w:pPr>
      <w:r w:rsidRPr="00C3393A">
        <w:t>201</w:t>
      </w:r>
      <w:r w:rsidR="00C3393A">
        <w:t>9</w:t>
      </w:r>
    </w:p>
    <w:p w14:paraId="7AF98F97" w14:textId="78D53E15" w:rsidR="00D93574" w:rsidRDefault="00D93574" w:rsidP="00D93574">
      <w:pPr>
        <w:pStyle w:val="a5"/>
        <w:spacing w:before="0" w:beforeAutospacing="0" w:after="0" w:afterAutospacing="0" w:line="276" w:lineRule="auto"/>
        <w:jc w:val="center"/>
      </w:pPr>
    </w:p>
    <w:p w14:paraId="27BB9654" w14:textId="77777777" w:rsidR="002F7A59" w:rsidRPr="00562313" w:rsidRDefault="002F7A59" w:rsidP="00D93574">
      <w:pPr>
        <w:pStyle w:val="a5"/>
        <w:spacing w:before="0" w:beforeAutospacing="0" w:after="0" w:afterAutospacing="0" w:line="276" w:lineRule="auto"/>
        <w:jc w:val="center"/>
      </w:pPr>
    </w:p>
    <w:p w14:paraId="60561EC8" w14:textId="67BA3E83" w:rsidR="00642390" w:rsidRPr="002A27AD" w:rsidRDefault="00A00CE9" w:rsidP="00642390">
      <w:pPr>
        <w:jc w:val="center"/>
        <w:rPr>
          <w:sz w:val="28"/>
          <w:szCs w:val="28"/>
        </w:rPr>
      </w:pPr>
      <w:r w:rsidRPr="002A27AD">
        <w:rPr>
          <w:sz w:val="28"/>
          <w:szCs w:val="28"/>
        </w:rPr>
        <w:lastRenderedPageBreak/>
        <w:t xml:space="preserve">Содержание </w:t>
      </w:r>
    </w:p>
    <w:p w14:paraId="7D6DFDED" w14:textId="77777777" w:rsidR="00642390" w:rsidRPr="002A27AD" w:rsidRDefault="00642390" w:rsidP="00A00CE9">
      <w:pPr>
        <w:rPr>
          <w:sz w:val="28"/>
          <w:szCs w:val="28"/>
        </w:rPr>
      </w:pPr>
    </w:p>
    <w:p w14:paraId="2999DA66" w14:textId="77777777" w:rsidR="00642390" w:rsidRPr="002A27AD" w:rsidRDefault="00642390" w:rsidP="00BB6ABF">
      <w:pPr>
        <w:rPr>
          <w:sz w:val="28"/>
          <w:szCs w:val="28"/>
        </w:rPr>
      </w:pPr>
    </w:p>
    <w:p w14:paraId="0E5C39FF" w14:textId="2ADE56F8" w:rsidR="00642390" w:rsidRPr="002A27AD" w:rsidRDefault="00642390" w:rsidP="00413543">
      <w:pPr>
        <w:pStyle w:val="a3"/>
        <w:spacing w:line="360" w:lineRule="auto"/>
        <w:jc w:val="both"/>
        <w:rPr>
          <w:rFonts w:ascii="Times New Roman" w:hAnsi="Times New Roman" w:cs="Times New Roman"/>
        </w:rPr>
      </w:pPr>
      <w:r w:rsidRPr="002A27AD">
        <w:rPr>
          <w:rFonts w:ascii="Times New Roman" w:hAnsi="Times New Roman" w:cs="Times New Roman"/>
        </w:rPr>
        <w:t>Введение</w:t>
      </w:r>
      <w:r w:rsidR="00A00CE9" w:rsidRPr="002A27AD">
        <w:rPr>
          <w:rFonts w:ascii="Times New Roman" w:hAnsi="Times New Roman" w:cs="Times New Roman"/>
        </w:rPr>
        <w:t xml:space="preserve"> …………………………………………………………………</w:t>
      </w:r>
      <w:r w:rsidR="007E7134">
        <w:rPr>
          <w:rFonts w:ascii="Times New Roman" w:hAnsi="Times New Roman" w:cs="Times New Roman"/>
        </w:rPr>
        <w:t>..</w:t>
      </w:r>
      <w:r w:rsidR="00111887">
        <w:rPr>
          <w:rFonts w:ascii="Times New Roman" w:hAnsi="Times New Roman" w:cs="Times New Roman"/>
        </w:rPr>
        <w:t>………</w:t>
      </w:r>
      <w:r w:rsidR="00606070">
        <w:rPr>
          <w:rFonts w:ascii="Times New Roman" w:hAnsi="Times New Roman" w:cs="Times New Roman"/>
        </w:rPr>
        <w:t>..</w:t>
      </w:r>
      <w:r w:rsidR="00111887">
        <w:rPr>
          <w:rFonts w:ascii="Times New Roman" w:hAnsi="Times New Roman" w:cs="Times New Roman"/>
        </w:rPr>
        <w:t>…</w:t>
      </w:r>
      <w:r w:rsidR="00A00CE9" w:rsidRPr="002A27AD">
        <w:rPr>
          <w:rFonts w:ascii="Times New Roman" w:hAnsi="Times New Roman" w:cs="Times New Roman"/>
        </w:rPr>
        <w:t>..</w:t>
      </w:r>
      <w:r w:rsidR="00B34724" w:rsidRPr="002A27AD">
        <w:rPr>
          <w:rFonts w:ascii="Times New Roman" w:hAnsi="Times New Roman" w:cs="Times New Roman"/>
        </w:rPr>
        <w:t>3</w:t>
      </w:r>
    </w:p>
    <w:p w14:paraId="0329B54C" w14:textId="6A56D06B" w:rsidR="00642390" w:rsidRPr="002A27AD" w:rsidRDefault="006A5D2A" w:rsidP="00606070">
      <w:pPr>
        <w:pStyle w:val="a3"/>
        <w:numPr>
          <w:ilvl w:val="0"/>
          <w:numId w:val="1"/>
        </w:numPr>
        <w:spacing w:line="360" w:lineRule="auto"/>
        <w:ind w:right="-7"/>
        <w:rPr>
          <w:rFonts w:ascii="Times New Roman" w:hAnsi="Times New Roman" w:cs="Times New Roman"/>
        </w:rPr>
      </w:pPr>
      <w:r w:rsidRPr="002A27AD">
        <w:rPr>
          <w:rFonts w:ascii="Times New Roman" w:hAnsi="Times New Roman" w:cs="Times New Roman"/>
        </w:rPr>
        <w:t>И</w:t>
      </w:r>
      <w:r w:rsidR="00413543" w:rsidRPr="002A27AD">
        <w:rPr>
          <w:rFonts w:ascii="Times New Roman" w:hAnsi="Times New Roman" w:cs="Times New Roman"/>
        </w:rPr>
        <w:t>сследование сепаратизма как политического феномена</w:t>
      </w:r>
      <w:r w:rsidR="00A00CE9" w:rsidRPr="002A27AD">
        <w:rPr>
          <w:rFonts w:ascii="Times New Roman" w:hAnsi="Times New Roman" w:cs="Times New Roman"/>
        </w:rPr>
        <w:t xml:space="preserve"> </w:t>
      </w:r>
      <w:r w:rsidR="002A27AD" w:rsidRPr="002A27AD">
        <w:rPr>
          <w:rFonts w:ascii="Times New Roman" w:hAnsi="Times New Roman" w:cs="Times New Roman"/>
        </w:rPr>
        <w:t>.</w:t>
      </w:r>
      <w:r w:rsidR="00A00CE9" w:rsidRPr="002A27AD">
        <w:rPr>
          <w:rFonts w:ascii="Times New Roman" w:hAnsi="Times New Roman" w:cs="Times New Roman"/>
        </w:rPr>
        <w:t>……</w:t>
      </w:r>
      <w:r w:rsidR="00111887">
        <w:rPr>
          <w:rFonts w:ascii="Times New Roman" w:hAnsi="Times New Roman" w:cs="Times New Roman"/>
        </w:rPr>
        <w:t>…</w:t>
      </w:r>
      <w:r w:rsidR="007E7134">
        <w:rPr>
          <w:rFonts w:ascii="Times New Roman" w:hAnsi="Times New Roman" w:cs="Times New Roman"/>
        </w:rPr>
        <w:t>..</w:t>
      </w:r>
      <w:r w:rsidR="00111887">
        <w:rPr>
          <w:rFonts w:ascii="Times New Roman" w:hAnsi="Times New Roman" w:cs="Times New Roman"/>
        </w:rPr>
        <w:t>……</w:t>
      </w:r>
      <w:r w:rsidR="009E49E1">
        <w:rPr>
          <w:rFonts w:ascii="Times New Roman" w:hAnsi="Times New Roman" w:cs="Times New Roman"/>
        </w:rPr>
        <w:t>.</w:t>
      </w:r>
      <w:r w:rsidR="00606070">
        <w:rPr>
          <w:rFonts w:ascii="Times New Roman" w:hAnsi="Times New Roman" w:cs="Times New Roman"/>
        </w:rPr>
        <w:t>....1</w:t>
      </w:r>
      <w:r w:rsidR="00FD06F6">
        <w:rPr>
          <w:rFonts w:ascii="Times New Roman" w:hAnsi="Times New Roman" w:cs="Times New Roman"/>
        </w:rPr>
        <w:t>3</w:t>
      </w:r>
    </w:p>
    <w:p w14:paraId="216718D0" w14:textId="724208C1" w:rsidR="00413543" w:rsidRPr="002A27AD" w:rsidRDefault="00885747" w:rsidP="00606070">
      <w:pPr>
        <w:pStyle w:val="a3"/>
        <w:spacing w:line="360" w:lineRule="auto"/>
        <w:ind w:left="1440" w:right="-7"/>
        <w:rPr>
          <w:rFonts w:ascii="Times New Roman" w:hAnsi="Times New Roman" w:cs="Times New Roman"/>
        </w:rPr>
      </w:pPr>
      <w:r w:rsidRPr="002A27AD">
        <w:rPr>
          <w:rFonts w:ascii="Times New Roman" w:hAnsi="Times New Roman" w:cs="Times New Roman"/>
        </w:rPr>
        <w:t xml:space="preserve"> </w:t>
      </w:r>
      <w:r w:rsidR="00413543" w:rsidRPr="002A27AD">
        <w:rPr>
          <w:rFonts w:ascii="Times New Roman" w:hAnsi="Times New Roman" w:cs="Times New Roman"/>
        </w:rPr>
        <w:t xml:space="preserve">§1.  </w:t>
      </w:r>
      <w:r w:rsidR="00DE72CD" w:rsidRPr="002A27AD">
        <w:rPr>
          <w:rFonts w:ascii="Times New Roman" w:hAnsi="Times New Roman" w:cs="Times New Roman"/>
        </w:rPr>
        <w:t>Сущность</w:t>
      </w:r>
      <w:r w:rsidR="00413543" w:rsidRPr="002A27AD">
        <w:rPr>
          <w:rFonts w:ascii="Times New Roman" w:hAnsi="Times New Roman" w:cs="Times New Roman"/>
        </w:rPr>
        <w:t xml:space="preserve"> и разновидности</w:t>
      </w:r>
      <w:r w:rsidR="003B0D10" w:rsidRPr="002A27AD">
        <w:rPr>
          <w:rFonts w:ascii="Times New Roman" w:hAnsi="Times New Roman" w:cs="Times New Roman"/>
        </w:rPr>
        <w:t xml:space="preserve"> сепаратизма в мировом контексте</w:t>
      </w:r>
      <w:r w:rsidR="00111887">
        <w:rPr>
          <w:rFonts w:ascii="Times New Roman" w:hAnsi="Times New Roman" w:cs="Times New Roman"/>
        </w:rPr>
        <w:t>…</w:t>
      </w:r>
      <w:r w:rsidR="007E7134">
        <w:rPr>
          <w:rFonts w:ascii="Times New Roman" w:hAnsi="Times New Roman" w:cs="Times New Roman"/>
        </w:rPr>
        <w:t>..</w:t>
      </w:r>
      <w:r w:rsidR="00606070">
        <w:rPr>
          <w:rFonts w:ascii="Times New Roman" w:hAnsi="Times New Roman" w:cs="Times New Roman"/>
        </w:rPr>
        <w:t>.</w:t>
      </w:r>
      <w:r w:rsidR="009E49E1">
        <w:rPr>
          <w:rFonts w:ascii="Times New Roman" w:hAnsi="Times New Roman" w:cs="Times New Roman"/>
        </w:rPr>
        <w:t>....</w:t>
      </w:r>
      <w:r w:rsidR="00606070">
        <w:rPr>
          <w:rFonts w:ascii="Times New Roman" w:hAnsi="Times New Roman" w:cs="Times New Roman"/>
        </w:rPr>
        <w:t>.1</w:t>
      </w:r>
      <w:r w:rsidR="00FD06F6">
        <w:rPr>
          <w:rFonts w:ascii="Times New Roman" w:hAnsi="Times New Roman" w:cs="Times New Roman"/>
        </w:rPr>
        <w:t>3</w:t>
      </w:r>
    </w:p>
    <w:p w14:paraId="0438DC6F" w14:textId="0924A2CE" w:rsidR="00E40CBB" w:rsidRPr="002A27AD" w:rsidRDefault="00885747" w:rsidP="00606070">
      <w:pPr>
        <w:pStyle w:val="a3"/>
        <w:spacing w:line="360" w:lineRule="auto"/>
        <w:ind w:left="1440" w:right="-7"/>
        <w:rPr>
          <w:rFonts w:ascii="Times New Roman" w:hAnsi="Times New Roman" w:cs="Times New Roman"/>
        </w:rPr>
      </w:pPr>
      <w:r w:rsidRPr="002A27AD">
        <w:rPr>
          <w:rFonts w:ascii="Times New Roman" w:hAnsi="Times New Roman" w:cs="Times New Roman"/>
        </w:rPr>
        <w:t xml:space="preserve"> </w:t>
      </w:r>
      <w:r w:rsidR="00413543" w:rsidRPr="002A27AD">
        <w:rPr>
          <w:rFonts w:ascii="Times New Roman" w:hAnsi="Times New Roman" w:cs="Times New Roman"/>
        </w:rPr>
        <w:t xml:space="preserve">§2.  </w:t>
      </w:r>
      <w:r w:rsidR="00D236D2" w:rsidRPr="002A27AD">
        <w:rPr>
          <w:rFonts w:ascii="Times New Roman" w:hAnsi="Times New Roman" w:cs="Times New Roman"/>
        </w:rPr>
        <w:t xml:space="preserve">Сепаратизм в контексте международного права </w:t>
      </w:r>
      <w:r w:rsidR="00111887">
        <w:rPr>
          <w:rFonts w:ascii="Times New Roman" w:hAnsi="Times New Roman" w:cs="Times New Roman"/>
        </w:rPr>
        <w:t>………………</w:t>
      </w:r>
      <w:r w:rsidR="007E7134">
        <w:rPr>
          <w:rFonts w:ascii="Times New Roman" w:hAnsi="Times New Roman" w:cs="Times New Roman"/>
        </w:rPr>
        <w:t>..</w:t>
      </w:r>
      <w:r w:rsidR="00606070">
        <w:rPr>
          <w:rFonts w:ascii="Times New Roman" w:hAnsi="Times New Roman" w:cs="Times New Roman"/>
        </w:rPr>
        <w:t>.</w:t>
      </w:r>
      <w:r w:rsidR="00111887">
        <w:rPr>
          <w:rFonts w:ascii="Times New Roman" w:hAnsi="Times New Roman" w:cs="Times New Roman"/>
        </w:rPr>
        <w:t>…</w:t>
      </w:r>
      <w:r w:rsidR="009E49E1">
        <w:rPr>
          <w:rFonts w:ascii="Times New Roman" w:hAnsi="Times New Roman" w:cs="Times New Roman"/>
        </w:rPr>
        <w:t>….</w:t>
      </w:r>
      <w:r w:rsidR="00606070">
        <w:rPr>
          <w:rFonts w:ascii="Times New Roman" w:hAnsi="Times New Roman" w:cs="Times New Roman"/>
        </w:rPr>
        <w:t>2</w:t>
      </w:r>
      <w:r w:rsidR="002F42B2">
        <w:rPr>
          <w:rFonts w:ascii="Times New Roman" w:hAnsi="Times New Roman" w:cs="Times New Roman"/>
        </w:rPr>
        <w:t>2</w:t>
      </w:r>
    </w:p>
    <w:p w14:paraId="54789192" w14:textId="0A4EFB38" w:rsidR="00E40CBB" w:rsidRPr="002A27AD" w:rsidRDefault="00885747" w:rsidP="00606070">
      <w:pPr>
        <w:pStyle w:val="a3"/>
        <w:spacing w:line="360" w:lineRule="auto"/>
        <w:ind w:left="1440" w:right="-7"/>
        <w:rPr>
          <w:rFonts w:ascii="Times New Roman" w:hAnsi="Times New Roman" w:cs="Times New Roman"/>
        </w:rPr>
      </w:pPr>
      <w:r w:rsidRPr="002A27AD">
        <w:rPr>
          <w:rFonts w:ascii="Times New Roman" w:hAnsi="Times New Roman" w:cs="Times New Roman"/>
        </w:rPr>
        <w:t xml:space="preserve"> §</w:t>
      </w:r>
      <w:r w:rsidR="003B0D10" w:rsidRPr="002A27AD">
        <w:rPr>
          <w:rFonts w:ascii="Times New Roman" w:hAnsi="Times New Roman" w:cs="Times New Roman"/>
        </w:rPr>
        <w:t xml:space="preserve">3.  </w:t>
      </w:r>
      <w:r w:rsidR="00D236D2" w:rsidRPr="002A27AD">
        <w:rPr>
          <w:rFonts w:ascii="Times New Roman" w:hAnsi="Times New Roman" w:cs="Times New Roman"/>
        </w:rPr>
        <w:t xml:space="preserve">Очаги сепаратизма в современной Европе и их причины </w:t>
      </w:r>
      <w:r w:rsidR="001C34F9" w:rsidRPr="002A27AD">
        <w:rPr>
          <w:rFonts w:ascii="Times New Roman" w:hAnsi="Times New Roman" w:cs="Times New Roman"/>
        </w:rPr>
        <w:t>………</w:t>
      </w:r>
      <w:r w:rsidR="007E7134">
        <w:rPr>
          <w:rFonts w:ascii="Times New Roman" w:hAnsi="Times New Roman" w:cs="Times New Roman"/>
        </w:rPr>
        <w:t>…</w:t>
      </w:r>
      <w:r w:rsidR="00606070">
        <w:rPr>
          <w:rFonts w:ascii="Times New Roman" w:hAnsi="Times New Roman" w:cs="Times New Roman"/>
        </w:rPr>
        <w:t>.</w:t>
      </w:r>
      <w:r w:rsidR="009E49E1">
        <w:rPr>
          <w:rFonts w:ascii="Times New Roman" w:hAnsi="Times New Roman" w:cs="Times New Roman"/>
        </w:rPr>
        <w:t>.</w:t>
      </w:r>
      <w:r w:rsidR="007E7134">
        <w:rPr>
          <w:rFonts w:ascii="Times New Roman" w:hAnsi="Times New Roman" w:cs="Times New Roman"/>
        </w:rPr>
        <w:t>..</w:t>
      </w:r>
      <w:r w:rsidR="002F42B2">
        <w:rPr>
          <w:rFonts w:ascii="Times New Roman" w:hAnsi="Times New Roman" w:cs="Times New Roman"/>
        </w:rPr>
        <w:t>.</w:t>
      </w:r>
      <w:r w:rsidR="00606070">
        <w:rPr>
          <w:rFonts w:ascii="Times New Roman" w:hAnsi="Times New Roman" w:cs="Times New Roman"/>
        </w:rPr>
        <w:t>2</w:t>
      </w:r>
      <w:r w:rsidR="002F42B2">
        <w:rPr>
          <w:rFonts w:ascii="Times New Roman" w:hAnsi="Times New Roman" w:cs="Times New Roman"/>
        </w:rPr>
        <w:t>8</w:t>
      </w:r>
    </w:p>
    <w:p w14:paraId="2EE9ECF3" w14:textId="13084A92" w:rsidR="00413543" w:rsidRPr="002A27AD" w:rsidRDefault="00413543" w:rsidP="00606070">
      <w:pPr>
        <w:pStyle w:val="a3"/>
        <w:numPr>
          <w:ilvl w:val="0"/>
          <w:numId w:val="1"/>
        </w:numPr>
        <w:spacing w:line="360" w:lineRule="auto"/>
        <w:ind w:right="-7"/>
        <w:rPr>
          <w:rFonts w:ascii="Times New Roman" w:hAnsi="Times New Roman" w:cs="Times New Roman"/>
        </w:rPr>
      </w:pPr>
      <w:r w:rsidRPr="002A27AD">
        <w:rPr>
          <w:rFonts w:ascii="Times New Roman" w:hAnsi="Times New Roman" w:cs="Times New Roman"/>
        </w:rPr>
        <w:t>Феномен сепаратизма в Испании</w:t>
      </w:r>
      <w:r w:rsidR="001612E8" w:rsidRPr="002A27AD">
        <w:rPr>
          <w:rFonts w:ascii="Times New Roman" w:hAnsi="Times New Roman" w:cs="Times New Roman"/>
        </w:rPr>
        <w:t>: отношения</w:t>
      </w:r>
      <w:r w:rsidR="00451CE8" w:rsidRPr="002A27AD">
        <w:rPr>
          <w:rFonts w:ascii="Times New Roman" w:hAnsi="Times New Roman" w:cs="Times New Roman"/>
        </w:rPr>
        <w:t xml:space="preserve"> центр —</w:t>
      </w:r>
      <w:r w:rsidR="001612E8" w:rsidRPr="002A27AD">
        <w:rPr>
          <w:rFonts w:ascii="Times New Roman" w:hAnsi="Times New Roman" w:cs="Times New Roman"/>
        </w:rPr>
        <w:t>периферия</w:t>
      </w:r>
      <w:r w:rsidR="00A00CE9" w:rsidRPr="002A27AD">
        <w:rPr>
          <w:rFonts w:ascii="Times New Roman" w:hAnsi="Times New Roman" w:cs="Times New Roman"/>
        </w:rPr>
        <w:t xml:space="preserve"> ……</w:t>
      </w:r>
      <w:r w:rsidR="00606070">
        <w:rPr>
          <w:rFonts w:ascii="Times New Roman" w:hAnsi="Times New Roman" w:cs="Times New Roman"/>
        </w:rPr>
        <w:t>.</w:t>
      </w:r>
      <w:r w:rsidR="009E49E1">
        <w:rPr>
          <w:rFonts w:ascii="Times New Roman" w:hAnsi="Times New Roman" w:cs="Times New Roman"/>
        </w:rPr>
        <w:t>.</w:t>
      </w:r>
      <w:r w:rsidR="00A00CE9" w:rsidRPr="002A27AD">
        <w:rPr>
          <w:rFonts w:ascii="Times New Roman" w:hAnsi="Times New Roman" w:cs="Times New Roman"/>
        </w:rPr>
        <w:t>…</w:t>
      </w:r>
      <w:r w:rsidR="00606070">
        <w:rPr>
          <w:rFonts w:ascii="Times New Roman" w:hAnsi="Times New Roman" w:cs="Times New Roman"/>
        </w:rPr>
        <w:t>3</w:t>
      </w:r>
      <w:r w:rsidR="002F42B2">
        <w:rPr>
          <w:rFonts w:ascii="Times New Roman" w:hAnsi="Times New Roman" w:cs="Times New Roman"/>
        </w:rPr>
        <w:t>6</w:t>
      </w:r>
    </w:p>
    <w:p w14:paraId="5F33E105" w14:textId="4021717F" w:rsidR="00413543" w:rsidRPr="002A27AD" w:rsidRDefault="006A5D2A" w:rsidP="00606070">
      <w:pPr>
        <w:pStyle w:val="a3"/>
        <w:spacing w:line="360" w:lineRule="auto"/>
        <w:ind w:right="-7"/>
        <w:rPr>
          <w:rFonts w:ascii="Times New Roman" w:hAnsi="Times New Roman" w:cs="Times New Roman"/>
        </w:rPr>
      </w:pPr>
      <w:r w:rsidRPr="002A27AD">
        <w:rPr>
          <w:rFonts w:ascii="Times New Roman" w:hAnsi="Times New Roman" w:cs="Times New Roman"/>
        </w:rPr>
        <w:t xml:space="preserve">             </w:t>
      </w:r>
      <w:r w:rsidR="00413543" w:rsidRPr="002A27AD">
        <w:rPr>
          <w:rFonts w:ascii="Times New Roman" w:hAnsi="Times New Roman" w:cs="Times New Roman"/>
        </w:rPr>
        <w:t>§1. От централизованного государств</w:t>
      </w:r>
      <w:r w:rsidR="001612E8" w:rsidRPr="002A27AD">
        <w:rPr>
          <w:rFonts w:ascii="Times New Roman" w:hAnsi="Times New Roman" w:cs="Times New Roman"/>
        </w:rPr>
        <w:t>а к «государству автономий»?</w:t>
      </w:r>
      <w:r w:rsidR="00A00CE9" w:rsidRPr="002A27AD">
        <w:rPr>
          <w:rFonts w:ascii="Times New Roman" w:hAnsi="Times New Roman" w:cs="Times New Roman"/>
        </w:rPr>
        <w:t xml:space="preserve"> …</w:t>
      </w:r>
      <w:r w:rsidR="00D85C13">
        <w:rPr>
          <w:rFonts w:ascii="Times New Roman" w:hAnsi="Times New Roman" w:cs="Times New Roman"/>
        </w:rPr>
        <w:t>.</w:t>
      </w:r>
      <w:r w:rsidR="00606070">
        <w:rPr>
          <w:rFonts w:ascii="Times New Roman" w:hAnsi="Times New Roman" w:cs="Times New Roman"/>
        </w:rPr>
        <w:t>.</w:t>
      </w:r>
      <w:r w:rsidR="009E49E1">
        <w:rPr>
          <w:rFonts w:ascii="Times New Roman" w:hAnsi="Times New Roman" w:cs="Times New Roman"/>
        </w:rPr>
        <w:t>.</w:t>
      </w:r>
      <w:r w:rsidR="00D85C13">
        <w:rPr>
          <w:rFonts w:ascii="Times New Roman" w:hAnsi="Times New Roman" w:cs="Times New Roman"/>
        </w:rPr>
        <w:t>..</w:t>
      </w:r>
      <w:r w:rsidR="00606070">
        <w:rPr>
          <w:rFonts w:ascii="Times New Roman" w:hAnsi="Times New Roman" w:cs="Times New Roman"/>
        </w:rPr>
        <w:t>3</w:t>
      </w:r>
      <w:r w:rsidR="002F42B2">
        <w:rPr>
          <w:rFonts w:ascii="Times New Roman" w:hAnsi="Times New Roman" w:cs="Times New Roman"/>
        </w:rPr>
        <w:t>6</w:t>
      </w:r>
    </w:p>
    <w:p w14:paraId="79BBC99A" w14:textId="5D32D34F" w:rsidR="006A5D2A" w:rsidRPr="002A27AD" w:rsidRDefault="006A5D2A" w:rsidP="00606070">
      <w:pPr>
        <w:pStyle w:val="a3"/>
        <w:spacing w:line="360" w:lineRule="auto"/>
        <w:ind w:right="-7"/>
        <w:rPr>
          <w:rFonts w:ascii="Times New Roman" w:hAnsi="Times New Roman" w:cs="Times New Roman"/>
        </w:rPr>
      </w:pPr>
      <w:r w:rsidRPr="002A27AD">
        <w:rPr>
          <w:rFonts w:ascii="Times New Roman" w:hAnsi="Times New Roman" w:cs="Times New Roman"/>
        </w:rPr>
        <w:t xml:space="preserve">             </w:t>
      </w:r>
      <w:r w:rsidR="00413543" w:rsidRPr="002A27AD">
        <w:rPr>
          <w:rFonts w:ascii="Times New Roman" w:hAnsi="Times New Roman" w:cs="Times New Roman"/>
        </w:rPr>
        <w:t xml:space="preserve">§2. Особенности сепаратизма в Испании (на примере Каталонии, Страны </w:t>
      </w:r>
      <w:r w:rsidRPr="002A27AD">
        <w:rPr>
          <w:rFonts w:ascii="Times New Roman" w:hAnsi="Times New Roman" w:cs="Times New Roman"/>
        </w:rPr>
        <w:t xml:space="preserve"> </w:t>
      </w:r>
    </w:p>
    <w:p w14:paraId="644C663D" w14:textId="2C03FDB0" w:rsidR="00413543" w:rsidRPr="00362760" w:rsidRDefault="006A5D2A" w:rsidP="00606070">
      <w:pPr>
        <w:pStyle w:val="a3"/>
        <w:spacing w:line="360" w:lineRule="auto"/>
        <w:ind w:right="-7"/>
        <w:rPr>
          <w:rFonts w:ascii="Times New Roman" w:hAnsi="Times New Roman" w:cs="Times New Roman"/>
        </w:rPr>
      </w:pPr>
      <w:r w:rsidRPr="002A27AD">
        <w:rPr>
          <w:rFonts w:ascii="Times New Roman" w:hAnsi="Times New Roman" w:cs="Times New Roman"/>
        </w:rPr>
        <w:t xml:space="preserve">             </w:t>
      </w:r>
      <w:r w:rsidR="00413543" w:rsidRPr="002A27AD">
        <w:rPr>
          <w:rFonts w:ascii="Times New Roman" w:hAnsi="Times New Roman" w:cs="Times New Roman"/>
        </w:rPr>
        <w:t>Басков и Галисии)</w:t>
      </w:r>
      <w:r w:rsidR="00A00CE9" w:rsidRPr="002A27AD">
        <w:rPr>
          <w:rFonts w:ascii="Times New Roman" w:hAnsi="Times New Roman" w:cs="Times New Roman"/>
        </w:rPr>
        <w:t>………………………………………………………</w:t>
      </w:r>
      <w:r w:rsidR="009E49E1">
        <w:rPr>
          <w:rFonts w:ascii="Times New Roman" w:hAnsi="Times New Roman" w:cs="Times New Roman"/>
        </w:rPr>
        <w:t>.</w:t>
      </w:r>
      <w:r w:rsidR="00A00CE9" w:rsidRPr="002A27AD">
        <w:rPr>
          <w:rFonts w:ascii="Times New Roman" w:hAnsi="Times New Roman" w:cs="Times New Roman"/>
        </w:rPr>
        <w:t>…</w:t>
      </w:r>
      <w:r w:rsidR="00606070">
        <w:rPr>
          <w:rFonts w:ascii="Times New Roman" w:hAnsi="Times New Roman" w:cs="Times New Roman"/>
        </w:rPr>
        <w:t>.</w:t>
      </w:r>
      <w:r w:rsidR="00A00CE9" w:rsidRPr="002A27AD">
        <w:rPr>
          <w:rFonts w:ascii="Times New Roman" w:hAnsi="Times New Roman" w:cs="Times New Roman"/>
        </w:rPr>
        <w:t>…</w:t>
      </w:r>
      <w:r w:rsidR="009E49E1">
        <w:rPr>
          <w:rFonts w:ascii="Times New Roman" w:hAnsi="Times New Roman" w:cs="Times New Roman"/>
        </w:rPr>
        <w:t>.</w:t>
      </w:r>
      <w:r w:rsidR="00606070">
        <w:rPr>
          <w:rFonts w:ascii="Times New Roman" w:hAnsi="Times New Roman" w:cs="Times New Roman"/>
        </w:rPr>
        <w:t>4</w:t>
      </w:r>
      <w:r w:rsidR="002F42B2">
        <w:rPr>
          <w:rFonts w:ascii="Times New Roman" w:hAnsi="Times New Roman" w:cs="Times New Roman"/>
        </w:rPr>
        <w:t>1</w:t>
      </w:r>
    </w:p>
    <w:p w14:paraId="3687B788" w14:textId="77777777" w:rsidR="00E561B6" w:rsidRDefault="006A5D2A" w:rsidP="00606070">
      <w:pPr>
        <w:pStyle w:val="a3"/>
        <w:spacing w:line="360" w:lineRule="auto"/>
        <w:ind w:right="-7"/>
        <w:rPr>
          <w:rFonts w:ascii="Times New Roman" w:hAnsi="Times New Roman" w:cs="Times New Roman"/>
        </w:rPr>
      </w:pPr>
      <w:r w:rsidRPr="002A27AD">
        <w:rPr>
          <w:rFonts w:ascii="Times New Roman" w:hAnsi="Times New Roman" w:cs="Times New Roman"/>
        </w:rPr>
        <w:t xml:space="preserve">             </w:t>
      </w:r>
      <w:r w:rsidR="00413543" w:rsidRPr="002A27AD">
        <w:rPr>
          <w:rFonts w:ascii="Times New Roman" w:hAnsi="Times New Roman" w:cs="Times New Roman"/>
        </w:rPr>
        <w:t>§3. Национальная идентичность</w:t>
      </w:r>
      <w:r w:rsidR="004013EA" w:rsidRPr="002A27AD">
        <w:rPr>
          <w:rFonts w:ascii="Times New Roman" w:hAnsi="Times New Roman" w:cs="Times New Roman"/>
        </w:rPr>
        <w:t xml:space="preserve">: </w:t>
      </w:r>
      <w:r w:rsidR="00E40CBB" w:rsidRPr="002A27AD">
        <w:rPr>
          <w:rFonts w:ascii="Times New Roman" w:hAnsi="Times New Roman" w:cs="Times New Roman"/>
        </w:rPr>
        <w:t xml:space="preserve">фактор </w:t>
      </w:r>
      <w:r w:rsidR="00E561B6">
        <w:rPr>
          <w:rFonts w:ascii="Times New Roman" w:hAnsi="Times New Roman" w:cs="Times New Roman"/>
        </w:rPr>
        <w:t xml:space="preserve">возникновения сепаратизма в </w:t>
      </w:r>
    </w:p>
    <w:p w14:paraId="5909C607" w14:textId="2E1D4CCA" w:rsidR="00E40CBB" w:rsidRPr="00E561B6" w:rsidRDefault="00E561B6" w:rsidP="00606070">
      <w:pPr>
        <w:pStyle w:val="a3"/>
        <w:spacing w:line="360" w:lineRule="auto"/>
        <w:ind w:right="-7"/>
        <w:rPr>
          <w:rFonts w:ascii="Times New Roman" w:hAnsi="Times New Roman" w:cs="Times New Roman"/>
        </w:rPr>
      </w:pPr>
      <w:r>
        <w:rPr>
          <w:rFonts w:ascii="Times New Roman" w:hAnsi="Times New Roman" w:cs="Times New Roman"/>
        </w:rPr>
        <w:t xml:space="preserve">               Испании</w:t>
      </w:r>
      <w:r w:rsidR="004013EA" w:rsidRPr="00E561B6">
        <w:rPr>
          <w:rFonts w:ascii="Times New Roman" w:hAnsi="Times New Roman" w:cs="Times New Roman"/>
        </w:rPr>
        <w:t xml:space="preserve"> </w:t>
      </w:r>
      <w:r w:rsidR="00A00CE9" w:rsidRPr="00E561B6">
        <w:rPr>
          <w:rFonts w:ascii="Times New Roman" w:hAnsi="Times New Roman" w:cs="Times New Roman"/>
        </w:rPr>
        <w:t>…………………………………………………………………</w:t>
      </w:r>
      <w:r w:rsidR="00606070">
        <w:rPr>
          <w:rFonts w:ascii="Times New Roman" w:hAnsi="Times New Roman" w:cs="Times New Roman"/>
        </w:rPr>
        <w:t>..</w:t>
      </w:r>
      <w:r w:rsidR="009E49E1">
        <w:rPr>
          <w:rFonts w:ascii="Times New Roman" w:hAnsi="Times New Roman" w:cs="Times New Roman"/>
        </w:rPr>
        <w:t>.</w:t>
      </w:r>
      <w:r w:rsidR="00A00CE9" w:rsidRPr="00E561B6">
        <w:rPr>
          <w:rFonts w:ascii="Times New Roman" w:hAnsi="Times New Roman" w:cs="Times New Roman"/>
        </w:rPr>
        <w:t>…</w:t>
      </w:r>
      <w:r>
        <w:rPr>
          <w:rFonts w:ascii="Times New Roman" w:hAnsi="Times New Roman" w:cs="Times New Roman"/>
        </w:rPr>
        <w:t>.</w:t>
      </w:r>
      <w:r w:rsidR="00606070">
        <w:rPr>
          <w:rFonts w:ascii="Times New Roman" w:hAnsi="Times New Roman" w:cs="Times New Roman"/>
        </w:rPr>
        <w:t>4</w:t>
      </w:r>
      <w:r w:rsidR="002F42B2">
        <w:rPr>
          <w:rFonts w:ascii="Times New Roman" w:hAnsi="Times New Roman" w:cs="Times New Roman"/>
        </w:rPr>
        <w:t>7</w:t>
      </w:r>
    </w:p>
    <w:p w14:paraId="204121D3" w14:textId="6A847959" w:rsidR="00E40CBB" w:rsidRPr="002A27AD" w:rsidRDefault="008C277E" w:rsidP="00606070">
      <w:pPr>
        <w:pStyle w:val="a3"/>
        <w:numPr>
          <w:ilvl w:val="0"/>
          <w:numId w:val="1"/>
        </w:numPr>
        <w:spacing w:line="360" w:lineRule="auto"/>
        <w:ind w:right="-7"/>
        <w:rPr>
          <w:rFonts w:ascii="Times New Roman" w:hAnsi="Times New Roman" w:cs="Times New Roman"/>
        </w:rPr>
      </w:pPr>
      <w:r w:rsidRPr="002A27AD">
        <w:rPr>
          <w:rFonts w:ascii="Times New Roman" w:hAnsi="Times New Roman" w:cs="Times New Roman"/>
        </w:rPr>
        <w:t>Проблемы самоопределения Каталонии</w:t>
      </w:r>
      <w:r w:rsidR="00E40CBB" w:rsidRPr="002A27AD">
        <w:rPr>
          <w:rFonts w:ascii="Times New Roman" w:hAnsi="Times New Roman" w:cs="Times New Roman"/>
        </w:rPr>
        <w:t xml:space="preserve"> </w:t>
      </w:r>
      <w:r w:rsidR="00A00CE9" w:rsidRPr="002A27AD">
        <w:rPr>
          <w:rFonts w:ascii="Times New Roman" w:hAnsi="Times New Roman" w:cs="Times New Roman"/>
        </w:rPr>
        <w:t>…………………………………</w:t>
      </w:r>
      <w:r w:rsidR="00606070">
        <w:rPr>
          <w:rFonts w:ascii="Times New Roman" w:hAnsi="Times New Roman" w:cs="Times New Roman"/>
        </w:rPr>
        <w:t>..</w:t>
      </w:r>
      <w:r w:rsidR="009E49E1">
        <w:rPr>
          <w:rFonts w:ascii="Times New Roman" w:hAnsi="Times New Roman" w:cs="Times New Roman"/>
        </w:rPr>
        <w:t>.</w:t>
      </w:r>
      <w:r w:rsidR="00606070">
        <w:rPr>
          <w:rFonts w:ascii="Times New Roman" w:hAnsi="Times New Roman" w:cs="Times New Roman"/>
        </w:rPr>
        <w:t>.</w:t>
      </w:r>
      <w:r w:rsidR="000A50B5">
        <w:rPr>
          <w:rFonts w:ascii="Times New Roman" w:hAnsi="Times New Roman" w:cs="Times New Roman"/>
        </w:rPr>
        <w:t>..</w:t>
      </w:r>
      <w:r w:rsidR="00606070">
        <w:rPr>
          <w:rFonts w:ascii="Times New Roman" w:hAnsi="Times New Roman" w:cs="Times New Roman"/>
        </w:rPr>
        <w:t>5</w:t>
      </w:r>
      <w:r w:rsidR="002F42B2">
        <w:rPr>
          <w:rFonts w:ascii="Times New Roman" w:hAnsi="Times New Roman" w:cs="Times New Roman"/>
        </w:rPr>
        <w:t>4</w:t>
      </w:r>
    </w:p>
    <w:p w14:paraId="7DBB569E" w14:textId="2AF781DD" w:rsidR="00E40CBB" w:rsidRPr="002A27AD" w:rsidRDefault="00E40CBB" w:rsidP="00606070">
      <w:pPr>
        <w:pStyle w:val="a3"/>
        <w:spacing w:line="360" w:lineRule="auto"/>
        <w:ind w:right="-7"/>
        <w:rPr>
          <w:rFonts w:ascii="Times New Roman" w:hAnsi="Times New Roman" w:cs="Times New Roman"/>
        </w:rPr>
      </w:pPr>
      <w:r w:rsidRPr="002A27AD">
        <w:rPr>
          <w:rFonts w:ascii="Times New Roman" w:hAnsi="Times New Roman" w:cs="Times New Roman"/>
        </w:rPr>
        <w:t xml:space="preserve">             §1. </w:t>
      </w:r>
      <w:r w:rsidR="00515A10">
        <w:rPr>
          <w:rFonts w:ascii="Times New Roman" w:hAnsi="Times New Roman" w:cs="Times New Roman"/>
        </w:rPr>
        <w:t>Положение Каталонии: экономический и политический аспекты</w:t>
      </w:r>
      <w:r w:rsidR="00A00CE9" w:rsidRPr="002A27AD">
        <w:rPr>
          <w:rFonts w:ascii="Times New Roman" w:hAnsi="Times New Roman" w:cs="Times New Roman"/>
          <w:color w:val="000000" w:themeColor="text1"/>
        </w:rPr>
        <w:t>…</w:t>
      </w:r>
      <w:r w:rsidR="00606070">
        <w:rPr>
          <w:rFonts w:ascii="Times New Roman" w:hAnsi="Times New Roman" w:cs="Times New Roman"/>
          <w:color w:val="000000" w:themeColor="text1"/>
        </w:rPr>
        <w:t>.</w:t>
      </w:r>
      <w:r w:rsidR="00A00CE9" w:rsidRPr="002A27AD">
        <w:rPr>
          <w:rFonts w:ascii="Times New Roman" w:hAnsi="Times New Roman" w:cs="Times New Roman"/>
          <w:color w:val="000000" w:themeColor="text1"/>
        </w:rPr>
        <w:t>…</w:t>
      </w:r>
      <w:r w:rsidR="00606070">
        <w:rPr>
          <w:rFonts w:ascii="Times New Roman" w:hAnsi="Times New Roman" w:cs="Times New Roman"/>
          <w:color w:val="000000" w:themeColor="text1"/>
        </w:rPr>
        <w:t>5</w:t>
      </w:r>
      <w:r w:rsidR="002F42B2">
        <w:rPr>
          <w:rFonts w:ascii="Times New Roman" w:hAnsi="Times New Roman" w:cs="Times New Roman"/>
          <w:color w:val="000000" w:themeColor="text1"/>
        </w:rPr>
        <w:t>4</w:t>
      </w:r>
    </w:p>
    <w:p w14:paraId="19716801" w14:textId="4EAF48BA" w:rsidR="00E40CBB" w:rsidRPr="002A27AD" w:rsidRDefault="00E40CBB" w:rsidP="00606070">
      <w:pPr>
        <w:pStyle w:val="a3"/>
        <w:spacing w:line="360" w:lineRule="auto"/>
        <w:ind w:right="-7"/>
        <w:rPr>
          <w:rFonts w:ascii="Times New Roman" w:hAnsi="Times New Roman" w:cs="Times New Roman"/>
        </w:rPr>
      </w:pPr>
      <w:r w:rsidRPr="002A27AD">
        <w:rPr>
          <w:rFonts w:ascii="Times New Roman" w:hAnsi="Times New Roman" w:cs="Times New Roman"/>
        </w:rPr>
        <w:t xml:space="preserve">             §2. </w:t>
      </w:r>
      <w:r w:rsidR="008C277E" w:rsidRPr="002A27AD">
        <w:rPr>
          <w:rFonts w:ascii="Times New Roman" w:hAnsi="Times New Roman" w:cs="Times New Roman"/>
        </w:rPr>
        <w:t xml:space="preserve">Несостоявшаяся </w:t>
      </w:r>
      <w:r w:rsidR="00502D79">
        <w:rPr>
          <w:rFonts w:ascii="Times New Roman" w:hAnsi="Times New Roman" w:cs="Times New Roman"/>
        </w:rPr>
        <w:t>«</w:t>
      </w:r>
      <w:r w:rsidR="008C277E" w:rsidRPr="002A27AD">
        <w:rPr>
          <w:rFonts w:ascii="Times New Roman" w:hAnsi="Times New Roman" w:cs="Times New Roman"/>
        </w:rPr>
        <w:t>Республика Каталония</w:t>
      </w:r>
      <w:r w:rsidR="00502D79">
        <w:rPr>
          <w:rFonts w:ascii="Times New Roman" w:hAnsi="Times New Roman" w:cs="Times New Roman"/>
        </w:rPr>
        <w:t>»</w:t>
      </w:r>
      <w:r w:rsidR="00A00CE9" w:rsidRPr="002A27AD">
        <w:rPr>
          <w:rFonts w:ascii="Times New Roman" w:hAnsi="Times New Roman" w:cs="Times New Roman"/>
        </w:rPr>
        <w:t xml:space="preserve"> …………………………</w:t>
      </w:r>
      <w:r w:rsidR="00606070">
        <w:rPr>
          <w:rFonts w:ascii="Times New Roman" w:hAnsi="Times New Roman" w:cs="Times New Roman"/>
        </w:rPr>
        <w:t>..</w:t>
      </w:r>
      <w:r w:rsidR="009E49E1">
        <w:rPr>
          <w:rFonts w:ascii="Times New Roman" w:hAnsi="Times New Roman" w:cs="Times New Roman"/>
        </w:rPr>
        <w:t>.</w:t>
      </w:r>
      <w:r w:rsidR="00502D79">
        <w:rPr>
          <w:rFonts w:ascii="Times New Roman" w:hAnsi="Times New Roman" w:cs="Times New Roman"/>
        </w:rPr>
        <w:t>…</w:t>
      </w:r>
      <w:r w:rsidR="002F42B2">
        <w:rPr>
          <w:rFonts w:ascii="Times New Roman" w:hAnsi="Times New Roman" w:cs="Times New Roman"/>
        </w:rPr>
        <w:t>60</w:t>
      </w:r>
    </w:p>
    <w:p w14:paraId="2CEA50A7" w14:textId="124C257F" w:rsidR="00E40CBB" w:rsidRPr="002A27AD" w:rsidRDefault="00E40CBB" w:rsidP="00606070">
      <w:pPr>
        <w:pStyle w:val="a3"/>
        <w:spacing w:line="360" w:lineRule="auto"/>
        <w:ind w:right="-7"/>
        <w:rPr>
          <w:rFonts w:ascii="Times New Roman" w:hAnsi="Times New Roman" w:cs="Times New Roman"/>
        </w:rPr>
      </w:pPr>
      <w:r w:rsidRPr="002A27AD">
        <w:rPr>
          <w:rFonts w:ascii="Times New Roman" w:hAnsi="Times New Roman" w:cs="Times New Roman"/>
        </w:rPr>
        <w:t xml:space="preserve">             </w:t>
      </w:r>
      <w:r w:rsidR="00885747" w:rsidRPr="002A27AD">
        <w:rPr>
          <w:rFonts w:ascii="Times New Roman" w:hAnsi="Times New Roman" w:cs="Times New Roman"/>
        </w:rPr>
        <w:t>§3</w:t>
      </w:r>
      <w:r w:rsidRPr="002A27AD">
        <w:rPr>
          <w:rFonts w:ascii="Times New Roman" w:hAnsi="Times New Roman" w:cs="Times New Roman"/>
        </w:rPr>
        <w:t>.Целесообразность введения федерализма в Испании</w:t>
      </w:r>
      <w:r w:rsidR="00A00CE9" w:rsidRPr="002A27AD">
        <w:rPr>
          <w:rFonts w:ascii="Times New Roman" w:hAnsi="Times New Roman" w:cs="Times New Roman"/>
        </w:rPr>
        <w:t xml:space="preserve"> ………………</w:t>
      </w:r>
      <w:r w:rsidR="00606070">
        <w:rPr>
          <w:rFonts w:ascii="Times New Roman" w:hAnsi="Times New Roman" w:cs="Times New Roman"/>
        </w:rPr>
        <w:t>.</w:t>
      </w:r>
      <w:r w:rsidR="00A00CE9" w:rsidRPr="002A27AD">
        <w:rPr>
          <w:rFonts w:ascii="Times New Roman" w:hAnsi="Times New Roman" w:cs="Times New Roman"/>
        </w:rPr>
        <w:t>….</w:t>
      </w:r>
      <w:r w:rsidR="00405405">
        <w:rPr>
          <w:rFonts w:ascii="Times New Roman" w:hAnsi="Times New Roman" w:cs="Times New Roman"/>
        </w:rPr>
        <w:t>71</w:t>
      </w:r>
    </w:p>
    <w:p w14:paraId="35AC2FB8" w14:textId="44D31EAB" w:rsidR="00E40CBB" w:rsidRPr="00860345" w:rsidRDefault="00E40CBB" w:rsidP="00606070">
      <w:pPr>
        <w:pStyle w:val="a3"/>
        <w:spacing w:line="360" w:lineRule="auto"/>
        <w:ind w:right="-7"/>
        <w:jc w:val="both"/>
        <w:rPr>
          <w:rFonts w:ascii="Times New Roman" w:hAnsi="Times New Roman" w:cs="Times New Roman"/>
        </w:rPr>
      </w:pPr>
      <w:r w:rsidRPr="002A27AD">
        <w:rPr>
          <w:rFonts w:ascii="Times New Roman" w:hAnsi="Times New Roman" w:cs="Times New Roman"/>
        </w:rPr>
        <w:t>Заключение</w:t>
      </w:r>
      <w:r w:rsidR="00A00CE9" w:rsidRPr="002A27AD">
        <w:rPr>
          <w:rFonts w:ascii="Times New Roman" w:hAnsi="Times New Roman" w:cs="Times New Roman"/>
        </w:rPr>
        <w:t xml:space="preserve"> ……………………………………………………………………………</w:t>
      </w:r>
      <w:r w:rsidR="00636C4F">
        <w:rPr>
          <w:rFonts w:ascii="Times New Roman" w:hAnsi="Times New Roman" w:cs="Times New Roman"/>
        </w:rPr>
        <w:t>.</w:t>
      </w:r>
      <w:r w:rsidR="00606070">
        <w:rPr>
          <w:rFonts w:ascii="Times New Roman" w:hAnsi="Times New Roman" w:cs="Times New Roman"/>
        </w:rPr>
        <w:t>7</w:t>
      </w:r>
      <w:r w:rsidR="00676D86" w:rsidRPr="00860345">
        <w:rPr>
          <w:rFonts w:ascii="Times New Roman" w:hAnsi="Times New Roman" w:cs="Times New Roman"/>
        </w:rPr>
        <w:t>6</w:t>
      </w:r>
    </w:p>
    <w:p w14:paraId="29AF74AC" w14:textId="06A52636" w:rsidR="00E40CBB" w:rsidRPr="00860345" w:rsidRDefault="00E40CBB" w:rsidP="00606070">
      <w:pPr>
        <w:pStyle w:val="a3"/>
        <w:spacing w:line="360" w:lineRule="auto"/>
        <w:ind w:right="-7"/>
        <w:jc w:val="both"/>
        <w:rPr>
          <w:rFonts w:ascii="Times New Roman" w:hAnsi="Times New Roman" w:cs="Times New Roman"/>
        </w:rPr>
      </w:pPr>
      <w:r w:rsidRPr="002A27AD">
        <w:rPr>
          <w:rFonts w:ascii="Times New Roman" w:hAnsi="Times New Roman" w:cs="Times New Roman"/>
        </w:rPr>
        <w:t>Литература</w:t>
      </w:r>
      <w:r w:rsidR="00A00CE9" w:rsidRPr="002A27AD">
        <w:rPr>
          <w:rFonts w:ascii="Times New Roman" w:hAnsi="Times New Roman" w:cs="Times New Roman"/>
        </w:rPr>
        <w:t xml:space="preserve"> ……………………………………………………………………………</w:t>
      </w:r>
      <w:r w:rsidR="00587E65">
        <w:rPr>
          <w:rFonts w:ascii="Times New Roman" w:hAnsi="Times New Roman" w:cs="Times New Roman"/>
        </w:rPr>
        <w:t>.</w:t>
      </w:r>
      <w:r w:rsidR="00A00CE9" w:rsidRPr="002A27AD">
        <w:rPr>
          <w:rFonts w:ascii="Times New Roman" w:hAnsi="Times New Roman" w:cs="Times New Roman"/>
        </w:rPr>
        <w:t>.</w:t>
      </w:r>
      <w:r w:rsidR="00405405">
        <w:rPr>
          <w:rFonts w:ascii="Times New Roman" w:hAnsi="Times New Roman" w:cs="Times New Roman"/>
        </w:rPr>
        <w:t>8</w:t>
      </w:r>
      <w:r w:rsidR="00BE2A07" w:rsidRPr="00860345">
        <w:rPr>
          <w:rFonts w:ascii="Times New Roman" w:hAnsi="Times New Roman" w:cs="Times New Roman"/>
        </w:rPr>
        <w:t>0</w:t>
      </w:r>
    </w:p>
    <w:p w14:paraId="6EA4084F" w14:textId="1A273D56" w:rsidR="006136D8" w:rsidRDefault="006136D8" w:rsidP="00E40CBB">
      <w:pPr>
        <w:pStyle w:val="a3"/>
        <w:spacing w:line="360" w:lineRule="auto"/>
        <w:jc w:val="both"/>
        <w:rPr>
          <w:rFonts w:ascii="Times New Roman" w:hAnsi="Times New Roman" w:cs="Times New Roman"/>
        </w:rPr>
      </w:pPr>
      <w:r>
        <w:rPr>
          <w:rFonts w:ascii="Times New Roman" w:hAnsi="Times New Roman" w:cs="Times New Roman"/>
        </w:rPr>
        <w:t>Приложени</w:t>
      </w:r>
      <w:r w:rsidR="008F71C5">
        <w:rPr>
          <w:rFonts w:ascii="Times New Roman" w:hAnsi="Times New Roman" w:cs="Times New Roman"/>
        </w:rPr>
        <w:t>е</w:t>
      </w:r>
      <w:r w:rsidR="00BE581A">
        <w:rPr>
          <w:rFonts w:ascii="Times New Roman" w:hAnsi="Times New Roman" w:cs="Times New Roman"/>
        </w:rPr>
        <w:t xml:space="preserve"> 1</w:t>
      </w:r>
    </w:p>
    <w:p w14:paraId="6E68BE4B" w14:textId="1B38026A" w:rsidR="00BE581A" w:rsidRDefault="00BE581A" w:rsidP="00E40CBB">
      <w:pPr>
        <w:pStyle w:val="a3"/>
        <w:spacing w:line="360" w:lineRule="auto"/>
        <w:jc w:val="both"/>
        <w:rPr>
          <w:rFonts w:ascii="Times New Roman" w:hAnsi="Times New Roman" w:cs="Times New Roman"/>
        </w:rPr>
      </w:pPr>
      <w:r>
        <w:rPr>
          <w:rFonts w:ascii="Times New Roman" w:hAnsi="Times New Roman" w:cs="Times New Roman"/>
        </w:rPr>
        <w:t>Приложение 2</w:t>
      </w:r>
    </w:p>
    <w:p w14:paraId="4EC15BAC" w14:textId="45F37798" w:rsidR="00BE581A" w:rsidRDefault="00BE581A" w:rsidP="00E40CBB">
      <w:pPr>
        <w:pStyle w:val="a3"/>
        <w:spacing w:line="360" w:lineRule="auto"/>
        <w:jc w:val="both"/>
        <w:rPr>
          <w:rFonts w:ascii="Times New Roman" w:hAnsi="Times New Roman" w:cs="Times New Roman"/>
        </w:rPr>
      </w:pPr>
      <w:r>
        <w:rPr>
          <w:rFonts w:ascii="Times New Roman" w:hAnsi="Times New Roman" w:cs="Times New Roman"/>
        </w:rPr>
        <w:t>Приложение 3</w:t>
      </w:r>
    </w:p>
    <w:p w14:paraId="283FE6D9" w14:textId="4FB069DD" w:rsidR="00BE581A" w:rsidRPr="002A27AD" w:rsidRDefault="00BE581A" w:rsidP="00E40CBB">
      <w:pPr>
        <w:pStyle w:val="a3"/>
        <w:spacing w:line="360" w:lineRule="auto"/>
        <w:jc w:val="both"/>
        <w:rPr>
          <w:rFonts w:ascii="Times New Roman" w:hAnsi="Times New Roman" w:cs="Times New Roman"/>
        </w:rPr>
      </w:pPr>
      <w:r>
        <w:rPr>
          <w:rFonts w:ascii="Times New Roman" w:hAnsi="Times New Roman" w:cs="Times New Roman"/>
        </w:rPr>
        <w:t>Приложение 4</w:t>
      </w:r>
    </w:p>
    <w:p w14:paraId="77054551" w14:textId="77777777" w:rsidR="00E40CBB" w:rsidRPr="002A27AD" w:rsidRDefault="00E40CBB" w:rsidP="00E40CBB">
      <w:pPr>
        <w:pStyle w:val="a3"/>
        <w:spacing w:line="360" w:lineRule="auto"/>
        <w:jc w:val="both"/>
        <w:rPr>
          <w:rFonts w:ascii="Times New Roman" w:hAnsi="Times New Roman" w:cs="Times New Roman"/>
        </w:rPr>
      </w:pPr>
    </w:p>
    <w:p w14:paraId="1F1F0F9F" w14:textId="1AF6852A" w:rsidR="00642390" w:rsidRPr="002A27AD" w:rsidRDefault="00642390" w:rsidP="004C73DA">
      <w:pPr>
        <w:pStyle w:val="a3"/>
        <w:rPr>
          <w:rFonts w:ascii="Times New Roman" w:hAnsi="Times New Roman" w:cs="Times New Roman"/>
        </w:rPr>
      </w:pPr>
    </w:p>
    <w:p w14:paraId="7E5F599F" w14:textId="2AFE1FE6" w:rsidR="00F66713" w:rsidRPr="002A27AD" w:rsidRDefault="00F66713" w:rsidP="004C73DA">
      <w:pPr>
        <w:pStyle w:val="a3"/>
        <w:rPr>
          <w:rFonts w:ascii="Times New Roman" w:hAnsi="Times New Roman" w:cs="Times New Roman"/>
        </w:rPr>
      </w:pPr>
    </w:p>
    <w:p w14:paraId="721A8D33" w14:textId="7FA7C4C6" w:rsidR="00F66713" w:rsidRPr="002A27AD" w:rsidRDefault="00F66713" w:rsidP="004C73DA">
      <w:pPr>
        <w:pStyle w:val="a3"/>
        <w:rPr>
          <w:rFonts w:ascii="Times New Roman" w:hAnsi="Times New Roman" w:cs="Times New Roman"/>
        </w:rPr>
      </w:pPr>
    </w:p>
    <w:p w14:paraId="6234EBD2" w14:textId="2347B5ED" w:rsidR="00F66713" w:rsidRPr="002A27AD" w:rsidRDefault="00F66713" w:rsidP="004C73DA">
      <w:pPr>
        <w:pStyle w:val="a3"/>
        <w:rPr>
          <w:rFonts w:ascii="Times New Roman" w:hAnsi="Times New Roman" w:cs="Times New Roman"/>
        </w:rPr>
      </w:pPr>
    </w:p>
    <w:p w14:paraId="111B0863" w14:textId="551D75C9" w:rsidR="00F66713" w:rsidRPr="002A27AD" w:rsidRDefault="00F66713" w:rsidP="004C73DA">
      <w:pPr>
        <w:pStyle w:val="a3"/>
        <w:rPr>
          <w:rFonts w:ascii="Times New Roman" w:hAnsi="Times New Roman" w:cs="Times New Roman"/>
        </w:rPr>
      </w:pPr>
    </w:p>
    <w:p w14:paraId="3E69884A" w14:textId="393C873C" w:rsidR="00F66713" w:rsidRDefault="00F66713" w:rsidP="004C73DA">
      <w:pPr>
        <w:pStyle w:val="a3"/>
        <w:rPr>
          <w:rFonts w:ascii="Times New Roman" w:hAnsi="Times New Roman" w:cs="Times New Roman"/>
          <w:color w:val="FF0000"/>
          <w:sz w:val="28"/>
          <w:szCs w:val="28"/>
        </w:rPr>
      </w:pPr>
    </w:p>
    <w:p w14:paraId="621CE568" w14:textId="0999B41B" w:rsidR="00C93F01" w:rsidRDefault="00C93F01" w:rsidP="004C73DA">
      <w:pPr>
        <w:pStyle w:val="a3"/>
        <w:rPr>
          <w:rFonts w:ascii="Times New Roman" w:hAnsi="Times New Roman" w:cs="Times New Roman"/>
          <w:sz w:val="28"/>
          <w:szCs w:val="28"/>
        </w:rPr>
      </w:pPr>
    </w:p>
    <w:p w14:paraId="689F23CF" w14:textId="3C2D9849" w:rsidR="00C93F01" w:rsidRDefault="00C93F01" w:rsidP="004C73DA">
      <w:pPr>
        <w:pStyle w:val="a3"/>
        <w:rPr>
          <w:rFonts w:ascii="Times New Roman" w:hAnsi="Times New Roman" w:cs="Times New Roman"/>
          <w:sz w:val="28"/>
          <w:szCs w:val="28"/>
        </w:rPr>
      </w:pPr>
    </w:p>
    <w:p w14:paraId="3C380B6D" w14:textId="4D1B2572" w:rsidR="00C93F01" w:rsidRDefault="00C93F01" w:rsidP="004C73DA">
      <w:pPr>
        <w:pStyle w:val="a3"/>
        <w:rPr>
          <w:rFonts w:ascii="Times New Roman" w:hAnsi="Times New Roman" w:cs="Times New Roman"/>
          <w:sz w:val="28"/>
          <w:szCs w:val="28"/>
        </w:rPr>
      </w:pPr>
    </w:p>
    <w:p w14:paraId="25785FE1" w14:textId="77777777" w:rsidR="00C93F01" w:rsidRPr="00111887" w:rsidRDefault="00C93F01" w:rsidP="004C73DA">
      <w:pPr>
        <w:pStyle w:val="a3"/>
        <w:rPr>
          <w:rFonts w:ascii="Times New Roman" w:hAnsi="Times New Roman" w:cs="Times New Roman"/>
          <w:sz w:val="28"/>
          <w:szCs w:val="28"/>
        </w:rPr>
      </w:pPr>
    </w:p>
    <w:p w14:paraId="64878E50" w14:textId="3F6B8FD2" w:rsidR="00F66713" w:rsidRPr="002A27AD" w:rsidRDefault="00F66713" w:rsidP="004C73DA">
      <w:pPr>
        <w:pStyle w:val="a3"/>
        <w:rPr>
          <w:rFonts w:ascii="Times New Roman" w:hAnsi="Times New Roman" w:cs="Times New Roman"/>
          <w:sz w:val="28"/>
          <w:szCs w:val="28"/>
        </w:rPr>
      </w:pPr>
    </w:p>
    <w:p w14:paraId="1C792F54" w14:textId="70195A4B" w:rsidR="00F66713" w:rsidRPr="002A27AD" w:rsidRDefault="00F66713" w:rsidP="004C73DA">
      <w:pPr>
        <w:pStyle w:val="a3"/>
        <w:rPr>
          <w:rFonts w:ascii="Times New Roman" w:hAnsi="Times New Roman" w:cs="Times New Roman"/>
          <w:sz w:val="28"/>
          <w:szCs w:val="28"/>
        </w:rPr>
      </w:pPr>
    </w:p>
    <w:p w14:paraId="17A9D29B" w14:textId="69013263" w:rsidR="00F66713" w:rsidRPr="002A27AD" w:rsidRDefault="00F66713" w:rsidP="004C73DA">
      <w:pPr>
        <w:pStyle w:val="a3"/>
        <w:rPr>
          <w:rFonts w:ascii="Times New Roman" w:hAnsi="Times New Roman" w:cs="Times New Roman"/>
          <w:sz w:val="28"/>
          <w:szCs w:val="28"/>
        </w:rPr>
      </w:pPr>
    </w:p>
    <w:p w14:paraId="23CDDB0E" w14:textId="77777777" w:rsidR="00BF79F8" w:rsidRPr="00BC36AB" w:rsidRDefault="00BF79F8" w:rsidP="00E56F55">
      <w:pPr>
        <w:rPr>
          <w:sz w:val="28"/>
          <w:szCs w:val="28"/>
        </w:rPr>
      </w:pPr>
    </w:p>
    <w:p w14:paraId="0165EFD6" w14:textId="57FA1CB1" w:rsidR="00F66713" w:rsidRPr="002A27AD" w:rsidRDefault="00F66713" w:rsidP="00DD31B8">
      <w:pPr>
        <w:pStyle w:val="a3"/>
        <w:jc w:val="center"/>
        <w:rPr>
          <w:rFonts w:ascii="Times New Roman" w:hAnsi="Times New Roman" w:cs="Times New Roman"/>
        </w:rPr>
      </w:pPr>
      <w:r w:rsidRPr="002A27AD">
        <w:rPr>
          <w:rFonts w:ascii="Times New Roman" w:hAnsi="Times New Roman" w:cs="Times New Roman"/>
        </w:rPr>
        <w:lastRenderedPageBreak/>
        <w:t>Введение</w:t>
      </w:r>
    </w:p>
    <w:p w14:paraId="6763ABCD" w14:textId="1093D708" w:rsidR="00DD31B8" w:rsidRDefault="00DD31B8" w:rsidP="00DD31B8">
      <w:pPr>
        <w:jc w:val="both"/>
        <w:rPr>
          <w:rFonts w:eastAsiaTheme="minorHAnsi"/>
          <w:lang w:eastAsia="en-US"/>
        </w:rPr>
      </w:pPr>
    </w:p>
    <w:p w14:paraId="213B62BE" w14:textId="76F1E8C7" w:rsidR="003546CC" w:rsidRPr="006E2C1A" w:rsidRDefault="00FA1672" w:rsidP="006E2C1A">
      <w:pPr>
        <w:spacing w:line="360" w:lineRule="auto"/>
        <w:jc w:val="both"/>
      </w:pPr>
      <w:r>
        <w:t xml:space="preserve">  </w:t>
      </w:r>
      <w:r w:rsidR="006E2C1A">
        <w:t xml:space="preserve"> </w:t>
      </w:r>
      <w:r>
        <w:t xml:space="preserve">   </w:t>
      </w:r>
      <w:r w:rsidRPr="006E2C1A">
        <w:t xml:space="preserve">Каждая новая эпоха характеризуется определенным набором отличительных черт и вызовов, с которыми сталкивается человечество. Современное общество </w:t>
      </w:r>
      <w:r w:rsidR="0031485D" w:rsidRPr="006E2C1A">
        <w:t>стало свидетелем таких угроз как: усиление терроризма, привлекательность идей националистических партий, которые занимают все больше мест в Парламентах стран, и сепаратизм</w:t>
      </w:r>
      <w:r w:rsidR="00AE2351" w:rsidRPr="006E2C1A">
        <w:t xml:space="preserve">, который является угрозой безопасности государств. </w:t>
      </w:r>
      <w:r w:rsidR="00F03436" w:rsidRPr="006E2C1A">
        <w:t xml:space="preserve">Активизация сепаратистских движений приходится на </w:t>
      </w:r>
      <w:r w:rsidR="00F03436" w:rsidRPr="006E2C1A">
        <w:rPr>
          <w:lang w:val="en-US"/>
        </w:rPr>
        <w:t>XX</w:t>
      </w:r>
      <w:r w:rsidR="00F03436" w:rsidRPr="006E2C1A">
        <w:t xml:space="preserve"> век</w:t>
      </w:r>
      <w:r w:rsidR="007D1B56" w:rsidRPr="006E2C1A">
        <w:t xml:space="preserve">, когда </w:t>
      </w:r>
      <w:r w:rsidR="004E7A8D" w:rsidRPr="006E2C1A">
        <w:t xml:space="preserve">происходит распад колониальной системы, в результате чего стремительно растет количество суверенных государств. </w:t>
      </w:r>
      <w:r w:rsidR="00F75D15" w:rsidRPr="006E2C1A">
        <w:t xml:space="preserve">Данный факт представляет собой одну из </w:t>
      </w:r>
      <w:r w:rsidR="00A6451C" w:rsidRPr="006E2C1A">
        <w:t xml:space="preserve">множества </w:t>
      </w:r>
      <w:r w:rsidR="00F75D15" w:rsidRPr="006E2C1A">
        <w:t xml:space="preserve">причин </w:t>
      </w:r>
      <w:r w:rsidR="00A6451C" w:rsidRPr="006E2C1A">
        <w:t>дальнейшего развития сепаратистских движений</w:t>
      </w:r>
      <w:r w:rsidR="00371C2A">
        <w:t>.</w:t>
      </w:r>
      <w:r w:rsidR="00A6451C" w:rsidRPr="006E2C1A">
        <w:t xml:space="preserve"> </w:t>
      </w:r>
      <w:r w:rsidR="00371C2A">
        <w:t>Т</w:t>
      </w:r>
      <w:r w:rsidR="004E7A8D" w:rsidRPr="006E2C1A">
        <w:t xml:space="preserve">ак как колонии формировались </w:t>
      </w:r>
      <w:r w:rsidR="00A6451C" w:rsidRPr="00F024FE">
        <w:t xml:space="preserve">без учета </w:t>
      </w:r>
      <w:r w:rsidR="004E7A8D" w:rsidRPr="00F024FE">
        <w:t>этническо</w:t>
      </w:r>
      <w:r w:rsidR="00A6451C" w:rsidRPr="00F024FE">
        <w:t>го</w:t>
      </w:r>
      <w:r w:rsidR="004E7A8D" w:rsidRPr="00F024FE">
        <w:t xml:space="preserve"> </w:t>
      </w:r>
      <w:r w:rsidR="00A6451C" w:rsidRPr="00F024FE">
        <w:t xml:space="preserve">состава населения и исторических </w:t>
      </w:r>
      <w:r w:rsidR="004E7A8D" w:rsidRPr="00F024FE">
        <w:t>границ</w:t>
      </w:r>
      <w:r w:rsidR="004E7A8D" w:rsidRPr="006E2C1A">
        <w:t>, страны, получившие независимость</w:t>
      </w:r>
      <w:r w:rsidR="00A6451C" w:rsidRPr="006E2C1A">
        <w:t xml:space="preserve"> стали неким подобием «плавильного котла»</w:t>
      </w:r>
      <w:r w:rsidR="00A41BCC" w:rsidRPr="006E2C1A">
        <w:t>, что до сих пор порождает сепаратистские идеи.</w:t>
      </w:r>
      <w:r w:rsidR="004E7A8D" w:rsidRPr="006E2C1A">
        <w:t xml:space="preserve"> В  конце 1980-</w:t>
      </w:r>
      <w:r w:rsidR="00F75D15" w:rsidRPr="006E2C1A">
        <w:t>х – начале 1990-х год</w:t>
      </w:r>
      <w:r w:rsidR="00A6451C" w:rsidRPr="006E2C1A">
        <w:t>ов</w:t>
      </w:r>
      <w:r w:rsidR="00F75D15" w:rsidRPr="006E2C1A">
        <w:t xml:space="preserve"> </w:t>
      </w:r>
      <w:r w:rsidR="00E61318" w:rsidRPr="006E2C1A">
        <w:t xml:space="preserve">происходит </w:t>
      </w:r>
      <w:r w:rsidR="001828CD">
        <w:t>«</w:t>
      </w:r>
      <w:r w:rsidR="00E61318" w:rsidRPr="006E2C1A">
        <w:t>вторая волна</w:t>
      </w:r>
      <w:r w:rsidR="001828CD">
        <w:t>»</w:t>
      </w:r>
      <w:r w:rsidR="00E61318" w:rsidRPr="006E2C1A">
        <w:t xml:space="preserve"> </w:t>
      </w:r>
      <w:r w:rsidR="00447FC1" w:rsidRPr="006E2C1A">
        <w:t>сепаратизма</w:t>
      </w:r>
      <w:r w:rsidR="00A56972" w:rsidRPr="006E2C1A">
        <w:t>:</w:t>
      </w:r>
      <w:r w:rsidR="00E7708B" w:rsidRPr="006E2C1A">
        <w:t xml:space="preserve"> </w:t>
      </w:r>
      <w:r w:rsidR="00F75D15" w:rsidRPr="006E2C1A">
        <w:t xml:space="preserve">распадаются </w:t>
      </w:r>
      <w:r w:rsidR="00A41BCC" w:rsidRPr="006E2C1A">
        <w:t xml:space="preserve">на несколько частей такие </w:t>
      </w:r>
      <w:r w:rsidR="00E7708B" w:rsidRPr="006E2C1A">
        <w:t xml:space="preserve">мощные </w:t>
      </w:r>
      <w:r w:rsidR="00F75D15" w:rsidRPr="006E2C1A">
        <w:t>государства</w:t>
      </w:r>
      <w:r w:rsidR="00A41BCC" w:rsidRPr="006E2C1A">
        <w:t>, как</w:t>
      </w:r>
      <w:r w:rsidR="00F75D15" w:rsidRPr="006E2C1A">
        <w:t xml:space="preserve"> </w:t>
      </w:r>
      <w:r w:rsidR="00A6451C" w:rsidRPr="006E2C1A">
        <w:t>СССР, Югославия, Чехословакия</w:t>
      </w:r>
      <w:r w:rsidR="00A56972" w:rsidRPr="006E2C1A">
        <w:t xml:space="preserve">, </w:t>
      </w:r>
      <w:r w:rsidR="00447FC1" w:rsidRPr="006E2C1A">
        <w:t xml:space="preserve">к </w:t>
      </w:r>
      <w:r w:rsidR="00A56972" w:rsidRPr="006E2C1A">
        <w:t>которы</w:t>
      </w:r>
      <w:r w:rsidR="00447FC1" w:rsidRPr="006E2C1A">
        <w:t>м помимо идеи самоопределения добавились уже другие причины:</w:t>
      </w:r>
      <w:r w:rsidR="00792947">
        <w:t xml:space="preserve"> </w:t>
      </w:r>
      <w:r w:rsidR="00447FC1" w:rsidRPr="006E2C1A">
        <w:t>экономические</w:t>
      </w:r>
      <w:r w:rsidR="00792947">
        <w:t xml:space="preserve">, этно-конфессиональные </w:t>
      </w:r>
      <w:r w:rsidR="00AC1E03">
        <w:t>и</w:t>
      </w:r>
      <w:r w:rsidR="00447FC1" w:rsidRPr="006E2C1A">
        <w:t xml:space="preserve"> подъем национальных сил.</w:t>
      </w:r>
      <w:r w:rsidR="00A56972" w:rsidRPr="006E2C1A">
        <w:t xml:space="preserve"> Сейчас можно сказать, что происходит </w:t>
      </w:r>
      <w:r w:rsidR="001828CD">
        <w:t>«</w:t>
      </w:r>
      <w:r w:rsidR="00A56972" w:rsidRPr="006E2C1A">
        <w:t>третья волна</w:t>
      </w:r>
      <w:r w:rsidR="001828CD">
        <w:t>»</w:t>
      </w:r>
      <w:r w:rsidR="00447FC1" w:rsidRPr="006E2C1A">
        <w:t xml:space="preserve">, которая характеризуется </w:t>
      </w:r>
      <w:r w:rsidR="004057C9">
        <w:t>усложнением причин сепаратизма, который выступает</w:t>
      </w:r>
      <w:r w:rsidR="00792947">
        <w:t xml:space="preserve"> уже</w:t>
      </w:r>
      <w:r w:rsidR="004057C9">
        <w:t xml:space="preserve"> в качестве «шантажа».</w:t>
      </w:r>
    </w:p>
    <w:p w14:paraId="22375DE1" w14:textId="1066DA6C" w:rsidR="006404F1" w:rsidRPr="007A21F4" w:rsidRDefault="00F75D15" w:rsidP="006E2C1A">
      <w:pPr>
        <w:spacing w:line="360" w:lineRule="auto"/>
        <w:jc w:val="both"/>
      </w:pPr>
      <w:r w:rsidRPr="006E2C1A">
        <w:rPr>
          <w:b/>
        </w:rPr>
        <w:t xml:space="preserve">      Актуальность</w:t>
      </w:r>
      <w:r w:rsidRPr="006E2C1A">
        <w:t xml:space="preserve"> данного исследования </w:t>
      </w:r>
      <w:r w:rsidR="006404F1">
        <w:t xml:space="preserve">обусловлена долгим периодом нестабильности в Испании, </w:t>
      </w:r>
      <w:r w:rsidR="009755F4">
        <w:t>одной из причин которо</w:t>
      </w:r>
      <w:r w:rsidR="00332601">
        <w:t>го</w:t>
      </w:r>
      <w:r w:rsidR="009755F4">
        <w:t xml:space="preserve"> стало сепаратистск</w:t>
      </w:r>
      <w:r w:rsidR="00447E5E">
        <w:t>о</w:t>
      </w:r>
      <w:r w:rsidR="009755F4">
        <w:t>е движение Каталонии. В</w:t>
      </w:r>
      <w:r w:rsidR="006404F1">
        <w:t xml:space="preserve"> результате</w:t>
      </w:r>
      <w:r w:rsidR="009755F4">
        <w:t xml:space="preserve">, </w:t>
      </w:r>
      <w:r w:rsidR="006404F1">
        <w:t xml:space="preserve">население страны разделилось как минимум на 2 лагеря: тех, кто поддерживает независимость Каталонии, и тех, кто </w:t>
      </w:r>
      <w:r w:rsidR="009755F4">
        <w:t xml:space="preserve">выступает </w:t>
      </w:r>
      <w:r w:rsidR="006404F1">
        <w:t xml:space="preserve">против. В автономном сообществе </w:t>
      </w:r>
      <w:r w:rsidR="00332601">
        <w:t xml:space="preserve">то и дело возникают манифестации, </w:t>
      </w:r>
      <w:r w:rsidR="00447E5E">
        <w:t xml:space="preserve">заканчивающиеся столкновениями с полицией, </w:t>
      </w:r>
      <w:r w:rsidR="005D2866">
        <w:t xml:space="preserve">граждане вывешивают на домах флаги </w:t>
      </w:r>
      <w:r w:rsidR="005B7746">
        <w:t xml:space="preserve">региона </w:t>
      </w:r>
      <w:r w:rsidR="005D2866">
        <w:t xml:space="preserve">или Испании, в зависимости от их приверженности вопросу независимости, </w:t>
      </w:r>
      <w:r w:rsidR="00332601">
        <w:t xml:space="preserve">так как </w:t>
      </w:r>
      <w:r w:rsidR="005D2866">
        <w:t xml:space="preserve">они </w:t>
      </w:r>
      <w:r w:rsidR="00332601">
        <w:t xml:space="preserve">не примирились с </w:t>
      </w:r>
      <w:r w:rsidR="00D741C5">
        <w:t xml:space="preserve">игнорированием их воли. </w:t>
      </w:r>
      <w:r w:rsidR="00332601">
        <w:t xml:space="preserve">В связи с таким неоднозначным положением из региона уходит бизнес, и есть вероятность того, что в случае затягивания </w:t>
      </w:r>
      <w:r w:rsidR="00D741C5">
        <w:t xml:space="preserve">подобного </w:t>
      </w:r>
      <w:r w:rsidR="00332601">
        <w:t xml:space="preserve">мирного конфликта «центр-регион», </w:t>
      </w:r>
      <w:r w:rsidR="00944C8F">
        <w:t>последствия коснуться всей Европы</w:t>
      </w:r>
      <w:r w:rsidR="00332601">
        <w:t xml:space="preserve">. </w:t>
      </w:r>
    </w:p>
    <w:p w14:paraId="1B734DEE" w14:textId="545AB6B5" w:rsidR="00F75D15" w:rsidRPr="006E2C1A" w:rsidRDefault="007A21F4" w:rsidP="006E2C1A">
      <w:pPr>
        <w:spacing w:line="360" w:lineRule="auto"/>
        <w:jc w:val="both"/>
      </w:pPr>
      <w:r>
        <w:t xml:space="preserve">      Так же </w:t>
      </w:r>
      <w:r w:rsidR="00944C8F">
        <w:t xml:space="preserve">стоит упомянуть </w:t>
      </w:r>
      <w:r w:rsidR="007621CC">
        <w:t xml:space="preserve">другие </w:t>
      </w:r>
      <w:r w:rsidR="00F75D15" w:rsidRPr="006E2C1A">
        <w:t>фактор</w:t>
      </w:r>
      <w:r w:rsidR="00944C8F">
        <w:t xml:space="preserve">ы, которые </w:t>
      </w:r>
      <w:r w:rsidR="005D2866">
        <w:t>определяют актуальность исследования</w:t>
      </w:r>
      <w:r w:rsidR="00F75D15" w:rsidRPr="006E2C1A">
        <w:t xml:space="preserve">. Во-первых, сепаратизм – </w:t>
      </w:r>
      <w:r w:rsidR="007038AC" w:rsidRPr="006E2C1A">
        <w:t>сложное динамичное явление, и его изучение</w:t>
      </w:r>
      <w:r w:rsidR="004057C9">
        <w:t xml:space="preserve"> важно как для предотвращения его появления, так и для разрешения возникающих в связи с ним проблем.</w:t>
      </w:r>
      <w:r w:rsidR="00634566">
        <w:t xml:space="preserve"> </w:t>
      </w:r>
      <w:r w:rsidR="007038AC" w:rsidRPr="006E2C1A">
        <w:t xml:space="preserve"> Кроме того, сепаратизм</w:t>
      </w:r>
      <w:r w:rsidR="004057C9">
        <w:t xml:space="preserve"> является </w:t>
      </w:r>
      <w:r w:rsidR="007038AC" w:rsidRPr="006E2C1A">
        <w:t>угроз</w:t>
      </w:r>
      <w:r w:rsidR="004057C9">
        <w:t>ой</w:t>
      </w:r>
      <w:r w:rsidR="007038AC" w:rsidRPr="006E2C1A">
        <w:t xml:space="preserve"> как региональной, так и международной безопасности</w:t>
      </w:r>
      <w:r w:rsidR="00634566">
        <w:t xml:space="preserve">, то есть во многом он воспринимается как негативное явление, которое осуждается международным сообществом и государством. Такое представление складывается из-за отсутствия четких критериев сепаратизма и его </w:t>
      </w:r>
      <w:r w:rsidR="00634566">
        <w:lastRenderedPageBreak/>
        <w:t xml:space="preserve">сущности в </w:t>
      </w:r>
      <w:r w:rsidR="00F75D15" w:rsidRPr="006E2C1A">
        <w:t>международн</w:t>
      </w:r>
      <w:r w:rsidR="00634566">
        <w:t>ом</w:t>
      </w:r>
      <w:r w:rsidR="00F75D15" w:rsidRPr="006E2C1A">
        <w:t xml:space="preserve"> прав</w:t>
      </w:r>
      <w:r w:rsidR="00634566">
        <w:t xml:space="preserve">е, нормы которого в части регулирования самоопределения явно отстали от времени. Точное понимание </w:t>
      </w:r>
      <w:r w:rsidR="00301977">
        <w:t xml:space="preserve">этих проблем и их популяризация </w:t>
      </w:r>
      <w:r w:rsidR="00634566">
        <w:t xml:space="preserve">позволит </w:t>
      </w:r>
      <w:r w:rsidR="00301977">
        <w:t>продвинуться в их адаптации к современным условиям и разрешении многих противоречий, существующих на карте мира.</w:t>
      </w:r>
    </w:p>
    <w:p w14:paraId="4187EA7F" w14:textId="51F8E9F5" w:rsidR="00F75D15" w:rsidRPr="00744C48" w:rsidRDefault="007038AC" w:rsidP="006E2C1A">
      <w:pPr>
        <w:spacing w:line="360" w:lineRule="auto"/>
        <w:jc w:val="both"/>
      </w:pPr>
      <w:r w:rsidRPr="006E2C1A">
        <w:t xml:space="preserve">       </w:t>
      </w:r>
      <w:r w:rsidR="00F75D15" w:rsidRPr="006E2C1A">
        <w:t xml:space="preserve">Во-вторых, </w:t>
      </w:r>
      <w:r w:rsidR="00301977">
        <w:t xml:space="preserve">современная </w:t>
      </w:r>
      <w:r w:rsidR="00F75D15" w:rsidRPr="006E2C1A">
        <w:t xml:space="preserve">Европа </w:t>
      </w:r>
      <w:r w:rsidR="00301977">
        <w:t xml:space="preserve">– это уникальный организм, </w:t>
      </w:r>
      <w:r w:rsidR="004152D5">
        <w:t xml:space="preserve">в котором разрозненные страны отказались от части своего национального суверенитета и передали его единым наднациональным органам, </w:t>
      </w:r>
      <w:r w:rsidR="00301977">
        <w:t xml:space="preserve">который </w:t>
      </w:r>
      <w:r w:rsidRPr="006E2C1A">
        <w:t xml:space="preserve">сейчас </w:t>
      </w:r>
      <w:r w:rsidR="004023CC" w:rsidRPr="006E2C1A">
        <w:t>переживает кризис единства</w:t>
      </w:r>
      <w:r w:rsidRPr="006E2C1A">
        <w:t xml:space="preserve">. </w:t>
      </w:r>
      <w:r w:rsidR="006E2C1A" w:rsidRPr="006E2C1A">
        <w:t>Во многих странах</w:t>
      </w:r>
      <w:r w:rsidR="001828CD">
        <w:t>- члена</w:t>
      </w:r>
      <w:r w:rsidR="00E5221A">
        <w:t>х</w:t>
      </w:r>
      <w:r w:rsidR="001828CD">
        <w:t xml:space="preserve"> ЕС</w:t>
      </w:r>
      <w:r w:rsidR="006E2C1A" w:rsidRPr="006E2C1A">
        <w:t xml:space="preserve"> </w:t>
      </w:r>
      <w:r w:rsidR="00E5221A">
        <w:t xml:space="preserve">в последнее время учащаются </w:t>
      </w:r>
      <w:r w:rsidR="006E2C1A">
        <w:t>призывы к независимости</w:t>
      </w:r>
      <w:r w:rsidR="00301977">
        <w:t xml:space="preserve">, </w:t>
      </w:r>
      <w:r w:rsidR="001828CD">
        <w:t>что и является обозначенной ранее «третьей волной»</w:t>
      </w:r>
      <w:r w:rsidR="006404F1">
        <w:t xml:space="preserve"> сепаратизма</w:t>
      </w:r>
      <w:r w:rsidR="00E5221A">
        <w:t>. Исследование данного феномена имеет несомненную значимость, так как</w:t>
      </w:r>
      <w:r w:rsidR="004152D5">
        <w:t xml:space="preserve"> изучение общеевропейской ситуация поможет сделать выводы об истинных целях сепаратистских движений и, возможно, о способах их разрешения.</w:t>
      </w:r>
    </w:p>
    <w:p w14:paraId="4023B675" w14:textId="48024201" w:rsidR="00F75D15" w:rsidRPr="00A66844" w:rsidRDefault="006E2C1A" w:rsidP="00A66844">
      <w:pPr>
        <w:spacing w:line="360" w:lineRule="auto"/>
        <w:jc w:val="both"/>
        <w:rPr>
          <w:color w:val="FF0000"/>
        </w:rPr>
      </w:pPr>
      <w:r w:rsidRPr="006E2C1A">
        <w:t xml:space="preserve">     </w:t>
      </w:r>
      <w:r w:rsidR="00F75D15" w:rsidRPr="006E2C1A">
        <w:t xml:space="preserve">В-третьих, пример Испании </w:t>
      </w:r>
      <w:r w:rsidR="004152D5">
        <w:t xml:space="preserve">во многом </w:t>
      </w:r>
      <w:r w:rsidR="00F75D15" w:rsidRPr="006E2C1A">
        <w:t>показателен</w:t>
      </w:r>
      <w:r w:rsidRPr="006E2C1A">
        <w:t>. Бытует мнение,  что почти все автономные сообщества, составляющие Испанию, проявляют центробежные тенденции. Так Каталония, Страна Басков</w:t>
      </w:r>
      <w:r w:rsidR="00093C7D">
        <w:t xml:space="preserve">, </w:t>
      </w:r>
      <w:r w:rsidRPr="006E2C1A">
        <w:t>Галисия</w:t>
      </w:r>
      <w:r w:rsidR="00093C7D">
        <w:t xml:space="preserve"> и Андалусия</w:t>
      </w:r>
      <w:r w:rsidRPr="006E2C1A">
        <w:t xml:space="preserve"> часто заявляют о своем намерении</w:t>
      </w:r>
      <w:r w:rsidR="00093C7D">
        <w:t xml:space="preserve"> и </w:t>
      </w:r>
      <w:r w:rsidRPr="006E2C1A">
        <w:t xml:space="preserve">строят свои объяснения на своей самобытной истории, уникальной и древней культуре, а так же особенностях национального языка. </w:t>
      </w:r>
      <w:r w:rsidR="00093C7D">
        <w:t xml:space="preserve">Является ли это единственными и истинными причинами сепаратизма? И вообще правда ли что все регионы Испании стремятся к независимости? Это очень важные вопросы для понимания испанской и в некоторой степени европейской ситуаций. </w:t>
      </w:r>
      <w:r w:rsidRPr="006E2C1A">
        <w:t xml:space="preserve">Попытки Мадрида справиться с сепаратизмом, порою неудачные, являются важным наглядным пособием для других стран. Ведь Испания до сих </w:t>
      </w:r>
      <w:r w:rsidRPr="00A66844">
        <w:t xml:space="preserve">пор существует как целостное государство. </w:t>
      </w:r>
    </w:p>
    <w:p w14:paraId="55616444" w14:textId="53E801D5" w:rsidR="001C34F9" w:rsidRPr="00A66844" w:rsidRDefault="001C34F9" w:rsidP="00A66844">
      <w:pPr>
        <w:spacing w:line="360" w:lineRule="auto"/>
        <w:jc w:val="both"/>
      </w:pPr>
      <w:r w:rsidRPr="00A66844">
        <w:rPr>
          <w:b/>
        </w:rPr>
        <w:t xml:space="preserve">      Целью</w:t>
      </w:r>
      <w:r w:rsidR="001D165B" w:rsidRPr="00A66844">
        <w:rPr>
          <w:color w:val="000000"/>
          <w:shd w:val="clear" w:color="auto" w:fill="FFFFFF"/>
        </w:rPr>
        <w:t xml:space="preserve"> данной работы является определение основных аспектов взаимоотношени</w:t>
      </w:r>
      <w:r w:rsidR="00A66844">
        <w:rPr>
          <w:color w:val="000000"/>
          <w:shd w:val="clear" w:color="auto" w:fill="FFFFFF"/>
        </w:rPr>
        <w:t>й</w:t>
      </w:r>
      <w:r w:rsidR="001D165B" w:rsidRPr="00A66844">
        <w:rPr>
          <w:color w:val="000000"/>
          <w:shd w:val="clear" w:color="auto" w:fill="FFFFFF"/>
        </w:rPr>
        <w:t xml:space="preserve"> центра и периферии (центра и регионов) в Испании, </w:t>
      </w:r>
      <w:r w:rsidR="00601BD7">
        <w:rPr>
          <w:color w:val="000000"/>
          <w:shd w:val="clear" w:color="auto" w:fill="FFFFFF"/>
        </w:rPr>
        <w:t xml:space="preserve">являющихся </w:t>
      </w:r>
      <w:r w:rsidR="005371EF">
        <w:rPr>
          <w:color w:val="000000"/>
          <w:shd w:val="clear" w:color="auto" w:fill="FFFFFF"/>
        </w:rPr>
        <w:t xml:space="preserve">одновременно причиной и следствием </w:t>
      </w:r>
      <w:r w:rsidR="001D165B" w:rsidRPr="00A66844">
        <w:rPr>
          <w:color w:val="000000"/>
          <w:shd w:val="clear" w:color="auto" w:fill="FFFFFF"/>
        </w:rPr>
        <w:t>сепаратистских настроений в автономных сообществах, самым активным из которых является Каталония</w:t>
      </w:r>
      <w:r w:rsidR="00A66844">
        <w:rPr>
          <w:color w:val="000000"/>
          <w:shd w:val="clear" w:color="auto" w:fill="FFFFFF"/>
        </w:rPr>
        <w:t>.</w:t>
      </w:r>
    </w:p>
    <w:p w14:paraId="38B452AA" w14:textId="7437AE87" w:rsidR="00200297" w:rsidRPr="006E2C1A" w:rsidRDefault="001C34F9" w:rsidP="00A66844">
      <w:pPr>
        <w:spacing w:line="360" w:lineRule="auto"/>
        <w:jc w:val="both"/>
        <w:rPr>
          <w:b/>
        </w:rPr>
      </w:pPr>
      <w:r w:rsidRPr="00A66844">
        <w:rPr>
          <w:b/>
        </w:rPr>
        <w:t xml:space="preserve">     </w:t>
      </w:r>
      <w:r w:rsidRPr="00A66844">
        <w:t>Исходя</w:t>
      </w:r>
      <w:r w:rsidRPr="006E2C1A">
        <w:t xml:space="preserve"> из цели, определены следующие</w:t>
      </w:r>
      <w:r w:rsidRPr="006E2C1A">
        <w:rPr>
          <w:b/>
        </w:rPr>
        <w:t xml:space="preserve"> задачи: </w:t>
      </w:r>
    </w:p>
    <w:p w14:paraId="172F6B07" w14:textId="0FBDCA0B" w:rsidR="00200297" w:rsidRDefault="006404F1" w:rsidP="006E2C1A">
      <w:pPr>
        <w:pStyle w:val="a3"/>
        <w:numPr>
          <w:ilvl w:val="0"/>
          <w:numId w:val="4"/>
        </w:numPr>
        <w:spacing w:line="360" w:lineRule="auto"/>
        <w:jc w:val="both"/>
        <w:rPr>
          <w:rFonts w:ascii="Times New Roman" w:hAnsi="Times New Roman" w:cs="Times New Roman"/>
        </w:rPr>
      </w:pPr>
      <w:r>
        <w:rPr>
          <w:rFonts w:ascii="Times New Roman" w:hAnsi="Times New Roman" w:cs="Times New Roman"/>
        </w:rPr>
        <w:t>Провести т</w:t>
      </w:r>
      <w:r w:rsidR="00C013B3" w:rsidRPr="006E2C1A">
        <w:rPr>
          <w:rFonts w:ascii="Times New Roman" w:hAnsi="Times New Roman" w:cs="Times New Roman"/>
        </w:rPr>
        <w:t>еоретическое исследование сущности сепаратизма, его основных разновидностей</w:t>
      </w:r>
      <w:r>
        <w:rPr>
          <w:rFonts w:ascii="Times New Roman" w:hAnsi="Times New Roman" w:cs="Times New Roman"/>
        </w:rPr>
        <w:t xml:space="preserve">, а также </w:t>
      </w:r>
      <w:r w:rsidR="0001299B">
        <w:rPr>
          <w:rFonts w:ascii="Times New Roman" w:hAnsi="Times New Roman" w:cs="Times New Roman"/>
        </w:rPr>
        <w:t>законности</w:t>
      </w:r>
      <w:r w:rsidR="00C013B3" w:rsidRPr="006E2C1A">
        <w:rPr>
          <w:rFonts w:ascii="Times New Roman" w:hAnsi="Times New Roman" w:cs="Times New Roman"/>
        </w:rPr>
        <w:t xml:space="preserve"> с точки зрения международного права. </w:t>
      </w:r>
    </w:p>
    <w:p w14:paraId="7EFCB7B9" w14:textId="2BC3A337" w:rsidR="00B92D2F" w:rsidRPr="00A66844" w:rsidRDefault="00D226F9" w:rsidP="006E2C1A">
      <w:pPr>
        <w:pStyle w:val="a3"/>
        <w:numPr>
          <w:ilvl w:val="0"/>
          <w:numId w:val="4"/>
        </w:numPr>
        <w:spacing w:line="360" w:lineRule="auto"/>
        <w:jc w:val="both"/>
        <w:rPr>
          <w:rFonts w:ascii="Times New Roman" w:hAnsi="Times New Roman" w:cs="Times New Roman"/>
        </w:rPr>
      </w:pPr>
      <w:r>
        <w:rPr>
          <w:rFonts w:ascii="Times New Roman" w:hAnsi="Times New Roman" w:cs="Times New Roman"/>
        </w:rPr>
        <w:t xml:space="preserve">Исследовать европейскую ситуацию в контексте </w:t>
      </w:r>
      <w:r w:rsidR="00231EC8">
        <w:rPr>
          <w:rFonts w:ascii="Times New Roman" w:hAnsi="Times New Roman" w:cs="Times New Roman"/>
        </w:rPr>
        <w:t xml:space="preserve">утверждения о </w:t>
      </w:r>
      <w:r>
        <w:rPr>
          <w:rFonts w:ascii="Times New Roman" w:hAnsi="Times New Roman" w:cs="Times New Roman"/>
        </w:rPr>
        <w:t>возрастающих тенденци</w:t>
      </w:r>
      <w:r w:rsidR="00ED09B2">
        <w:rPr>
          <w:rFonts w:ascii="Times New Roman" w:hAnsi="Times New Roman" w:cs="Times New Roman"/>
        </w:rPr>
        <w:t>ях</w:t>
      </w:r>
      <w:r>
        <w:rPr>
          <w:rFonts w:ascii="Times New Roman" w:hAnsi="Times New Roman" w:cs="Times New Roman"/>
        </w:rPr>
        <w:t xml:space="preserve"> к сепаратизму</w:t>
      </w:r>
      <w:r w:rsidR="0048288E">
        <w:rPr>
          <w:rFonts w:ascii="Times New Roman" w:hAnsi="Times New Roman" w:cs="Times New Roman"/>
        </w:rPr>
        <w:t>.</w:t>
      </w:r>
    </w:p>
    <w:p w14:paraId="30176DFB" w14:textId="4E34928C" w:rsidR="001C34F9" w:rsidRPr="0001299B" w:rsidRDefault="001C34F9" w:rsidP="0001299B">
      <w:pPr>
        <w:pStyle w:val="a3"/>
        <w:numPr>
          <w:ilvl w:val="0"/>
          <w:numId w:val="4"/>
        </w:numPr>
        <w:spacing w:line="360" w:lineRule="auto"/>
        <w:jc w:val="both"/>
        <w:rPr>
          <w:rFonts w:ascii="Times New Roman" w:hAnsi="Times New Roman" w:cs="Times New Roman"/>
          <w:b/>
        </w:rPr>
      </w:pPr>
      <w:r w:rsidRPr="0001299B">
        <w:rPr>
          <w:rFonts w:ascii="Times New Roman" w:hAnsi="Times New Roman" w:cs="Times New Roman"/>
        </w:rPr>
        <w:t>Исследова</w:t>
      </w:r>
      <w:r w:rsidR="006404F1">
        <w:rPr>
          <w:rFonts w:ascii="Times New Roman" w:hAnsi="Times New Roman" w:cs="Times New Roman"/>
        </w:rPr>
        <w:t>ть</w:t>
      </w:r>
      <w:r w:rsidRPr="0001299B">
        <w:rPr>
          <w:rFonts w:ascii="Times New Roman" w:hAnsi="Times New Roman" w:cs="Times New Roman"/>
        </w:rPr>
        <w:t xml:space="preserve"> исторически сложивш</w:t>
      </w:r>
      <w:r w:rsidR="006404F1">
        <w:rPr>
          <w:rFonts w:ascii="Times New Roman" w:hAnsi="Times New Roman" w:cs="Times New Roman"/>
        </w:rPr>
        <w:t>ую</w:t>
      </w:r>
      <w:r w:rsidRPr="0001299B">
        <w:rPr>
          <w:rFonts w:ascii="Times New Roman" w:hAnsi="Times New Roman" w:cs="Times New Roman"/>
        </w:rPr>
        <w:t>ся систем</w:t>
      </w:r>
      <w:r w:rsidR="006404F1">
        <w:rPr>
          <w:rFonts w:ascii="Times New Roman" w:hAnsi="Times New Roman" w:cs="Times New Roman"/>
        </w:rPr>
        <w:t>у</w:t>
      </w:r>
      <w:r w:rsidRPr="0001299B">
        <w:rPr>
          <w:rFonts w:ascii="Times New Roman" w:hAnsi="Times New Roman" w:cs="Times New Roman"/>
        </w:rPr>
        <w:t xml:space="preserve"> административно-территориального устройства</w:t>
      </w:r>
      <w:r w:rsidR="00C013B3" w:rsidRPr="0001299B">
        <w:rPr>
          <w:rFonts w:ascii="Times New Roman" w:hAnsi="Times New Roman" w:cs="Times New Roman"/>
        </w:rPr>
        <w:t xml:space="preserve"> Испании</w:t>
      </w:r>
      <w:r w:rsidR="0001299B" w:rsidRPr="0001299B">
        <w:rPr>
          <w:rFonts w:ascii="Times New Roman" w:hAnsi="Times New Roman" w:cs="Times New Roman"/>
        </w:rPr>
        <w:t xml:space="preserve">, </w:t>
      </w:r>
      <w:r w:rsidR="0001299B">
        <w:rPr>
          <w:rFonts w:ascii="Times New Roman" w:hAnsi="Times New Roman" w:cs="Times New Roman"/>
        </w:rPr>
        <w:t xml:space="preserve">и как следствие </w:t>
      </w:r>
      <w:r w:rsidRPr="0001299B">
        <w:rPr>
          <w:rFonts w:ascii="Times New Roman" w:hAnsi="Times New Roman" w:cs="Times New Roman"/>
        </w:rPr>
        <w:t xml:space="preserve">особенностей сепаратизма на примере </w:t>
      </w:r>
      <w:r w:rsidR="00C013B3" w:rsidRPr="0001299B">
        <w:rPr>
          <w:rFonts w:ascii="Times New Roman" w:hAnsi="Times New Roman" w:cs="Times New Roman"/>
        </w:rPr>
        <w:t xml:space="preserve">трех регионов: </w:t>
      </w:r>
      <w:r w:rsidRPr="0001299B">
        <w:rPr>
          <w:rFonts w:ascii="Times New Roman" w:hAnsi="Times New Roman" w:cs="Times New Roman"/>
        </w:rPr>
        <w:t>Каталони</w:t>
      </w:r>
      <w:r w:rsidR="0001299B">
        <w:rPr>
          <w:rFonts w:ascii="Times New Roman" w:hAnsi="Times New Roman" w:cs="Times New Roman"/>
        </w:rPr>
        <w:t>и</w:t>
      </w:r>
      <w:r w:rsidRPr="0001299B">
        <w:rPr>
          <w:rFonts w:ascii="Times New Roman" w:hAnsi="Times New Roman" w:cs="Times New Roman"/>
        </w:rPr>
        <w:t>, Стран</w:t>
      </w:r>
      <w:r w:rsidR="0001299B">
        <w:rPr>
          <w:rFonts w:ascii="Times New Roman" w:hAnsi="Times New Roman" w:cs="Times New Roman"/>
        </w:rPr>
        <w:t>ы</w:t>
      </w:r>
      <w:r w:rsidRPr="0001299B">
        <w:rPr>
          <w:rFonts w:ascii="Times New Roman" w:hAnsi="Times New Roman" w:cs="Times New Roman"/>
        </w:rPr>
        <w:t xml:space="preserve"> Басков и Галиси</w:t>
      </w:r>
      <w:r w:rsidR="0001299B">
        <w:rPr>
          <w:rFonts w:ascii="Times New Roman" w:hAnsi="Times New Roman" w:cs="Times New Roman"/>
        </w:rPr>
        <w:t>и</w:t>
      </w:r>
      <w:r w:rsidRPr="0001299B">
        <w:rPr>
          <w:rFonts w:ascii="Times New Roman" w:hAnsi="Times New Roman" w:cs="Times New Roman"/>
        </w:rPr>
        <w:t>.</w:t>
      </w:r>
    </w:p>
    <w:p w14:paraId="5BC4FE05" w14:textId="2F5953DA" w:rsidR="001C34F9" w:rsidRPr="006E2C1A" w:rsidRDefault="001C34F9" w:rsidP="006E2C1A">
      <w:pPr>
        <w:pStyle w:val="a3"/>
        <w:numPr>
          <w:ilvl w:val="0"/>
          <w:numId w:val="4"/>
        </w:numPr>
        <w:spacing w:line="360" w:lineRule="auto"/>
        <w:jc w:val="both"/>
        <w:rPr>
          <w:rFonts w:ascii="Times New Roman" w:hAnsi="Times New Roman" w:cs="Times New Roman"/>
          <w:b/>
        </w:rPr>
      </w:pPr>
      <w:r w:rsidRPr="006E2C1A">
        <w:rPr>
          <w:rFonts w:ascii="Times New Roman" w:hAnsi="Times New Roman" w:cs="Times New Roman"/>
        </w:rPr>
        <w:t>Выяв</w:t>
      </w:r>
      <w:r w:rsidR="006404F1">
        <w:rPr>
          <w:rFonts w:ascii="Times New Roman" w:hAnsi="Times New Roman" w:cs="Times New Roman"/>
        </w:rPr>
        <w:t>ить</w:t>
      </w:r>
      <w:r w:rsidRPr="006E2C1A">
        <w:rPr>
          <w:rFonts w:ascii="Times New Roman" w:hAnsi="Times New Roman" w:cs="Times New Roman"/>
        </w:rPr>
        <w:t xml:space="preserve"> причин</w:t>
      </w:r>
      <w:r w:rsidR="006404F1">
        <w:rPr>
          <w:rFonts w:ascii="Times New Roman" w:hAnsi="Times New Roman" w:cs="Times New Roman"/>
        </w:rPr>
        <w:t>ы</w:t>
      </w:r>
      <w:r w:rsidRPr="006E2C1A">
        <w:rPr>
          <w:rFonts w:ascii="Times New Roman" w:hAnsi="Times New Roman" w:cs="Times New Roman"/>
        </w:rPr>
        <w:t>, событи</w:t>
      </w:r>
      <w:r w:rsidR="006404F1">
        <w:rPr>
          <w:rFonts w:ascii="Times New Roman" w:hAnsi="Times New Roman" w:cs="Times New Roman"/>
        </w:rPr>
        <w:t>я</w:t>
      </w:r>
      <w:r w:rsidRPr="006E2C1A">
        <w:rPr>
          <w:rFonts w:ascii="Times New Roman" w:hAnsi="Times New Roman" w:cs="Times New Roman"/>
        </w:rPr>
        <w:t xml:space="preserve"> и последстви</w:t>
      </w:r>
      <w:r w:rsidR="006404F1">
        <w:rPr>
          <w:rFonts w:ascii="Times New Roman" w:hAnsi="Times New Roman" w:cs="Times New Roman"/>
        </w:rPr>
        <w:t>я</w:t>
      </w:r>
      <w:r w:rsidRPr="006E2C1A">
        <w:rPr>
          <w:rFonts w:ascii="Times New Roman" w:hAnsi="Times New Roman" w:cs="Times New Roman"/>
        </w:rPr>
        <w:t xml:space="preserve"> Каталанского кризиса </w:t>
      </w:r>
      <w:r w:rsidR="00A66844">
        <w:rPr>
          <w:rFonts w:ascii="Times New Roman" w:hAnsi="Times New Roman" w:cs="Times New Roman"/>
        </w:rPr>
        <w:t>2014-</w:t>
      </w:r>
      <w:r w:rsidRPr="006E2C1A">
        <w:rPr>
          <w:rFonts w:ascii="Times New Roman" w:hAnsi="Times New Roman" w:cs="Times New Roman"/>
        </w:rPr>
        <w:t>2017 г.</w:t>
      </w:r>
    </w:p>
    <w:p w14:paraId="2F51FF47" w14:textId="2EED908D" w:rsidR="001C34F9" w:rsidRPr="006E2C1A" w:rsidRDefault="001C34F9" w:rsidP="006E2C1A">
      <w:pPr>
        <w:pStyle w:val="a3"/>
        <w:numPr>
          <w:ilvl w:val="0"/>
          <w:numId w:val="4"/>
        </w:numPr>
        <w:spacing w:line="360" w:lineRule="auto"/>
        <w:jc w:val="both"/>
        <w:rPr>
          <w:rFonts w:ascii="Times New Roman" w:hAnsi="Times New Roman" w:cs="Times New Roman"/>
          <w:b/>
        </w:rPr>
      </w:pPr>
      <w:r w:rsidRPr="006E2C1A">
        <w:rPr>
          <w:rFonts w:ascii="Times New Roman" w:hAnsi="Times New Roman" w:cs="Times New Roman"/>
        </w:rPr>
        <w:lastRenderedPageBreak/>
        <w:t>Оцен</w:t>
      </w:r>
      <w:r w:rsidR="006404F1">
        <w:rPr>
          <w:rFonts w:ascii="Times New Roman" w:hAnsi="Times New Roman" w:cs="Times New Roman"/>
        </w:rPr>
        <w:t>ить</w:t>
      </w:r>
      <w:r w:rsidRPr="006E2C1A">
        <w:rPr>
          <w:rFonts w:ascii="Times New Roman" w:hAnsi="Times New Roman" w:cs="Times New Roman"/>
        </w:rPr>
        <w:t xml:space="preserve">  целесообразност</w:t>
      </w:r>
      <w:r w:rsidR="006404F1">
        <w:rPr>
          <w:rFonts w:ascii="Times New Roman" w:hAnsi="Times New Roman" w:cs="Times New Roman"/>
        </w:rPr>
        <w:t>ь</w:t>
      </w:r>
      <w:r w:rsidRPr="006E2C1A">
        <w:rPr>
          <w:rFonts w:ascii="Times New Roman" w:hAnsi="Times New Roman" w:cs="Times New Roman"/>
        </w:rPr>
        <w:t xml:space="preserve"> введения федерализма в Испании.</w:t>
      </w:r>
    </w:p>
    <w:p w14:paraId="77BB0B20" w14:textId="71D3BD8F" w:rsidR="001C34F9" w:rsidRPr="007466AD" w:rsidRDefault="00896A23" w:rsidP="007466AD">
      <w:pPr>
        <w:spacing w:line="360" w:lineRule="auto"/>
        <w:jc w:val="both"/>
      </w:pPr>
      <w:r w:rsidRPr="007466AD">
        <w:rPr>
          <w:b/>
        </w:rPr>
        <w:t xml:space="preserve">      </w:t>
      </w:r>
      <w:r w:rsidR="001C34F9" w:rsidRPr="007466AD">
        <w:rPr>
          <w:b/>
        </w:rPr>
        <w:t>Объект</w:t>
      </w:r>
      <w:r w:rsidR="00F75D15" w:rsidRPr="007466AD">
        <w:rPr>
          <w:b/>
        </w:rPr>
        <w:t xml:space="preserve">ом </w:t>
      </w:r>
      <w:r w:rsidR="001C34F9" w:rsidRPr="00A23D89">
        <w:t>исследования</w:t>
      </w:r>
      <w:r w:rsidR="00F75D15" w:rsidRPr="00A23D89">
        <w:t xml:space="preserve"> </w:t>
      </w:r>
      <w:r w:rsidR="001D165B" w:rsidRPr="00A23D89">
        <w:rPr>
          <w:color w:val="000000"/>
          <w:shd w:val="clear" w:color="auto" w:fill="FFFFFF"/>
        </w:rPr>
        <w:t>являются центро-периферийные отношения в Европе</w:t>
      </w:r>
      <w:r w:rsidR="00B34237" w:rsidRPr="00A23D89">
        <w:rPr>
          <w:color w:val="000000"/>
          <w:shd w:val="clear" w:color="auto" w:fill="FFFFFF"/>
        </w:rPr>
        <w:t xml:space="preserve"> </w:t>
      </w:r>
      <w:r w:rsidR="001D165B" w:rsidRPr="00A23D89">
        <w:rPr>
          <w:color w:val="000000"/>
          <w:shd w:val="clear" w:color="auto" w:fill="FFFFFF"/>
        </w:rPr>
        <w:t xml:space="preserve">как </w:t>
      </w:r>
      <w:r w:rsidR="000702C1" w:rsidRPr="00A23D89">
        <w:rPr>
          <w:color w:val="000000"/>
          <w:shd w:val="clear" w:color="auto" w:fill="FFFFFF"/>
        </w:rPr>
        <w:t xml:space="preserve">фактор развития </w:t>
      </w:r>
      <w:r w:rsidR="001D165B" w:rsidRPr="00A23D89">
        <w:rPr>
          <w:color w:val="000000"/>
          <w:shd w:val="clear" w:color="auto" w:fill="FFFFFF"/>
        </w:rPr>
        <w:t>сепаратизма.</w:t>
      </w:r>
      <w:r w:rsidR="001D165B" w:rsidRPr="007466AD">
        <w:rPr>
          <w:rStyle w:val="apple-converted-space"/>
          <w:color w:val="000000"/>
          <w:shd w:val="clear" w:color="auto" w:fill="FFFFFF"/>
        </w:rPr>
        <w:t> </w:t>
      </w:r>
    </w:p>
    <w:p w14:paraId="5DA6BDA3" w14:textId="1260A96A" w:rsidR="001C34F9" w:rsidRPr="007466AD" w:rsidRDefault="00896A23" w:rsidP="007466AD">
      <w:pPr>
        <w:spacing w:line="360" w:lineRule="auto"/>
        <w:jc w:val="both"/>
      </w:pPr>
      <w:r w:rsidRPr="00B34237">
        <w:rPr>
          <w:b/>
        </w:rPr>
        <w:t xml:space="preserve">      </w:t>
      </w:r>
      <w:r w:rsidR="001C34F9" w:rsidRPr="00B34237">
        <w:rPr>
          <w:b/>
        </w:rPr>
        <w:t>Предмет</w:t>
      </w:r>
      <w:r w:rsidR="001C34F9" w:rsidRPr="00B34237">
        <w:t xml:space="preserve"> исследования:</w:t>
      </w:r>
      <w:r w:rsidR="00B34237">
        <w:t xml:space="preserve"> </w:t>
      </w:r>
      <w:r w:rsidR="001D165B" w:rsidRPr="00B34237">
        <w:rPr>
          <w:color w:val="000000"/>
          <w:shd w:val="clear" w:color="auto" w:fill="FFFFFF"/>
        </w:rPr>
        <w:t>кризис</w:t>
      </w:r>
      <w:r w:rsidR="001D165B" w:rsidRPr="007466AD">
        <w:rPr>
          <w:color w:val="000000"/>
          <w:shd w:val="clear" w:color="auto" w:fill="FFFFFF"/>
        </w:rPr>
        <w:t xml:space="preserve"> в Каталонии 2014-2017 гг. как результат центро</w:t>
      </w:r>
      <w:r w:rsidR="00B34237">
        <w:rPr>
          <w:color w:val="000000"/>
          <w:shd w:val="clear" w:color="auto" w:fill="FFFFFF"/>
        </w:rPr>
        <w:t>-</w:t>
      </w:r>
      <w:r w:rsidR="001D165B" w:rsidRPr="007466AD">
        <w:rPr>
          <w:color w:val="000000"/>
          <w:shd w:val="clear" w:color="auto" w:fill="FFFFFF"/>
        </w:rPr>
        <w:t>периферийных отношений в Испании.</w:t>
      </w:r>
    </w:p>
    <w:p w14:paraId="631A6BFE" w14:textId="1E0543F5" w:rsidR="00376D24" w:rsidRDefault="00896A23" w:rsidP="007466AD">
      <w:pPr>
        <w:spacing w:line="360" w:lineRule="auto"/>
        <w:jc w:val="both"/>
        <w:rPr>
          <w:color w:val="000000" w:themeColor="text1"/>
        </w:rPr>
      </w:pPr>
      <w:r w:rsidRPr="007466AD">
        <w:rPr>
          <w:b/>
        </w:rPr>
        <w:t xml:space="preserve">      </w:t>
      </w:r>
      <w:r w:rsidRPr="007466AD">
        <w:t>В работе были использованы</w:t>
      </w:r>
      <w:r w:rsidRPr="007466AD">
        <w:rPr>
          <w:b/>
        </w:rPr>
        <w:t xml:space="preserve"> </w:t>
      </w:r>
      <w:r w:rsidRPr="007466AD">
        <w:t>различные</w:t>
      </w:r>
      <w:r>
        <w:rPr>
          <w:b/>
        </w:rPr>
        <w:t xml:space="preserve"> м</w:t>
      </w:r>
      <w:r w:rsidR="001C34F9" w:rsidRPr="006E2C1A">
        <w:rPr>
          <w:b/>
        </w:rPr>
        <w:t>етод</w:t>
      </w:r>
      <w:r>
        <w:rPr>
          <w:b/>
          <w:color w:val="000000" w:themeColor="text1"/>
        </w:rPr>
        <w:t>ы</w:t>
      </w:r>
      <w:r w:rsidR="001C34F9" w:rsidRPr="006E2C1A">
        <w:rPr>
          <w:b/>
          <w:color w:val="000000" w:themeColor="text1"/>
        </w:rPr>
        <w:t xml:space="preserve"> </w:t>
      </w:r>
      <w:r w:rsidR="001C34F9" w:rsidRPr="006E2C1A">
        <w:rPr>
          <w:color w:val="000000" w:themeColor="text1"/>
        </w:rPr>
        <w:t>исследования</w:t>
      </w:r>
      <w:r>
        <w:rPr>
          <w:color w:val="000000" w:themeColor="text1"/>
        </w:rPr>
        <w:t xml:space="preserve">, которые помогли </w:t>
      </w:r>
      <w:r w:rsidRPr="00896A23">
        <w:rPr>
          <w:color w:val="000000" w:themeColor="text1"/>
        </w:rPr>
        <w:t>сформировать и комплексно проанализировать ситуацию в Испании.</w:t>
      </w:r>
      <w:r w:rsidR="00993CAB">
        <w:rPr>
          <w:color w:val="000000" w:themeColor="text1"/>
        </w:rPr>
        <w:t xml:space="preserve"> </w:t>
      </w:r>
      <w:r w:rsidR="00F1693D">
        <w:rPr>
          <w:color w:val="000000" w:themeColor="text1"/>
        </w:rPr>
        <w:t>Стоит назвать некоторые из них:</w:t>
      </w:r>
    </w:p>
    <w:p w14:paraId="3E53897B" w14:textId="15CCDA7A" w:rsidR="00376D24" w:rsidRDefault="00993CAB" w:rsidP="003859AD">
      <w:pPr>
        <w:pStyle w:val="a3"/>
        <w:numPr>
          <w:ilvl w:val="0"/>
          <w:numId w:val="19"/>
        </w:numPr>
        <w:spacing w:line="360" w:lineRule="auto"/>
        <w:jc w:val="both"/>
        <w:rPr>
          <w:rFonts w:ascii="Times New Roman" w:hAnsi="Times New Roman" w:cs="Times New Roman"/>
          <w:color w:val="000000" w:themeColor="text1"/>
        </w:rPr>
      </w:pPr>
      <w:r w:rsidRPr="00376D24">
        <w:rPr>
          <w:rFonts w:ascii="Times New Roman" w:hAnsi="Times New Roman" w:cs="Times New Roman"/>
          <w:color w:val="000000" w:themeColor="text1"/>
        </w:rPr>
        <w:t>Во-первых,</w:t>
      </w:r>
      <w:r w:rsidR="00896A23" w:rsidRPr="00376D24">
        <w:rPr>
          <w:rFonts w:ascii="Times New Roman" w:hAnsi="Times New Roman" w:cs="Times New Roman"/>
          <w:color w:val="000000" w:themeColor="text1"/>
        </w:rPr>
        <w:t xml:space="preserve"> </w:t>
      </w:r>
      <w:r w:rsidR="00376D24" w:rsidRPr="00376D24">
        <w:rPr>
          <w:rFonts w:ascii="Times New Roman" w:hAnsi="Times New Roman" w:cs="Times New Roman"/>
          <w:i/>
          <w:color w:val="000000" w:themeColor="text1"/>
        </w:rPr>
        <w:t>теоретический анализ</w:t>
      </w:r>
      <w:r w:rsidR="00376D24">
        <w:rPr>
          <w:rFonts w:ascii="Times New Roman" w:hAnsi="Times New Roman" w:cs="Times New Roman"/>
          <w:color w:val="000000" w:themeColor="text1"/>
        </w:rPr>
        <w:t xml:space="preserve"> </w:t>
      </w:r>
      <w:r w:rsidR="009427B9">
        <w:rPr>
          <w:rFonts w:ascii="Times New Roman" w:hAnsi="Times New Roman" w:cs="Times New Roman"/>
          <w:color w:val="000000" w:themeColor="text1"/>
        </w:rPr>
        <w:t xml:space="preserve">проблемы на основе специальной литературы. Данный метод использовался для исследования сепаратизма с точки зрения теории: </w:t>
      </w:r>
      <w:r w:rsidR="000352AB">
        <w:rPr>
          <w:rFonts w:ascii="Times New Roman" w:hAnsi="Times New Roman" w:cs="Times New Roman"/>
          <w:color w:val="000000" w:themeColor="text1"/>
        </w:rPr>
        <w:t>его сущност</w:t>
      </w:r>
      <w:r w:rsidR="00DD3278">
        <w:rPr>
          <w:rFonts w:ascii="Times New Roman" w:hAnsi="Times New Roman" w:cs="Times New Roman"/>
          <w:color w:val="000000" w:themeColor="text1"/>
        </w:rPr>
        <w:t>и</w:t>
      </w:r>
      <w:r w:rsidR="000352AB">
        <w:rPr>
          <w:rFonts w:ascii="Times New Roman" w:hAnsi="Times New Roman" w:cs="Times New Roman"/>
          <w:color w:val="000000" w:themeColor="text1"/>
        </w:rPr>
        <w:t>, вид</w:t>
      </w:r>
      <w:r w:rsidR="00DD3278">
        <w:rPr>
          <w:rFonts w:ascii="Times New Roman" w:hAnsi="Times New Roman" w:cs="Times New Roman"/>
          <w:color w:val="000000" w:themeColor="text1"/>
        </w:rPr>
        <w:t>ов</w:t>
      </w:r>
      <w:r w:rsidR="000352AB">
        <w:rPr>
          <w:rFonts w:ascii="Times New Roman" w:hAnsi="Times New Roman" w:cs="Times New Roman"/>
          <w:color w:val="000000" w:themeColor="text1"/>
        </w:rPr>
        <w:t xml:space="preserve"> и типологи</w:t>
      </w:r>
      <w:r w:rsidR="00DD3278">
        <w:rPr>
          <w:rFonts w:ascii="Times New Roman" w:hAnsi="Times New Roman" w:cs="Times New Roman"/>
          <w:color w:val="000000" w:themeColor="text1"/>
        </w:rPr>
        <w:t xml:space="preserve">и. Выводы послужили основой для изучения сепаратизма в Испании. </w:t>
      </w:r>
    </w:p>
    <w:p w14:paraId="7E8AA0EF" w14:textId="0760D282" w:rsidR="00376D24" w:rsidRPr="00376D24" w:rsidRDefault="00376D24" w:rsidP="003859AD">
      <w:pPr>
        <w:pStyle w:val="a3"/>
        <w:numPr>
          <w:ilvl w:val="0"/>
          <w:numId w:val="19"/>
        </w:numPr>
        <w:spacing w:line="360" w:lineRule="auto"/>
        <w:jc w:val="both"/>
        <w:rPr>
          <w:rFonts w:ascii="Times New Roman" w:hAnsi="Times New Roman" w:cs="Times New Roman"/>
          <w:color w:val="000000" w:themeColor="text1"/>
        </w:rPr>
      </w:pPr>
      <w:r w:rsidRPr="00376D24">
        <w:rPr>
          <w:rFonts w:ascii="Times New Roman" w:hAnsi="Times New Roman" w:cs="Times New Roman"/>
          <w:color w:val="000000" w:themeColor="text1"/>
        </w:rPr>
        <w:t>Во-вторых,</w:t>
      </w:r>
      <w:r>
        <w:rPr>
          <w:rFonts w:ascii="Times New Roman" w:hAnsi="Times New Roman" w:cs="Times New Roman"/>
          <w:i/>
          <w:color w:val="000000" w:themeColor="text1"/>
        </w:rPr>
        <w:t xml:space="preserve"> </w:t>
      </w:r>
      <w:r w:rsidRPr="00376D24">
        <w:rPr>
          <w:rFonts w:ascii="Times New Roman" w:hAnsi="Times New Roman" w:cs="Times New Roman"/>
          <w:i/>
          <w:color w:val="000000" w:themeColor="text1"/>
        </w:rPr>
        <w:t>хронологический метод</w:t>
      </w:r>
      <w:r w:rsidRPr="00376D24">
        <w:rPr>
          <w:rFonts w:ascii="Times New Roman" w:hAnsi="Times New Roman" w:cs="Times New Roman"/>
          <w:color w:val="000000" w:themeColor="text1"/>
        </w:rPr>
        <w:t xml:space="preserve">, который применялся для </w:t>
      </w:r>
      <w:r w:rsidR="009427B9">
        <w:rPr>
          <w:rFonts w:ascii="Times New Roman" w:hAnsi="Times New Roman" w:cs="Times New Roman"/>
          <w:color w:val="000000" w:themeColor="text1"/>
        </w:rPr>
        <w:t xml:space="preserve">рассмотрения </w:t>
      </w:r>
      <w:r w:rsidRPr="00376D24">
        <w:rPr>
          <w:rFonts w:ascii="Times New Roman" w:hAnsi="Times New Roman" w:cs="Times New Roman"/>
        </w:rPr>
        <w:t>взаимоотношений</w:t>
      </w:r>
      <w:r w:rsidR="00DD3278">
        <w:rPr>
          <w:rFonts w:ascii="Times New Roman" w:hAnsi="Times New Roman" w:cs="Times New Roman"/>
        </w:rPr>
        <w:t xml:space="preserve"> между</w:t>
      </w:r>
      <w:r w:rsidRPr="00376D24">
        <w:rPr>
          <w:rFonts w:ascii="Times New Roman" w:hAnsi="Times New Roman" w:cs="Times New Roman"/>
        </w:rPr>
        <w:t xml:space="preserve"> </w:t>
      </w:r>
      <w:r w:rsidR="009427B9">
        <w:rPr>
          <w:rFonts w:ascii="Times New Roman" w:hAnsi="Times New Roman" w:cs="Times New Roman"/>
        </w:rPr>
        <w:t>центр</w:t>
      </w:r>
      <w:r w:rsidR="00DD3278">
        <w:rPr>
          <w:rFonts w:ascii="Times New Roman" w:hAnsi="Times New Roman" w:cs="Times New Roman"/>
        </w:rPr>
        <w:t>ом</w:t>
      </w:r>
      <w:r w:rsidR="009427B9">
        <w:rPr>
          <w:rFonts w:ascii="Times New Roman" w:hAnsi="Times New Roman" w:cs="Times New Roman"/>
        </w:rPr>
        <w:t xml:space="preserve"> </w:t>
      </w:r>
      <w:r w:rsidR="00DD3278">
        <w:rPr>
          <w:rFonts w:ascii="Times New Roman" w:hAnsi="Times New Roman" w:cs="Times New Roman"/>
        </w:rPr>
        <w:t>и</w:t>
      </w:r>
      <w:r w:rsidRPr="00376D24">
        <w:rPr>
          <w:rFonts w:ascii="Times New Roman" w:hAnsi="Times New Roman" w:cs="Times New Roman"/>
        </w:rPr>
        <w:t xml:space="preserve"> автоном</w:t>
      </w:r>
      <w:r w:rsidR="009427B9">
        <w:rPr>
          <w:rFonts w:ascii="Times New Roman" w:hAnsi="Times New Roman" w:cs="Times New Roman"/>
        </w:rPr>
        <w:t xml:space="preserve">ными сообществами </w:t>
      </w:r>
      <w:r w:rsidR="00DD3278">
        <w:rPr>
          <w:rFonts w:ascii="Times New Roman" w:hAnsi="Times New Roman" w:cs="Times New Roman"/>
        </w:rPr>
        <w:t xml:space="preserve">в Испании </w:t>
      </w:r>
      <w:r w:rsidR="009427B9">
        <w:rPr>
          <w:rFonts w:ascii="Times New Roman" w:hAnsi="Times New Roman" w:cs="Times New Roman"/>
        </w:rPr>
        <w:t xml:space="preserve">в </w:t>
      </w:r>
      <w:r w:rsidR="00660805">
        <w:rPr>
          <w:rFonts w:ascii="Times New Roman" w:hAnsi="Times New Roman" w:cs="Times New Roman"/>
        </w:rPr>
        <w:t>ретрос</w:t>
      </w:r>
      <w:r w:rsidR="009427B9">
        <w:rPr>
          <w:rFonts w:ascii="Times New Roman" w:hAnsi="Times New Roman" w:cs="Times New Roman"/>
        </w:rPr>
        <w:t xml:space="preserve">пективе. </w:t>
      </w:r>
    </w:p>
    <w:p w14:paraId="5D2DDCC1" w14:textId="3915217E" w:rsidR="0062562C" w:rsidRPr="0062562C" w:rsidRDefault="005770F0" w:rsidP="003859AD">
      <w:pPr>
        <w:pStyle w:val="a3"/>
        <w:numPr>
          <w:ilvl w:val="0"/>
          <w:numId w:val="19"/>
        </w:numPr>
        <w:spacing w:line="360" w:lineRule="auto"/>
        <w:jc w:val="both"/>
      </w:pPr>
      <w:r w:rsidRPr="00376D24">
        <w:rPr>
          <w:rFonts w:ascii="Times New Roman" w:hAnsi="Times New Roman" w:cs="Times New Roman"/>
          <w:color w:val="000000" w:themeColor="text1"/>
        </w:rPr>
        <w:t xml:space="preserve"> </w:t>
      </w:r>
      <w:r w:rsidR="009427B9">
        <w:rPr>
          <w:rFonts w:ascii="Times New Roman" w:hAnsi="Times New Roman" w:cs="Times New Roman"/>
          <w:color w:val="000000" w:themeColor="text1"/>
        </w:rPr>
        <w:t xml:space="preserve">В-третьих, </w:t>
      </w:r>
      <w:r w:rsidR="009427B9">
        <w:rPr>
          <w:rFonts w:ascii="Times New Roman" w:hAnsi="Times New Roman" w:cs="Times New Roman"/>
          <w:i/>
        </w:rPr>
        <w:t>к</w:t>
      </w:r>
      <w:r w:rsidR="00243D80" w:rsidRPr="009427B9">
        <w:rPr>
          <w:rFonts w:ascii="Times New Roman" w:hAnsi="Times New Roman" w:cs="Times New Roman"/>
          <w:i/>
        </w:rPr>
        <w:t>омпарати</w:t>
      </w:r>
      <w:r w:rsidR="00660805">
        <w:rPr>
          <w:rFonts w:ascii="Times New Roman" w:hAnsi="Times New Roman" w:cs="Times New Roman"/>
          <w:i/>
        </w:rPr>
        <w:t>вистски</w:t>
      </w:r>
      <w:r w:rsidR="00243D80" w:rsidRPr="009427B9">
        <w:rPr>
          <w:rFonts w:ascii="Times New Roman" w:hAnsi="Times New Roman" w:cs="Times New Roman"/>
          <w:i/>
        </w:rPr>
        <w:t>й метод</w:t>
      </w:r>
      <w:r w:rsidR="00DD3278">
        <w:rPr>
          <w:rFonts w:ascii="Times New Roman" w:hAnsi="Times New Roman" w:cs="Times New Roman"/>
        </w:rPr>
        <w:t xml:space="preserve">, послуживший для проведения </w:t>
      </w:r>
      <w:r w:rsidR="009427B9">
        <w:rPr>
          <w:rFonts w:ascii="Times New Roman" w:hAnsi="Times New Roman" w:cs="Times New Roman"/>
        </w:rPr>
        <w:t>сравнительно</w:t>
      </w:r>
      <w:r w:rsidR="00DD3278">
        <w:rPr>
          <w:rFonts w:ascii="Times New Roman" w:hAnsi="Times New Roman" w:cs="Times New Roman"/>
        </w:rPr>
        <w:t>-</w:t>
      </w:r>
      <w:r w:rsidR="009427B9">
        <w:rPr>
          <w:rFonts w:ascii="Times New Roman" w:hAnsi="Times New Roman" w:cs="Times New Roman"/>
        </w:rPr>
        <w:t>историческо</w:t>
      </w:r>
      <w:r w:rsidR="00DD3278">
        <w:rPr>
          <w:rFonts w:ascii="Times New Roman" w:hAnsi="Times New Roman" w:cs="Times New Roman"/>
        </w:rPr>
        <w:t xml:space="preserve">го анализа отношений центр – </w:t>
      </w:r>
      <w:r w:rsidR="00DD3278" w:rsidRPr="00660805">
        <w:rPr>
          <w:rFonts w:ascii="Times New Roman" w:hAnsi="Times New Roman" w:cs="Times New Roman"/>
        </w:rPr>
        <w:t>регион.</w:t>
      </w:r>
      <w:r w:rsidR="009427B9" w:rsidRPr="00660805">
        <w:rPr>
          <w:rFonts w:ascii="Times New Roman" w:hAnsi="Times New Roman" w:cs="Times New Roman"/>
        </w:rPr>
        <w:t xml:space="preserve"> </w:t>
      </w:r>
      <w:r w:rsidR="00660805">
        <w:rPr>
          <w:rFonts w:ascii="Times New Roman" w:hAnsi="Times New Roman" w:cs="Times New Roman"/>
        </w:rPr>
        <w:t>Так же д</w:t>
      </w:r>
      <w:r w:rsidR="00243D80" w:rsidRPr="00660805">
        <w:rPr>
          <w:rFonts w:ascii="Times New Roman" w:hAnsi="Times New Roman" w:cs="Times New Roman"/>
        </w:rPr>
        <w:t xml:space="preserve">анный метод </w:t>
      </w:r>
      <w:r w:rsidR="00DD3278" w:rsidRPr="00660805">
        <w:rPr>
          <w:rFonts w:ascii="Times New Roman" w:hAnsi="Times New Roman" w:cs="Times New Roman"/>
        </w:rPr>
        <w:t xml:space="preserve">активно </w:t>
      </w:r>
      <w:r w:rsidR="00243D80" w:rsidRPr="00660805">
        <w:rPr>
          <w:rFonts w:ascii="Times New Roman" w:hAnsi="Times New Roman" w:cs="Times New Roman"/>
        </w:rPr>
        <w:t xml:space="preserve">применялся </w:t>
      </w:r>
      <w:r w:rsidR="00DD3278" w:rsidRPr="00660805">
        <w:rPr>
          <w:rFonts w:ascii="Times New Roman" w:hAnsi="Times New Roman" w:cs="Times New Roman"/>
        </w:rPr>
        <w:t>в</w:t>
      </w:r>
      <w:r w:rsidR="00243D80" w:rsidRPr="00660805">
        <w:rPr>
          <w:rFonts w:ascii="Times New Roman" w:hAnsi="Times New Roman" w:cs="Times New Roman"/>
        </w:rPr>
        <w:t xml:space="preserve"> работе с различными источниками</w:t>
      </w:r>
      <w:r w:rsidR="00F218DD">
        <w:rPr>
          <w:rFonts w:ascii="Times New Roman" w:hAnsi="Times New Roman" w:cs="Times New Roman"/>
        </w:rPr>
        <w:t xml:space="preserve">. </w:t>
      </w:r>
      <w:r w:rsidR="00DD3278" w:rsidRPr="00660805">
        <w:rPr>
          <w:rFonts w:ascii="Times New Roman" w:hAnsi="Times New Roman" w:cs="Times New Roman"/>
        </w:rPr>
        <w:t xml:space="preserve">На основе полученных данных были проведены исследования в области изучения национальной идентичности в Испании, а </w:t>
      </w:r>
      <w:r w:rsidR="00DD3278" w:rsidRPr="00061461">
        <w:rPr>
          <w:rFonts w:ascii="Times New Roman" w:hAnsi="Times New Roman" w:cs="Times New Roman"/>
        </w:rPr>
        <w:t>такж</w:t>
      </w:r>
      <w:r w:rsidR="00ED675D" w:rsidRPr="00061461">
        <w:rPr>
          <w:rFonts w:ascii="Times New Roman" w:hAnsi="Times New Roman" w:cs="Times New Roman"/>
        </w:rPr>
        <w:t xml:space="preserve">е </w:t>
      </w:r>
      <w:r w:rsidR="00F1693D" w:rsidRPr="00660805">
        <w:rPr>
          <w:rFonts w:ascii="Times New Roman" w:hAnsi="Times New Roman" w:cs="Times New Roman"/>
        </w:rPr>
        <w:t>сравнени</w:t>
      </w:r>
      <w:r w:rsidR="003D63C1">
        <w:rPr>
          <w:rFonts w:ascii="Times New Roman" w:hAnsi="Times New Roman" w:cs="Times New Roman"/>
        </w:rPr>
        <w:t>я</w:t>
      </w:r>
      <w:r w:rsidR="0062562C">
        <w:rPr>
          <w:rFonts w:ascii="Times New Roman" w:hAnsi="Times New Roman" w:cs="Times New Roman"/>
        </w:rPr>
        <w:t xml:space="preserve"> очагов западноевропейского сепаратизма</w:t>
      </w:r>
      <w:r w:rsidR="00ED675D" w:rsidRPr="00ED675D">
        <w:rPr>
          <w:rFonts w:ascii="Times New Roman" w:hAnsi="Times New Roman" w:cs="Times New Roman"/>
        </w:rPr>
        <w:t xml:space="preserve"> </w:t>
      </w:r>
      <w:r w:rsidR="00061461">
        <w:rPr>
          <w:rFonts w:ascii="Times New Roman" w:hAnsi="Times New Roman" w:cs="Times New Roman"/>
        </w:rPr>
        <w:t>на примере 18-ти регионов</w:t>
      </w:r>
      <w:r w:rsidR="00ED675D">
        <w:rPr>
          <w:rFonts w:ascii="Times New Roman" w:hAnsi="Times New Roman" w:cs="Times New Roman"/>
        </w:rPr>
        <w:t xml:space="preserve">, структурированного в формате таблицы. </w:t>
      </w:r>
    </w:p>
    <w:p w14:paraId="00405159" w14:textId="7235846B" w:rsidR="00BE7E7D" w:rsidRDefault="00BE7E7D" w:rsidP="00BE7E7D">
      <w:pPr>
        <w:spacing w:line="360" w:lineRule="auto"/>
        <w:jc w:val="both"/>
      </w:pPr>
      <w:r>
        <w:rPr>
          <w:b/>
        </w:rPr>
        <w:t xml:space="preserve">     </w:t>
      </w:r>
      <w:r w:rsidR="006E2C1A" w:rsidRPr="0062562C">
        <w:rPr>
          <w:b/>
        </w:rPr>
        <w:t xml:space="preserve"> </w:t>
      </w:r>
      <w:r w:rsidR="001C34F9" w:rsidRPr="0062562C">
        <w:rPr>
          <w:b/>
        </w:rPr>
        <w:t xml:space="preserve">Степень </w:t>
      </w:r>
      <w:r w:rsidR="00F1693D" w:rsidRPr="0062562C">
        <w:rPr>
          <w:b/>
        </w:rPr>
        <w:t xml:space="preserve">научной разработанности </w:t>
      </w:r>
      <w:r w:rsidR="001C34F9" w:rsidRPr="0062562C">
        <w:rPr>
          <w:b/>
        </w:rPr>
        <w:t xml:space="preserve">темы. </w:t>
      </w:r>
      <w:r w:rsidR="003F4346" w:rsidRPr="00430832">
        <w:t xml:space="preserve">Исследованию сепаратизма, как политического феномена </w:t>
      </w:r>
      <w:r w:rsidR="00B770DA" w:rsidRPr="00430832">
        <w:t>посвящено много работ</w:t>
      </w:r>
      <w:r w:rsidR="00F43574" w:rsidRPr="00430832">
        <w:t xml:space="preserve"> как отечественных, так и зарубежных</w:t>
      </w:r>
      <w:r w:rsidR="00F218DD">
        <w:t xml:space="preserve"> специалистов</w:t>
      </w:r>
      <w:r w:rsidR="00F43574" w:rsidRPr="00430832">
        <w:t xml:space="preserve">. </w:t>
      </w:r>
      <w:r w:rsidR="001456D3" w:rsidRPr="00430832">
        <w:t xml:space="preserve">Изучение данного явления приобрело популярность в </w:t>
      </w:r>
      <w:r w:rsidR="001456D3" w:rsidRPr="0062562C">
        <w:rPr>
          <w:lang w:val="en-US"/>
        </w:rPr>
        <w:t>XX</w:t>
      </w:r>
      <w:r w:rsidR="001456D3" w:rsidRPr="00430832">
        <w:t xml:space="preserve"> в., когда </w:t>
      </w:r>
      <w:r w:rsidR="00B84D72">
        <w:t xml:space="preserve">в результате деколонизации </w:t>
      </w:r>
      <w:r w:rsidR="001456D3" w:rsidRPr="00430832">
        <w:t xml:space="preserve">на карте мира появляется все больше государств. </w:t>
      </w:r>
      <w:r w:rsidR="00337C15">
        <w:t>Для удобства, а</w:t>
      </w:r>
      <w:r w:rsidR="00F218DD">
        <w:t xml:space="preserve">нализ использованной </w:t>
      </w:r>
      <w:r w:rsidR="00337C15">
        <w:t xml:space="preserve">в работе </w:t>
      </w:r>
      <w:r w:rsidR="00F218DD">
        <w:t xml:space="preserve">литературы и источников </w:t>
      </w:r>
      <w:r w:rsidR="00337C15">
        <w:t>был разделен на тематические блоки</w:t>
      </w:r>
      <w:r w:rsidR="00B937D5">
        <w:t xml:space="preserve">: теоретическое исследование сепаратизма, </w:t>
      </w:r>
      <w:r w:rsidR="002D1756">
        <w:t xml:space="preserve">сепаратизм в контексте международного права, </w:t>
      </w:r>
      <w:r w:rsidR="00B937D5">
        <w:t xml:space="preserve">испанский сепаратизм и </w:t>
      </w:r>
      <w:r w:rsidR="002D1756">
        <w:t xml:space="preserve">кризис в Каталонии. Каждому блоку соответствует свой набор </w:t>
      </w:r>
      <w:r w:rsidR="00BB4C72">
        <w:t xml:space="preserve">групп </w:t>
      </w:r>
      <w:r w:rsidR="002D1756">
        <w:t>литературы и источников</w:t>
      </w:r>
      <w:r w:rsidR="00CB4A47">
        <w:t>, которые представлены на русском, английском</w:t>
      </w:r>
      <w:r w:rsidR="000B5793">
        <w:t>,</w:t>
      </w:r>
      <w:r w:rsidR="00CB4A47">
        <w:t xml:space="preserve"> испанском </w:t>
      </w:r>
      <w:r w:rsidR="00AB33A0">
        <w:t xml:space="preserve">и каталонском </w:t>
      </w:r>
      <w:r w:rsidR="00CB4A47">
        <w:t>языках.</w:t>
      </w:r>
    </w:p>
    <w:p w14:paraId="717230B2" w14:textId="456A156F" w:rsidR="00B74C85" w:rsidRDefault="00BE7E7D" w:rsidP="00BE7E7D">
      <w:pPr>
        <w:spacing w:line="360" w:lineRule="auto"/>
        <w:jc w:val="both"/>
      </w:pPr>
      <w:r>
        <w:t xml:space="preserve">   </w:t>
      </w:r>
      <w:r w:rsidR="002D1756" w:rsidRPr="002D1756">
        <w:t xml:space="preserve">   При </w:t>
      </w:r>
      <w:r w:rsidR="002D1756">
        <w:t xml:space="preserve">теоретическом анализе сепаратизма и сепаратизма в контексте международного права использовалось три группы </w:t>
      </w:r>
      <w:r w:rsidR="00506E6A">
        <w:t xml:space="preserve">литературы и </w:t>
      </w:r>
      <w:r w:rsidR="002D1756">
        <w:t xml:space="preserve">источников: </w:t>
      </w:r>
      <w:r w:rsidR="00337C15">
        <w:t>научная литература, периодическая литература</w:t>
      </w:r>
      <w:r w:rsidR="002D1756">
        <w:t xml:space="preserve"> и </w:t>
      </w:r>
      <w:r w:rsidR="00337C15">
        <w:t>международно-правовые источники. И</w:t>
      </w:r>
      <w:r w:rsidR="008C1000" w:rsidRPr="00430832">
        <w:t xml:space="preserve">з </w:t>
      </w:r>
      <w:r w:rsidR="00F218DD">
        <w:t xml:space="preserve">отечественных </w:t>
      </w:r>
      <w:r w:rsidR="007B0EB6" w:rsidRPr="00430832">
        <w:t xml:space="preserve">авторов </w:t>
      </w:r>
      <w:r w:rsidR="00D978D3" w:rsidRPr="00430832">
        <w:t>в первой</w:t>
      </w:r>
      <w:r w:rsidR="002D1756">
        <w:t xml:space="preserve"> группе</w:t>
      </w:r>
      <w:r w:rsidR="00D978D3" w:rsidRPr="00430832">
        <w:t xml:space="preserve"> </w:t>
      </w:r>
      <w:r w:rsidR="007B0EB6" w:rsidRPr="00430832">
        <w:t xml:space="preserve">стоит </w:t>
      </w:r>
      <w:r w:rsidR="00817F25">
        <w:t>выделить</w:t>
      </w:r>
      <w:r w:rsidR="00804B3D">
        <w:t xml:space="preserve"> </w:t>
      </w:r>
      <w:r w:rsidR="00F218DD" w:rsidRPr="00430832">
        <w:t>В.А.</w:t>
      </w:r>
      <w:r w:rsidR="007B0EB6" w:rsidRPr="00430832">
        <w:t xml:space="preserve">Тишкова, который </w:t>
      </w:r>
      <w:r w:rsidR="00D978D3" w:rsidRPr="00430832">
        <w:t xml:space="preserve">рассматривал </w:t>
      </w:r>
      <w:r w:rsidR="007B0EB6" w:rsidRPr="00430832">
        <w:t xml:space="preserve">разные </w:t>
      </w:r>
      <w:r w:rsidR="007B0EB6" w:rsidRPr="00430832">
        <w:lastRenderedPageBreak/>
        <w:t>аспекты сепаратизма</w:t>
      </w:r>
      <w:r w:rsidR="00804B3D">
        <w:t xml:space="preserve">. </w:t>
      </w:r>
      <w:r w:rsidR="007B0EB6" w:rsidRPr="00430832">
        <w:t>В его учебнике «Этнополитология: политические функции этничности»</w:t>
      </w:r>
      <w:r w:rsidR="00804B3D">
        <w:rPr>
          <w:rStyle w:val="a8"/>
        </w:rPr>
        <w:footnoteReference w:id="1"/>
      </w:r>
      <w:r w:rsidR="007B0EB6" w:rsidRPr="00430832">
        <w:t xml:space="preserve"> (в соавторстве с </w:t>
      </w:r>
      <w:r w:rsidR="0025471F" w:rsidRPr="00430832">
        <w:t>Ю.П.</w:t>
      </w:r>
      <w:r w:rsidR="007B0EB6" w:rsidRPr="00430832">
        <w:t>Шабаевым)</w:t>
      </w:r>
      <w:r w:rsidR="00430832">
        <w:t xml:space="preserve"> </w:t>
      </w:r>
      <w:r w:rsidR="00430832" w:rsidRPr="0062562C">
        <w:rPr>
          <w:color w:val="000000"/>
        </w:rPr>
        <w:t>излагаются основные положения</w:t>
      </w:r>
      <w:r w:rsidR="00F218DD">
        <w:rPr>
          <w:color w:val="000000"/>
        </w:rPr>
        <w:t>, согласно которым с</w:t>
      </w:r>
      <w:r w:rsidR="00804B3D" w:rsidRPr="0062562C">
        <w:rPr>
          <w:color w:val="000000"/>
        </w:rPr>
        <w:t xml:space="preserve">епаратизм </w:t>
      </w:r>
      <w:r w:rsidR="00430832" w:rsidRPr="0062562C">
        <w:rPr>
          <w:color w:val="000000"/>
        </w:rPr>
        <w:t xml:space="preserve"> </w:t>
      </w:r>
      <w:r w:rsidR="00804B3D" w:rsidRPr="0062562C">
        <w:rPr>
          <w:color w:val="000000"/>
        </w:rPr>
        <w:t>непосредственно связан с этничност</w:t>
      </w:r>
      <w:r w:rsidR="00C239FF" w:rsidRPr="0062562C">
        <w:rPr>
          <w:color w:val="000000"/>
        </w:rPr>
        <w:t>ью: этническая группа один из субъектов сепаратизма, а параметры этничности</w:t>
      </w:r>
      <w:r w:rsidR="00F218DD">
        <w:rPr>
          <w:color w:val="000000"/>
        </w:rPr>
        <w:t xml:space="preserve"> </w:t>
      </w:r>
      <w:r w:rsidR="00C239FF" w:rsidRPr="0062562C">
        <w:rPr>
          <w:color w:val="000000"/>
        </w:rPr>
        <w:t>– одна из причин возникновения сепаратизма. О</w:t>
      </w:r>
      <w:r w:rsidR="007B0EB6">
        <w:t>пределение сепаратизма Валерия Тишкова</w:t>
      </w:r>
      <w:r w:rsidR="00C239FF">
        <w:t xml:space="preserve"> </w:t>
      </w:r>
      <w:r w:rsidR="007B0EB6">
        <w:t xml:space="preserve">представляется  наиболее полным и </w:t>
      </w:r>
      <w:r w:rsidR="00C239FF">
        <w:t>схоже с позицией автора настоящей работы</w:t>
      </w:r>
      <w:r w:rsidR="007B0EB6">
        <w:t>.</w:t>
      </w:r>
      <w:r w:rsidR="006A0EB2" w:rsidRPr="006A0EB2">
        <w:t xml:space="preserve"> </w:t>
      </w:r>
    </w:p>
    <w:p w14:paraId="42C123CE" w14:textId="05DCEF08" w:rsidR="00B74C85" w:rsidRPr="00B74C85" w:rsidRDefault="00B74C85" w:rsidP="00C239FF">
      <w:pPr>
        <w:pStyle w:val="a5"/>
        <w:spacing w:before="0" w:beforeAutospacing="0" w:after="0" w:afterAutospacing="0" w:line="360" w:lineRule="auto"/>
        <w:jc w:val="both"/>
      </w:pPr>
      <w:r>
        <w:t xml:space="preserve">    </w:t>
      </w:r>
      <w:r w:rsidR="006C0293">
        <w:t xml:space="preserve">Также </w:t>
      </w:r>
      <w:r w:rsidR="00CA0304">
        <w:t>особую ц</w:t>
      </w:r>
      <w:r>
        <w:t xml:space="preserve">енность представляет диссертация </w:t>
      </w:r>
      <w:r w:rsidR="00F218DD">
        <w:t>Д.</w:t>
      </w:r>
      <w:r w:rsidR="00F218DD" w:rsidRPr="00B74C85">
        <w:t>В.</w:t>
      </w:r>
      <w:r w:rsidR="006A0EB2">
        <w:t>За</w:t>
      </w:r>
      <w:r>
        <w:t>й</w:t>
      </w:r>
      <w:r w:rsidR="006A0EB2">
        <w:t>ц</w:t>
      </w:r>
      <w:r>
        <w:t xml:space="preserve">а </w:t>
      </w:r>
      <w:r w:rsidRPr="00B74C85">
        <w:t>«Территориальные конфликты на современной политической карте мира: очаги и риски сепаратизма»</w:t>
      </w:r>
      <w:r w:rsidRPr="00B74C85">
        <w:rPr>
          <w:rStyle w:val="a8"/>
        </w:rPr>
        <w:footnoteReference w:id="2"/>
      </w:r>
      <w:r>
        <w:t xml:space="preserve">, в которой </w:t>
      </w:r>
      <w:r w:rsidR="00CA0304">
        <w:t xml:space="preserve">анализируется </w:t>
      </w:r>
      <w:r w:rsidR="00330E72">
        <w:t xml:space="preserve">сущность </w:t>
      </w:r>
      <w:r w:rsidR="00CA0304">
        <w:t>сепаратизма</w:t>
      </w:r>
      <w:r w:rsidR="00330E72">
        <w:t>, его типологи</w:t>
      </w:r>
      <w:r w:rsidR="001D4535">
        <w:t>я</w:t>
      </w:r>
      <w:r w:rsidR="00330E72">
        <w:t>, разновидност</w:t>
      </w:r>
      <w:r w:rsidR="001D4535">
        <w:t>и</w:t>
      </w:r>
      <w:r w:rsidR="00330E72">
        <w:t xml:space="preserve">, а также проводится исследование рисков возникновения сепаратизма и пути </w:t>
      </w:r>
      <w:r w:rsidR="0082536E">
        <w:t xml:space="preserve">их </w:t>
      </w:r>
      <w:r w:rsidR="00330E72">
        <w:t xml:space="preserve">снижения.  </w:t>
      </w:r>
      <w:r w:rsidR="0082536E">
        <w:t>Несмотря на то, что диссертация 1999 г.</w:t>
      </w:r>
      <w:r w:rsidR="000406A4">
        <w:t>,</w:t>
      </w:r>
      <w:r w:rsidR="0082536E">
        <w:t xml:space="preserve"> </w:t>
      </w:r>
      <w:r w:rsidR="008B18A7">
        <w:t>информация во многом актуальна</w:t>
      </w:r>
      <w:r w:rsidR="000406A4">
        <w:t xml:space="preserve">: </w:t>
      </w:r>
      <w:r w:rsidR="00A369C5">
        <w:t xml:space="preserve">теоретическое исследование со временем лишь добавилось новыми данными, к тому же </w:t>
      </w:r>
      <w:r w:rsidR="000406A4">
        <w:t xml:space="preserve">за 20 лет </w:t>
      </w:r>
      <w:r w:rsidR="000075F4">
        <w:t xml:space="preserve">большинство </w:t>
      </w:r>
      <w:r w:rsidR="000406A4">
        <w:t>очаг</w:t>
      </w:r>
      <w:r w:rsidR="000075F4">
        <w:t>ов</w:t>
      </w:r>
      <w:r w:rsidR="000406A4">
        <w:t xml:space="preserve"> сепаратизма </w:t>
      </w:r>
      <w:r w:rsidR="00A369C5">
        <w:t>не исчезл</w:t>
      </w:r>
      <w:r w:rsidR="000075F4">
        <w:t xml:space="preserve">о, </w:t>
      </w:r>
      <w:r w:rsidR="00A145DA">
        <w:t xml:space="preserve">а только </w:t>
      </w:r>
      <w:r w:rsidR="000075F4">
        <w:t>изменились их качественные характеристики.</w:t>
      </w:r>
      <w:r w:rsidR="00A145DA">
        <w:t xml:space="preserve"> Так же в</w:t>
      </w:r>
      <w:r w:rsidR="000075F4">
        <w:t xml:space="preserve">нимание сепаратистским регионам в мире уделил </w:t>
      </w:r>
      <w:r w:rsidR="00A145DA">
        <w:t>Ф.</w:t>
      </w:r>
      <w:r>
        <w:t xml:space="preserve">Попов </w:t>
      </w:r>
      <w:r w:rsidR="00A145DA">
        <w:t>в</w:t>
      </w:r>
      <w:r w:rsidR="000075F4">
        <w:t xml:space="preserve"> своей работе</w:t>
      </w:r>
      <w:r w:rsidR="00A145DA">
        <w:t xml:space="preserve"> </w:t>
      </w:r>
      <w:r>
        <w:t>«География сецессионизма в современном мире»</w:t>
      </w:r>
      <w:r>
        <w:rPr>
          <w:rStyle w:val="a8"/>
        </w:rPr>
        <w:footnoteReference w:id="3"/>
      </w:r>
      <w:r w:rsidR="000075F4">
        <w:t xml:space="preserve">. </w:t>
      </w:r>
      <w:r w:rsidR="00B36586">
        <w:t xml:space="preserve">Данное исследование представляет собой </w:t>
      </w:r>
      <w:r w:rsidR="00DE060C">
        <w:t xml:space="preserve">глубокий анализ процесса сецессионизма, с  многоуровневой системой подходов к его исследованию в географическом аспекте. </w:t>
      </w:r>
      <w:r w:rsidR="00E52425">
        <w:t xml:space="preserve">Также работа содержит </w:t>
      </w:r>
      <w:r w:rsidR="00B346DB">
        <w:t xml:space="preserve">авторскую </w:t>
      </w:r>
      <w:r w:rsidR="00E52425">
        <w:t>б</w:t>
      </w:r>
      <w:r w:rsidR="00022C8A">
        <w:t>аз</w:t>
      </w:r>
      <w:r w:rsidR="00E52425">
        <w:t>у</w:t>
      </w:r>
      <w:r w:rsidR="00022C8A">
        <w:t xml:space="preserve"> данных</w:t>
      </w:r>
      <w:r w:rsidR="00E52425">
        <w:t xml:space="preserve"> сепаратистских движений, </w:t>
      </w:r>
      <w:r w:rsidR="00B346DB">
        <w:t>которая помогла при разработке собственн</w:t>
      </w:r>
      <w:r w:rsidR="00A16FA7">
        <w:t>ой</w:t>
      </w:r>
      <w:r w:rsidR="00B346DB">
        <w:t xml:space="preserve"> классификации </w:t>
      </w:r>
      <w:r w:rsidR="00102A09">
        <w:t>сепаратистских регионов ЕС.</w:t>
      </w:r>
      <w:r w:rsidR="00C509E9">
        <w:t xml:space="preserve"> </w:t>
      </w:r>
    </w:p>
    <w:p w14:paraId="34CB0A1C" w14:textId="6CBA325B" w:rsidR="003D04A2" w:rsidRDefault="00C239FF" w:rsidP="00C239FF">
      <w:pPr>
        <w:pStyle w:val="a5"/>
        <w:spacing w:before="0" w:beforeAutospacing="0" w:after="0" w:afterAutospacing="0" w:line="360" w:lineRule="auto"/>
        <w:jc w:val="both"/>
      </w:pPr>
      <w:r>
        <w:t xml:space="preserve">     В части исследования сепаратистских движений в Е</w:t>
      </w:r>
      <w:r w:rsidR="004A2539">
        <w:t>вропе</w:t>
      </w:r>
      <w:r>
        <w:t xml:space="preserve"> была использована </w:t>
      </w:r>
      <w:r w:rsidR="00005DCA">
        <w:t>монография</w:t>
      </w:r>
      <w:r w:rsidR="009D2E66">
        <w:t xml:space="preserve"> </w:t>
      </w:r>
      <w:r w:rsidR="00A145DA">
        <w:t>И.Л.</w:t>
      </w:r>
      <w:r w:rsidR="009D2E66">
        <w:t>Прохоренко</w:t>
      </w:r>
      <w:r>
        <w:t xml:space="preserve"> </w:t>
      </w:r>
      <w:r w:rsidR="009D2E66">
        <w:t>«Европейская интеграция и проблема сепаратизма в государствах – членах Е</w:t>
      </w:r>
      <w:r>
        <w:t>вропейского союза</w:t>
      </w:r>
      <w:r w:rsidR="009D2E66">
        <w:t>»</w:t>
      </w:r>
      <w:r w:rsidR="006A0EB2">
        <w:rPr>
          <w:rStyle w:val="a8"/>
        </w:rPr>
        <w:footnoteReference w:id="4"/>
      </w:r>
      <w:r w:rsidR="006A0EB2">
        <w:t xml:space="preserve">, </w:t>
      </w:r>
      <w:r w:rsidR="003203AD">
        <w:t xml:space="preserve">в </w:t>
      </w:r>
      <w:r w:rsidR="006A0EB2">
        <w:t>котор</w:t>
      </w:r>
      <w:r w:rsidR="003203AD">
        <w:t>ой анализируются движения в Испании, Бельгии и Италии.</w:t>
      </w:r>
      <w:r w:rsidR="006A0EB2">
        <w:t xml:space="preserve"> </w:t>
      </w:r>
      <w:r w:rsidR="00345D4F">
        <w:t>Монография Галины Старовойтовой</w:t>
      </w:r>
      <w:r w:rsidR="00345D4F">
        <w:rPr>
          <w:rStyle w:val="a8"/>
        </w:rPr>
        <w:footnoteReference w:id="5"/>
      </w:r>
      <w:r w:rsidR="00345D4F">
        <w:t xml:space="preserve"> посвящена изучению национального самоопределения, на примере  регионов Восточной Европы и РФ. Для данной ВКР были использованы выделенные ею критерии законности требований </w:t>
      </w:r>
      <w:r w:rsidR="00345D4F">
        <w:lastRenderedPageBreak/>
        <w:t>отделения, которые хоть и не лишены критики, но представляют наиболее полное их описание.</w:t>
      </w:r>
    </w:p>
    <w:p w14:paraId="130E082E" w14:textId="6DE71111" w:rsidR="00B116CB" w:rsidRPr="00E865E5" w:rsidRDefault="00005DCA" w:rsidP="006E2C1A">
      <w:pPr>
        <w:spacing w:line="360" w:lineRule="auto"/>
        <w:jc w:val="both"/>
      </w:pPr>
      <w:r>
        <w:t xml:space="preserve">   </w:t>
      </w:r>
      <w:r w:rsidR="00EF6F96">
        <w:t>Причинами возникновения сепаратистских движений в мире занимались: Майкл Рос</w:t>
      </w:r>
      <w:r w:rsidR="00E70F25">
        <w:rPr>
          <w:rStyle w:val="a8"/>
        </w:rPr>
        <w:footnoteReference w:id="6"/>
      </w:r>
      <w:r w:rsidR="00E70F25">
        <w:t xml:space="preserve"> и </w:t>
      </w:r>
      <w:r w:rsidR="00EF6F96">
        <w:t>Стефен Саидеман</w:t>
      </w:r>
      <w:r w:rsidR="00E70F25">
        <w:rPr>
          <w:rStyle w:val="a8"/>
        </w:rPr>
        <w:footnoteReference w:id="7"/>
      </w:r>
      <w:r w:rsidR="00E70F25">
        <w:t xml:space="preserve">. </w:t>
      </w:r>
      <w:r w:rsidR="00E865E5">
        <w:t>Так</w:t>
      </w:r>
      <w:r w:rsidR="00E865E5" w:rsidRPr="00E865E5">
        <w:t xml:space="preserve">, </w:t>
      </w:r>
      <w:r w:rsidR="00E865E5">
        <w:t>М</w:t>
      </w:r>
      <w:r w:rsidR="00E865E5" w:rsidRPr="00E865E5">
        <w:t xml:space="preserve">. </w:t>
      </w:r>
      <w:r w:rsidR="00E865E5">
        <w:t>Рос</w:t>
      </w:r>
      <w:r w:rsidR="00E865E5" w:rsidRPr="00E865E5">
        <w:t xml:space="preserve"> </w:t>
      </w:r>
      <w:r w:rsidR="00E865E5">
        <w:t xml:space="preserve">исследовал </w:t>
      </w:r>
      <w:r w:rsidR="0097443E">
        <w:t xml:space="preserve">взаимосвязь между </w:t>
      </w:r>
      <w:r w:rsidR="00E865E5">
        <w:t>минеральны</w:t>
      </w:r>
      <w:r w:rsidR="0097443E">
        <w:t>ми</w:t>
      </w:r>
      <w:r w:rsidR="00E865E5">
        <w:t xml:space="preserve"> ресурс</w:t>
      </w:r>
      <w:r w:rsidR="0097443E">
        <w:t>ами</w:t>
      </w:r>
      <w:r w:rsidR="00E865E5">
        <w:t xml:space="preserve"> </w:t>
      </w:r>
      <w:r w:rsidR="0097443E">
        <w:t xml:space="preserve">и </w:t>
      </w:r>
      <w:r w:rsidR="00E865E5">
        <w:t>граждански</w:t>
      </w:r>
      <w:r w:rsidR="0097443E">
        <w:t>ми</w:t>
      </w:r>
      <w:r w:rsidR="00E865E5">
        <w:t xml:space="preserve"> войн</w:t>
      </w:r>
      <w:r w:rsidR="0097443E">
        <w:t xml:space="preserve">ами, которые нередко сопровождают сепаратизм. А С.Саидеман рассуждал на тему внутренних причин дезинтеграционных процессов. </w:t>
      </w:r>
      <w:r w:rsidR="00143DA9">
        <w:t>Бертран Ронер</w:t>
      </w:r>
      <w:r w:rsidR="00143DA9">
        <w:rPr>
          <w:rStyle w:val="a8"/>
        </w:rPr>
        <w:footnoteReference w:id="8"/>
      </w:r>
      <w:r w:rsidR="00143DA9">
        <w:t xml:space="preserve"> исследует причины сепаратизма</w:t>
      </w:r>
      <w:r w:rsidR="00C509E9">
        <w:t>,</w:t>
      </w:r>
      <w:r w:rsidR="00143DA9">
        <w:t xml:space="preserve"> концентрируя внимание на изучении национальных меньшинств, то есть </w:t>
      </w:r>
      <w:r w:rsidR="00770CE2">
        <w:t xml:space="preserve">на </w:t>
      </w:r>
      <w:r w:rsidR="00143DA9">
        <w:t xml:space="preserve">факторе идентичности. </w:t>
      </w:r>
      <w:r w:rsidR="00C509E9">
        <w:t xml:space="preserve">Также он пытается провести комплексное сравнение отдельных частей такого феномена, как сепаратизм. </w:t>
      </w:r>
    </w:p>
    <w:p w14:paraId="55573D15" w14:textId="3B87B66C" w:rsidR="00C509E9" w:rsidRPr="00175663" w:rsidRDefault="00C509E9" w:rsidP="006E2C1A">
      <w:pPr>
        <w:spacing w:line="360" w:lineRule="auto"/>
        <w:jc w:val="both"/>
      </w:pPr>
      <w:r>
        <w:t xml:space="preserve">    Это не исчерпывающий список использованной научной литературы, но с</w:t>
      </w:r>
      <w:r w:rsidR="00430832">
        <w:t xml:space="preserve">тоит отметить, что </w:t>
      </w:r>
      <w:r>
        <w:t xml:space="preserve">он </w:t>
      </w:r>
      <w:r w:rsidR="00430832">
        <w:t>в значительной степени уступает периодической</w:t>
      </w:r>
      <w:r>
        <w:t xml:space="preserve"> литературе. Феномен сепаратизма наиболее часто</w:t>
      </w:r>
      <w:r w:rsidR="00A540FC">
        <w:t xml:space="preserve"> упоминается</w:t>
      </w:r>
      <w:r>
        <w:t xml:space="preserve">, именно в </w:t>
      </w:r>
      <w:r w:rsidR="00A540FC">
        <w:t xml:space="preserve">научных </w:t>
      </w:r>
      <w:r>
        <w:t xml:space="preserve">периодических изданиях. Так </w:t>
      </w:r>
      <w:r w:rsidR="00430832">
        <w:t>Валери</w:t>
      </w:r>
      <w:r>
        <w:t>й</w:t>
      </w:r>
      <w:r w:rsidR="00430832">
        <w:t xml:space="preserve"> Тишков</w:t>
      </w:r>
      <w:r>
        <w:t xml:space="preserve"> имеет </w:t>
      </w:r>
      <w:r w:rsidR="00E26F82">
        <w:t xml:space="preserve">несколько </w:t>
      </w:r>
      <w:r>
        <w:t>статей, посвященных сепаратизму</w:t>
      </w:r>
      <w:r w:rsidR="00E26F82">
        <w:t xml:space="preserve"> и разным аспектам, которые имеют к нему отношение: этничность, нация и т.д., хотя большинство исследования построено на примерах СССР и РФ</w:t>
      </w:r>
      <w:r w:rsidR="00D27235">
        <w:rPr>
          <w:rStyle w:val="a8"/>
        </w:rPr>
        <w:footnoteReference w:id="9"/>
      </w:r>
      <w:r w:rsidR="000B5793">
        <w:t>.</w:t>
      </w:r>
      <w:r w:rsidR="00B74C85">
        <w:t xml:space="preserve"> </w:t>
      </w:r>
    </w:p>
    <w:p w14:paraId="4C9F644C" w14:textId="15DFBB70" w:rsidR="00430832" w:rsidRDefault="00D27235" w:rsidP="006E2C1A">
      <w:pPr>
        <w:spacing w:line="360" w:lineRule="auto"/>
        <w:jc w:val="both"/>
      </w:pPr>
      <w:r>
        <w:t xml:space="preserve">    </w:t>
      </w:r>
      <w:r w:rsidR="00E26F82">
        <w:t xml:space="preserve"> </w:t>
      </w:r>
      <w:r w:rsidR="00086214">
        <w:t>О.Г.</w:t>
      </w:r>
      <w:r w:rsidR="00DA31AB">
        <w:t>Карпович</w:t>
      </w:r>
      <w:r w:rsidR="00DA31AB">
        <w:rPr>
          <w:rStyle w:val="a8"/>
        </w:rPr>
        <w:footnoteReference w:id="10"/>
      </w:r>
      <w:r w:rsidR="00DA31AB">
        <w:t xml:space="preserve"> анализирует </w:t>
      </w:r>
      <w:r>
        <w:t xml:space="preserve">литературу </w:t>
      </w:r>
      <w:r w:rsidR="00DA31AB">
        <w:t>разны</w:t>
      </w:r>
      <w:r>
        <w:t>х</w:t>
      </w:r>
      <w:r w:rsidR="00DA31AB">
        <w:t xml:space="preserve"> автор</w:t>
      </w:r>
      <w:r>
        <w:t xml:space="preserve">ов, посвященную </w:t>
      </w:r>
      <w:r w:rsidR="00DA31AB">
        <w:t xml:space="preserve"> </w:t>
      </w:r>
      <w:r>
        <w:t>сепаратизму, в частности он проводит сравнение определени</w:t>
      </w:r>
      <w:r w:rsidR="00391F85">
        <w:t>й</w:t>
      </w:r>
      <w:r>
        <w:t xml:space="preserve"> </w:t>
      </w:r>
      <w:r w:rsidR="00E26F82">
        <w:t xml:space="preserve">сепаратизма, где одни ученые считают стремление к автономии </w:t>
      </w:r>
      <w:r w:rsidR="00391F85">
        <w:t>частью сепаратизма, другие говорят только о сецессионизме. К вопросу т</w:t>
      </w:r>
      <w:r w:rsidR="00C509E9">
        <w:t>ипологизаци</w:t>
      </w:r>
      <w:r w:rsidR="00391F85">
        <w:t>и</w:t>
      </w:r>
      <w:r w:rsidR="00C509E9">
        <w:t xml:space="preserve"> сепаратизма </w:t>
      </w:r>
      <w:r w:rsidR="00391F85">
        <w:t xml:space="preserve">относятся работы </w:t>
      </w:r>
      <w:r w:rsidR="00086214">
        <w:t>Е.А.</w:t>
      </w:r>
      <w:r w:rsidR="00430832">
        <w:t>Нарочницк</w:t>
      </w:r>
      <w:r w:rsidR="00391F85">
        <w:t>ой</w:t>
      </w:r>
      <w:r w:rsidR="00391F85">
        <w:rPr>
          <w:rStyle w:val="a8"/>
        </w:rPr>
        <w:footnoteReference w:id="11"/>
      </w:r>
      <w:r w:rsidR="00430832">
        <w:t xml:space="preserve"> </w:t>
      </w:r>
      <w:r w:rsidR="00391F85">
        <w:t xml:space="preserve">и </w:t>
      </w:r>
      <w:r w:rsidR="00430832">
        <w:t xml:space="preserve"> </w:t>
      </w:r>
      <w:r w:rsidR="00086214">
        <w:t>М.А.</w:t>
      </w:r>
      <w:r w:rsidR="006A0EB2">
        <w:t>Домарев</w:t>
      </w:r>
      <w:r w:rsidR="00391F85">
        <w:t>ой</w:t>
      </w:r>
      <w:r w:rsidR="00391F85">
        <w:rPr>
          <w:rStyle w:val="a8"/>
        </w:rPr>
        <w:footnoteReference w:id="12"/>
      </w:r>
      <w:r w:rsidR="000B5793">
        <w:t>.</w:t>
      </w:r>
      <w:r w:rsidR="00C509E9">
        <w:t xml:space="preserve"> </w:t>
      </w:r>
      <w:r w:rsidR="003438D2">
        <w:t>Оба</w:t>
      </w:r>
      <w:r w:rsidR="00391F85">
        <w:t xml:space="preserve"> предложенных вариант</w:t>
      </w:r>
      <w:r w:rsidR="00086214">
        <w:t>а</w:t>
      </w:r>
      <w:r w:rsidR="00391F85">
        <w:t xml:space="preserve"> </w:t>
      </w:r>
      <w:r w:rsidR="003438D2">
        <w:t>отличаются друг от друга, а вместе составляют комплексную систему. Разновидност</w:t>
      </w:r>
      <w:r w:rsidR="00202D1C">
        <w:t>ям</w:t>
      </w:r>
      <w:r w:rsidR="003438D2">
        <w:t xml:space="preserve"> сепаратизма посвящено много работ, и </w:t>
      </w:r>
      <w:r w:rsidR="003438D2">
        <w:lastRenderedPageBreak/>
        <w:t>во всех он</w:t>
      </w:r>
      <w:r w:rsidR="00202D1C">
        <w:t>и</w:t>
      </w:r>
      <w:r w:rsidR="003438D2">
        <w:t xml:space="preserve"> примерно одинаков</w:t>
      </w:r>
      <w:r w:rsidR="00202D1C">
        <w:t>ые</w:t>
      </w:r>
      <w:r w:rsidR="003438D2">
        <w:t xml:space="preserve">. В настоящей ВКР была взята классификация по географическому признаку политолога </w:t>
      </w:r>
      <w:r w:rsidR="00D930FA">
        <w:t>А.В.</w:t>
      </w:r>
      <w:r w:rsidR="003438D2">
        <w:t>Манойло</w:t>
      </w:r>
      <w:r w:rsidR="003438D2">
        <w:rPr>
          <w:rStyle w:val="a8"/>
        </w:rPr>
        <w:footnoteReference w:id="13"/>
      </w:r>
      <w:r w:rsidR="000B5793">
        <w:t>.</w:t>
      </w:r>
    </w:p>
    <w:p w14:paraId="0DEAC831" w14:textId="432958FF" w:rsidR="006E5864" w:rsidRDefault="006E5864" w:rsidP="006E5864">
      <w:pPr>
        <w:spacing w:line="360" w:lineRule="auto"/>
        <w:jc w:val="both"/>
      </w:pPr>
      <w:r>
        <w:t xml:space="preserve">      Что касается сепаратизма в определенных странах, то  такому явлению посвящено большое количество статей. Стоит отметить таких авторов, как</w:t>
      </w:r>
      <w:r w:rsidR="00D930FA" w:rsidRPr="00D930FA">
        <w:t xml:space="preserve"> </w:t>
      </w:r>
      <w:r w:rsidR="00D930FA">
        <w:t>О.Г.</w:t>
      </w:r>
      <w:r>
        <w:t>Карпович</w:t>
      </w:r>
      <w:r>
        <w:rPr>
          <w:rStyle w:val="a8"/>
        </w:rPr>
        <w:footnoteReference w:id="14"/>
      </w:r>
      <w:r>
        <w:t xml:space="preserve">, </w:t>
      </w:r>
      <w:r w:rsidR="00D930FA">
        <w:t xml:space="preserve">который </w:t>
      </w:r>
      <w:r>
        <w:t>рассматрива</w:t>
      </w:r>
      <w:r w:rsidR="00D930FA">
        <w:t>л</w:t>
      </w:r>
      <w:r>
        <w:t xml:space="preserve"> пример Бельгии и Великобритании, </w:t>
      </w:r>
      <w:r w:rsidR="00D930FA">
        <w:t>А.В.</w:t>
      </w:r>
      <w:r>
        <w:t>Баранова</w:t>
      </w:r>
      <w:r>
        <w:rPr>
          <w:rStyle w:val="a8"/>
        </w:rPr>
        <w:footnoteReference w:id="15"/>
      </w:r>
      <w:r>
        <w:t xml:space="preserve"> и </w:t>
      </w:r>
      <w:r w:rsidRPr="006E5864">
        <w:t xml:space="preserve"> </w:t>
      </w:r>
      <w:r w:rsidR="00D930FA">
        <w:t>Д.С.</w:t>
      </w:r>
      <w:r>
        <w:t>Бойцову</w:t>
      </w:r>
      <w:r>
        <w:rPr>
          <w:rStyle w:val="a8"/>
        </w:rPr>
        <w:footnoteReference w:id="16"/>
      </w:r>
      <w:r>
        <w:t xml:space="preserve">, изучающих сепаратистские движения в Италии, </w:t>
      </w:r>
      <w:r w:rsidR="00D930FA">
        <w:t>Н.Н.</w:t>
      </w:r>
      <w:r>
        <w:t>Мальцеву</w:t>
      </w:r>
      <w:r>
        <w:rPr>
          <w:rStyle w:val="a8"/>
        </w:rPr>
        <w:footnoteReference w:id="17"/>
      </w:r>
      <w:r>
        <w:t xml:space="preserve">, </w:t>
      </w:r>
      <w:r w:rsidR="00F30275">
        <w:t>проводивш</w:t>
      </w:r>
      <w:r w:rsidR="001758BD">
        <w:t>ую</w:t>
      </w:r>
      <w:r w:rsidR="00F30275">
        <w:t xml:space="preserve"> </w:t>
      </w:r>
      <w:r w:rsidR="001758BD">
        <w:t xml:space="preserve">исследование проблем </w:t>
      </w:r>
      <w:r>
        <w:t>Ирландск</w:t>
      </w:r>
      <w:r w:rsidR="001758BD">
        <w:t>ого</w:t>
      </w:r>
      <w:r>
        <w:t xml:space="preserve"> национализм</w:t>
      </w:r>
      <w:r w:rsidR="001758BD">
        <w:t>а</w:t>
      </w:r>
      <w:r>
        <w:t xml:space="preserve">, и </w:t>
      </w:r>
      <w:r w:rsidR="00BD475D">
        <w:t xml:space="preserve">еще много других авторов. </w:t>
      </w:r>
    </w:p>
    <w:p w14:paraId="0DCADC22" w14:textId="3E0BD7AA" w:rsidR="00D44815" w:rsidRDefault="00B74C85" w:rsidP="009E387F">
      <w:pPr>
        <w:spacing w:line="360" w:lineRule="auto"/>
        <w:jc w:val="both"/>
      </w:pPr>
      <w:r>
        <w:t xml:space="preserve">     При анализе </w:t>
      </w:r>
      <w:r w:rsidR="00E25E1F">
        <w:t>сепаратизма в контексте международного права использовались</w:t>
      </w:r>
      <w:r w:rsidR="00D44815">
        <w:t>:</w:t>
      </w:r>
      <w:r w:rsidR="00E25E1F">
        <w:t xml:space="preserve"> </w:t>
      </w:r>
      <w:r w:rsidR="006F7FE4">
        <w:t>Устав ООН</w:t>
      </w:r>
      <w:r w:rsidR="006F7FE4">
        <w:rPr>
          <w:rStyle w:val="a8"/>
        </w:rPr>
        <w:footnoteReference w:id="18"/>
      </w:r>
      <w:r w:rsidR="006F7FE4">
        <w:t>, Декларация о</w:t>
      </w:r>
      <w:r w:rsidR="00E25E1F">
        <w:t xml:space="preserve"> принципах международного права</w:t>
      </w:r>
      <w:r w:rsidR="006F7FE4">
        <w:t xml:space="preserve"> 1970 г.</w:t>
      </w:r>
      <w:r w:rsidR="006F7FE4">
        <w:rPr>
          <w:rStyle w:val="a8"/>
        </w:rPr>
        <w:footnoteReference w:id="19"/>
      </w:r>
      <w:r w:rsidR="00E25E1F">
        <w:t xml:space="preserve">, </w:t>
      </w:r>
      <w:r w:rsidR="00D44815">
        <w:t xml:space="preserve">Заключение </w:t>
      </w:r>
      <w:r w:rsidR="006F7FE4">
        <w:t>М</w:t>
      </w:r>
      <w:r w:rsidR="00E25E1F">
        <w:t xml:space="preserve">еждународного суда </w:t>
      </w:r>
      <w:r w:rsidR="006F7FE4">
        <w:t xml:space="preserve">ООН </w:t>
      </w:r>
      <w:r w:rsidR="00E25E1F">
        <w:t>по</w:t>
      </w:r>
      <w:r w:rsidR="00D44815">
        <w:t xml:space="preserve"> вопросу независимости</w:t>
      </w:r>
      <w:r w:rsidR="00E25E1F">
        <w:t xml:space="preserve"> Косово</w:t>
      </w:r>
      <w:r w:rsidR="00D44815">
        <w:rPr>
          <w:rStyle w:val="a8"/>
        </w:rPr>
        <w:footnoteReference w:id="20"/>
      </w:r>
      <w:r w:rsidR="00D44815">
        <w:t xml:space="preserve"> и другие международно-правовые источники, которые являются основными источниками по рассматриваемому вопросу, и изучение которых показало недоработанность, а в некоторых случаях и отставание от современной ситуации. </w:t>
      </w:r>
    </w:p>
    <w:p w14:paraId="7879DC45" w14:textId="2D987EC3" w:rsidR="009E387F" w:rsidRDefault="00D44815" w:rsidP="009E387F">
      <w:pPr>
        <w:spacing w:line="360" w:lineRule="auto"/>
        <w:jc w:val="both"/>
      </w:pPr>
      <w:r>
        <w:t xml:space="preserve">      К научной литературе по</w:t>
      </w:r>
      <w:r w:rsidR="00B12DB5">
        <w:t xml:space="preserve"> вопросу</w:t>
      </w:r>
      <w:r>
        <w:t xml:space="preserve"> </w:t>
      </w:r>
      <w:r w:rsidR="00B12DB5">
        <w:t>международного права можно отнести монографию</w:t>
      </w:r>
      <w:r>
        <w:t xml:space="preserve"> </w:t>
      </w:r>
      <w:r w:rsidR="009E387F">
        <w:t>Джеймс</w:t>
      </w:r>
      <w:r w:rsidR="00B12DB5">
        <w:t>а</w:t>
      </w:r>
      <w:r w:rsidR="009E387F" w:rsidRPr="00B12DB5">
        <w:t xml:space="preserve"> Кроуфорд</w:t>
      </w:r>
      <w:r w:rsidR="00B12DB5" w:rsidRPr="00B12DB5">
        <w:t xml:space="preserve">а </w:t>
      </w:r>
      <w:r w:rsidR="00E42134">
        <w:t>«Становление государств в международном праве»</w:t>
      </w:r>
      <w:r w:rsidR="00B12DB5" w:rsidRPr="00B12DB5">
        <w:rPr>
          <w:rStyle w:val="a8"/>
        </w:rPr>
        <w:footnoteReference w:id="21"/>
      </w:r>
      <w:r w:rsidR="00B12DB5" w:rsidRPr="00B12DB5">
        <w:t xml:space="preserve">, </w:t>
      </w:r>
      <w:r w:rsidR="00B12DB5">
        <w:t>в</w:t>
      </w:r>
      <w:r w:rsidR="00B12DB5" w:rsidRPr="00B12DB5">
        <w:t xml:space="preserve"> </w:t>
      </w:r>
      <w:r w:rsidR="00B12DB5">
        <w:t>которой</w:t>
      </w:r>
      <w:r w:rsidR="00B12DB5" w:rsidRPr="00B12DB5">
        <w:t xml:space="preserve"> </w:t>
      </w:r>
      <w:r w:rsidR="00B12DB5">
        <w:t>он</w:t>
      </w:r>
      <w:r w:rsidR="00B12DB5" w:rsidRPr="00B12DB5">
        <w:t xml:space="preserve"> </w:t>
      </w:r>
      <w:r w:rsidR="00335871">
        <w:t xml:space="preserve">предлагает отойти </w:t>
      </w:r>
      <w:r w:rsidR="00B12DB5">
        <w:t>от понятия «народ</w:t>
      </w:r>
      <w:r w:rsidR="00533C1F">
        <w:t>а</w:t>
      </w:r>
      <w:r w:rsidR="00B12DB5">
        <w:t>», как субъекта права народов на самоопределение, и приводит список территорий, которые должны быть признаны в качестве таких субъектов. А</w:t>
      </w:r>
      <w:r w:rsidR="00B12DB5" w:rsidRPr="00B12DB5">
        <w:t xml:space="preserve"> </w:t>
      </w:r>
      <w:r w:rsidR="00B12DB5">
        <w:t>в</w:t>
      </w:r>
      <w:r w:rsidR="00B12DB5" w:rsidRPr="00B12DB5">
        <w:t xml:space="preserve"> </w:t>
      </w:r>
      <w:r w:rsidR="00B12DB5">
        <w:t>работе</w:t>
      </w:r>
      <w:r w:rsidR="00B12DB5" w:rsidRPr="00B12DB5">
        <w:t xml:space="preserve"> </w:t>
      </w:r>
      <w:r w:rsidR="00B12DB5">
        <w:t>Кристофера</w:t>
      </w:r>
      <w:r w:rsidR="00B12DB5" w:rsidRPr="00B12DB5">
        <w:t xml:space="preserve"> </w:t>
      </w:r>
      <w:r w:rsidR="00B12DB5">
        <w:t>Боргена</w:t>
      </w:r>
      <w:r w:rsidR="009E387F" w:rsidRPr="00B12DB5">
        <w:t xml:space="preserve"> </w:t>
      </w:r>
      <w:r w:rsidR="00B12DB5" w:rsidRPr="00B12DB5">
        <w:t>«</w:t>
      </w:r>
      <w:r w:rsidR="00E42134">
        <w:t>Государства и международное право</w:t>
      </w:r>
      <w:r w:rsidR="009E387F" w:rsidRPr="00B12DB5">
        <w:t>:</w:t>
      </w:r>
      <w:r w:rsidR="00E42134">
        <w:t xml:space="preserve"> проблемы </w:t>
      </w:r>
      <w:r w:rsidR="00E42134">
        <w:lastRenderedPageBreak/>
        <w:t>самоопределения</w:t>
      </w:r>
      <w:r w:rsidR="009E387F" w:rsidRPr="00B12DB5">
        <w:t>,</w:t>
      </w:r>
      <w:r w:rsidR="00E42134">
        <w:t xml:space="preserve"> сецессионизма и признания</w:t>
      </w:r>
      <w:r w:rsidR="00B12DB5" w:rsidRPr="00B12DB5">
        <w:t>»</w:t>
      </w:r>
      <w:r w:rsidR="00B12DB5">
        <w:rPr>
          <w:rStyle w:val="a8"/>
        </w:rPr>
        <w:footnoteReference w:id="22"/>
      </w:r>
      <w:r w:rsidR="00B12DB5" w:rsidRPr="00B12DB5">
        <w:t xml:space="preserve"> </w:t>
      </w:r>
      <w:r w:rsidR="00B12DB5">
        <w:t>дается</w:t>
      </w:r>
      <w:r w:rsidR="00B12DB5" w:rsidRPr="00B12DB5">
        <w:t xml:space="preserve"> </w:t>
      </w:r>
      <w:r w:rsidR="00B12DB5">
        <w:t>три основания</w:t>
      </w:r>
      <w:r w:rsidR="00B12DB5" w:rsidRPr="00B12DB5">
        <w:t xml:space="preserve">, </w:t>
      </w:r>
      <w:r w:rsidR="00B12DB5">
        <w:t>позволяющих</w:t>
      </w:r>
      <w:r w:rsidR="00B12DB5" w:rsidRPr="00B12DB5">
        <w:t xml:space="preserve"> </w:t>
      </w:r>
      <w:r w:rsidR="00B12DB5">
        <w:t xml:space="preserve">народам требовать независимости. </w:t>
      </w:r>
      <w:r w:rsidR="009E387F" w:rsidRPr="00B12DB5">
        <w:t xml:space="preserve"> </w:t>
      </w:r>
    </w:p>
    <w:p w14:paraId="4996ACBA" w14:textId="0EE6E27C" w:rsidR="00B12DB5" w:rsidRPr="00B12DB5" w:rsidRDefault="00B12DB5" w:rsidP="009E387F">
      <w:pPr>
        <w:spacing w:line="360" w:lineRule="auto"/>
        <w:jc w:val="both"/>
      </w:pPr>
      <w:r>
        <w:t xml:space="preserve">     К периодической литературе </w:t>
      </w:r>
      <w:r w:rsidR="00AD0ACF">
        <w:t xml:space="preserve">относятся статьи </w:t>
      </w:r>
      <w:r w:rsidR="0098561E">
        <w:t>С.Р.</w:t>
      </w:r>
      <w:r w:rsidR="00AD0ACF">
        <w:t>Власян</w:t>
      </w:r>
      <w:r w:rsidR="00AD0ACF">
        <w:rPr>
          <w:rStyle w:val="a8"/>
        </w:rPr>
        <w:footnoteReference w:id="23"/>
      </w:r>
      <w:r w:rsidR="00AD0ACF">
        <w:t xml:space="preserve">, посвященные субъекту права на самоопределение, и </w:t>
      </w:r>
      <w:r w:rsidR="0098561E">
        <w:t>О.</w:t>
      </w:r>
      <w:r w:rsidR="00AD0ACF">
        <w:t>Павленко</w:t>
      </w:r>
      <w:r w:rsidR="00AD0ACF">
        <w:rPr>
          <w:rStyle w:val="a8"/>
        </w:rPr>
        <w:footnoteReference w:id="24"/>
      </w:r>
      <w:r w:rsidR="00AD0ACF">
        <w:t>, в которой дается обзор на зарубежную историографию по вопросу соотношения национального государства и этнических меньшинств.</w:t>
      </w:r>
    </w:p>
    <w:p w14:paraId="1F746393" w14:textId="30B3AF61" w:rsidR="00AD41C4" w:rsidRPr="00C509E9" w:rsidRDefault="00AD0ACF" w:rsidP="006E2C1A">
      <w:pPr>
        <w:spacing w:line="360" w:lineRule="auto"/>
        <w:jc w:val="both"/>
      </w:pPr>
      <w:r>
        <w:t xml:space="preserve">    Таким образом, давая заключение по степени разработанности темы, можно сказать, что по вопросу теоретического осмысления сепаратизма имеется достаточное количество и научной и периодической литературы, хотя не все аспекты сепаратизма до конца исследованы, ввиду его динамичности. </w:t>
      </w:r>
      <w:r w:rsidR="00226C9B">
        <w:t>Если говорить об источниках, то их не так уж много, в основном они касаются вопроса международного права, или законодательства определенной страны.</w:t>
      </w:r>
    </w:p>
    <w:p w14:paraId="0D69A52C" w14:textId="43266398" w:rsidR="003A248A" w:rsidRPr="00FC3ABA" w:rsidRDefault="000D1E41" w:rsidP="00FC3ABA">
      <w:pPr>
        <w:spacing w:line="360" w:lineRule="auto"/>
        <w:jc w:val="both"/>
      </w:pPr>
      <w:r w:rsidRPr="00C509E9">
        <w:t xml:space="preserve">      </w:t>
      </w:r>
      <w:r w:rsidR="001C34F9" w:rsidRPr="006E2C1A">
        <w:t>При написании работы по вопросу сепаратистских движений в</w:t>
      </w:r>
      <w:r w:rsidR="003F4346">
        <w:t xml:space="preserve"> </w:t>
      </w:r>
      <w:r w:rsidR="001C34F9" w:rsidRPr="006E2C1A">
        <w:t>Испании использовалась справочная, периодическая литература</w:t>
      </w:r>
      <w:r w:rsidR="00D978D3">
        <w:t>,</w:t>
      </w:r>
      <w:r w:rsidR="001C34F9" w:rsidRPr="006E2C1A">
        <w:t xml:space="preserve"> интернет-порталы, такие как сайты информационных агентств и социологических компаний, а так же нормативно-правовые документы Испании и автономных сообществ. Проблемам сепаратистских движений в Испании, их направлениям и целям за последние десятилетия посвящен ряд исследований российских, испанских и других зарубежных авторов. Однако на сегодняшний день нет глубокого осмысления данной проблематики в научной литературе. Все исследования современных сепаратистских тенденций в Испании в основном представлены в периодической литературе. </w:t>
      </w:r>
      <w:r w:rsidR="0092552E" w:rsidRPr="00B6299A">
        <w:t>Так с</w:t>
      </w:r>
      <w:r w:rsidR="001C34F9" w:rsidRPr="00B6299A">
        <w:t>реди русскоязычных авторов стоит выделить: профессора МГИМО Наталью Аникееву, в работе которой «Испания — государство автономий в объединенной Европе»</w:t>
      </w:r>
      <w:r w:rsidR="00A21ABD" w:rsidRPr="00B6299A">
        <w:rPr>
          <w:rStyle w:val="a8"/>
        </w:rPr>
        <w:footnoteReference w:id="25"/>
      </w:r>
      <w:r w:rsidR="001C34F9" w:rsidRPr="00B6299A">
        <w:t xml:space="preserve"> анализируется</w:t>
      </w:r>
      <w:r w:rsidR="001C34F9" w:rsidRPr="006E2C1A">
        <w:t xml:space="preserve"> феномен испанского государственного образования</w:t>
      </w:r>
      <w:r w:rsidR="009A23FE">
        <w:t xml:space="preserve"> через призму исторического развития Каталонии и Страны Басков.</w:t>
      </w:r>
      <w:r w:rsidR="001C34F9" w:rsidRPr="006E2C1A">
        <w:t xml:space="preserve"> </w:t>
      </w:r>
      <w:r w:rsidR="00AC72C0">
        <w:t>Также с</w:t>
      </w:r>
      <w:r w:rsidR="00F94A9A">
        <w:t xml:space="preserve">епаратистским движениям Страны Басков, баскскому национализму и </w:t>
      </w:r>
      <w:r w:rsidR="00AC72C0">
        <w:t xml:space="preserve">феномену </w:t>
      </w:r>
      <w:r w:rsidR="00F94A9A">
        <w:t xml:space="preserve">политико-территориального устройства Испании посвящены </w:t>
      </w:r>
      <w:r w:rsidR="001C34F9" w:rsidRPr="006E2C1A">
        <w:t>работы профессора МГИМО Сергея Хенкина</w:t>
      </w:r>
      <w:r w:rsidR="00A21ABD">
        <w:rPr>
          <w:rStyle w:val="a8"/>
        </w:rPr>
        <w:footnoteReference w:id="26"/>
      </w:r>
      <w:r w:rsidR="00F94A9A">
        <w:t xml:space="preserve">, которые </w:t>
      </w:r>
      <w:r w:rsidR="001C34F9" w:rsidRPr="006E2C1A">
        <w:t>представля</w:t>
      </w:r>
      <w:r w:rsidR="00F94A9A">
        <w:t>ю</w:t>
      </w:r>
      <w:r w:rsidR="001C34F9" w:rsidRPr="006E2C1A">
        <w:t xml:space="preserve">т большой интерес в плане </w:t>
      </w:r>
      <w:r w:rsidR="00AC72C0">
        <w:t xml:space="preserve">сравнения </w:t>
      </w:r>
      <w:r w:rsidR="001C34F9" w:rsidRPr="006E2C1A">
        <w:t xml:space="preserve">особенностей </w:t>
      </w:r>
      <w:r w:rsidR="001C34F9" w:rsidRPr="006E2C1A">
        <w:lastRenderedPageBreak/>
        <w:t xml:space="preserve">сепаратизма в отдельных автономных сообществах. </w:t>
      </w:r>
      <w:r w:rsidR="00DA6948">
        <w:t xml:space="preserve">Н.Аникеева и С.Хенкин являются </w:t>
      </w:r>
      <w:r w:rsidR="000277C6">
        <w:t xml:space="preserve">одними из </w:t>
      </w:r>
      <w:r w:rsidR="00DA6948">
        <w:t>самы</w:t>
      </w:r>
      <w:r w:rsidR="000277C6">
        <w:t>х</w:t>
      </w:r>
      <w:r w:rsidR="00DA6948">
        <w:t xml:space="preserve"> авторитетны</w:t>
      </w:r>
      <w:r w:rsidR="000277C6">
        <w:t xml:space="preserve">х </w:t>
      </w:r>
      <w:r w:rsidR="004714FD">
        <w:t xml:space="preserve">исследователей, занимающихся </w:t>
      </w:r>
      <w:r w:rsidR="00A41656">
        <w:t xml:space="preserve">политикой </w:t>
      </w:r>
      <w:r w:rsidR="004714FD">
        <w:t>Испани</w:t>
      </w:r>
      <w:r w:rsidR="00A41656">
        <w:t>и</w:t>
      </w:r>
      <w:r w:rsidR="004714FD">
        <w:t xml:space="preserve">. Их </w:t>
      </w:r>
      <w:r w:rsidR="004714FD" w:rsidRPr="00FC3ABA">
        <w:t xml:space="preserve">работы охватывают весь спектр политической жизни страны.  </w:t>
      </w:r>
      <w:r w:rsidR="00DA6948" w:rsidRPr="00FC3ABA">
        <w:t xml:space="preserve"> </w:t>
      </w:r>
    </w:p>
    <w:p w14:paraId="740C7D9F" w14:textId="02CAFB3C" w:rsidR="00FC3ABA" w:rsidRPr="00FC3ABA" w:rsidRDefault="00FC3ABA" w:rsidP="00FC3ABA">
      <w:pPr>
        <w:pStyle w:val="a6"/>
        <w:spacing w:line="360" w:lineRule="auto"/>
        <w:jc w:val="both"/>
        <w:rPr>
          <w:rFonts w:ascii="Times New Roman" w:hAnsi="Times New Roman" w:cs="Times New Roman"/>
          <w:sz w:val="24"/>
          <w:szCs w:val="24"/>
        </w:rPr>
      </w:pPr>
      <w:r w:rsidRPr="00FC3ABA">
        <w:rPr>
          <w:rFonts w:ascii="Times New Roman" w:hAnsi="Times New Roman" w:cs="Times New Roman"/>
          <w:sz w:val="24"/>
          <w:szCs w:val="24"/>
        </w:rPr>
        <w:t xml:space="preserve">     </w:t>
      </w:r>
      <w:r w:rsidR="00A41656">
        <w:rPr>
          <w:rFonts w:ascii="Times New Roman" w:hAnsi="Times New Roman" w:cs="Times New Roman"/>
          <w:sz w:val="24"/>
          <w:szCs w:val="24"/>
        </w:rPr>
        <w:t xml:space="preserve">Что касается других авторов, </w:t>
      </w:r>
      <w:r w:rsidR="001B0067">
        <w:rPr>
          <w:rFonts w:ascii="Times New Roman" w:hAnsi="Times New Roman" w:cs="Times New Roman"/>
          <w:sz w:val="24"/>
          <w:szCs w:val="24"/>
        </w:rPr>
        <w:t xml:space="preserve">рассматривающих ситуацию в отдельных регионах, то стоит упомянуть </w:t>
      </w:r>
      <w:r w:rsidR="001C4C79" w:rsidRPr="00FC3ABA">
        <w:rPr>
          <w:rFonts w:ascii="Times New Roman" w:hAnsi="Times New Roman" w:cs="Times New Roman"/>
          <w:sz w:val="24"/>
          <w:szCs w:val="24"/>
        </w:rPr>
        <w:t>А.Ю.</w:t>
      </w:r>
      <w:r w:rsidR="001B0067" w:rsidRPr="00FC3ABA">
        <w:rPr>
          <w:rFonts w:ascii="Times New Roman" w:hAnsi="Times New Roman" w:cs="Times New Roman"/>
          <w:sz w:val="24"/>
          <w:szCs w:val="24"/>
        </w:rPr>
        <w:t>Тамарович</w:t>
      </w:r>
      <w:r w:rsidR="001B0067" w:rsidRPr="00FC3ABA">
        <w:rPr>
          <w:rStyle w:val="a8"/>
          <w:rFonts w:ascii="Times New Roman" w:hAnsi="Times New Roman" w:cs="Times New Roman"/>
          <w:sz w:val="24"/>
          <w:szCs w:val="24"/>
        </w:rPr>
        <w:footnoteReference w:id="27"/>
      </w:r>
      <w:r w:rsidR="001B0067">
        <w:rPr>
          <w:rFonts w:ascii="Times New Roman" w:hAnsi="Times New Roman" w:cs="Times New Roman"/>
          <w:sz w:val="24"/>
          <w:szCs w:val="24"/>
        </w:rPr>
        <w:t>, изучающую д</w:t>
      </w:r>
      <w:r w:rsidR="00A41656">
        <w:rPr>
          <w:rFonts w:ascii="Times New Roman" w:hAnsi="Times New Roman" w:cs="Times New Roman"/>
          <w:sz w:val="24"/>
          <w:szCs w:val="24"/>
        </w:rPr>
        <w:t>вижение за независимость  Каталонии, его причины и предпосылки</w:t>
      </w:r>
      <w:r w:rsidR="001B0067">
        <w:rPr>
          <w:rFonts w:ascii="Times New Roman" w:hAnsi="Times New Roman" w:cs="Times New Roman"/>
          <w:sz w:val="24"/>
          <w:szCs w:val="24"/>
        </w:rPr>
        <w:t xml:space="preserve">, и </w:t>
      </w:r>
      <w:r w:rsidR="001C4C79">
        <w:rPr>
          <w:rFonts w:ascii="Times New Roman" w:hAnsi="Times New Roman" w:cs="Times New Roman"/>
          <w:sz w:val="24"/>
          <w:szCs w:val="24"/>
        </w:rPr>
        <w:t>Г.И.</w:t>
      </w:r>
      <w:r w:rsidR="001B0067">
        <w:rPr>
          <w:rFonts w:ascii="Times New Roman" w:hAnsi="Times New Roman" w:cs="Times New Roman"/>
          <w:sz w:val="24"/>
          <w:szCs w:val="24"/>
        </w:rPr>
        <w:t>Волкову</w:t>
      </w:r>
      <w:r w:rsidR="001B0067">
        <w:rPr>
          <w:rStyle w:val="a8"/>
          <w:rFonts w:ascii="Times New Roman" w:hAnsi="Times New Roman" w:cs="Times New Roman"/>
          <w:sz w:val="24"/>
          <w:szCs w:val="24"/>
        </w:rPr>
        <w:footnoteReference w:id="28"/>
      </w:r>
      <w:r w:rsidR="001B0067">
        <w:rPr>
          <w:rFonts w:ascii="Times New Roman" w:hAnsi="Times New Roman" w:cs="Times New Roman"/>
          <w:sz w:val="24"/>
          <w:szCs w:val="24"/>
        </w:rPr>
        <w:t xml:space="preserve">,  </w:t>
      </w:r>
      <w:r w:rsidR="00146A80">
        <w:rPr>
          <w:rFonts w:ascii="Times New Roman" w:hAnsi="Times New Roman" w:cs="Times New Roman"/>
          <w:sz w:val="24"/>
          <w:szCs w:val="24"/>
        </w:rPr>
        <w:t xml:space="preserve">которая обратила внимание на такой регион, как Галисия, нередко выпускающийся из вида. </w:t>
      </w:r>
    </w:p>
    <w:p w14:paraId="6BBFBDD5" w14:textId="07FB3F11" w:rsidR="00146A80" w:rsidRDefault="00146A80" w:rsidP="00FC3ABA">
      <w:pPr>
        <w:spacing w:line="360" w:lineRule="auto"/>
        <w:jc w:val="both"/>
      </w:pPr>
      <w:r>
        <w:t xml:space="preserve">      Отдельно нужно упомянуть п</w:t>
      </w:r>
      <w:r w:rsidR="004714FD" w:rsidRPr="00FC3ABA">
        <w:t>роект российского научного фонда</w:t>
      </w:r>
      <w:r>
        <w:t xml:space="preserve">, который </w:t>
      </w:r>
      <w:r w:rsidR="00725AD5">
        <w:t xml:space="preserve">разработал </w:t>
      </w:r>
      <w:r w:rsidR="00D92594">
        <w:t>«Атлас этнических региональных автономий», где собрана полная информация по всем ЭРА  мира. В ВКР была использована информация о Стране Басков</w:t>
      </w:r>
      <w:r w:rsidR="00365089">
        <w:rPr>
          <w:rStyle w:val="a8"/>
        </w:rPr>
        <w:footnoteReference w:id="29"/>
      </w:r>
      <w:r w:rsidR="00D92594">
        <w:t>, Каталонии</w:t>
      </w:r>
      <w:r w:rsidR="00365089">
        <w:rPr>
          <w:rStyle w:val="a8"/>
        </w:rPr>
        <w:footnoteReference w:id="30"/>
      </w:r>
      <w:r w:rsidR="00365089">
        <w:t>, Галисии</w:t>
      </w:r>
      <w:r w:rsidR="00365089">
        <w:rPr>
          <w:rStyle w:val="a8"/>
        </w:rPr>
        <w:footnoteReference w:id="31"/>
      </w:r>
      <w:r w:rsidR="00365089">
        <w:t>, Шотландии</w:t>
      </w:r>
      <w:r w:rsidR="00365089">
        <w:rPr>
          <w:rStyle w:val="a8"/>
        </w:rPr>
        <w:footnoteReference w:id="32"/>
      </w:r>
      <w:r w:rsidR="00365089">
        <w:t xml:space="preserve"> и Северной Ирландии</w:t>
      </w:r>
      <w:r w:rsidR="00365089">
        <w:rPr>
          <w:rStyle w:val="a8"/>
        </w:rPr>
        <w:footnoteReference w:id="33"/>
      </w:r>
      <w:r w:rsidR="00365089">
        <w:t>. Данное исследование представляет собой</w:t>
      </w:r>
      <w:r w:rsidR="00D82A1C">
        <w:t xml:space="preserve"> комплексный анализ </w:t>
      </w:r>
      <w:r w:rsidR="00A6521C">
        <w:t xml:space="preserve">ЭРА, начиная от размера территории и населения, заканчивая историей и политико-экономической составляющей региона. </w:t>
      </w:r>
      <w:r w:rsidR="00365089">
        <w:t xml:space="preserve"> </w:t>
      </w:r>
    </w:p>
    <w:p w14:paraId="7665DCCA" w14:textId="49C86626" w:rsidR="00E12124" w:rsidRPr="00FC3ABA" w:rsidRDefault="00A6521C" w:rsidP="00FC3ABA">
      <w:pPr>
        <w:spacing w:line="360" w:lineRule="auto"/>
        <w:jc w:val="both"/>
      </w:pPr>
      <w:r>
        <w:t xml:space="preserve">      </w:t>
      </w:r>
      <w:r w:rsidR="005B7DE1">
        <w:t>При написании работы</w:t>
      </w:r>
      <w:r w:rsidR="002F61D1">
        <w:t xml:space="preserve"> по вопросу испанского сепаратизма главный </w:t>
      </w:r>
      <w:r w:rsidR="005B7DE1">
        <w:t xml:space="preserve">упор был сделан на исследования </w:t>
      </w:r>
      <w:r w:rsidR="004C1605">
        <w:t xml:space="preserve">зарубежных </w:t>
      </w:r>
      <w:r w:rsidR="005B7DE1">
        <w:t>авторов</w:t>
      </w:r>
      <w:r w:rsidR="007830F3">
        <w:t>, так как в русской литературе недос</w:t>
      </w:r>
      <w:r w:rsidR="004C1605">
        <w:t>та</w:t>
      </w:r>
      <w:r w:rsidR="007830F3">
        <w:t>точно данных</w:t>
      </w:r>
      <w:r w:rsidR="004C1605">
        <w:t>.</w:t>
      </w:r>
      <w:r w:rsidR="007830F3">
        <w:t xml:space="preserve"> </w:t>
      </w:r>
      <w:r w:rsidR="005B7DE1">
        <w:t xml:space="preserve"> </w:t>
      </w:r>
      <w:r w:rsidR="002F61D1">
        <w:t xml:space="preserve">Например, </w:t>
      </w:r>
      <w:r w:rsidR="00EE1287">
        <w:t>история</w:t>
      </w:r>
      <w:r w:rsidR="004C1605">
        <w:t xml:space="preserve"> всего государства и его </w:t>
      </w:r>
      <w:r w:rsidR="00EE1287">
        <w:t>административно-территориального устройства</w:t>
      </w:r>
      <w:r w:rsidR="004C1605">
        <w:t xml:space="preserve"> </w:t>
      </w:r>
      <w:r w:rsidR="004C1605">
        <w:lastRenderedPageBreak/>
        <w:t>была описана Генри Кейменом</w:t>
      </w:r>
      <w:r w:rsidR="004C1605">
        <w:rPr>
          <w:rStyle w:val="a8"/>
        </w:rPr>
        <w:footnoteReference w:id="34"/>
      </w:r>
      <w:r w:rsidR="004C1605">
        <w:t>, Мигелем А.Р.Ортизом</w:t>
      </w:r>
      <w:r w:rsidR="004C1605">
        <w:rPr>
          <w:rStyle w:val="a8"/>
        </w:rPr>
        <w:footnoteReference w:id="35"/>
      </w:r>
      <w:r w:rsidR="004C1605">
        <w:t>, Рамоном Кольменеро</w:t>
      </w:r>
      <w:r w:rsidR="004C1605">
        <w:rPr>
          <w:rStyle w:val="a8"/>
        </w:rPr>
        <w:footnoteReference w:id="36"/>
      </w:r>
      <w:r w:rsidR="004C1605">
        <w:t>,  Франциско А. Кастийо</w:t>
      </w:r>
      <w:r w:rsidR="004C1605">
        <w:rPr>
          <w:rStyle w:val="a8"/>
        </w:rPr>
        <w:footnoteReference w:id="37"/>
      </w:r>
      <w:r w:rsidR="004C1605">
        <w:t xml:space="preserve"> и другими авторами.  </w:t>
      </w:r>
      <w:r w:rsidR="005C02E9">
        <w:t>Их работы</w:t>
      </w:r>
      <w:r w:rsidR="00E31E7A">
        <w:t xml:space="preserve"> восполняют </w:t>
      </w:r>
      <w:r w:rsidR="000E3705">
        <w:t xml:space="preserve">пробел в российском научном дискурсе, хотя и зарубежные исследования не </w:t>
      </w:r>
      <w:r w:rsidR="00523B5B">
        <w:t>до конца</w:t>
      </w:r>
      <w:r w:rsidR="000E3705">
        <w:t xml:space="preserve"> систематизированы.</w:t>
      </w:r>
    </w:p>
    <w:p w14:paraId="6ED36CA2" w14:textId="4F596300" w:rsidR="003A248A" w:rsidRPr="006E28C3" w:rsidRDefault="003A248A" w:rsidP="00FC3ABA">
      <w:pPr>
        <w:spacing w:line="360" w:lineRule="auto"/>
        <w:jc w:val="both"/>
      </w:pPr>
      <w:r w:rsidRPr="00FC3ABA">
        <w:t xml:space="preserve">  </w:t>
      </w:r>
      <w:r w:rsidR="0096054B">
        <w:t xml:space="preserve">    </w:t>
      </w:r>
      <w:r w:rsidR="00FC3ABA">
        <w:t>В Испании</w:t>
      </w:r>
      <w:r w:rsidR="008E3853">
        <w:t>, по сравнению с другими странами Европы,</w:t>
      </w:r>
      <w:r w:rsidR="00FC3ABA">
        <w:t xml:space="preserve"> </w:t>
      </w:r>
      <w:r w:rsidR="008E3853">
        <w:t xml:space="preserve">достаточно развиты и </w:t>
      </w:r>
      <w:r w:rsidR="00D75D00">
        <w:t xml:space="preserve">активно </w:t>
      </w:r>
      <w:r w:rsidR="001C4C79">
        <w:t xml:space="preserve">функционируют </w:t>
      </w:r>
      <w:r w:rsidR="00FC3ABA">
        <w:t>центры общественного мнения</w:t>
      </w:r>
      <w:r w:rsidR="00F97207">
        <w:t>. Каждый месяц они проводят крупн</w:t>
      </w:r>
      <w:r w:rsidR="00D75D00">
        <w:t>ы</w:t>
      </w:r>
      <w:r w:rsidR="00F97207">
        <w:t>е исследовани</w:t>
      </w:r>
      <w:r w:rsidR="00D75D00">
        <w:t>я</w:t>
      </w:r>
      <w:r w:rsidR="00F97207">
        <w:t>, посвященн</w:t>
      </w:r>
      <w:r w:rsidR="00D75D00">
        <w:t>ы</w:t>
      </w:r>
      <w:r w:rsidR="00F97207">
        <w:t>е основным проблемам Испании. У них очень д</w:t>
      </w:r>
      <w:r w:rsidR="00FC3ABA">
        <w:t xml:space="preserve">оступная </w:t>
      </w:r>
      <w:r w:rsidR="00F97207">
        <w:t xml:space="preserve">и структурированная </w:t>
      </w:r>
      <w:r w:rsidR="00FC3ABA">
        <w:t>база</w:t>
      </w:r>
      <w:r w:rsidR="00D75D00">
        <w:t xml:space="preserve"> данных</w:t>
      </w:r>
      <w:r w:rsidR="00926476">
        <w:t>, предназначенная для общего пользования.</w:t>
      </w:r>
      <w:r w:rsidR="00F97207">
        <w:t xml:space="preserve"> Это </w:t>
      </w:r>
      <w:r w:rsidR="00D75D00">
        <w:t xml:space="preserve">относится к </w:t>
      </w:r>
      <w:r w:rsidR="00F97207">
        <w:t>общеиспанско</w:t>
      </w:r>
      <w:r w:rsidR="00D75D00">
        <w:t>му</w:t>
      </w:r>
      <w:r w:rsidR="00F97207">
        <w:t xml:space="preserve"> Центра социологических исследований </w:t>
      </w:r>
      <w:r w:rsidR="00F97207">
        <w:rPr>
          <w:lang w:val="en-US"/>
        </w:rPr>
        <w:t>CIS</w:t>
      </w:r>
      <w:r w:rsidR="00F97207">
        <w:rPr>
          <w:rStyle w:val="a8"/>
          <w:lang w:val="en-US"/>
        </w:rPr>
        <w:footnoteReference w:id="38"/>
      </w:r>
      <w:r w:rsidR="00F97207">
        <w:t>, каталанско</w:t>
      </w:r>
      <w:r w:rsidR="00D75D00">
        <w:t>му</w:t>
      </w:r>
      <w:r w:rsidR="00F97207">
        <w:t xml:space="preserve"> центр</w:t>
      </w:r>
      <w:r w:rsidR="00D75D00">
        <w:t>у</w:t>
      </w:r>
      <w:r w:rsidR="00F97207">
        <w:t xml:space="preserve"> </w:t>
      </w:r>
      <w:r w:rsidR="00FC3ABA">
        <w:t xml:space="preserve"> </w:t>
      </w:r>
      <w:r w:rsidR="00F97207" w:rsidRPr="006E2C1A">
        <w:rPr>
          <w:lang w:val="es-ES"/>
        </w:rPr>
        <w:t>CeO</w:t>
      </w:r>
      <w:r w:rsidR="00F97207">
        <w:rPr>
          <w:rStyle w:val="a8"/>
          <w:lang w:val="es-ES"/>
        </w:rPr>
        <w:footnoteReference w:id="39"/>
      </w:r>
      <w:r w:rsidR="00F97207">
        <w:t xml:space="preserve"> и баскско</w:t>
      </w:r>
      <w:r w:rsidR="00D75D00">
        <w:t>му</w:t>
      </w:r>
      <w:r w:rsidR="00F97207">
        <w:t xml:space="preserve"> университет</w:t>
      </w:r>
      <w:r w:rsidR="00D75D00">
        <w:t>у</w:t>
      </w:r>
      <w:r w:rsidR="00F97207">
        <w:t xml:space="preserve"> </w:t>
      </w:r>
      <w:r w:rsidR="00F97207">
        <w:rPr>
          <w:lang w:val="en-US"/>
        </w:rPr>
        <w:t>EHU</w:t>
      </w:r>
      <w:r w:rsidR="00F97207">
        <w:rPr>
          <w:rStyle w:val="a8"/>
          <w:lang w:val="en-US"/>
        </w:rPr>
        <w:footnoteReference w:id="40"/>
      </w:r>
      <w:r w:rsidR="00F97207">
        <w:t xml:space="preserve">. Общественное мнение является важным показателем </w:t>
      </w:r>
      <w:r w:rsidR="006E28C3">
        <w:t xml:space="preserve">настроений в обществе, соответственно </w:t>
      </w:r>
      <w:r w:rsidR="00D75D00">
        <w:t xml:space="preserve">и </w:t>
      </w:r>
      <w:r w:rsidR="006009A7">
        <w:t xml:space="preserve">показателем политики властей. В процессе сепаратизма общественное мнение играет одну из важных ролей: </w:t>
      </w:r>
      <w:r w:rsidR="00D75D00">
        <w:t xml:space="preserve">определяет </w:t>
      </w:r>
      <w:r w:rsidR="006009A7">
        <w:t>национальную идентичность, отношение к будущему своего региона, отношение к власти и т.д.</w:t>
      </w:r>
    </w:p>
    <w:p w14:paraId="487F7B39" w14:textId="1AC5ED8D" w:rsidR="00926476" w:rsidRDefault="0044097F" w:rsidP="00FC3ABA">
      <w:pPr>
        <w:spacing w:line="360" w:lineRule="auto"/>
        <w:jc w:val="both"/>
      </w:pPr>
      <w:r>
        <w:t xml:space="preserve">      </w:t>
      </w:r>
      <w:r w:rsidR="001C34F9" w:rsidRPr="00FC3ABA">
        <w:t>Так как современный кризис в</w:t>
      </w:r>
      <w:r w:rsidR="001C34F9" w:rsidRPr="006E2C1A">
        <w:t xml:space="preserve"> Каталонии </w:t>
      </w:r>
      <w:r w:rsidR="00926476">
        <w:t xml:space="preserve">практически не представлен </w:t>
      </w:r>
      <w:r w:rsidR="000E3705">
        <w:t>в</w:t>
      </w:r>
      <w:r w:rsidR="000E3705" w:rsidRPr="006E2C1A">
        <w:t xml:space="preserve"> </w:t>
      </w:r>
      <w:r w:rsidR="00926476">
        <w:t xml:space="preserve">научных </w:t>
      </w:r>
      <w:r w:rsidR="001C34F9" w:rsidRPr="006E2C1A">
        <w:t xml:space="preserve">исследованиях, то для изучения данной проблемы использовалось большое количество испанских </w:t>
      </w:r>
      <w:r>
        <w:t xml:space="preserve"> и российских </w:t>
      </w:r>
      <w:r w:rsidR="001C34F9" w:rsidRPr="006E2C1A">
        <w:t>портал</w:t>
      </w:r>
      <w:r>
        <w:t>ов</w:t>
      </w:r>
      <w:r w:rsidR="001C34F9" w:rsidRPr="006E2C1A">
        <w:t xml:space="preserve"> периодических изданий</w:t>
      </w:r>
      <w:r>
        <w:t>, таких как</w:t>
      </w:r>
      <w:r w:rsidR="001C34F9" w:rsidRPr="006E2C1A">
        <w:t xml:space="preserve"> РИА Новости, </w:t>
      </w:r>
      <w:r w:rsidR="001C34F9" w:rsidRPr="006E2C1A">
        <w:rPr>
          <w:lang w:val="en-US"/>
        </w:rPr>
        <w:t>El</w:t>
      </w:r>
      <w:r w:rsidR="001C34F9" w:rsidRPr="006E2C1A">
        <w:t xml:space="preserve"> </w:t>
      </w:r>
      <w:r w:rsidR="001C34F9" w:rsidRPr="006E2C1A">
        <w:rPr>
          <w:lang w:val="en-US"/>
        </w:rPr>
        <w:t>P</w:t>
      </w:r>
      <w:r w:rsidR="000F30D8">
        <w:rPr>
          <w:lang w:val="es-ES"/>
        </w:rPr>
        <w:t>AIS</w:t>
      </w:r>
      <w:r w:rsidR="001C34F9" w:rsidRPr="006E2C1A">
        <w:t xml:space="preserve">, </w:t>
      </w:r>
      <w:r w:rsidR="001C34F9" w:rsidRPr="006E2C1A">
        <w:rPr>
          <w:lang w:val="es-ES"/>
        </w:rPr>
        <w:t>Eldiario</w:t>
      </w:r>
      <w:r>
        <w:t xml:space="preserve">, </w:t>
      </w:r>
      <w:r>
        <w:rPr>
          <w:lang w:val="en-US"/>
        </w:rPr>
        <w:t>El</w:t>
      </w:r>
      <w:r w:rsidRPr="0044097F">
        <w:t xml:space="preserve"> </w:t>
      </w:r>
      <w:r>
        <w:rPr>
          <w:lang w:val="en-US"/>
        </w:rPr>
        <w:t>Mundo</w:t>
      </w:r>
      <w:r w:rsidR="001C34F9" w:rsidRPr="006E2C1A">
        <w:t xml:space="preserve"> и другие. </w:t>
      </w:r>
      <w:r w:rsidR="000F30D8">
        <w:t>В них отражен</w:t>
      </w:r>
      <w:r w:rsidR="00D75D00">
        <w:t xml:space="preserve">ы подготовительный этап каталонского референдума, </w:t>
      </w:r>
      <w:r w:rsidR="000F30D8">
        <w:t xml:space="preserve"> </w:t>
      </w:r>
      <w:r w:rsidR="00D75D00">
        <w:t xml:space="preserve">основной </w:t>
      </w:r>
      <w:r w:rsidR="000F30D8">
        <w:t xml:space="preserve">ход событий и </w:t>
      </w:r>
      <w:r w:rsidR="00D75D00">
        <w:t xml:space="preserve">последующие </w:t>
      </w:r>
      <w:r w:rsidR="000F30D8">
        <w:t>действия</w:t>
      </w:r>
      <w:r w:rsidR="00D75D00">
        <w:t>, как властей Каталонии, так и самой Испании</w:t>
      </w:r>
      <w:r w:rsidR="000F30D8">
        <w:t>.</w:t>
      </w:r>
      <w:r w:rsidR="00D75D00">
        <w:t xml:space="preserve"> Т</w:t>
      </w:r>
      <w:r w:rsidR="000F30D8">
        <w:t xml:space="preserve">ак же </w:t>
      </w:r>
      <w:r w:rsidR="00D75D00">
        <w:t>данны</w:t>
      </w:r>
      <w:r w:rsidR="00202EF3">
        <w:t>е</w:t>
      </w:r>
      <w:r w:rsidR="00D75D00">
        <w:t xml:space="preserve"> издания содержат </w:t>
      </w:r>
      <w:r w:rsidR="000F30D8">
        <w:t xml:space="preserve">исторические </w:t>
      </w:r>
      <w:r w:rsidR="00D75D00">
        <w:t xml:space="preserve">и экономические </w:t>
      </w:r>
      <w:r w:rsidR="000F30D8">
        <w:t xml:space="preserve">справки по региону. </w:t>
      </w:r>
    </w:p>
    <w:p w14:paraId="7F5369E2" w14:textId="16D56DE7" w:rsidR="00926476" w:rsidRDefault="00926476" w:rsidP="00FC3ABA">
      <w:pPr>
        <w:spacing w:line="360" w:lineRule="auto"/>
        <w:jc w:val="both"/>
      </w:pPr>
      <w:r>
        <w:lastRenderedPageBreak/>
        <w:t xml:space="preserve">     </w:t>
      </w:r>
      <w:r w:rsidR="000F30D8">
        <w:t>В работе также использованы н</w:t>
      </w:r>
      <w:r w:rsidR="00B823FB">
        <w:t>ормативно-правовые акты Испании и автономных сообществ</w:t>
      </w:r>
      <w:r w:rsidR="00870FC4">
        <w:t>: Конституция Испании 1978 г.</w:t>
      </w:r>
      <w:r w:rsidR="00964220">
        <w:rPr>
          <w:rStyle w:val="a8"/>
        </w:rPr>
        <w:footnoteReference w:id="41"/>
      </w:r>
      <w:r w:rsidR="00870FC4">
        <w:t xml:space="preserve">, </w:t>
      </w:r>
      <w:r w:rsidR="00964220">
        <w:t>Законы о референдумах</w:t>
      </w:r>
      <w:r w:rsidR="002B3491">
        <w:rPr>
          <w:rStyle w:val="a8"/>
        </w:rPr>
        <w:footnoteReference w:id="42"/>
      </w:r>
      <w:r w:rsidR="00964220">
        <w:t xml:space="preserve">, </w:t>
      </w:r>
      <w:r w:rsidR="002B3491">
        <w:t>Статуты автономных сообществ</w:t>
      </w:r>
      <w:r w:rsidR="002B3491">
        <w:rPr>
          <w:rStyle w:val="a8"/>
        </w:rPr>
        <w:footnoteReference w:id="43"/>
      </w:r>
      <w:r w:rsidR="002B3491">
        <w:t xml:space="preserve"> и декреты Правительства</w:t>
      </w:r>
      <w:r w:rsidR="002B3491">
        <w:rPr>
          <w:rStyle w:val="a8"/>
        </w:rPr>
        <w:footnoteReference w:id="44"/>
      </w:r>
      <w:r w:rsidR="002B3491">
        <w:t xml:space="preserve">. </w:t>
      </w:r>
    </w:p>
    <w:p w14:paraId="14E601ED" w14:textId="6C08B01D" w:rsidR="00926476" w:rsidRPr="00926476" w:rsidRDefault="00926476" w:rsidP="00FC3ABA">
      <w:pPr>
        <w:spacing w:line="360" w:lineRule="auto"/>
        <w:jc w:val="both"/>
      </w:pPr>
      <w:r>
        <w:t xml:space="preserve">    </w:t>
      </w:r>
      <w:r w:rsidRPr="00926476">
        <w:rPr>
          <w:b/>
        </w:rPr>
        <w:t xml:space="preserve">Новизна </w:t>
      </w:r>
      <w:r>
        <w:t>данного исследования заключается</w:t>
      </w:r>
      <w:r w:rsidR="00DE7D68">
        <w:t xml:space="preserve">, во-первых, </w:t>
      </w:r>
      <w:r>
        <w:t xml:space="preserve">в </w:t>
      </w:r>
      <w:r w:rsidR="00245561">
        <w:t>попытке полного и системати</w:t>
      </w:r>
      <w:r w:rsidR="00DE7D68">
        <w:t>ческого</w:t>
      </w:r>
      <w:r w:rsidR="00245561">
        <w:t xml:space="preserve"> осмысления </w:t>
      </w:r>
      <w:r w:rsidR="00DE7D68">
        <w:t>к</w:t>
      </w:r>
      <w:r w:rsidR="00245561">
        <w:t xml:space="preserve">аталонского кризиса, ввиду отсутствия </w:t>
      </w:r>
      <w:r w:rsidR="00DE7D68">
        <w:t>научных исследований по этому вопросу. Так как референдум в Каталонии произошел относительно недавно, то существует только небольшое количество научн</w:t>
      </w:r>
      <w:r w:rsidR="00B46474">
        <w:t>ой периодической литературы</w:t>
      </w:r>
      <w:r w:rsidR="00DE7D68">
        <w:t xml:space="preserve"> по этой проблематике, но все они имеют ограниченный характер, направленный на изучение какого-то определенного этапа, или события. Данное исследование носит комплексный характер, и направлено на изучение </w:t>
      </w:r>
      <w:r w:rsidR="008C7ADC">
        <w:t xml:space="preserve">всех аспектов </w:t>
      </w:r>
      <w:r w:rsidR="00DE7D68">
        <w:t xml:space="preserve">проблемы каталанского сепаратизма. </w:t>
      </w:r>
      <w:r w:rsidR="00932899">
        <w:t xml:space="preserve">Во-вторых, новизна работы заключается в </w:t>
      </w:r>
      <w:r w:rsidR="00797062">
        <w:t xml:space="preserve">исследовании очагов западноевропейского сепаратизма, </w:t>
      </w:r>
      <w:r w:rsidR="00797062" w:rsidRPr="00C52B91">
        <w:t>включающ</w:t>
      </w:r>
      <w:r w:rsidR="00C52B91" w:rsidRPr="00C52B91">
        <w:t>его</w:t>
      </w:r>
      <w:r w:rsidR="00797062">
        <w:t xml:space="preserve"> сравнение 18</w:t>
      </w:r>
      <w:r w:rsidR="00AB1694">
        <w:t>-</w:t>
      </w:r>
      <w:r w:rsidR="00797062">
        <w:t>и регионов Европы по 6-ти параметрам</w:t>
      </w:r>
      <w:r w:rsidR="00160F4A">
        <w:t xml:space="preserve">, что представляет собой </w:t>
      </w:r>
      <w:r w:rsidR="00DA529D">
        <w:t>комплексное осмысление ситуации в ЕС на данный момент</w:t>
      </w:r>
      <w:r w:rsidR="0063185F">
        <w:t xml:space="preserve">, и говорит о популярности идей расширения автономии, а не о сепаратизме как таковом. </w:t>
      </w:r>
    </w:p>
    <w:p w14:paraId="6F87277C" w14:textId="7718EDB9" w:rsidR="00AD47FD" w:rsidRPr="006E2C1A" w:rsidRDefault="001C34F9" w:rsidP="006E2C1A">
      <w:pPr>
        <w:spacing w:line="360" w:lineRule="auto"/>
        <w:jc w:val="both"/>
      </w:pPr>
      <w:r w:rsidRPr="006E2C1A">
        <w:rPr>
          <w:rFonts w:eastAsia="MS Mincho"/>
        </w:rPr>
        <w:t xml:space="preserve">    Структура </w:t>
      </w:r>
      <w:r w:rsidR="00200297" w:rsidRPr="006E2C1A">
        <w:rPr>
          <w:rFonts w:eastAsia="MS Mincho"/>
        </w:rPr>
        <w:t xml:space="preserve">исследования </w:t>
      </w:r>
      <w:r w:rsidRPr="006E2C1A">
        <w:rPr>
          <w:rFonts w:eastAsia="MS Mincho"/>
        </w:rPr>
        <w:t>состоит из 5 разделов: введения, 3-х глав и заключения. В первой главе рассматрив</w:t>
      </w:r>
      <w:r w:rsidR="00AD47FD" w:rsidRPr="006E2C1A">
        <w:rPr>
          <w:rFonts w:eastAsia="MS Mincho"/>
        </w:rPr>
        <w:t>ается сущность сепаратизма, его основные разновидности, примеры европейских стран, в которых также как и в Испании,</w:t>
      </w:r>
      <w:r w:rsidR="00352E44">
        <w:rPr>
          <w:rFonts w:eastAsia="MS Mincho"/>
        </w:rPr>
        <w:t xml:space="preserve"> существует проблема единства</w:t>
      </w:r>
      <w:r w:rsidR="00AD47FD" w:rsidRPr="006E2C1A">
        <w:rPr>
          <w:rFonts w:eastAsia="MS Mincho"/>
        </w:rPr>
        <w:t>. Кроме этого, рассмотрен феномен сепаратизма с позиции международного права. Во второй главе, дана характеристика отношений центр-пер</w:t>
      </w:r>
      <w:r w:rsidR="00E615FD">
        <w:rPr>
          <w:rFonts w:eastAsia="MS Mincho"/>
        </w:rPr>
        <w:t>и</w:t>
      </w:r>
      <w:r w:rsidR="00AD47FD" w:rsidRPr="006E2C1A">
        <w:rPr>
          <w:rFonts w:eastAsia="MS Mincho"/>
        </w:rPr>
        <w:t xml:space="preserve">ферия и ее влияние на  истоки сепаратистских тенденций и их особенности, а также проводится исследование, направленное на </w:t>
      </w:r>
      <w:r w:rsidR="00DE7D68" w:rsidRPr="006E2C1A">
        <w:rPr>
          <w:rFonts w:eastAsia="MS Mincho"/>
        </w:rPr>
        <w:t>выя</w:t>
      </w:r>
      <w:r w:rsidR="00DE7D68">
        <w:rPr>
          <w:rFonts w:eastAsia="MS Mincho"/>
        </w:rPr>
        <w:t>в</w:t>
      </w:r>
      <w:r w:rsidR="00DE7D68" w:rsidRPr="006E2C1A">
        <w:rPr>
          <w:rFonts w:eastAsia="MS Mincho"/>
        </w:rPr>
        <w:t>ление</w:t>
      </w:r>
      <w:r w:rsidR="00AD47FD" w:rsidRPr="006E2C1A">
        <w:rPr>
          <w:rFonts w:eastAsia="MS Mincho"/>
        </w:rPr>
        <w:t xml:space="preserve"> взаимозависимости идентичности и проявлений сепаратизма. И, наконец, в третьей главе подробно </w:t>
      </w:r>
      <w:r w:rsidR="00F42CA6">
        <w:rPr>
          <w:rFonts w:eastAsia="MS Mincho"/>
        </w:rPr>
        <w:t>рассмотрен феномен</w:t>
      </w:r>
      <w:r w:rsidR="00AD47FD" w:rsidRPr="006E2C1A">
        <w:rPr>
          <w:rFonts w:eastAsia="MS Mincho"/>
        </w:rPr>
        <w:t xml:space="preserve"> сепаратизма в Каталонии, а именно референдум 1 октября 2017 года, </w:t>
      </w:r>
      <w:r w:rsidR="00F42CA6">
        <w:rPr>
          <w:rFonts w:eastAsia="MS Mincho"/>
        </w:rPr>
        <w:t xml:space="preserve">и даны ответы на вопросы: </w:t>
      </w:r>
      <w:r w:rsidR="00AD47FD" w:rsidRPr="006E2C1A">
        <w:rPr>
          <w:rFonts w:eastAsia="MS Mincho"/>
        </w:rPr>
        <w:t>почему независимость так и не наступила и что было бы</w:t>
      </w:r>
      <w:r w:rsidR="00E615FD">
        <w:rPr>
          <w:rFonts w:eastAsia="MS Mincho"/>
        </w:rPr>
        <w:t>,</w:t>
      </w:r>
      <w:r w:rsidR="00AD47FD" w:rsidRPr="006E2C1A">
        <w:rPr>
          <w:rFonts w:eastAsia="MS Mincho"/>
        </w:rPr>
        <w:t xml:space="preserve"> если  Испания стала федеративным государством. </w:t>
      </w:r>
    </w:p>
    <w:p w14:paraId="756F07FC" w14:textId="3F923E6A" w:rsidR="0080356C" w:rsidRDefault="0080356C" w:rsidP="003B75A6">
      <w:pPr>
        <w:spacing w:before="100" w:beforeAutospacing="1" w:after="100" w:afterAutospacing="1"/>
        <w:jc w:val="both"/>
      </w:pPr>
    </w:p>
    <w:p w14:paraId="5B84B549" w14:textId="3CC55BA9" w:rsidR="00502873" w:rsidRDefault="00502873" w:rsidP="00502873">
      <w:pPr>
        <w:tabs>
          <w:tab w:val="left" w:pos="2416"/>
        </w:tabs>
      </w:pPr>
    </w:p>
    <w:p w14:paraId="7A5A2A3F" w14:textId="77777777" w:rsidR="00F32C8F" w:rsidRDefault="00F32C8F" w:rsidP="00502873">
      <w:pPr>
        <w:tabs>
          <w:tab w:val="left" w:pos="2416"/>
        </w:tabs>
      </w:pPr>
    </w:p>
    <w:p w14:paraId="4FC237AA" w14:textId="77777777" w:rsidR="004C1FAF" w:rsidRDefault="004C1FAF" w:rsidP="00502873">
      <w:pPr>
        <w:tabs>
          <w:tab w:val="left" w:pos="2416"/>
        </w:tabs>
      </w:pPr>
    </w:p>
    <w:p w14:paraId="529F55DB" w14:textId="598537F4" w:rsidR="00C05F4A" w:rsidRPr="002A27AD" w:rsidRDefault="00C05F4A" w:rsidP="00C05F4A">
      <w:pPr>
        <w:tabs>
          <w:tab w:val="left" w:pos="2416"/>
        </w:tabs>
        <w:jc w:val="center"/>
        <w:rPr>
          <w:b/>
        </w:rPr>
      </w:pPr>
      <w:r w:rsidRPr="002A27AD">
        <w:rPr>
          <w:b/>
        </w:rPr>
        <w:lastRenderedPageBreak/>
        <w:t xml:space="preserve">Глава </w:t>
      </w:r>
      <w:r w:rsidRPr="002A27AD">
        <w:rPr>
          <w:b/>
          <w:lang w:val="en-US"/>
        </w:rPr>
        <w:t>I</w:t>
      </w:r>
      <w:r w:rsidRPr="002A27AD">
        <w:rPr>
          <w:b/>
        </w:rPr>
        <w:t>. Исследование сепаратизма как политического феномена.</w:t>
      </w:r>
    </w:p>
    <w:p w14:paraId="663E0C1D" w14:textId="7563A5F9" w:rsidR="0067637D" w:rsidRPr="002A27AD" w:rsidRDefault="0067637D" w:rsidP="00C05F4A">
      <w:pPr>
        <w:tabs>
          <w:tab w:val="left" w:pos="2416"/>
        </w:tabs>
        <w:jc w:val="center"/>
        <w:rPr>
          <w:b/>
        </w:rPr>
      </w:pPr>
    </w:p>
    <w:p w14:paraId="360ADDD0" w14:textId="49A44B95" w:rsidR="00E61062" w:rsidRPr="002A27AD" w:rsidRDefault="00136575" w:rsidP="00B7480F">
      <w:pPr>
        <w:spacing w:line="360" w:lineRule="auto"/>
        <w:jc w:val="both"/>
      </w:pPr>
      <w:r w:rsidRPr="002A27AD">
        <w:t xml:space="preserve">     </w:t>
      </w:r>
      <w:r w:rsidR="005D377E" w:rsidRPr="002A27AD">
        <w:t xml:space="preserve">Практически все страны в той или иной степени сталкивались с явлением сепаратизма. </w:t>
      </w:r>
      <w:r w:rsidR="003C7C00" w:rsidRPr="002A27AD">
        <w:t xml:space="preserve">Сепаратистские движения имели </w:t>
      </w:r>
      <w:r w:rsidR="00287053" w:rsidRPr="002A27AD">
        <w:t xml:space="preserve">решающее значение в процессе формирования современных очертаний </w:t>
      </w:r>
      <w:r w:rsidR="00A87445" w:rsidRPr="002A27AD">
        <w:t xml:space="preserve">карты </w:t>
      </w:r>
      <w:r w:rsidR="00287053" w:rsidRPr="002A27AD">
        <w:t xml:space="preserve">мира. </w:t>
      </w:r>
      <w:r w:rsidR="000A6A8A">
        <w:t>С</w:t>
      </w:r>
      <w:r w:rsidR="003C7C00" w:rsidRPr="002A27AD">
        <w:t xml:space="preserve"> </w:t>
      </w:r>
      <w:r w:rsidR="00531E04" w:rsidRPr="002A27AD">
        <w:t xml:space="preserve">1648 </w:t>
      </w:r>
      <w:r w:rsidR="009B4A9E" w:rsidRPr="002A27AD">
        <w:t>год</w:t>
      </w:r>
      <w:r w:rsidR="00F7728F">
        <w:t>а</w:t>
      </w:r>
      <w:r w:rsidR="009B4A9E" w:rsidRPr="002A27AD">
        <w:t xml:space="preserve"> </w:t>
      </w:r>
      <w:r w:rsidR="000A6A8A">
        <w:t xml:space="preserve">начинают </w:t>
      </w:r>
      <w:r w:rsidR="009B4A9E" w:rsidRPr="002A27AD">
        <w:t>появлят</w:t>
      </w:r>
      <w:r w:rsidR="000A6A8A">
        <w:t>ь</w:t>
      </w:r>
      <w:r w:rsidR="009B4A9E" w:rsidRPr="002A27AD">
        <w:t xml:space="preserve">ся национальные государства, основанные на понятии суверенитета. </w:t>
      </w:r>
      <w:r w:rsidR="0091708E" w:rsidRPr="002A27AD">
        <w:t xml:space="preserve">Однако </w:t>
      </w:r>
      <w:r w:rsidR="009B4A9E" w:rsidRPr="002A27AD">
        <w:t xml:space="preserve">государства </w:t>
      </w:r>
      <w:r w:rsidR="0091708E" w:rsidRPr="002A27AD">
        <w:t>того периода значительно отличались от современных</w:t>
      </w:r>
      <w:r w:rsidR="004633DA" w:rsidRPr="002A27AD">
        <w:t xml:space="preserve">, </w:t>
      </w:r>
      <w:r w:rsidR="009B4A9E" w:rsidRPr="002A27AD">
        <w:t>формир</w:t>
      </w:r>
      <w:r w:rsidR="004633DA" w:rsidRPr="002A27AD">
        <w:t>уясь</w:t>
      </w:r>
      <w:r w:rsidR="009B4A9E" w:rsidRPr="002A27AD">
        <w:t xml:space="preserve"> не на</w:t>
      </w:r>
      <w:r w:rsidR="0091708E" w:rsidRPr="002A27AD">
        <w:t xml:space="preserve"> общности языка</w:t>
      </w:r>
      <w:r w:rsidR="00B7480F" w:rsidRPr="002A27AD">
        <w:t>,</w:t>
      </w:r>
      <w:r w:rsidR="0091708E" w:rsidRPr="002A27AD">
        <w:t xml:space="preserve"> культуры или </w:t>
      </w:r>
      <w:r w:rsidR="00B7480F" w:rsidRPr="002A27AD">
        <w:t xml:space="preserve">понятии </w:t>
      </w:r>
      <w:r w:rsidR="0091708E" w:rsidRPr="002A27AD">
        <w:t>идентичности,</w:t>
      </w:r>
      <w:r w:rsidR="0091708E" w:rsidRPr="002A27AD">
        <w:rPr>
          <w:color w:val="000000" w:themeColor="text1"/>
        </w:rPr>
        <w:t xml:space="preserve"> а </w:t>
      </w:r>
      <w:r w:rsidR="00A60416">
        <w:rPr>
          <w:color w:val="000000" w:themeColor="text1"/>
        </w:rPr>
        <w:t>по</w:t>
      </w:r>
      <w:r w:rsidR="000D2515" w:rsidRPr="002A27AD">
        <w:rPr>
          <w:color w:val="000000" w:themeColor="text1"/>
        </w:rPr>
        <w:t xml:space="preserve"> </w:t>
      </w:r>
      <w:r w:rsidR="004633DA" w:rsidRPr="002A27AD">
        <w:rPr>
          <w:color w:val="000000" w:themeColor="text1"/>
        </w:rPr>
        <w:t>воле и желани</w:t>
      </w:r>
      <w:r w:rsidR="00A60416">
        <w:rPr>
          <w:color w:val="000000" w:themeColor="text1"/>
        </w:rPr>
        <w:t>ю</w:t>
      </w:r>
      <w:r w:rsidR="004633DA" w:rsidRPr="002A27AD">
        <w:rPr>
          <w:color w:val="000000" w:themeColor="text1"/>
        </w:rPr>
        <w:t xml:space="preserve"> глав этих государств, которые </w:t>
      </w:r>
      <w:r w:rsidR="00393EDF" w:rsidRPr="002A27AD">
        <w:rPr>
          <w:color w:val="000000" w:themeColor="text1"/>
        </w:rPr>
        <w:t>создава</w:t>
      </w:r>
      <w:r w:rsidR="004633DA" w:rsidRPr="002A27AD">
        <w:rPr>
          <w:color w:val="000000" w:themeColor="text1"/>
        </w:rPr>
        <w:t>ли</w:t>
      </w:r>
      <w:r w:rsidR="00393EDF" w:rsidRPr="002A27AD">
        <w:rPr>
          <w:color w:val="000000" w:themeColor="text1"/>
        </w:rPr>
        <w:t xml:space="preserve"> </w:t>
      </w:r>
      <w:r w:rsidR="004633DA" w:rsidRPr="002A27AD">
        <w:rPr>
          <w:color w:val="000000" w:themeColor="text1"/>
        </w:rPr>
        <w:t xml:space="preserve">огромные </w:t>
      </w:r>
      <w:r w:rsidR="0091708E" w:rsidRPr="002A27AD">
        <w:rPr>
          <w:color w:val="000000" w:themeColor="text1"/>
        </w:rPr>
        <w:t xml:space="preserve">империи: Оттоманская, </w:t>
      </w:r>
      <w:r w:rsidR="004633DA" w:rsidRPr="002A27AD">
        <w:rPr>
          <w:color w:val="000000" w:themeColor="text1"/>
        </w:rPr>
        <w:t>Ш</w:t>
      </w:r>
      <w:r w:rsidR="0091708E" w:rsidRPr="002A27AD">
        <w:rPr>
          <w:color w:val="000000" w:themeColor="text1"/>
        </w:rPr>
        <w:t>ведское королевство</w:t>
      </w:r>
      <w:r w:rsidR="004633DA" w:rsidRPr="002A27AD">
        <w:rPr>
          <w:color w:val="000000" w:themeColor="text1"/>
        </w:rPr>
        <w:t>, Испанское королевство и т</w:t>
      </w:r>
      <w:r w:rsidR="007C351C">
        <w:rPr>
          <w:color w:val="000000" w:themeColor="text1"/>
        </w:rPr>
        <w:t>.</w:t>
      </w:r>
      <w:r w:rsidR="004633DA" w:rsidRPr="002A27AD">
        <w:rPr>
          <w:color w:val="000000" w:themeColor="text1"/>
        </w:rPr>
        <w:t>д</w:t>
      </w:r>
      <w:r w:rsidR="0091708E" w:rsidRPr="002A27AD">
        <w:rPr>
          <w:color w:val="000000" w:themeColor="text1"/>
        </w:rPr>
        <w:t xml:space="preserve">. </w:t>
      </w:r>
    </w:p>
    <w:p w14:paraId="1B1B7A05" w14:textId="0299D10D" w:rsidR="00531E04" w:rsidRPr="002A27AD" w:rsidRDefault="004633DA" w:rsidP="009B4A9E">
      <w:pPr>
        <w:tabs>
          <w:tab w:val="left" w:pos="2416"/>
        </w:tabs>
        <w:spacing w:line="360" w:lineRule="auto"/>
        <w:jc w:val="both"/>
      </w:pPr>
      <w:r w:rsidRPr="002A27AD">
        <w:t xml:space="preserve">      </w:t>
      </w:r>
      <w:r w:rsidR="00531E04" w:rsidRPr="002A27AD">
        <w:t>В</w:t>
      </w:r>
      <w:r w:rsidR="00B7480F" w:rsidRPr="002A27AD">
        <w:t xml:space="preserve">еликая </w:t>
      </w:r>
      <w:r w:rsidR="00DD6FFA" w:rsidRPr="002A27AD">
        <w:t>Ф</w:t>
      </w:r>
      <w:r w:rsidR="00B7480F" w:rsidRPr="002A27AD">
        <w:t>ранцузская революция</w:t>
      </w:r>
      <w:r w:rsidR="00DD6FFA" w:rsidRPr="002A27AD">
        <w:t xml:space="preserve"> в какой-то степени </w:t>
      </w:r>
      <w:r w:rsidRPr="002A27AD">
        <w:t xml:space="preserve">подвела базу под </w:t>
      </w:r>
      <w:r w:rsidR="0091708E" w:rsidRPr="002A27AD">
        <w:t>теори</w:t>
      </w:r>
      <w:r w:rsidR="00DD6FFA" w:rsidRPr="002A27AD">
        <w:t xml:space="preserve">ю о </w:t>
      </w:r>
      <w:r w:rsidR="0091708E" w:rsidRPr="002A27AD">
        <w:t xml:space="preserve"> прав</w:t>
      </w:r>
      <w:r w:rsidR="00DD6FFA" w:rsidRPr="002A27AD">
        <w:t>е</w:t>
      </w:r>
      <w:r w:rsidR="0091708E" w:rsidRPr="002A27AD">
        <w:t xml:space="preserve"> </w:t>
      </w:r>
      <w:r w:rsidR="00DD6FFA" w:rsidRPr="002A27AD">
        <w:t xml:space="preserve">народов </w:t>
      </w:r>
      <w:r w:rsidR="0091708E" w:rsidRPr="002A27AD">
        <w:t>на самоопределение</w:t>
      </w:r>
      <w:r w:rsidR="00DD6FFA" w:rsidRPr="002A27AD">
        <w:t xml:space="preserve">, так как ее результатом стало </w:t>
      </w:r>
      <w:r w:rsidRPr="002A27AD">
        <w:t xml:space="preserve">появление понятия </w:t>
      </w:r>
      <w:r w:rsidR="00DD6FFA" w:rsidRPr="002A27AD">
        <w:t>нации</w:t>
      </w:r>
      <w:r w:rsidRPr="002A27AD">
        <w:t xml:space="preserve">, основанного на </w:t>
      </w:r>
      <w:r w:rsidR="0060657D" w:rsidRPr="002A27AD">
        <w:t>национализм</w:t>
      </w:r>
      <w:r w:rsidRPr="002A27AD">
        <w:t xml:space="preserve">е, которое имеет важное значение в процессе возникновения сепаратизма. Однако «право наций на самоопределение» впервые было закреплено </w:t>
      </w:r>
      <w:r w:rsidR="001B2CE5" w:rsidRPr="002A27AD">
        <w:t xml:space="preserve">только </w:t>
      </w:r>
      <w:r w:rsidRPr="002A27AD">
        <w:t xml:space="preserve">на Берлинском Конгрессе 1878 г. </w:t>
      </w:r>
    </w:p>
    <w:p w14:paraId="29871CC2" w14:textId="79EA7C78" w:rsidR="00E61062" w:rsidRPr="002A27AD" w:rsidRDefault="004633DA" w:rsidP="009B4A9E">
      <w:pPr>
        <w:pStyle w:val="a5"/>
        <w:spacing w:before="0" w:beforeAutospacing="0" w:after="0" w:afterAutospacing="0" w:line="360" w:lineRule="auto"/>
        <w:jc w:val="both"/>
      </w:pPr>
      <w:r w:rsidRPr="002A27AD">
        <w:t xml:space="preserve">     </w:t>
      </w:r>
      <w:r w:rsidR="00E61062" w:rsidRPr="002A27AD">
        <w:t>С 1945 г. тенденция к сецессии набирала обороты</w:t>
      </w:r>
      <w:r w:rsidRPr="002A27AD">
        <w:t>,</w:t>
      </w:r>
      <w:r w:rsidR="007C35FA" w:rsidRPr="002A27AD">
        <w:t xml:space="preserve"> в результате крушения колониальной системы </w:t>
      </w:r>
      <w:r w:rsidRPr="002A27AD">
        <w:t>стремительно росло число государств</w:t>
      </w:r>
      <w:r w:rsidR="008A4CC1" w:rsidRPr="002A27AD">
        <w:t>: в 1960 г. их было чуть больше 90, в то время как в 1980 г. уже около 200</w:t>
      </w:r>
      <w:r w:rsidR="008A4CC1" w:rsidRPr="002A27AD">
        <w:rPr>
          <w:rStyle w:val="a8"/>
        </w:rPr>
        <w:footnoteReference w:id="45"/>
      </w:r>
      <w:r w:rsidR="008A4CC1" w:rsidRPr="002A27AD">
        <w:t xml:space="preserve">. </w:t>
      </w:r>
      <w:r w:rsidR="009B4A9E" w:rsidRPr="002A27AD">
        <w:t xml:space="preserve"> </w:t>
      </w:r>
      <w:r w:rsidR="00F7728F">
        <w:t xml:space="preserve">Примерами могут служить </w:t>
      </w:r>
      <w:r w:rsidR="007C35FA" w:rsidRPr="002A27AD">
        <w:t xml:space="preserve">сецессия Исландии от Дании в 1944 г., Индии и Цейлона от Великобритании в 1947 и 1948 годах соответственно, </w:t>
      </w:r>
      <w:r w:rsidR="00F7728F" w:rsidRPr="002A27AD">
        <w:t>отделение Сингапура от Малайзии (1965)</w:t>
      </w:r>
      <w:r w:rsidR="00F7728F">
        <w:t>,</w:t>
      </w:r>
      <w:r w:rsidR="00F7728F" w:rsidRPr="00F7728F">
        <w:t xml:space="preserve"> </w:t>
      </w:r>
      <w:r w:rsidR="00F7728F" w:rsidRPr="002A27AD">
        <w:t>Эритреи от Эфиопии (1992)</w:t>
      </w:r>
      <w:r w:rsidR="00F7728F">
        <w:t xml:space="preserve"> и т.д., </w:t>
      </w:r>
      <w:r w:rsidR="007C35FA" w:rsidRPr="002A27AD">
        <w:t xml:space="preserve">кроме этого, </w:t>
      </w:r>
      <w:r w:rsidR="00F7728F">
        <w:t xml:space="preserve">в 1990-х годах происходит </w:t>
      </w:r>
      <w:r w:rsidR="007C35FA" w:rsidRPr="002A27AD">
        <w:t>распад</w:t>
      </w:r>
      <w:r w:rsidR="00F7728F">
        <w:t xml:space="preserve"> таких крупных государств, как</w:t>
      </w:r>
      <w:r w:rsidR="007C35FA" w:rsidRPr="002A27AD">
        <w:t xml:space="preserve"> СССР</w:t>
      </w:r>
      <w:r w:rsidR="00F7728F">
        <w:t xml:space="preserve">, </w:t>
      </w:r>
      <w:r w:rsidR="007C35FA" w:rsidRPr="002A27AD">
        <w:t>Югослави</w:t>
      </w:r>
      <w:r w:rsidR="00F7728F">
        <w:t xml:space="preserve">и и </w:t>
      </w:r>
      <w:r w:rsidR="007C35FA" w:rsidRPr="002A27AD">
        <w:t>Чехословаки</w:t>
      </w:r>
      <w:r w:rsidR="00F7728F">
        <w:t>и.</w:t>
      </w:r>
    </w:p>
    <w:p w14:paraId="57555801" w14:textId="6B1D7CB9" w:rsidR="002A27AD" w:rsidRPr="002A27AD" w:rsidRDefault="007C35FA" w:rsidP="002A27AD">
      <w:pPr>
        <w:tabs>
          <w:tab w:val="left" w:pos="2416"/>
        </w:tabs>
        <w:spacing w:line="360" w:lineRule="auto"/>
        <w:jc w:val="both"/>
      </w:pPr>
      <w:r w:rsidRPr="002A27AD">
        <w:t xml:space="preserve">     </w:t>
      </w:r>
      <w:r w:rsidR="008A4CC1" w:rsidRPr="002A27AD">
        <w:t>Интерес к и</w:t>
      </w:r>
      <w:r w:rsidR="009B4A9E" w:rsidRPr="002A27AD">
        <w:t>сследовани</w:t>
      </w:r>
      <w:r w:rsidR="008A4CC1" w:rsidRPr="002A27AD">
        <w:t>ю</w:t>
      </w:r>
      <w:r w:rsidR="009B4A9E" w:rsidRPr="002A27AD">
        <w:t xml:space="preserve"> сепаратизма</w:t>
      </w:r>
      <w:r w:rsidR="00D371DB" w:rsidRPr="002A27AD">
        <w:t xml:space="preserve"> </w:t>
      </w:r>
      <w:r w:rsidR="008A4CC1" w:rsidRPr="002A27AD">
        <w:t>также с годами только возрастал.</w:t>
      </w:r>
      <w:r w:rsidR="0012702B" w:rsidRPr="002A27AD">
        <w:t xml:space="preserve"> В наши дни проблема сепаратизма все еще угрожает многим странам, поэтому важно разобраться, что представляет </w:t>
      </w:r>
      <w:r w:rsidR="004B45D9">
        <w:t>собой</w:t>
      </w:r>
      <w:r w:rsidR="0012702B" w:rsidRPr="002A27AD">
        <w:t xml:space="preserve"> такое явление как сепаратизм, его разновидности, и вопросы </w:t>
      </w:r>
      <w:r w:rsidR="000C4367">
        <w:rPr>
          <w:color w:val="000000" w:themeColor="text1"/>
        </w:rPr>
        <w:t>законности</w:t>
      </w:r>
      <w:r w:rsidR="004233A8" w:rsidRPr="002A27AD">
        <w:rPr>
          <w:color w:val="000000" w:themeColor="text1"/>
        </w:rPr>
        <w:t>.</w:t>
      </w:r>
    </w:p>
    <w:p w14:paraId="3C1C9526" w14:textId="77777777" w:rsidR="002A27AD" w:rsidRPr="002A27AD" w:rsidRDefault="002A27AD" w:rsidP="002A27AD">
      <w:pPr>
        <w:tabs>
          <w:tab w:val="left" w:pos="2416"/>
        </w:tabs>
        <w:spacing w:line="360" w:lineRule="auto"/>
        <w:jc w:val="both"/>
      </w:pPr>
    </w:p>
    <w:p w14:paraId="18DD5449" w14:textId="34270D11" w:rsidR="0067637D" w:rsidRPr="002A27AD" w:rsidRDefault="0067637D" w:rsidP="00C05F4A">
      <w:pPr>
        <w:tabs>
          <w:tab w:val="left" w:pos="2416"/>
        </w:tabs>
        <w:jc w:val="center"/>
        <w:rPr>
          <w:b/>
        </w:rPr>
      </w:pPr>
      <w:r w:rsidRPr="002A27AD">
        <w:rPr>
          <w:b/>
        </w:rPr>
        <w:t xml:space="preserve">§1.  </w:t>
      </w:r>
      <w:r w:rsidR="00DE72CD" w:rsidRPr="002A27AD">
        <w:rPr>
          <w:b/>
        </w:rPr>
        <w:t xml:space="preserve">Сущность </w:t>
      </w:r>
      <w:r w:rsidRPr="002A27AD">
        <w:rPr>
          <w:b/>
        </w:rPr>
        <w:t>и разновидности сепаратизма в мировом контексте</w:t>
      </w:r>
    </w:p>
    <w:p w14:paraId="5F884773" w14:textId="0A29FCF1" w:rsidR="00654525" w:rsidRPr="002A27AD" w:rsidRDefault="00654525" w:rsidP="00C05F4A">
      <w:pPr>
        <w:tabs>
          <w:tab w:val="left" w:pos="2416"/>
        </w:tabs>
        <w:jc w:val="center"/>
      </w:pPr>
    </w:p>
    <w:p w14:paraId="779E46A7" w14:textId="6E6D37E4" w:rsidR="004C4F9A" w:rsidRPr="002A27AD" w:rsidRDefault="00DE72CD" w:rsidP="006F6C2C">
      <w:pPr>
        <w:pStyle w:val="a5"/>
        <w:spacing w:before="0" w:beforeAutospacing="0" w:after="0" w:afterAutospacing="0" w:line="360" w:lineRule="auto"/>
        <w:jc w:val="both"/>
        <w:rPr>
          <w:color w:val="000000" w:themeColor="text1"/>
        </w:rPr>
      </w:pPr>
      <w:r w:rsidRPr="002A27AD">
        <w:t xml:space="preserve">      Сущност</w:t>
      </w:r>
      <w:r w:rsidR="0070077D">
        <w:t>ь –</w:t>
      </w:r>
      <w:r w:rsidR="008E5E09" w:rsidRPr="002A27AD">
        <w:t xml:space="preserve"> </w:t>
      </w:r>
      <w:r w:rsidRPr="002A27AD">
        <w:t xml:space="preserve"> это</w:t>
      </w:r>
      <w:r w:rsidR="008E5E09" w:rsidRPr="002A27AD">
        <w:t xml:space="preserve"> смысл вещи или явления, то есть те основные качества, </w:t>
      </w:r>
      <w:r w:rsidR="001D03B3" w:rsidRPr="002A27AD">
        <w:t>без которых явление не являлось бы таковым</w:t>
      </w:r>
      <w:r w:rsidR="000A6A8A">
        <w:rPr>
          <w:rStyle w:val="a8"/>
        </w:rPr>
        <w:footnoteReference w:id="46"/>
      </w:r>
      <w:r w:rsidR="001D03B3" w:rsidRPr="002A27AD">
        <w:t xml:space="preserve">. </w:t>
      </w:r>
      <w:r w:rsidR="002E514B" w:rsidRPr="002A27AD">
        <w:t xml:space="preserve">Какова же сущность сепаратизма? </w:t>
      </w:r>
      <w:r w:rsidR="00526A4B" w:rsidRPr="002A27AD">
        <w:t xml:space="preserve">Для ответа на этот вопрос </w:t>
      </w:r>
      <w:r w:rsidR="000A6A8A">
        <w:t>с</w:t>
      </w:r>
      <w:r w:rsidR="004B45D9">
        <w:t>начала</w:t>
      </w:r>
      <w:r w:rsidR="000A6A8A">
        <w:t xml:space="preserve"> </w:t>
      </w:r>
      <w:r w:rsidR="00526A4B" w:rsidRPr="002A27AD">
        <w:t>необходимо</w:t>
      </w:r>
      <w:r w:rsidR="000A6A8A">
        <w:t xml:space="preserve"> разобраться в том, </w:t>
      </w:r>
      <w:r w:rsidR="0066427F" w:rsidRPr="002A27AD">
        <w:t xml:space="preserve"> </w:t>
      </w:r>
      <w:r w:rsidR="004C4F9A" w:rsidRPr="002A27AD">
        <w:t>ч</w:t>
      </w:r>
      <w:r w:rsidR="00526A4B" w:rsidRPr="002A27AD">
        <w:t>то такое сепаратизм</w:t>
      </w:r>
      <w:r w:rsidR="00AB40CB" w:rsidRPr="002A27AD">
        <w:t xml:space="preserve">, так как и в настоящее время среди исследователей нет единого мнения относительно определения данного </w:t>
      </w:r>
      <w:r w:rsidR="000A6A8A">
        <w:t>понятия</w:t>
      </w:r>
      <w:r w:rsidR="00AB40CB" w:rsidRPr="002A27AD">
        <w:t xml:space="preserve">. Например, российский историк и этнолог </w:t>
      </w:r>
      <w:r w:rsidR="009B3A56" w:rsidRPr="002A27AD">
        <w:t>В.А.</w:t>
      </w:r>
      <w:r w:rsidR="004C4F9A" w:rsidRPr="002A27AD">
        <w:t xml:space="preserve">Тишков дает следующее </w:t>
      </w:r>
      <w:r w:rsidR="004C4F9A" w:rsidRPr="002A27AD">
        <w:lastRenderedPageBreak/>
        <w:t>определение: «Сепаратизм — политическая идеология и практика, направленные на отделение части страны от единого государства и обретение ею политическо</w:t>
      </w:r>
      <w:r w:rsidR="000E485A" w:rsidRPr="002A27AD">
        <w:t xml:space="preserve">й </w:t>
      </w:r>
      <w:r w:rsidR="004C4F9A" w:rsidRPr="002A27AD">
        <w:t>самостоятельности»</w:t>
      </w:r>
      <w:r w:rsidR="004C4F9A" w:rsidRPr="002A27AD">
        <w:rPr>
          <w:rStyle w:val="a8"/>
        </w:rPr>
        <w:footnoteReference w:id="47"/>
      </w:r>
      <w:r w:rsidR="004C4F9A" w:rsidRPr="002A27AD">
        <w:t xml:space="preserve">. </w:t>
      </w:r>
      <w:r w:rsidR="00182819" w:rsidRPr="002A27AD">
        <w:t>Д.Горовиц</w:t>
      </w:r>
      <w:r w:rsidR="00064677" w:rsidRPr="002A27AD">
        <w:t>, американский ученый, профессор юриспруденции определяет сепаратизм как «</w:t>
      </w:r>
      <w:r w:rsidR="00182819" w:rsidRPr="002A27AD">
        <w:t>обособление како</w:t>
      </w:r>
      <w:r w:rsidR="00064677" w:rsidRPr="002A27AD">
        <w:t>й</w:t>
      </w:r>
      <w:r w:rsidR="00182819" w:rsidRPr="002A27AD">
        <w:t>-либо группы населения, главным образом на этническо</w:t>
      </w:r>
      <w:r w:rsidR="00064677" w:rsidRPr="002A27AD">
        <w:t>й</w:t>
      </w:r>
      <w:r w:rsidR="00182819" w:rsidRPr="002A27AD">
        <w:t xml:space="preserve"> и религиозно</w:t>
      </w:r>
      <w:r w:rsidR="00064677" w:rsidRPr="002A27AD">
        <w:t>й</w:t>
      </w:r>
      <w:r w:rsidR="00182819" w:rsidRPr="002A27AD">
        <w:t xml:space="preserve"> основе, выход это</w:t>
      </w:r>
      <w:r w:rsidR="00064677" w:rsidRPr="002A27AD">
        <w:t>й</w:t>
      </w:r>
      <w:r w:rsidR="00182819" w:rsidRPr="002A27AD">
        <w:t xml:space="preserve"> группы и ее территории из-под юрисдикции более крупного государства, частью которого она является, с последующим образованием нового государства</w:t>
      </w:r>
      <w:r w:rsidR="00064677" w:rsidRPr="002A27AD">
        <w:t>»</w:t>
      </w:r>
      <w:r w:rsidR="00064677" w:rsidRPr="002A27AD">
        <w:rPr>
          <w:rStyle w:val="a8"/>
        </w:rPr>
        <w:footnoteReference w:id="48"/>
      </w:r>
      <w:r w:rsidR="00064677" w:rsidRPr="002A27AD">
        <w:t xml:space="preserve">. </w:t>
      </w:r>
      <w:r w:rsidR="008B1409" w:rsidRPr="002A27AD">
        <w:t xml:space="preserve"> Такого же мнения придерживаются </w:t>
      </w:r>
      <w:r w:rsidR="00182819" w:rsidRPr="002A27AD">
        <w:t xml:space="preserve">А.Б.Крылов </w:t>
      </w:r>
      <w:r w:rsidR="008B1409" w:rsidRPr="002A27AD">
        <w:t>и Л</w:t>
      </w:r>
      <w:r w:rsidR="007C3DB1" w:rsidRPr="002A27AD">
        <w:t>.</w:t>
      </w:r>
      <w:r w:rsidR="008B1409" w:rsidRPr="002A27AD">
        <w:t>Снайдер. Ино</w:t>
      </w:r>
      <w:r w:rsidR="001814F7" w:rsidRPr="002A27AD">
        <w:t xml:space="preserve">й взгляд </w:t>
      </w:r>
      <w:r w:rsidR="00D24F28" w:rsidRPr="002A27AD">
        <w:t xml:space="preserve">у </w:t>
      </w:r>
      <w:r w:rsidR="00064677" w:rsidRPr="002A27AD">
        <w:t>М.В. Белозеров</w:t>
      </w:r>
      <w:r w:rsidR="00D24F28" w:rsidRPr="002A27AD">
        <w:t>ой</w:t>
      </w:r>
      <w:r w:rsidR="007C3DB1" w:rsidRPr="002A27AD">
        <w:t xml:space="preserve">, </w:t>
      </w:r>
      <w:r w:rsidR="00064677" w:rsidRPr="002A27AD">
        <w:t xml:space="preserve"> </w:t>
      </w:r>
      <w:r w:rsidR="00D24F28" w:rsidRPr="002A27AD">
        <w:t xml:space="preserve">которая </w:t>
      </w:r>
      <w:r w:rsidR="00064677" w:rsidRPr="002A27AD">
        <w:t>включа</w:t>
      </w:r>
      <w:r w:rsidR="00D24F28" w:rsidRPr="002A27AD">
        <w:t>ет</w:t>
      </w:r>
      <w:r w:rsidR="00064677" w:rsidRPr="002A27AD">
        <w:t xml:space="preserve"> в поняти</w:t>
      </w:r>
      <w:r w:rsidR="007C3DB1" w:rsidRPr="002A27AD">
        <w:t>е</w:t>
      </w:r>
      <w:r w:rsidR="00064677" w:rsidRPr="002A27AD">
        <w:t xml:space="preserve"> «сепаратизм» стремлени</w:t>
      </w:r>
      <w:r w:rsidR="007D37AB" w:rsidRPr="002A27AD">
        <w:t>е</w:t>
      </w:r>
      <w:r w:rsidR="00064677" w:rsidRPr="002A27AD">
        <w:t xml:space="preserve"> к автономизации</w:t>
      </w:r>
      <w:r w:rsidR="007C3DB1" w:rsidRPr="002A27AD">
        <w:rPr>
          <w:rStyle w:val="a8"/>
        </w:rPr>
        <w:footnoteReference w:id="49"/>
      </w:r>
      <w:r w:rsidR="007C3DB1" w:rsidRPr="002A27AD">
        <w:t xml:space="preserve">. </w:t>
      </w:r>
      <w:r w:rsidR="004C5B3C">
        <w:t>О.Г.</w:t>
      </w:r>
      <w:r w:rsidR="00852F8C">
        <w:t xml:space="preserve">Карпович </w:t>
      </w:r>
      <w:r w:rsidR="002B2211">
        <w:t>в своей работе «</w:t>
      </w:r>
      <w:r w:rsidR="002B2211" w:rsidRPr="000A6A8A">
        <w:t>Идеологическая база сепаратизма в системе координат современной мировой политики</w:t>
      </w:r>
      <w:r w:rsidR="002B2211">
        <w:t xml:space="preserve">» ссылается на мнение </w:t>
      </w:r>
      <w:r w:rsidR="004C5B3C" w:rsidRPr="002B2211">
        <w:rPr>
          <w:color w:val="000000" w:themeColor="text1"/>
        </w:rPr>
        <w:t>Д.Н.</w:t>
      </w:r>
      <w:r w:rsidR="006F6C2C" w:rsidRPr="002B2211">
        <w:rPr>
          <w:color w:val="000000" w:themeColor="text1"/>
        </w:rPr>
        <w:t>Барышников</w:t>
      </w:r>
      <w:r w:rsidR="002B2211" w:rsidRPr="002B2211">
        <w:rPr>
          <w:color w:val="000000" w:themeColor="text1"/>
        </w:rPr>
        <w:t>а, который</w:t>
      </w:r>
      <w:r w:rsidR="00285497" w:rsidRPr="002B2211">
        <w:rPr>
          <w:color w:val="000000" w:themeColor="text1"/>
        </w:rPr>
        <w:t xml:space="preserve"> определяет</w:t>
      </w:r>
      <w:r w:rsidR="00285497" w:rsidRPr="00C11889">
        <w:rPr>
          <w:color w:val="000000" w:themeColor="text1"/>
        </w:rPr>
        <w:t xml:space="preserve"> с</w:t>
      </w:r>
      <w:r w:rsidR="006F6C2C" w:rsidRPr="00C11889">
        <w:rPr>
          <w:color w:val="000000" w:themeColor="text1"/>
        </w:rPr>
        <w:t>епаратизм</w:t>
      </w:r>
      <w:r w:rsidR="00285497" w:rsidRPr="00C11889">
        <w:rPr>
          <w:color w:val="000000" w:themeColor="text1"/>
        </w:rPr>
        <w:t xml:space="preserve"> как </w:t>
      </w:r>
      <w:r w:rsidR="006F6C2C" w:rsidRPr="00C11889">
        <w:rPr>
          <w:color w:val="000000" w:themeColor="text1"/>
        </w:rPr>
        <w:t>высш</w:t>
      </w:r>
      <w:r w:rsidR="00285497" w:rsidRPr="00C11889">
        <w:rPr>
          <w:color w:val="000000" w:themeColor="text1"/>
        </w:rPr>
        <w:t>ую</w:t>
      </w:r>
      <w:r w:rsidR="006F6C2C" w:rsidRPr="00C11889">
        <w:rPr>
          <w:color w:val="000000" w:themeColor="text1"/>
        </w:rPr>
        <w:t xml:space="preserve"> стади</w:t>
      </w:r>
      <w:r w:rsidR="00285497" w:rsidRPr="00C11889">
        <w:rPr>
          <w:color w:val="000000" w:themeColor="text1"/>
        </w:rPr>
        <w:t>ю</w:t>
      </w:r>
      <w:r w:rsidR="006F6C2C" w:rsidRPr="00C11889">
        <w:rPr>
          <w:color w:val="000000" w:themeColor="text1"/>
        </w:rPr>
        <w:t xml:space="preserve"> процесса дезинтеграции, </w:t>
      </w:r>
      <w:r w:rsidR="00285497" w:rsidRPr="00C11889">
        <w:rPr>
          <w:color w:val="000000" w:themeColor="text1"/>
        </w:rPr>
        <w:t xml:space="preserve">в то время как </w:t>
      </w:r>
      <w:r w:rsidR="006F6C2C" w:rsidRPr="00C11889">
        <w:rPr>
          <w:color w:val="000000" w:themeColor="text1"/>
        </w:rPr>
        <w:t>регионализм и автономи</w:t>
      </w:r>
      <w:r w:rsidR="00285497" w:rsidRPr="00C11889">
        <w:rPr>
          <w:color w:val="000000" w:themeColor="text1"/>
        </w:rPr>
        <w:t>зм</w:t>
      </w:r>
      <w:r w:rsidR="006F6C2C" w:rsidRPr="00C11889">
        <w:rPr>
          <w:color w:val="000000" w:themeColor="text1"/>
        </w:rPr>
        <w:t xml:space="preserve"> </w:t>
      </w:r>
      <w:r w:rsidR="00285497" w:rsidRPr="00C11889">
        <w:rPr>
          <w:color w:val="000000" w:themeColor="text1"/>
        </w:rPr>
        <w:t>являются низшими стадиями, которые не ведут к отделению части государства</w:t>
      </w:r>
      <w:r w:rsidR="00285497" w:rsidRPr="00C11889">
        <w:rPr>
          <w:rStyle w:val="a8"/>
          <w:color w:val="000000" w:themeColor="text1"/>
        </w:rPr>
        <w:footnoteReference w:id="50"/>
      </w:r>
      <w:r w:rsidR="00285497" w:rsidRPr="00C11889">
        <w:rPr>
          <w:color w:val="000000" w:themeColor="text1"/>
        </w:rPr>
        <w:t xml:space="preserve">. </w:t>
      </w:r>
      <w:r w:rsidR="007D37AB" w:rsidRPr="00C11889">
        <w:rPr>
          <w:color w:val="000000" w:themeColor="text1"/>
        </w:rPr>
        <w:t xml:space="preserve"> </w:t>
      </w:r>
      <w:r w:rsidR="007D37AB" w:rsidRPr="002A27AD">
        <w:rPr>
          <w:color w:val="000000" w:themeColor="text1"/>
        </w:rPr>
        <w:t xml:space="preserve">Таким образом, </w:t>
      </w:r>
      <w:r w:rsidR="004233A8" w:rsidRPr="002A27AD">
        <w:rPr>
          <w:color w:val="000000" w:themeColor="text1"/>
        </w:rPr>
        <w:t xml:space="preserve">на основе приведенных определений, более обоснованным представляется, </w:t>
      </w:r>
      <w:r w:rsidR="007D37AB" w:rsidRPr="002A27AD">
        <w:rPr>
          <w:color w:val="000000" w:themeColor="text1"/>
        </w:rPr>
        <w:t>что сепаратизм, как политическое явление</w:t>
      </w:r>
      <w:r w:rsidR="004233A8" w:rsidRPr="002A27AD">
        <w:rPr>
          <w:color w:val="000000" w:themeColor="text1"/>
        </w:rPr>
        <w:t xml:space="preserve">, это </w:t>
      </w:r>
      <w:r w:rsidR="007D37AB" w:rsidRPr="002A27AD">
        <w:rPr>
          <w:color w:val="000000" w:themeColor="text1"/>
        </w:rPr>
        <w:t xml:space="preserve">процесс либо результат обособления </w:t>
      </w:r>
      <w:r w:rsidR="004233A8" w:rsidRPr="002A27AD">
        <w:rPr>
          <w:color w:val="000000" w:themeColor="text1"/>
        </w:rPr>
        <w:t>определенного региона от</w:t>
      </w:r>
      <w:r w:rsidR="007D37AB" w:rsidRPr="002A27AD">
        <w:rPr>
          <w:color w:val="000000" w:themeColor="text1"/>
        </w:rPr>
        <w:t xml:space="preserve"> государства. Сложно назвать стремление к автономии сепаратизмом, так как </w:t>
      </w:r>
      <w:r w:rsidR="004233A8" w:rsidRPr="002A27AD">
        <w:rPr>
          <w:color w:val="000000" w:themeColor="text1"/>
        </w:rPr>
        <w:t xml:space="preserve">в этом случае регион остается в пределах того государства. Несомненно, повышается его правовой статус, </w:t>
      </w:r>
      <w:r w:rsidR="00993C37" w:rsidRPr="002A27AD">
        <w:rPr>
          <w:color w:val="000000" w:themeColor="text1"/>
        </w:rPr>
        <w:t xml:space="preserve">расширяется набор полномочий, однако, политика в той или иной степени все равно зависит от центрального правительства. </w:t>
      </w:r>
    </w:p>
    <w:p w14:paraId="108BA1BF" w14:textId="0E13441C" w:rsidR="005F42DA" w:rsidRDefault="00843D95" w:rsidP="005F42DA">
      <w:pPr>
        <w:tabs>
          <w:tab w:val="left" w:pos="2416"/>
        </w:tabs>
        <w:spacing w:line="360" w:lineRule="auto"/>
        <w:jc w:val="both"/>
      </w:pPr>
      <w:r w:rsidRPr="002A27AD">
        <w:t xml:space="preserve">    </w:t>
      </w:r>
      <w:r w:rsidR="004233A8" w:rsidRPr="002A27AD">
        <w:t>Если исходить из представленных рассуждений, то с</w:t>
      </w:r>
      <w:r w:rsidR="008E5E09" w:rsidRPr="002A27AD">
        <w:t>убъект</w:t>
      </w:r>
      <w:r w:rsidR="000E485A" w:rsidRPr="002A27AD">
        <w:t xml:space="preserve">ами сепаратизма являются </w:t>
      </w:r>
      <w:r w:rsidR="006B3B89" w:rsidRPr="002A27AD">
        <w:t>люди</w:t>
      </w:r>
      <w:r w:rsidR="00CC2C90" w:rsidRPr="002A27AD">
        <w:t xml:space="preserve"> </w:t>
      </w:r>
      <w:r w:rsidR="004233A8" w:rsidRPr="002A27AD">
        <w:sym w:font="Symbol" w:char="F0BE"/>
      </w:r>
      <w:r w:rsidR="00E01E5D" w:rsidRPr="002A27AD">
        <w:t xml:space="preserve"> носители сепаратистских идей, участники сепаратистских движений. К ним относятся: политические партии,</w:t>
      </w:r>
      <w:r w:rsidR="005F42DA" w:rsidRPr="002A27AD">
        <w:t xml:space="preserve"> </w:t>
      </w:r>
      <w:r w:rsidR="00E01E5D" w:rsidRPr="002A27AD">
        <w:t>лидеры</w:t>
      </w:r>
      <w:r w:rsidR="004233A8" w:rsidRPr="002A27AD">
        <w:t xml:space="preserve"> </w:t>
      </w:r>
      <w:r w:rsidR="005F42DA" w:rsidRPr="002A27AD">
        <w:t>региона</w:t>
      </w:r>
      <w:r w:rsidR="00E01E5D" w:rsidRPr="002A27AD">
        <w:t xml:space="preserve"> и целые </w:t>
      </w:r>
      <w:r w:rsidR="00F7728F">
        <w:t>э</w:t>
      </w:r>
      <w:r w:rsidR="00E01E5D" w:rsidRPr="002A27AD">
        <w:t>тносы</w:t>
      </w:r>
      <w:r w:rsidR="005F42DA" w:rsidRPr="002A27AD">
        <w:t xml:space="preserve">, </w:t>
      </w:r>
      <w:r w:rsidR="00E01E5D" w:rsidRPr="002A27AD">
        <w:t xml:space="preserve"> </w:t>
      </w:r>
      <w:r w:rsidR="005F42DA" w:rsidRPr="002A27AD">
        <w:t xml:space="preserve">провозгласившие своей целью борьбу за независимость. </w:t>
      </w:r>
      <w:r w:rsidR="008E5E09" w:rsidRPr="002A27AD">
        <w:t>Объект</w:t>
      </w:r>
      <w:r w:rsidR="005F42DA" w:rsidRPr="002A27AD">
        <w:t xml:space="preserve">ом сепаратизма можно назвать </w:t>
      </w:r>
      <w:r w:rsidR="00262E0D" w:rsidRPr="002A27AD">
        <w:t>политик</w:t>
      </w:r>
      <w:r w:rsidR="005F42DA" w:rsidRPr="002A27AD">
        <w:t>у</w:t>
      </w:r>
      <w:r w:rsidR="00262E0D" w:rsidRPr="002A27AD">
        <w:t>, направленн</w:t>
      </w:r>
      <w:r w:rsidR="004B45D9">
        <w:t>у</w:t>
      </w:r>
      <w:r w:rsidR="005F42DA" w:rsidRPr="002A27AD">
        <w:t>ю</w:t>
      </w:r>
      <w:r w:rsidR="00262E0D" w:rsidRPr="002A27AD">
        <w:t xml:space="preserve"> на отчуждение части </w:t>
      </w:r>
      <w:r w:rsidR="005F42DA" w:rsidRPr="002A27AD">
        <w:t xml:space="preserve">государства от общего целого. Однако почему определенный этнос или какая-то часть страны стремиться к обособлению? Причины сепаратизма довольно разнообразны. </w:t>
      </w:r>
      <w:r w:rsidR="003A04EC" w:rsidRPr="002A27AD">
        <w:t xml:space="preserve">Можно назвать как минимум </w:t>
      </w:r>
      <w:r w:rsidR="00C94F3A" w:rsidRPr="002A27AD">
        <w:t>4</w:t>
      </w:r>
      <w:r w:rsidR="002F42EC" w:rsidRPr="002A27AD">
        <w:t xml:space="preserve"> категории причин: </w:t>
      </w:r>
    </w:p>
    <w:p w14:paraId="2DC7EDD8" w14:textId="77777777" w:rsidR="005074AB" w:rsidRPr="002A27AD" w:rsidRDefault="005074AB" w:rsidP="005F42DA">
      <w:pPr>
        <w:tabs>
          <w:tab w:val="left" w:pos="2416"/>
        </w:tabs>
        <w:spacing w:line="360" w:lineRule="auto"/>
        <w:jc w:val="both"/>
      </w:pPr>
    </w:p>
    <w:p w14:paraId="0ECDFED5" w14:textId="1428AF3B" w:rsidR="003E5BBE" w:rsidRPr="002A27AD" w:rsidRDefault="003E5BBE" w:rsidP="002E559A">
      <w:pPr>
        <w:pStyle w:val="a3"/>
        <w:numPr>
          <w:ilvl w:val="0"/>
          <w:numId w:val="2"/>
        </w:numPr>
        <w:tabs>
          <w:tab w:val="left" w:pos="2416"/>
        </w:tabs>
        <w:spacing w:line="360" w:lineRule="auto"/>
        <w:jc w:val="both"/>
        <w:rPr>
          <w:rFonts w:ascii="Times New Roman" w:hAnsi="Times New Roman" w:cs="Times New Roman"/>
        </w:rPr>
      </w:pPr>
      <w:r w:rsidRPr="002A27AD">
        <w:rPr>
          <w:rFonts w:ascii="Times New Roman" w:hAnsi="Times New Roman" w:cs="Times New Roman"/>
        </w:rPr>
        <w:lastRenderedPageBreak/>
        <w:t>Экономические причины</w:t>
      </w:r>
      <w:r w:rsidR="004B45D9">
        <w:rPr>
          <w:rFonts w:ascii="Times New Roman" w:hAnsi="Times New Roman" w:cs="Times New Roman"/>
        </w:rPr>
        <w:t>.</w:t>
      </w:r>
    </w:p>
    <w:p w14:paraId="074877E1" w14:textId="2E26DCE6" w:rsidR="00131A59" w:rsidRPr="002A27AD" w:rsidRDefault="003E5BBE" w:rsidP="00131A59">
      <w:pPr>
        <w:tabs>
          <w:tab w:val="left" w:pos="2416"/>
        </w:tabs>
        <w:spacing w:line="360" w:lineRule="auto"/>
        <w:jc w:val="both"/>
        <w:rPr>
          <w:color w:val="C00000"/>
        </w:rPr>
      </w:pPr>
      <w:r w:rsidRPr="002A27AD">
        <w:t xml:space="preserve">  </w:t>
      </w:r>
      <w:r w:rsidR="003C5C30" w:rsidRPr="002A27AD">
        <w:t xml:space="preserve"> </w:t>
      </w:r>
      <w:r w:rsidR="00DF2336">
        <w:t xml:space="preserve">  </w:t>
      </w:r>
      <w:r w:rsidRPr="002A27AD">
        <w:t xml:space="preserve">Довольно часто </w:t>
      </w:r>
      <w:r w:rsidR="001D382D" w:rsidRPr="002A27AD">
        <w:t xml:space="preserve">регионы, требующие независимости, </w:t>
      </w:r>
      <w:r w:rsidR="003C5C30" w:rsidRPr="002A27AD">
        <w:t>отличаются от остальных регионов страны уровнем благосостояния, человеческого капитала или обладания природными ресурсами. Здесь существует две крайности: либо эта часть государства богаче остальных, с высоким уровнем доходов</w:t>
      </w:r>
      <w:r w:rsidR="0094596D" w:rsidRPr="002A27AD">
        <w:t xml:space="preserve"> и развитой экономикой, население которой не желает содержать отсталые районы, либо, наоборот, он слишком беден и не удовлетворён политикой центрального правительства, которое не может предоставить необходимые условия. В обоих случаях </w:t>
      </w:r>
      <w:r w:rsidR="00E1673C" w:rsidRPr="002A27AD">
        <w:t>возникает желание</w:t>
      </w:r>
      <w:r w:rsidR="000B22A8">
        <w:t xml:space="preserve"> самостоятельно решать свои проблемы, то есть </w:t>
      </w:r>
      <w:r w:rsidR="00BB0D82">
        <w:t>желание независимости</w:t>
      </w:r>
      <w:r w:rsidR="00E1673C" w:rsidRPr="002A27AD">
        <w:t>.</w:t>
      </w:r>
      <w:r w:rsidR="00A723FE" w:rsidRPr="002A27AD">
        <w:t xml:space="preserve"> Однако некоторые авторы выделяют еще несколько </w:t>
      </w:r>
      <w:r w:rsidR="00500E97" w:rsidRPr="002A27AD">
        <w:t>составляющих экономических причин</w:t>
      </w:r>
      <w:r w:rsidR="00A723FE" w:rsidRPr="002A27AD">
        <w:t xml:space="preserve">. Например, Майкл </w:t>
      </w:r>
      <w:r w:rsidR="00CC12D4" w:rsidRPr="002A27AD">
        <w:t xml:space="preserve">Левин </w:t>
      </w:r>
      <w:r w:rsidR="00A723FE" w:rsidRPr="002A27AD">
        <w:t>Росс</w:t>
      </w:r>
      <w:r w:rsidR="00CC12D4" w:rsidRPr="002A27AD">
        <w:t>, утверждает, что</w:t>
      </w:r>
      <w:r w:rsidR="00500E97" w:rsidRPr="002A27AD">
        <w:t xml:space="preserve"> регион</w:t>
      </w:r>
      <w:r w:rsidR="00190CF0" w:rsidRPr="002A27AD">
        <w:t>ы</w:t>
      </w:r>
      <w:r w:rsidR="00500E97" w:rsidRPr="002A27AD">
        <w:t>, обладающи</w:t>
      </w:r>
      <w:r w:rsidR="00993C37" w:rsidRPr="002A27AD">
        <w:t>е</w:t>
      </w:r>
      <w:r w:rsidR="00500E97" w:rsidRPr="002A27AD">
        <w:t xml:space="preserve"> не</w:t>
      </w:r>
      <w:r w:rsidR="00B9670D">
        <w:t xml:space="preserve"> </w:t>
      </w:r>
      <w:r w:rsidR="00500E97" w:rsidRPr="002A27AD">
        <w:t>возобновл</w:t>
      </w:r>
      <w:r w:rsidR="00BD18C4" w:rsidRPr="002A27AD">
        <w:t>яемыми</w:t>
      </w:r>
      <w:r w:rsidR="00500E97" w:rsidRPr="002A27AD">
        <w:t xml:space="preserve"> ресурсами более подвержен</w:t>
      </w:r>
      <w:r w:rsidR="00190CF0" w:rsidRPr="002A27AD">
        <w:t>ы</w:t>
      </w:r>
      <w:r w:rsidR="00500E97" w:rsidRPr="002A27AD">
        <w:t xml:space="preserve"> идеям сепаратизма, так как для их разработки требуются </w:t>
      </w:r>
      <w:r w:rsidR="009F50C9" w:rsidRPr="002A27AD">
        <w:t xml:space="preserve">иностранные </w:t>
      </w:r>
      <w:r w:rsidR="00500E97" w:rsidRPr="002A27AD">
        <w:t>инвестиции</w:t>
      </w:r>
      <w:r w:rsidR="00190CF0" w:rsidRPr="002A27AD">
        <w:t>, для привлечения которых необходимо признание региона в качестве с</w:t>
      </w:r>
      <w:r w:rsidR="00BD18C4" w:rsidRPr="002A27AD">
        <w:t>у</w:t>
      </w:r>
      <w:r w:rsidR="00190CF0" w:rsidRPr="002A27AD">
        <w:t>веренного государства</w:t>
      </w:r>
      <w:r w:rsidR="00CC12D4" w:rsidRPr="002A27AD">
        <w:rPr>
          <w:rStyle w:val="a8"/>
        </w:rPr>
        <w:footnoteReference w:id="51"/>
      </w:r>
      <w:r w:rsidR="00190CF0" w:rsidRPr="002A27AD">
        <w:t>.</w:t>
      </w:r>
      <w:r w:rsidR="00CC12D4" w:rsidRPr="002A27AD">
        <w:t xml:space="preserve"> </w:t>
      </w:r>
      <w:r w:rsidR="00501611" w:rsidRPr="002A27AD">
        <w:rPr>
          <w:color w:val="000000" w:themeColor="text1"/>
        </w:rPr>
        <w:t xml:space="preserve">Возможно, </w:t>
      </w:r>
      <w:r w:rsidR="00AD4B6B" w:rsidRPr="002A27AD">
        <w:rPr>
          <w:color w:val="000000" w:themeColor="text1"/>
        </w:rPr>
        <w:t xml:space="preserve">отчасти </w:t>
      </w:r>
      <w:r w:rsidR="00993C37" w:rsidRPr="002A27AD">
        <w:rPr>
          <w:color w:val="000000" w:themeColor="text1"/>
        </w:rPr>
        <w:t xml:space="preserve">эта теория имеет право на жизнь. </w:t>
      </w:r>
      <w:r w:rsidR="0069381C">
        <w:rPr>
          <w:color w:val="000000" w:themeColor="text1"/>
        </w:rPr>
        <w:t xml:space="preserve"> Например, </w:t>
      </w:r>
      <w:r w:rsidR="00993C37" w:rsidRPr="002A27AD">
        <w:rPr>
          <w:color w:val="000000" w:themeColor="text1"/>
        </w:rPr>
        <w:t xml:space="preserve">Шотландия </w:t>
      </w:r>
      <w:r w:rsidR="0069381C">
        <w:rPr>
          <w:color w:val="000000" w:themeColor="text1"/>
        </w:rPr>
        <w:t xml:space="preserve">располагает на своей территории примерно </w:t>
      </w:r>
      <w:r w:rsidR="00993C37" w:rsidRPr="002A27AD">
        <w:rPr>
          <w:color w:val="000000" w:themeColor="text1"/>
        </w:rPr>
        <w:t xml:space="preserve">90% нефти, что усилило ее </w:t>
      </w:r>
      <w:r w:rsidR="0069381C">
        <w:rPr>
          <w:color w:val="000000" w:themeColor="text1"/>
        </w:rPr>
        <w:t xml:space="preserve">стремление </w:t>
      </w:r>
      <w:r w:rsidR="00993C37" w:rsidRPr="002A27AD">
        <w:rPr>
          <w:color w:val="000000" w:themeColor="text1"/>
        </w:rPr>
        <w:t>отделиться</w:t>
      </w:r>
      <w:r w:rsidR="0069381C">
        <w:rPr>
          <w:color w:val="000000" w:themeColor="text1"/>
        </w:rPr>
        <w:t xml:space="preserve"> от Великобритании</w:t>
      </w:r>
      <w:r w:rsidR="00993C37" w:rsidRPr="002A27AD">
        <w:rPr>
          <w:color w:val="000000" w:themeColor="text1"/>
        </w:rPr>
        <w:t xml:space="preserve">, однако это не связано напрямую с необходимостью признания </w:t>
      </w:r>
      <w:r w:rsidR="0069381C">
        <w:rPr>
          <w:color w:val="000000" w:themeColor="text1"/>
        </w:rPr>
        <w:t xml:space="preserve">ее </w:t>
      </w:r>
      <w:r w:rsidR="00993C37" w:rsidRPr="002A27AD">
        <w:rPr>
          <w:color w:val="000000" w:themeColor="text1"/>
        </w:rPr>
        <w:t>суверенным государством, а скорее с желанием собственного развития и нежеланием делиться с центром.</w:t>
      </w:r>
      <w:r w:rsidR="00131A59" w:rsidRPr="002A27AD">
        <w:rPr>
          <w:color w:val="C00000"/>
        </w:rPr>
        <w:t xml:space="preserve"> </w:t>
      </w:r>
      <w:r w:rsidR="00B9670D">
        <w:t xml:space="preserve">Стоит отметить, что большинство </w:t>
      </w:r>
      <w:r w:rsidR="00A110F3" w:rsidRPr="002A27AD">
        <w:t>с</w:t>
      </w:r>
      <w:r w:rsidR="00A723FE" w:rsidRPr="002A27AD">
        <w:t>овременны</w:t>
      </w:r>
      <w:r w:rsidR="00A110F3" w:rsidRPr="002A27AD">
        <w:t>х</w:t>
      </w:r>
      <w:r w:rsidR="00A723FE" w:rsidRPr="002A27AD">
        <w:t xml:space="preserve"> </w:t>
      </w:r>
      <w:r w:rsidR="00A110F3" w:rsidRPr="002A27AD">
        <w:t>очагов сепаратизма</w:t>
      </w:r>
      <w:r w:rsidR="00B9670D">
        <w:t xml:space="preserve">, </w:t>
      </w:r>
      <w:r w:rsidR="00131A59" w:rsidRPr="002A27AD">
        <w:t>в основном</w:t>
      </w:r>
      <w:r w:rsidR="00B9670D">
        <w:t xml:space="preserve">, </w:t>
      </w:r>
      <w:r w:rsidR="00131A59" w:rsidRPr="002A27AD">
        <w:t>возника</w:t>
      </w:r>
      <w:r w:rsidR="00B9670D">
        <w:t>е</w:t>
      </w:r>
      <w:r w:rsidR="00131A59" w:rsidRPr="002A27AD">
        <w:t xml:space="preserve">т именно на экономической </w:t>
      </w:r>
      <w:r w:rsidR="00993C37" w:rsidRPr="002A27AD">
        <w:t>почве</w:t>
      </w:r>
      <w:r w:rsidR="00C95EA6" w:rsidRPr="002A27AD">
        <w:rPr>
          <w:color w:val="C00000"/>
        </w:rPr>
        <w:t>.</w:t>
      </w:r>
    </w:p>
    <w:p w14:paraId="03DECC8E" w14:textId="1CDD062A" w:rsidR="00131A59" w:rsidRPr="002A27AD" w:rsidRDefault="00A723FE" w:rsidP="002E559A">
      <w:pPr>
        <w:pStyle w:val="a3"/>
        <w:numPr>
          <w:ilvl w:val="0"/>
          <w:numId w:val="2"/>
        </w:numPr>
        <w:tabs>
          <w:tab w:val="left" w:pos="2416"/>
        </w:tabs>
        <w:spacing w:line="360" w:lineRule="auto"/>
        <w:jc w:val="both"/>
        <w:rPr>
          <w:rFonts w:ascii="Times New Roman" w:hAnsi="Times New Roman" w:cs="Times New Roman"/>
          <w:color w:val="000000" w:themeColor="text1"/>
        </w:rPr>
      </w:pPr>
      <w:r w:rsidRPr="002A27AD">
        <w:rPr>
          <w:rFonts w:ascii="Times New Roman" w:hAnsi="Times New Roman" w:cs="Times New Roman"/>
          <w:color w:val="000000" w:themeColor="text1"/>
        </w:rPr>
        <w:t>Политические причины</w:t>
      </w:r>
      <w:r w:rsidR="00724940">
        <w:rPr>
          <w:rFonts w:ascii="Times New Roman" w:hAnsi="Times New Roman" w:cs="Times New Roman"/>
          <w:color w:val="000000" w:themeColor="text1"/>
        </w:rPr>
        <w:t>.</w:t>
      </w:r>
    </w:p>
    <w:p w14:paraId="05BB7188" w14:textId="5A96D6AA" w:rsidR="00110FE4" w:rsidRDefault="00432246" w:rsidP="003B5ABF">
      <w:pPr>
        <w:tabs>
          <w:tab w:val="left" w:pos="2416"/>
        </w:tabs>
        <w:spacing w:line="360" w:lineRule="auto"/>
        <w:jc w:val="both"/>
        <w:rPr>
          <w:color w:val="000000" w:themeColor="text1"/>
        </w:rPr>
      </w:pPr>
      <w:r w:rsidRPr="002A27AD">
        <w:rPr>
          <w:color w:val="000000" w:themeColor="text1"/>
        </w:rPr>
        <w:t xml:space="preserve">     Политические причины связаны с </w:t>
      </w:r>
      <w:r w:rsidR="009053F8" w:rsidRPr="002A27AD">
        <w:rPr>
          <w:color w:val="000000" w:themeColor="text1"/>
        </w:rPr>
        <w:t>существующ</w:t>
      </w:r>
      <w:r w:rsidR="00523864">
        <w:rPr>
          <w:color w:val="000000" w:themeColor="text1"/>
        </w:rPr>
        <w:t>и</w:t>
      </w:r>
      <w:r w:rsidR="009053F8" w:rsidRPr="002A27AD">
        <w:rPr>
          <w:color w:val="000000" w:themeColor="text1"/>
        </w:rPr>
        <w:t>м в государстве политическим строем,</w:t>
      </w:r>
      <w:r w:rsidR="00B9670D">
        <w:rPr>
          <w:color w:val="000000" w:themeColor="text1"/>
        </w:rPr>
        <w:t xml:space="preserve"> его</w:t>
      </w:r>
      <w:r w:rsidR="009053F8" w:rsidRPr="002A27AD">
        <w:rPr>
          <w:color w:val="000000" w:themeColor="text1"/>
        </w:rPr>
        <w:t xml:space="preserve"> внутренней и внешней политикой</w:t>
      </w:r>
      <w:r w:rsidR="00523864">
        <w:rPr>
          <w:color w:val="000000" w:themeColor="text1"/>
        </w:rPr>
        <w:t xml:space="preserve">, и </w:t>
      </w:r>
      <w:r w:rsidR="009053F8" w:rsidRPr="002A27AD">
        <w:rPr>
          <w:color w:val="000000" w:themeColor="text1"/>
        </w:rPr>
        <w:t>международной обстановкой</w:t>
      </w:r>
      <w:r w:rsidR="00D8643B" w:rsidRPr="002A27AD">
        <w:rPr>
          <w:color w:val="000000" w:themeColor="text1"/>
        </w:rPr>
        <w:t xml:space="preserve"> в целом,</w:t>
      </w:r>
      <w:r w:rsidR="00523864">
        <w:rPr>
          <w:color w:val="000000" w:themeColor="text1"/>
        </w:rPr>
        <w:t xml:space="preserve"> а так же </w:t>
      </w:r>
      <w:r w:rsidR="00D8643B" w:rsidRPr="002A27AD">
        <w:rPr>
          <w:color w:val="000000" w:themeColor="text1"/>
        </w:rPr>
        <w:t xml:space="preserve"> </w:t>
      </w:r>
      <w:r w:rsidR="00DA4B10" w:rsidRPr="002A27AD">
        <w:rPr>
          <w:color w:val="000000" w:themeColor="text1"/>
        </w:rPr>
        <w:t>наличием дискриминации</w:t>
      </w:r>
      <w:r w:rsidR="00B9670D">
        <w:rPr>
          <w:color w:val="000000" w:themeColor="text1"/>
        </w:rPr>
        <w:t xml:space="preserve"> в рассматриваемом государстве</w:t>
      </w:r>
      <w:r w:rsidR="00DA4B10" w:rsidRPr="002A27AD">
        <w:rPr>
          <w:color w:val="000000" w:themeColor="text1"/>
        </w:rPr>
        <w:t>. Демократия</w:t>
      </w:r>
      <w:r w:rsidR="007C4D22" w:rsidRPr="002A27AD">
        <w:rPr>
          <w:color w:val="000000" w:themeColor="text1"/>
        </w:rPr>
        <w:t xml:space="preserve"> необязательно является </w:t>
      </w:r>
      <w:r w:rsidR="00774578" w:rsidRPr="002A27AD">
        <w:rPr>
          <w:color w:val="000000" w:themeColor="text1"/>
        </w:rPr>
        <w:t xml:space="preserve">средством </w:t>
      </w:r>
      <w:r w:rsidR="007C4D22" w:rsidRPr="002A27AD">
        <w:rPr>
          <w:color w:val="000000" w:themeColor="text1"/>
        </w:rPr>
        <w:t>от сепаратизма</w:t>
      </w:r>
      <w:r w:rsidR="00774578" w:rsidRPr="002A27AD">
        <w:rPr>
          <w:color w:val="000000" w:themeColor="text1"/>
        </w:rPr>
        <w:t>, например, Стивен Саид</w:t>
      </w:r>
      <w:r w:rsidR="0097443E">
        <w:rPr>
          <w:color w:val="000000" w:themeColor="text1"/>
        </w:rPr>
        <w:t>е</w:t>
      </w:r>
      <w:r w:rsidR="00774578" w:rsidRPr="002A27AD">
        <w:rPr>
          <w:color w:val="000000" w:themeColor="text1"/>
        </w:rPr>
        <w:t xml:space="preserve">ман </w:t>
      </w:r>
      <w:r w:rsidR="00707F6C" w:rsidRPr="002A27AD">
        <w:rPr>
          <w:color w:val="000000" w:themeColor="text1"/>
        </w:rPr>
        <w:t xml:space="preserve">утверждал, что </w:t>
      </w:r>
      <w:r w:rsidR="00B9670D">
        <w:rPr>
          <w:color w:val="000000" w:themeColor="text1"/>
        </w:rPr>
        <w:t xml:space="preserve">именно </w:t>
      </w:r>
      <w:r w:rsidR="00707F6C" w:rsidRPr="002A27AD">
        <w:rPr>
          <w:color w:val="000000" w:themeColor="text1"/>
        </w:rPr>
        <w:t>демократизация СССР</w:t>
      </w:r>
      <w:r w:rsidR="00A005C7">
        <w:rPr>
          <w:color w:val="000000" w:themeColor="text1"/>
        </w:rPr>
        <w:t xml:space="preserve">, </w:t>
      </w:r>
      <w:r w:rsidR="00707F6C" w:rsidRPr="00A005C7">
        <w:rPr>
          <w:color w:val="000000" w:themeColor="text1"/>
        </w:rPr>
        <w:t xml:space="preserve">Чехословакии </w:t>
      </w:r>
      <w:r w:rsidR="00A005C7" w:rsidRPr="00A005C7">
        <w:rPr>
          <w:color w:val="000000" w:themeColor="text1"/>
        </w:rPr>
        <w:t xml:space="preserve">и Югославии </w:t>
      </w:r>
      <w:r w:rsidR="00707F6C" w:rsidRPr="00A005C7">
        <w:rPr>
          <w:color w:val="000000" w:themeColor="text1"/>
        </w:rPr>
        <w:t>способствовала</w:t>
      </w:r>
      <w:r w:rsidR="00707F6C" w:rsidRPr="002A27AD">
        <w:rPr>
          <w:color w:val="000000" w:themeColor="text1"/>
        </w:rPr>
        <w:t xml:space="preserve"> распаду этих государств. Гласность</w:t>
      </w:r>
      <w:r w:rsidR="00536D46" w:rsidRPr="002A27AD">
        <w:rPr>
          <w:color w:val="000000" w:themeColor="text1"/>
        </w:rPr>
        <w:t>, провозглашенная М. Горбачевым, раскрыла информацию, раньше считающуюся секретной, в том числе Пакт Риббентропа-Молотова, что вызвало недовольство Прибалтийских стран, и только ускорило их выход</w:t>
      </w:r>
      <w:r w:rsidR="00707F6C" w:rsidRPr="002A27AD">
        <w:rPr>
          <w:rStyle w:val="a8"/>
          <w:color w:val="000000" w:themeColor="text1"/>
        </w:rPr>
        <w:footnoteReference w:id="52"/>
      </w:r>
      <w:r w:rsidR="00707F6C" w:rsidRPr="002A27AD">
        <w:rPr>
          <w:color w:val="000000" w:themeColor="text1"/>
        </w:rPr>
        <w:t>.</w:t>
      </w:r>
      <w:r w:rsidR="00536D46" w:rsidRPr="002A27AD">
        <w:rPr>
          <w:color w:val="000000" w:themeColor="text1"/>
        </w:rPr>
        <w:t xml:space="preserve"> </w:t>
      </w:r>
      <w:r w:rsidR="00A005C7">
        <w:rPr>
          <w:color w:val="000000" w:themeColor="text1"/>
        </w:rPr>
        <w:t xml:space="preserve">Чехословакия и </w:t>
      </w:r>
      <w:r w:rsidR="00A005C7" w:rsidRPr="0011526B">
        <w:rPr>
          <w:color w:val="000000" w:themeColor="text1"/>
        </w:rPr>
        <w:t xml:space="preserve">Югославия столкнулись </w:t>
      </w:r>
      <w:r w:rsidR="0069442D">
        <w:rPr>
          <w:color w:val="000000" w:themeColor="text1"/>
        </w:rPr>
        <w:t xml:space="preserve">с </w:t>
      </w:r>
      <w:r w:rsidR="0011526B" w:rsidRPr="0011526B">
        <w:rPr>
          <w:color w:val="000000" w:themeColor="text1"/>
        </w:rPr>
        <w:t>теми же</w:t>
      </w:r>
      <w:r w:rsidR="00A005C7" w:rsidRPr="0011526B">
        <w:rPr>
          <w:color w:val="000000" w:themeColor="text1"/>
        </w:rPr>
        <w:t xml:space="preserve"> проблемами реформирования экономики и политики, как и СССР. </w:t>
      </w:r>
      <w:r w:rsidR="00CC0A11">
        <w:rPr>
          <w:color w:val="000000" w:themeColor="text1"/>
        </w:rPr>
        <w:t xml:space="preserve">Например, в Чехословакии экономические </w:t>
      </w:r>
      <w:r w:rsidR="00CC0A11" w:rsidRPr="00CC0A11">
        <w:rPr>
          <w:color w:val="000000" w:themeColor="text1"/>
        </w:rPr>
        <w:t>р</w:t>
      </w:r>
      <w:r w:rsidR="00A005C7" w:rsidRPr="00CC0A11">
        <w:rPr>
          <w:color w:val="000000" w:themeColor="text1"/>
        </w:rPr>
        <w:t xml:space="preserve">еформы усугубили существующее </w:t>
      </w:r>
      <w:r w:rsidR="00A005C7" w:rsidRPr="00CC0A11">
        <w:rPr>
          <w:color w:val="000000" w:themeColor="text1"/>
        </w:rPr>
        <w:lastRenderedPageBreak/>
        <w:t>возмущение политикой</w:t>
      </w:r>
      <w:r w:rsidR="00CC0A11" w:rsidRPr="00CC0A11">
        <w:rPr>
          <w:color w:val="000000" w:themeColor="text1"/>
        </w:rPr>
        <w:t xml:space="preserve"> со стороны словаков</w:t>
      </w:r>
      <w:r w:rsidR="00A005C7" w:rsidRPr="00CC0A11">
        <w:rPr>
          <w:color w:val="000000" w:themeColor="text1"/>
        </w:rPr>
        <w:t>, котор</w:t>
      </w:r>
      <w:r w:rsidR="00CC0A11" w:rsidRPr="00CC0A11">
        <w:rPr>
          <w:color w:val="000000" w:themeColor="text1"/>
        </w:rPr>
        <w:t>ые больше всех пострадали, ввиду их принадлежности к аграрному сектору.</w:t>
      </w:r>
      <w:r w:rsidR="00A005C7" w:rsidRPr="00CC0A11">
        <w:t xml:space="preserve"> </w:t>
      </w:r>
      <w:r w:rsidR="0089643D">
        <w:rPr>
          <w:color w:val="000000" w:themeColor="text1"/>
        </w:rPr>
        <w:t>Поэтому</w:t>
      </w:r>
      <w:r w:rsidR="00CC0A11" w:rsidRPr="00CC0A11">
        <w:rPr>
          <w:color w:val="000000" w:themeColor="text1"/>
        </w:rPr>
        <w:t xml:space="preserve"> на всеобщих выборах они поддержали</w:t>
      </w:r>
      <w:r w:rsidR="00A005C7" w:rsidRPr="00CC0A11">
        <w:rPr>
          <w:color w:val="000000" w:themeColor="text1"/>
        </w:rPr>
        <w:t xml:space="preserve"> партии, которые обещали замедлить процесс реформ и защитить </w:t>
      </w:r>
      <w:r w:rsidR="00CC0A11" w:rsidRPr="00CC0A11">
        <w:rPr>
          <w:color w:val="000000" w:themeColor="text1"/>
        </w:rPr>
        <w:t xml:space="preserve">их </w:t>
      </w:r>
      <w:r w:rsidR="00A005C7" w:rsidRPr="00CC0A11">
        <w:rPr>
          <w:color w:val="000000" w:themeColor="text1"/>
        </w:rPr>
        <w:t xml:space="preserve">интересы. </w:t>
      </w:r>
      <w:r w:rsidR="00CC0A11">
        <w:rPr>
          <w:color w:val="000000" w:themeColor="text1"/>
        </w:rPr>
        <w:t>Таким образом, д</w:t>
      </w:r>
      <w:r w:rsidR="00536D46" w:rsidRPr="002A27AD">
        <w:rPr>
          <w:color w:val="000000" w:themeColor="text1"/>
        </w:rPr>
        <w:t xml:space="preserve">емократия дает больше свободы этническим меньшинствам, право голоса, </w:t>
      </w:r>
      <w:r w:rsidR="004A5234" w:rsidRPr="002A27AD">
        <w:rPr>
          <w:color w:val="000000" w:themeColor="text1"/>
        </w:rPr>
        <w:t xml:space="preserve">которое больше нельзя игнорировать, в то же время, она ослабляет государство (именно в момент перехода), </w:t>
      </w:r>
      <w:r w:rsidR="00110FE4" w:rsidRPr="002A27AD">
        <w:rPr>
          <w:color w:val="000000" w:themeColor="text1"/>
        </w:rPr>
        <w:t>что ускоряет центробежные тенденции.</w:t>
      </w:r>
    </w:p>
    <w:p w14:paraId="5F26A90F" w14:textId="4F71BCF6" w:rsidR="00BB3ECD" w:rsidRPr="003B5ABF" w:rsidRDefault="00BB3ECD" w:rsidP="00BB3ECD">
      <w:pPr>
        <w:tabs>
          <w:tab w:val="left" w:pos="2416"/>
        </w:tabs>
        <w:spacing w:line="360" w:lineRule="auto"/>
        <w:jc w:val="both"/>
        <w:rPr>
          <w:color w:val="000000" w:themeColor="text1"/>
        </w:rPr>
      </w:pPr>
      <w:r>
        <w:rPr>
          <w:color w:val="000000" w:themeColor="text1"/>
        </w:rPr>
        <w:t xml:space="preserve">  </w:t>
      </w:r>
      <w:r w:rsidR="00DF2336">
        <w:rPr>
          <w:color w:val="000000" w:themeColor="text1"/>
        </w:rPr>
        <w:t xml:space="preserve">  </w:t>
      </w:r>
      <w:r>
        <w:rPr>
          <w:color w:val="000000" w:themeColor="text1"/>
        </w:rPr>
        <w:t xml:space="preserve">  </w:t>
      </w:r>
      <w:r w:rsidR="00382199">
        <w:rPr>
          <w:color w:val="000000" w:themeColor="text1"/>
        </w:rPr>
        <w:t>Как уже говорилось ранее, д</w:t>
      </w:r>
      <w:r w:rsidRPr="003B5ABF">
        <w:rPr>
          <w:color w:val="000000" w:themeColor="text1"/>
        </w:rPr>
        <w:t>искриминаци</w:t>
      </w:r>
      <w:r>
        <w:rPr>
          <w:color w:val="000000" w:themeColor="text1"/>
        </w:rPr>
        <w:t>я</w:t>
      </w:r>
      <w:r w:rsidRPr="003B5ABF">
        <w:rPr>
          <w:color w:val="000000" w:themeColor="text1"/>
        </w:rPr>
        <w:t xml:space="preserve"> является </w:t>
      </w:r>
      <w:r w:rsidR="00382199">
        <w:rPr>
          <w:color w:val="000000" w:themeColor="text1"/>
        </w:rPr>
        <w:t xml:space="preserve">еще </w:t>
      </w:r>
      <w:r>
        <w:rPr>
          <w:color w:val="000000" w:themeColor="text1"/>
        </w:rPr>
        <w:t xml:space="preserve">одним </w:t>
      </w:r>
      <w:r w:rsidRPr="003B5ABF">
        <w:rPr>
          <w:color w:val="000000" w:themeColor="text1"/>
        </w:rPr>
        <w:t>катализаторо</w:t>
      </w:r>
      <w:r w:rsidR="00382199">
        <w:rPr>
          <w:color w:val="000000" w:themeColor="text1"/>
        </w:rPr>
        <w:t>м</w:t>
      </w:r>
      <w:r w:rsidRPr="003B5ABF">
        <w:rPr>
          <w:color w:val="000000" w:themeColor="text1"/>
        </w:rPr>
        <w:t xml:space="preserve"> сепаратистских идей и движений, а также одним из важных условий легитимного выхода из состава государства. Дискриминация это ущемление прав определенной группы людей на основании какого-либо признака: расы, пола, этнической принадлежности и т.п.</w:t>
      </w:r>
      <w:r>
        <w:rPr>
          <w:color w:val="000000" w:themeColor="text1"/>
        </w:rPr>
        <w:t xml:space="preserve"> Выделяют четыре вида этого явления</w:t>
      </w:r>
      <w:r w:rsidRPr="003B5ABF">
        <w:rPr>
          <w:rStyle w:val="a8"/>
          <w:color w:val="000000" w:themeColor="text1"/>
        </w:rPr>
        <w:footnoteReference w:id="53"/>
      </w:r>
      <w:r w:rsidRPr="003B5ABF">
        <w:rPr>
          <w:color w:val="000000" w:themeColor="text1"/>
        </w:rPr>
        <w:t>:</w:t>
      </w:r>
    </w:p>
    <w:p w14:paraId="69309CA2" w14:textId="77777777" w:rsidR="00BB3ECD" w:rsidRPr="003B5ABF" w:rsidRDefault="00BB3ECD" w:rsidP="00BB3ECD">
      <w:pPr>
        <w:pStyle w:val="a3"/>
        <w:numPr>
          <w:ilvl w:val="0"/>
          <w:numId w:val="9"/>
        </w:numPr>
        <w:tabs>
          <w:tab w:val="left" w:pos="2416"/>
        </w:tabs>
        <w:spacing w:line="360" w:lineRule="auto"/>
        <w:jc w:val="both"/>
        <w:rPr>
          <w:rFonts w:ascii="Times New Roman" w:hAnsi="Times New Roman" w:cs="Times New Roman"/>
          <w:color w:val="000000" w:themeColor="text1"/>
        </w:rPr>
      </w:pPr>
      <w:r w:rsidRPr="003B5ABF">
        <w:rPr>
          <w:rFonts w:ascii="Times New Roman" w:hAnsi="Times New Roman" w:cs="Times New Roman"/>
          <w:color w:val="000000" w:themeColor="text1"/>
        </w:rPr>
        <w:t xml:space="preserve">Насильственная, связанная с  преступлением против жизни человека на основании перечисленных выше признаков. </w:t>
      </w:r>
    </w:p>
    <w:p w14:paraId="08F5DA2E" w14:textId="7AD4A08E" w:rsidR="00BB3ECD" w:rsidRPr="003B5ABF" w:rsidRDefault="00BB3ECD" w:rsidP="00BB3ECD">
      <w:pPr>
        <w:pStyle w:val="a3"/>
        <w:numPr>
          <w:ilvl w:val="0"/>
          <w:numId w:val="9"/>
        </w:numPr>
        <w:tabs>
          <w:tab w:val="left" w:pos="2416"/>
        </w:tabs>
        <w:spacing w:line="360" w:lineRule="auto"/>
        <w:jc w:val="both"/>
        <w:rPr>
          <w:rFonts w:ascii="Times New Roman" w:hAnsi="Times New Roman" w:cs="Times New Roman"/>
          <w:color w:val="000000" w:themeColor="text1"/>
        </w:rPr>
      </w:pPr>
      <w:r w:rsidRPr="003B5ABF">
        <w:rPr>
          <w:rFonts w:ascii="Times New Roman" w:hAnsi="Times New Roman" w:cs="Times New Roman"/>
          <w:color w:val="000000" w:themeColor="text1"/>
        </w:rPr>
        <w:t>Ненасильственна</w:t>
      </w:r>
      <w:r w:rsidR="00487D21">
        <w:rPr>
          <w:rFonts w:ascii="Times New Roman" w:hAnsi="Times New Roman" w:cs="Times New Roman"/>
          <w:color w:val="000000" w:themeColor="text1"/>
        </w:rPr>
        <w:t>я – о</w:t>
      </w:r>
      <w:r w:rsidRPr="003B5ABF">
        <w:rPr>
          <w:rFonts w:ascii="Times New Roman" w:hAnsi="Times New Roman" w:cs="Times New Roman"/>
          <w:color w:val="000000" w:themeColor="text1"/>
        </w:rPr>
        <w:t xml:space="preserve">значает предвзятое отношение к какой-либо уязвимой группе в определенной сфере жизни (социальная, духовная, экономическая). </w:t>
      </w:r>
    </w:p>
    <w:p w14:paraId="5ABFDCB1" w14:textId="77777777" w:rsidR="00BB3ECD" w:rsidRPr="003B5ABF" w:rsidRDefault="00BB3ECD" w:rsidP="00BB3ECD">
      <w:pPr>
        <w:pStyle w:val="a5"/>
        <w:numPr>
          <w:ilvl w:val="0"/>
          <w:numId w:val="9"/>
        </w:numPr>
        <w:spacing w:before="0" w:beforeAutospacing="0" w:after="0" w:afterAutospacing="0" w:line="360" w:lineRule="auto"/>
        <w:ind w:left="782" w:hanging="357"/>
        <w:jc w:val="both"/>
        <w:rPr>
          <w:color w:val="000000" w:themeColor="text1"/>
        </w:rPr>
      </w:pPr>
      <w:r w:rsidRPr="003B5ABF">
        <w:rPr>
          <w:color w:val="000000" w:themeColor="text1"/>
        </w:rPr>
        <w:t>Прямая дискриминация, когда определенное лицо «сталкивается с менее благоприятным отношением к себе, чем то, с которым сталкивалось, сталкивается или может столкнуться другое лицо в аналогичной ситуации, по причине его расовой, этнической, языковой принадлежности и т.д.»</w:t>
      </w:r>
      <w:r w:rsidRPr="003B5ABF">
        <w:rPr>
          <w:rStyle w:val="a8"/>
          <w:color w:val="000000" w:themeColor="text1"/>
        </w:rPr>
        <w:footnoteReference w:id="54"/>
      </w:r>
      <w:r w:rsidRPr="003B5ABF">
        <w:rPr>
          <w:color w:val="000000" w:themeColor="text1"/>
        </w:rPr>
        <w:t>.</w:t>
      </w:r>
    </w:p>
    <w:p w14:paraId="0D82652B" w14:textId="77777777" w:rsidR="00BB3ECD" w:rsidRPr="003B5ABF" w:rsidRDefault="00BB3ECD" w:rsidP="00BB3ECD">
      <w:pPr>
        <w:pStyle w:val="a5"/>
        <w:numPr>
          <w:ilvl w:val="0"/>
          <w:numId w:val="9"/>
        </w:numPr>
        <w:spacing w:before="0" w:beforeAutospacing="0" w:after="0" w:afterAutospacing="0" w:line="360" w:lineRule="auto"/>
        <w:ind w:left="782" w:hanging="357"/>
        <w:jc w:val="both"/>
        <w:rPr>
          <w:color w:val="000000" w:themeColor="text1"/>
        </w:rPr>
      </w:pPr>
      <w:r w:rsidRPr="003B5ABF">
        <w:rPr>
          <w:color w:val="000000" w:themeColor="text1"/>
        </w:rPr>
        <w:t>Косвенная дискриминация предполагает наличие какого-либо нейтрального положения, которое ставит лицо, принадлежащее к уязвимой группе, в очевидно невыгодное положение по сравнению с другими.</w:t>
      </w:r>
    </w:p>
    <w:p w14:paraId="002899E5" w14:textId="68CA2D15" w:rsidR="00BB3ECD" w:rsidRPr="003B5ABF" w:rsidRDefault="00BB3ECD" w:rsidP="00BB3ECD">
      <w:pPr>
        <w:pStyle w:val="a5"/>
        <w:spacing w:before="0" w:beforeAutospacing="0" w:after="0" w:afterAutospacing="0" w:line="360" w:lineRule="auto"/>
        <w:jc w:val="both"/>
        <w:rPr>
          <w:color w:val="000000" w:themeColor="text1"/>
        </w:rPr>
      </w:pPr>
      <w:r w:rsidRPr="003B5ABF">
        <w:rPr>
          <w:color w:val="000000" w:themeColor="text1"/>
        </w:rPr>
        <w:t xml:space="preserve">      Дискриминационная политика со стороны государства может угрожать регионам или этносам, и направлена на разные сферы жизни. В качестве причин сепаратизма чаще всего звучат: экономическая дискриминация, религиозная, расовая, лингвистическая и т.д.  Однако, стоит также отделять объективную или фактическую дискриминацию, от субъективной (чувство дискриминации), когда индивид по каким-либо причинам считает себя дискриминированным, но на самом деле дискриминации нет. </w:t>
      </w:r>
    </w:p>
    <w:p w14:paraId="10E01BD9" w14:textId="2B8A7DE0" w:rsidR="003E7D65" w:rsidRPr="003B5ABF" w:rsidRDefault="00536599" w:rsidP="003E7D65">
      <w:pPr>
        <w:tabs>
          <w:tab w:val="left" w:pos="2416"/>
        </w:tabs>
        <w:spacing w:line="360" w:lineRule="auto"/>
        <w:jc w:val="both"/>
        <w:rPr>
          <w:color w:val="000000" w:themeColor="text1"/>
        </w:rPr>
      </w:pPr>
      <w:r w:rsidRPr="0069442D">
        <w:rPr>
          <w:color w:val="538135" w:themeColor="accent6" w:themeShade="BF"/>
        </w:rPr>
        <w:t xml:space="preserve">    </w:t>
      </w:r>
      <w:r w:rsidR="00110FE4" w:rsidRPr="003B5ABF">
        <w:rPr>
          <w:color w:val="000000" w:themeColor="text1"/>
        </w:rPr>
        <w:t>Международная обстановка</w:t>
      </w:r>
      <w:r w:rsidR="00CB36DF" w:rsidRPr="003B5ABF">
        <w:rPr>
          <w:color w:val="000000" w:themeColor="text1"/>
        </w:rPr>
        <w:t xml:space="preserve"> </w:t>
      </w:r>
      <w:r w:rsidR="00CB36DF" w:rsidRPr="003B5ABF">
        <w:rPr>
          <w:color w:val="000000" w:themeColor="text1"/>
        </w:rPr>
        <w:sym w:font="Symbol" w:char="F0BE"/>
      </w:r>
      <w:r w:rsidR="00CB36DF" w:rsidRPr="003B5ABF">
        <w:rPr>
          <w:color w:val="000000" w:themeColor="text1"/>
        </w:rPr>
        <w:t xml:space="preserve"> </w:t>
      </w:r>
      <w:r w:rsidRPr="003B5ABF">
        <w:rPr>
          <w:color w:val="000000" w:themeColor="text1"/>
        </w:rPr>
        <w:t xml:space="preserve">важная составляющая в исследовании сепаратизма. </w:t>
      </w:r>
      <w:r w:rsidR="003E7D65" w:rsidRPr="003B5ABF">
        <w:rPr>
          <w:color w:val="000000" w:themeColor="text1"/>
        </w:rPr>
        <w:t xml:space="preserve">Она может либо разжигать и поощрять сепаратистские движения, либо замораживать их: например, период деколонизации, </w:t>
      </w:r>
      <w:r w:rsidR="00136FE2" w:rsidRPr="003B5ABF">
        <w:rPr>
          <w:color w:val="000000" w:themeColor="text1"/>
        </w:rPr>
        <w:t xml:space="preserve">когда возникло большое количество новых государств, </w:t>
      </w:r>
      <w:r w:rsidR="003E7D65" w:rsidRPr="003B5ABF">
        <w:rPr>
          <w:color w:val="000000" w:themeColor="text1"/>
        </w:rPr>
        <w:lastRenderedPageBreak/>
        <w:t>или Холодная война</w:t>
      </w:r>
      <w:r w:rsidR="00136FE2" w:rsidRPr="003B5ABF">
        <w:rPr>
          <w:color w:val="000000" w:themeColor="text1"/>
        </w:rPr>
        <w:t>, которая наоборот сдерживала их.</w:t>
      </w:r>
      <w:r w:rsidR="003E7D65" w:rsidRPr="003B5ABF">
        <w:rPr>
          <w:color w:val="000000" w:themeColor="text1"/>
        </w:rPr>
        <w:t xml:space="preserve"> Кроме этого, немаловажную роль в процессе возникновения сепаратизма играет соседнее государство, желающее дезинтегр</w:t>
      </w:r>
      <w:r w:rsidR="00D12725">
        <w:rPr>
          <w:color w:val="000000" w:themeColor="text1"/>
        </w:rPr>
        <w:t>ировать</w:t>
      </w:r>
      <w:r w:rsidR="003E7D65" w:rsidRPr="003B5ABF">
        <w:rPr>
          <w:color w:val="000000" w:themeColor="text1"/>
        </w:rPr>
        <w:t xml:space="preserve"> своего врага, либо </w:t>
      </w:r>
      <w:r w:rsidR="006F3E25" w:rsidRPr="003B5ABF">
        <w:rPr>
          <w:color w:val="000000" w:themeColor="text1"/>
        </w:rPr>
        <w:t>присоед</w:t>
      </w:r>
      <w:r w:rsidR="006F3E25">
        <w:rPr>
          <w:color w:val="000000" w:themeColor="text1"/>
        </w:rPr>
        <w:t>инить</w:t>
      </w:r>
      <w:r w:rsidR="003E7D65" w:rsidRPr="003B5ABF">
        <w:rPr>
          <w:color w:val="000000" w:themeColor="text1"/>
        </w:rPr>
        <w:t xml:space="preserve"> </w:t>
      </w:r>
      <w:r w:rsidR="006F3E25">
        <w:rPr>
          <w:color w:val="000000" w:themeColor="text1"/>
        </w:rPr>
        <w:t xml:space="preserve">его </w:t>
      </w:r>
      <w:r w:rsidR="003E7D65" w:rsidRPr="003B5ABF">
        <w:rPr>
          <w:color w:val="000000" w:themeColor="text1"/>
        </w:rPr>
        <w:t xml:space="preserve">части к своей территории на основе общей этнической составляющей. </w:t>
      </w:r>
    </w:p>
    <w:p w14:paraId="3DFA9EA0" w14:textId="66423174" w:rsidR="00A723FE" w:rsidRPr="00136FE2" w:rsidRDefault="004A3FB7" w:rsidP="002E559A">
      <w:pPr>
        <w:pStyle w:val="a3"/>
        <w:numPr>
          <w:ilvl w:val="0"/>
          <w:numId w:val="2"/>
        </w:numPr>
        <w:tabs>
          <w:tab w:val="left" w:pos="2416"/>
        </w:tabs>
        <w:spacing w:line="360" w:lineRule="auto"/>
        <w:jc w:val="both"/>
        <w:rPr>
          <w:rFonts w:ascii="Times New Roman" w:hAnsi="Times New Roman" w:cs="Times New Roman"/>
          <w:color w:val="000000" w:themeColor="text1"/>
        </w:rPr>
      </w:pPr>
      <w:r w:rsidRPr="00136FE2">
        <w:rPr>
          <w:rFonts w:ascii="Times New Roman" w:hAnsi="Times New Roman" w:cs="Times New Roman"/>
        </w:rPr>
        <w:t>Этно-конфессиональные</w:t>
      </w:r>
      <w:r w:rsidR="00131A59" w:rsidRPr="00136FE2">
        <w:rPr>
          <w:rFonts w:ascii="Times New Roman" w:hAnsi="Times New Roman" w:cs="Times New Roman"/>
        </w:rPr>
        <w:t xml:space="preserve"> </w:t>
      </w:r>
      <w:r w:rsidR="003E7D65" w:rsidRPr="00136FE2">
        <w:rPr>
          <w:rFonts w:ascii="Times New Roman" w:hAnsi="Times New Roman" w:cs="Times New Roman"/>
        </w:rPr>
        <w:t>причины</w:t>
      </w:r>
      <w:r w:rsidR="00724940">
        <w:rPr>
          <w:rFonts w:ascii="Times New Roman" w:hAnsi="Times New Roman" w:cs="Times New Roman"/>
        </w:rPr>
        <w:t>.</w:t>
      </w:r>
      <w:r w:rsidR="003E7D65" w:rsidRPr="00136FE2">
        <w:rPr>
          <w:rFonts w:ascii="Times New Roman" w:hAnsi="Times New Roman" w:cs="Times New Roman"/>
        </w:rPr>
        <w:t xml:space="preserve"> </w:t>
      </w:r>
    </w:p>
    <w:p w14:paraId="00795BFB" w14:textId="11A284B0" w:rsidR="00136FE2" w:rsidRDefault="003E7D65" w:rsidP="00136FE2">
      <w:pPr>
        <w:spacing w:line="360" w:lineRule="auto"/>
        <w:jc w:val="both"/>
      </w:pPr>
      <w:r w:rsidRPr="00136FE2">
        <w:rPr>
          <w:color w:val="000000" w:themeColor="text1"/>
        </w:rPr>
        <w:t xml:space="preserve"> </w:t>
      </w:r>
      <w:r w:rsidR="00A14897" w:rsidRPr="00136FE2">
        <w:rPr>
          <w:color w:val="000000" w:themeColor="text1"/>
        </w:rPr>
        <w:t xml:space="preserve"> Этническая, лингвистическая либо религиозная </w:t>
      </w:r>
      <w:r w:rsidR="00143400" w:rsidRPr="00136FE2">
        <w:rPr>
          <w:color w:val="000000" w:themeColor="text1"/>
        </w:rPr>
        <w:t xml:space="preserve">гетерогенность </w:t>
      </w:r>
      <w:r w:rsidR="00891C78" w:rsidRPr="00136FE2">
        <w:rPr>
          <w:color w:val="000000" w:themeColor="text1"/>
        </w:rPr>
        <w:t xml:space="preserve">населения государства зачастую порождает сепаратистские идеи. </w:t>
      </w:r>
      <w:r w:rsidR="00B97955" w:rsidRPr="00136FE2">
        <w:rPr>
          <w:color w:val="000000" w:themeColor="text1"/>
        </w:rPr>
        <w:t>В данном случае большое значение имеют понятия нации</w:t>
      </w:r>
      <w:r w:rsidRPr="00136FE2">
        <w:rPr>
          <w:color w:val="000000" w:themeColor="text1"/>
        </w:rPr>
        <w:t xml:space="preserve"> </w:t>
      </w:r>
      <w:r w:rsidR="00B97955" w:rsidRPr="00136FE2">
        <w:rPr>
          <w:color w:val="000000" w:themeColor="text1"/>
        </w:rPr>
        <w:t>и идентичности</w:t>
      </w:r>
      <w:r w:rsidR="00136FE2" w:rsidRPr="00136FE2">
        <w:rPr>
          <w:color w:val="000000" w:themeColor="text1"/>
        </w:rPr>
        <w:t xml:space="preserve">. </w:t>
      </w:r>
      <w:r w:rsidR="00136FE2" w:rsidRPr="00136FE2">
        <w:t xml:space="preserve">Идентичность – понятие ситуативное, неустойчивое. Национальная идентичность формируется на основе понимания прошлого и укрепляется во время конфликта или тяжелого кризиса, переживаемого населением,  зачастую она политизирована. Так же на идентичность влияют разные факторы, такие как возраст, образование, особенности </w:t>
      </w:r>
      <w:r w:rsidR="00E3635A">
        <w:t>региона</w:t>
      </w:r>
      <w:r w:rsidR="00136FE2" w:rsidRPr="00136FE2">
        <w:t xml:space="preserve">. Таким образом, национальная идентичность — это одна из существующих идентичностей человека, означающая его отождествления себя с определенным этносом или нацией. </w:t>
      </w:r>
    </w:p>
    <w:p w14:paraId="19C121F9" w14:textId="68637510" w:rsidR="001403D0" w:rsidRPr="001403D0" w:rsidRDefault="00136FE2" w:rsidP="001403D0">
      <w:pPr>
        <w:spacing w:line="360" w:lineRule="auto"/>
        <w:jc w:val="both"/>
        <w:rPr>
          <w:color w:val="FF0000"/>
        </w:rPr>
      </w:pPr>
      <w:r w:rsidRPr="001403D0">
        <w:t xml:space="preserve">        Что такое нация?</w:t>
      </w:r>
      <w:r w:rsidR="001403D0" w:rsidRPr="001403D0">
        <w:t xml:space="preserve"> Макс Вебер писал: «Понятие нации позволяет себя определить только следующим образом: ей является основанная на чувствах общность, адекватным выражением которой может быть независимое государство. Обычно эта общность и имеет тенденцию производить из себя государство»</w:t>
      </w:r>
      <w:r w:rsidR="001403D0" w:rsidRPr="001403D0">
        <w:rPr>
          <w:rStyle w:val="a8"/>
        </w:rPr>
        <w:footnoteReference w:id="55"/>
      </w:r>
      <w:r w:rsidR="001403D0" w:rsidRPr="001403D0">
        <w:t xml:space="preserve">. </w:t>
      </w:r>
      <w:r w:rsidR="001403D0">
        <w:t xml:space="preserve"> В данном контексте показателен пример Испани</w:t>
      </w:r>
      <w:r w:rsidR="00724940">
        <w:t>и</w:t>
      </w:r>
      <w:r w:rsidR="001403D0">
        <w:t>, так как автономные сообщества, желающие отделиться</w:t>
      </w:r>
      <w:r w:rsidR="00724940">
        <w:t>,</w:t>
      </w:r>
      <w:r w:rsidR="001403D0">
        <w:t xml:space="preserve"> требуют признания их нациями, на основе их идентичности (подробнее об этом </w:t>
      </w:r>
      <w:r w:rsidR="0070077D">
        <w:t xml:space="preserve">в </w:t>
      </w:r>
      <w:r w:rsidR="001403D0">
        <w:t>глав</w:t>
      </w:r>
      <w:r w:rsidR="0070077D">
        <w:t>е</w:t>
      </w:r>
      <w:r w:rsidR="001403D0">
        <w:t xml:space="preserve"> 2).</w:t>
      </w:r>
    </w:p>
    <w:p w14:paraId="081E5E52" w14:textId="736F786D" w:rsidR="001B5A68" w:rsidRPr="002A27AD" w:rsidRDefault="00CB36DF" w:rsidP="002E559A">
      <w:pPr>
        <w:pStyle w:val="a5"/>
        <w:numPr>
          <w:ilvl w:val="0"/>
          <w:numId w:val="2"/>
        </w:numPr>
        <w:spacing w:before="0" w:beforeAutospacing="0" w:after="0" w:afterAutospacing="0" w:line="360" w:lineRule="auto"/>
        <w:jc w:val="both"/>
        <w:rPr>
          <w:color w:val="000000" w:themeColor="text1"/>
        </w:rPr>
      </w:pPr>
      <w:r w:rsidRPr="002A27AD">
        <w:rPr>
          <w:color w:val="000000" w:themeColor="text1"/>
        </w:rPr>
        <w:t xml:space="preserve">Исторические </w:t>
      </w:r>
      <w:r w:rsidR="003E7D65" w:rsidRPr="002A27AD">
        <w:rPr>
          <w:color w:val="000000" w:themeColor="text1"/>
        </w:rPr>
        <w:t>причины</w:t>
      </w:r>
      <w:r w:rsidR="00724940">
        <w:rPr>
          <w:color w:val="000000" w:themeColor="text1"/>
        </w:rPr>
        <w:t>.</w:t>
      </w:r>
    </w:p>
    <w:p w14:paraId="0519F44A" w14:textId="36595EFC" w:rsidR="003B5ABF" w:rsidRPr="003B5ABF" w:rsidRDefault="00F4760B" w:rsidP="00BB3ECD">
      <w:pPr>
        <w:pStyle w:val="a5"/>
        <w:spacing w:before="0" w:beforeAutospacing="0" w:after="0" w:afterAutospacing="0" w:line="360" w:lineRule="auto"/>
        <w:jc w:val="both"/>
        <w:rPr>
          <w:color w:val="000000" w:themeColor="text1"/>
        </w:rPr>
      </w:pPr>
      <w:r w:rsidRPr="002A27AD">
        <w:t xml:space="preserve">   </w:t>
      </w:r>
      <w:r w:rsidR="000D485A">
        <w:t xml:space="preserve"> </w:t>
      </w:r>
      <w:r w:rsidRPr="002A27AD">
        <w:t xml:space="preserve"> К историческим причинам относятся </w:t>
      </w:r>
      <w:r w:rsidR="001B5A68" w:rsidRPr="002A27AD">
        <w:t>прошлы</w:t>
      </w:r>
      <w:r w:rsidRPr="002A27AD">
        <w:t>е</w:t>
      </w:r>
      <w:r w:rsidR="001B5A68" w:rsidRPr="002A27AD">
        <w:t xml:space="preserve"> обид</w:t>
      </w:r>
      <w:r w:rsidRPr="002A27AD">
        <w:t>ы</w:t>
      </w:r>
      <w:r w:rsidR="001B5A68" w:rsidRPr="002A27AD">
        <w:t xml:space="preserve">, которые хранятся в памяти этноса </w:t>
      </w:r>
      <w:r w:rsidRPr="002A27AD">
        <w:t xml:space="preserve">и передаются из поколения в поколение. Такие обиды </w:t>
      </w:r>
      <w:r w:rsidR="00706DFB" w:rsidRPr="002A27AD">
        <w:t xml:space="preserve">возникают на религиозной или расовой почве, обусловленной дискриминационной политикой, </w:t>
      </w:r>
      <w:r w:rsidR="001B5A68" w:rsidRPr="002A27AD">
        <w:t xml:space="preserve"> </w:t>
      </w:r>
      <w:r w:rsidR="00706DFB" w:rsidRPr="002A27AD">
        <w:rPr>
          <w:color w:val="000000" w:themeColor="text1"/>
        </w:rPr>
        <w:t xml:space="preserve">территориальных спорах, которые тянутся с древнейших времен, и включают в себя </w:t>
      </w:r>
      <w:r w:rsidR="00681B38" w:rsidRPr="002A27AD">
        <w:rPr>
          <w:color w:val="000000" w:themeColor="text1"/>
        </w:rPr>
        <w:t>оккупацию государства</w:t>
      </w:r>
      <w:r w:rsidR="00706DFB" w:rsidRPr="002A27AD">
        <w:rPr>
          <w:color w:val="000000" w:themeColor="text1"/>
        </w:rPr>
        <w:t>, переселени</w:t>
      </w:r>
      <w:r w:rsidR="00681B38" w:rsidRPr="002A27AD">
        <w:rPr>
          <w:color w:val="000000" w:themeColor="text1"/>
        </w:rPr>
        <w:t>е этноса на территорию, подчиненную другому этносу, произвольное изменение границ и т</w:t>
      </w:r>
      <w:r w:rsidR="00FC1B52">
        <w:rPr>
          <w:color w:val="000000" w:themeColor="text1"/>
        </w:rPr>
        <w:t>.</w:t>
      </w:r>
      <w:r w:rsidR="00681B38" w:rsidRPr="002A27AD">
        <w:rPr>
          <w:color w:val="000000" w:themeColor="text1"/>
        </w:rPr>
        <w:t xml:space="preserve">д. </w:t>
      </w:r>
      <w:r w:rsidR="00706DFB" w:rsidRPr="002A27AD">
        <w:rPr>
          <w:color w:val="000000" w:themeColor="text1"/>
        </w:rPr>
        <w:t xml:space="preserve"> Израильско-палестинский</w:t>
      </w:r>
      <w:r w:rsidR="000D485A">
        <w:rPr>
          <w:color w:val="000000" w:themeColor="text1"/>
        </w:rPr>
        <w:t xml:space="preserve"> конфликт</w:t>
      </w:r>
      <w:r w:rsidR="00706DFB" w:rsidRPr="002A27AD">
        <w:rPr>
          <w:color w:val="000000" w:themeColor="text1"/>
        </w:rPr>
        <w:t>,</w:t>
      </w:r>
      <w:r w:rsidR="000D485A">
        <w:rPr>
          <w:color w:val="000000" w:themeColor="text1"/>
        </w:rPr>
        <w:t xml:space="preserve"> вызванный созданием </w:t>
      </w:r>
      <w:r w:rsidR="00E3635A">
        <w:rPr>
          <w:color w:val="000000" w:themeColor="text1"/>
        </w:rPr>
        <w:t xml:space="preserve">государства </w:t>
      </w:r>
      <w:r w:rsidR="000D485A">
        <w:rPr>
          <w:color w:val="000000" w:themeColor="text1"/>
        </w:rPr>
        <w:t>Израил</w:t>
      </w:r>
      <w:r w:rsidR="00E3635A">
        <w:rPr>
          <w:color w:val="000000" w:themeColor="text1"/>
        </w:rPr>
        <w:t>ь</w:t>
      </w:r>
      <w:r w:rsidR="000D485A">
        <w:rPr>
          <w:color w:val="000000" w:themeColor="text1"/>
        </w:rPr>
        <w:t xml:space="preserve"> и долгой борьбой Палестины за образование своего государства;</w:t>
      </w:r>
      <w:r w:rsidR="00706DFB" w:rsidRPr="002A27AD">
        <w:rPr>
          <w:color w:val="000000" w:themeColor="text1"/>
        </w:rPr>
        <w:t xml:space="preserve"> грузино</w:t>
      </w:r>
      <w:r w:rsidR="00FC1B52">
        <w:rPr>
          <w:color w:val="000000" w:themeColor="text1"/>
        </w:rPr>
        <w:t>-</w:t>
      </w:r>
      <w:r w:rsidR="00706DFB" w:rsidRPr="002A27AD">
        <w:rPr>
          <w:color w:val="000000" w:themeColor="text1"/>
        </w:rPr>
        <w:t>осетинский</w:t>
      </w:r>
      <w:r w:rsidR="000D485A">
        <w:rPr>
          <w:color w:val="000000" w:themeColor="text1"/>
        </w:rPr>
        <w:t xml:space="preserve"> конфликт</w:t>
      </w:r>
      <w:r w:rsidR="00706DFB" w:rsidRPr="002A27AD">
        <w:rPr>
          <w:color w:val="000000" w:themeColor="text1"/>
        </w:rPr>
        <w:t xml:space="preserve">, </w:t>
      </w:r>
      <w:r w:rsidR="000D485A">
        <w:rPr>
          <w:color w:val="000000" w:themeColor="text1"/>
        </w:rPr>
        <w:t xml:space="preserve">который связан с дискриминацией южных осетин со стороны грузинского </w:t>
      </w:r>
      <w:r w:rsidR="004516F3">
        <w:rPr>
          <w:color w:val="000000" w:themeColor="text1"/>
        </w:rPr>
        <w:t>п</w:t>
      </w:r>
      <w:r w:rsidR="000D485A">
        <w:rPr>
          <w:color w:val="000000" w:themeColor="text1"/>
        </w:rPr>
        <w:t>равительства;</w:t>
      </w:r>
      <w:r w:rsidR="00706DFB" w:rsidRPr="002A27AD">
        <w:rPr>
          <w:color w:val="000000" w:themeColor="text1"/>
        </w:rPr>
        <w:t xml:space="preserve"> все это примеры сепаратистских движений, вызванных историческими причинами. </w:t>
      </w:r>
      <w:r w:rsidR="00681B38" w:rsidRPr="002A27AD">
        <w:rPr>
          <w:color w:val="000000" w:themeColor="text1"/>
        </w:rPr>
        <w:t xml:space="preserve"> </w:t>
      </w:r>
    </w:p>
    <w:p w14:paraId="492B5EB6" w14:textId="134DA901" w:rsidR="00C559B6" w:rsidRDefault="00681B38" w:rsidP="003E5BBE">
      <w:pPr>
        <w:tabs>
          <w:tab w:val="left" w:pos="2416"/>
        </w:tabs>
        <w:spacing w:line="360" w:lineRule="auto"/>
        <w:jc w:val="both"/>
      </w:pPr>
      <w:r w:rsidRPr="002A27AD">
        <w:lastRenderedPageBreak/>
        <w:t xml:space="preserve">    </w:t>
      </w:r>
      <w:r w:rsidR="003B5ABF">
        <w:t xml:space="preserve">  Приведенный список не исчерпывающий</w:t>
      </w:r>
      <w:r w:rsidRPr="002A27AD">
        <w:t xml:space="preserve">, разные исследователи выделяют и другие </w:t>
      </w:r>
      <w:r w:rsidR="00330D7E">
        <w:t xml:space="preserve">причины </w:t>
      </w:r>
      <w:r w:rsidR="00BB3ECD">
        <w:t xml:space="preserve">сепаратизма </w:t>
      </w:r>
      <w:r w:rsidR="00194F67">
        <w:t>(</w:t>
      </w:r>
      <w:r w:rsidR="006244B6">
        <w:t xml:space="preserve">географические, </w:t>
      </w:r>
      <w:r w:rsidR="00C559B6">
        <w:t>личностные, связанные с фигурой харизматического лидера, идеологические и т.д.</w:t>
      </w:r>
      <w:r w:rsidR="00194F67">
        <w:t>)</w:t>
      </w:r>
      <w:r w:rsidRPr="002A27AD">
        <w:t xml:space="preserve">, однако это наиболее общие положения. </w:t>
      </w:r>
    </w:p>
    <w:p w14:paraId="38E7B692" w14:textId="751A2ABC" w:rsidR="00766B4A" w:rsidRPr="0086463F" w:rsidRDefault="00C559B6" w:rsidP="003E5BBE">
      <w:pPr>
        <w:tabs>
          <w:tab w:val="left" w:pos="2416"/>
        </w:tabs>
        <w:spacing w:line="360" w:lineRule="auto"/>
        <w:jc w:val="both"/>
      </w:pPr>
      <w:r>
        <w:t xml:space="preserve">      </w:t>
      </w:r>
      <w:r w:rsidRPr="0086463F">
        <w:t>Методология сепаратизма не так разнообразна, как его причины</w:t>
      </w:r>
      <w:r w:rsidR="009A21E5" w:rsidRPr="0086463F">
        <w:t xml:space="preserve">. </w:t>
      </w:r>
      <w:r w:rsidR="002B45F3" w:rsidRPr="0086463F">
        <w:t>Преследуя свои цели</w:t>
      </w:r>
      <w:r w:rsidR="00724940">
        <w:t>,</w:t>
      </w:r>
      <w:r w:rsidR="002B45F3" w:rsidRPr="0086463F">
        <w:t xml:space="preserve"> сепаратистские движения </w:t>
      </w:r>
      <w:r w:rsidR="009A21E5" w:rsidRPr="0086463F">
        <w:t xml:space="preserve">действуют либо </w:t>
      </w:r>
      <w:r w:rsidR="002B45F3" w:rsidRPr="0086463F">
        <w:t>мирным</w:t>
      </w:r>
      <w:r w:rsidR="009A21E5" w:rsidRPr="0086463F">
        <w:t>и средствами</w:t>
      </w:r>
      <w:r w:rsidR="002B45F3" w:rsidRPr="0086463F">
        <w:t xml:space="preserve">, </w:t>
      </w:r>
      <w:r w:rsidR="003B5ABF">
        <w:t>что включает переговоры, референдумы, иногда сопровождающиеся демонстрациям</w:t>
      </w:r>
      <w:r w:rsidR="00FC5C67">
        <w:t xml:space="preserve">и, </w:t>
      </w:r>
      <w:r w:rsidR="003B5ABF">
        <w:t>маршами</w:t>
      </w:r>
      <w:r w:rsidR="00FC5C67">
        <w:t xml:space="preserve"> и забастовками</w:t>
      </w:r>
      <w:r w:rsidR="003B5ABF">
        <w:t xml:space="preserve">, </w:t>
      </w:r>
      <w:r w:rsidR="009A21E5" w:rsidRPr="0086463F">
        <w:t>либо на</w:t>
      </w:r>
      <w:r w:rsidR="002B45F3" w:rsidRPr="0086463F">
        <w:t>сил</w:t>
      </w:r>
      <w:r w:rsidR="009A21E5" w:rsidRPr="0086463F">
        <w:t>ьственными</w:t>
      </w:r>
      <w:r w:rsidR="003B5ABF">
        <w:t>, к ним относится терроризм.</w:t>
      </w:r>
      <w:r w:rsidR="0086463F">
        <w:t xml:space="preserve"> В Европе на современном этапе преобладает «мирный» сепаратизм, хотя еще недавно в Испании и Великобритании </w:t>
      </w:r>
      <w:r w:rsidR="00BA692E">
        <w:t xml:space="preserve">регионы, </w:t>
      </w:r>
      <w:r w:rsidR="008E5DD7">
        <w:t>стремящиеся к образованию независимого государства</w:t>
      </w:r>
      <w:r w:rsidR="00BA692E">
        <w:t>,</w:t>
      </w:r>
      <w:r w:rsidR="008E5DD7">
        <w:t xml:space="preserve"> </w:t>
      </w:r>
      <w:r w:rsidR="0086463F">
        <w:t xml:space="preserve">устраивали террористические акты, пытаясь тем самым добиться от Центрального правительства согласия на </w:t>
      </w:r>
      <w:r w:rsidR="008E5DD7">
        <w:t xml:space="preserve"> </w:t>
      </w:r>
      <w:r w:rsidR="0086463F">
        <w:t xml:space="preserve">выход </w:t>
      </w:r>
      <w:r w:rsidR="008E5DD7">
        <w:t xml:space="preserve">их </w:t>
      </w:r>
      <w:r w:rsidR="0086463F">
        <w:t>регионов – Страны Басков и Ирландии соответственно. Сейчас национальные партии избрали путь переговоров</w:t>
      </w:r>
      <w:r w:rsidR="00766B4A">
        <w:t xml:space="preserve">, </w:t>
      </w:r>
      <w:r w:rsidR="00C55910">
        <w:t xml:space="preserve">что позволило им добиться неплохих результатов, </w:t>
      </w:r>
      <w:r w:rsidR="00FC5C67">
        <w:t xml:space="preserve">так как </w:t>
      </w:r>
      <w:r w:rsidR="00C55910">
        <w:t xml:space="preserve">оба региона получили широкие полномочия. </w:t>
      </w:r>
    </w:p>
    <w:p w14:paraId="10D4D7B1" w14:textId="7F40ECF3" w:rsidR="001D03B3" w:rsidRPr="002A27AD" w:rsidRDefault="007D558C" w:rsidP="002E514B">
      <w:pPr>
        <w:pStyle w:val="a5"/>
        <w:spacing w:before="0" w:beforeAutospacing="0" w:after="0" w:afterAutospacing="0" w:line="360" w:lineRule="auto"/>
        <w:jc w:val="both"/>
        <w:rPr>
          <w:color w:val="C00000"/>
        </w:rPr>
      </w:pPr>
      <w:r w:rsidRPr="002A27AD">
        <w:t xml:space="preserve">    </w:t>
      </w:r>
      <w:r w:rsidR="006F2642">
        <w:t xml:space="preserve">   </w:t>
      </w:r>
      <w:r w:rsidR="002E514B" w:rsidRPr="002A27AD">
        <w:t xml:space="preserve">Таким образом, </w:t>
      </w:r>
      <w:r w:rsidR="00774578" w:rsidRPr="002A27AD">
        <w:t xml:space="preserve">сущность сепаратизма заключается в </w:t>
      </w:r>
      <w:r w:rsidR="002E514B" w:rsidRPr="002A27AD">
        <w:t>существовани</w:t>
      </w:r>
      <w:r w:rsidR="00C35C6B" w:rsidRPr="002A27AD">
        <w:t xml:space="preserve">и </w:t>
      </w:r>
      <w:r w:rsidR="00BE49A4">
        <w:t xml:space="preserve">какой-либо </w:t>
      </w:r>
      <w:r w:rsidR="002E514B" w:rsidRPr="002A27AD">
        <w:t>этническ</w:t>
      </w:r>
      <w:r w:rsidR="00BE49A4">
        <w:t>ой</w:t>
      </w:r>
      <w:r w:rsidR="002E514B" w:rsidRPr="002A27AD">
        <w:t xml:space="preserve"> групп</w:t>
      </w:r>
      <w:r w:rsidR="00BE49A4">
        <w:t>ы в пределах одного государства</w:t>
      </w:r>
      <w:r w:rsidR="002E514B" w:rsidRPr="002A27AD">
        <w:t>, котор</w:t>
      </w:r>
      <w:r w:rsidR="009C312E">
        <w:t>ая</w:t>
      </w:r>
      <w:r w:rsidR="002E514B" w:rsidRPr="002A27AD">
        <w:t xml:space="preserve"> претенду</w:t>
      </w:r>
      <w:r w:rsidR="009C312E">
        <w:t>е</w:t>
      </w:r>
      <w:r w:rsidR="002E514B" w:rsidRPr="002A27AD">
        <w:t xml:space="preserve">т на </w:t>
      </w:r>
      <w:r w:rsidR="00FE07F2">
        <w:t xml:space="preserve">самостоятельный </w:t>
      </w:r>
      <w:r w:rsidR="002E514B" w:rsidRPr="002A27AD">
        <w:t xml:space="preserve">контроль </w:t>
      </w:r>
      <w:r w:rsidR="00FE07F2">
        <w:t xml:space="preserve">за </w:t>
      </w:r>
      <w:r w:rsidR="002E514B" w:rsidRPr="002A27AD">
        <w:t>своей территори</w:t>
      </w:r>
      <w:r w:rsidR="00FE07F2">
        <w:t>ей</w:t>
      </w:r>
      <w:r w:rsidR="002E514B" w:rsidRPr="002A27AD">
        <w:t xml:space="preserve">, в условиях существования </w:t>
      </w:r>
      <w:r w:rsidR="00C35C6B" w:rsidRPr="002A27AD">
        <w:rPr>
          <w:color w:val="000000" w:themeColor="text1"/>
        </w:rPr>
        <w:t>экономического неравенства или дискриминационной политики государства в отношении эт</w:t>
      </w:r>
      <w:r w:rsidR="009C312E">
        <w:rPr>
          <w:color w:val="000000" w:themeColor="text1"/>
        </w:rPr>
        <w:t>ого</w:t>
      </w:r>
      <w:r w:rsidR="00C35C6B" w:rsidRPr="002A27AD">
        <w:rPr>
          <w:color w:val="000000" w:themeColor="text1"/>
        </w:rPr>
        <w:t xml:space="preserve"> этно</w:t>
      </w:r>
      <w:r w:rsidR="009C312E">
        <w:rPr>
          <w:color w:val="000000" w:themeColor="text1"/>
        </w:rPr>
        <w:t>са</w:t>
      </w:r>
      <w:r w:rsidR="00C35C6B" w:rsidRPr="002A27AD">
        <w:rPr>
          <w:color w:val="000000" w:themeColor="text1"/>
        </w:rPr>
        <w:t xml:space="preserve">, что </w:t>
      </w:r>
      <w:r w:rsidR="001D03B3" w:rsidRPr="002A27AD">
        <w:rPr>
          <w:color w:val="000000" w:themeColor="text1"/>
        </w:rPr>
        <w:t>привод</w:t>
      </w:r>
      <w:r w:rsidR="009C312E">
        <w:rPr>
          <w:color w:val="000000" w:themeColor="text1"/>
        </w:rPr>
        <w:t>и</w:t>
      </w:r>
      <w:r w:rsidR="001D03B3" w:rsidRPr="002A27AD">
        <w:rPr>
          <w:color w:val="000000" w:themeColor="text1"/>
        </w:rPr>
        <w:t xml:space="preserve">т к политическому обособлению от </w:t>
      </w:r>
      <w:r w:rsidR="009C312E">
        <w:rPr>
          <w:color w:val="000000" w:themeColor="text1"/>
        </w:rPr>
        <w:t xml:space="preserve">этого </w:t>
      </w:r>
      <w:r w:rsidR="001D03B3" w:rsidRPr="002A27AD">
        <w:rPr>
          <w:color w:val="000000" w:themeColor="text1"/>
        </w:rPr>
        <w:t>государства</w:t>
      </w:r>
      <w:r w:rsidR="00C35C6B" w:rsidRPr="002A27AD">
        <w:rPr>
          <w:color w:val="000000" w:themeColor="text1"/>
        </w:rPr>
        <w:t>.</w:t>
      </w:r>
    </w:p>
    <w:p w14:paraId="56F916B4" w14:textId="0C9D1B5A" w:rsidR="002E514B" w:rsidRPr="002A27AD" w:rsidRDefault="00C35C6B" w:rsidP="002E514B">
      <w:pPr>
        <w:tabs>
          <w:tab w:val="left" w:pos="2416"/>
        </w:tabs>
        <w:spacing w:line="360" w:lineRule="auto"/>
        <w:jc w:val="both"/>
      </w:pPr>
      <w:r w:rsidRPr="002A27AD">
        <w:t xml:space="preserve">    </w:t>
      </w:r>
      <w:r w:rsidR="00B123EE" w:rsidRPr="002A27AD">
        <w:t>Исследование сепаратизма осложняется его разнообраз</w:t>
      </w:r>
      <w:r w:rsidR="00A54612">
        <w:t>ием</w:t>
      </w:r>
      <w:r w:rsidR="00B123EE" w:rsidRPr="002A27AD">
        <w:t xml:space="preserve">. Вновь и вновь вспыхивающие движения за независимость по всему миру привносят новые черты. В последнее время было разработано большое количество классификаций сепаратистских движений. Самым распространенным является деление по географическому признаку. </w:t>
      </w:r>
      <w:r w:rsidR="00320B91" w:rsidRPr="002A27AD">
        <w:t>Выделяют 6 разновидностей</w:t>
      </w:r>
      <w:r w:rsidR="00673D78" w:rsidRPr="002A27AD">
        <w:t xml:space="preserve"> </w:t>
      </w:r>
      <w:r w:rsidR="00673D78" w:rsidRPr="00365DF5">
        <w:t>сепаратизма</w:t>
      </w:r>
      <w:r w:rsidR="00673D78" w:rsidRPr="00365DF5">
        <w:rPr>
          <w:rStyle w:val="a8"/>
        </w:rPr>
        <w:footnoteReference w:id="56"/>
      </w:r>
      <w:r w:rsidR="00320B91" w:rsidRPr="00365DF5">
        <w:t>:</w:t>
      </w:r>
      <w:r w:rsidR="00320B91" w:rsidRPr="002A27AD">
        <w:t xml:space="preserve"> </w:t>
      </w:r>
    </w:p>
    <w:p w14:paraId="2A4C9539" w14:textId="236D8575" w:rsidR="00673D78" w:rsidRPr="00DC37B2" w:rsidRDefault="00320B91" w:rsidP="002E559A">
      <w:pPr>
        <w:pStyle w:val="a3"/>
        <w:numPr>
          <w:ilvl w:val="0"/>
          <w:numId w:val="3"/>
        </w:numPr>
        <w:tabs>
          <w:tab w:val="left" w:pos="2416"/>
        </w:tabs>
        <w:spacing w:line="360" w:lineRule="auto"/>
        <w:jc w:val="both"/>
        <w:rPr>
          <w:rFonts w:ascii="Times New Roman" w:hAnsi="Times New Roman" w:cs="Times New Roman"/>
        </w:rPr>
      </w:pPr>
      <w:r w:rsidRPr="002A27AD">
        <w:rPr>
          <w:rFonts w:ascii="Times New Roman" w:hAnsi="Times New Roman" w:cs="Times New Roman"/>
        </w:rPr>
        <w:t>Западноевропейск</w:t>
      </w:r>
      <w:r w:rsidR="00673D78" w:rsidRPr="002A27AD">
        <w:rPr>
          <w:rFonts w:ascii="Times New Roman" w:hAnsi="Times New Roman" w:cs="Times New Roman"/>
        </w:rPr>
        <w:t>ая разновидность</w:t>
      </w:r>
      <w:r w:rsidR="00F112F3">
        <w:rPr>
          <w:rFonts w:ascii="Times New Roman" w:hAnsi="Times New Roman" w:cs="Times New Roman"/>
        </w:rPr>
        <w:t>. К ней</w:t>
      </w:r>
      <w:r w:rsidR="00E62559" w:rsidRPr="002A27AD">
        <w:rPr>
          <w:rFonts w:ascii="Times New Roman" w:hAnsi="Times New Roman" w:cs="Times New Roman"/>
        </w:rPr>
        <w:t xml:space="preserve"> относятся </w:t>
      </w:r>
      <w:r w:rsidR="00EE12A5" w:rsidRPr="002A27AD">
        <w:rPr>
          <w:rFonts w:ascii="Times New Roman" w:hAnsi="Times New Roman" w:cs="Times New Roman"/>
        </w:rPr>
        <w:t xml:space="preserve">сепаратистские движения </w:t>
      </w:r>
      <w:r w:rsidR="0017005C">
        <w:rPr>
          <w:rFonts w:ascii="Times New Roman" w:hAnsi="Times New Roman" w:cs="Times New Roman"/>
        </w:rPr>
        <w:t>стран ЕС</w:t>
      </w:r>
      <w:r w:rsidR="00956C9D">
        <w:rPr>
          <w:rFonts w:ascii="Times New Roman" w:hAnsi="Times New Roman" w:cs="Times New Roman"/>
        </w:rPr>
        <w:t xml:space="preserve"> – </w:t>
      </w:r>
      <w:r w:rsidR="0017005C">
        <w:rPr>
          <w:rFonts w:ascii="Times New Roman" w:hAnsi="Times New Roman" w:cs="Times New Roman"/>
        </w:rPr>
        <w:t xml:space="preserve"> </w:t>
      </w:r>
      <w:r w:rsidR="00EE12A5" w:rsidRPr="002A27AD">
        <w:rPr>
          <w:rFonts w:ascii="Times New Roman" w:hAnsi="Times New Roman" w:cs="Times New Roman"/>
        </w:rPr>
        <w:t>Стран</w:t>
      </w:r>
      <w:r w:rsidR="00615D82">
        <w:rPr>
          <w:rFonts w:ascii="Times New Roman" w:hAnsi="Times New Roman" w:cs="Times New Roman"/>
        </w:rPr>
        <w:t>а</w:t>
      </w:r>
      <w:r w:rsidR="00EE12A5" w:rsidRPr="002A27AD">
        <w:rPr>
          <w:rFonts w:ascii="Times New Roman" w:hAnsi="Times New Roman" w:cs="Times New Roman"/>
        </w:rPr>
        <w:t xml:space="preserve"> Басков, Каталони</w:t>
      </w:r>
      <w:r w:rsidR="00615D82">
        <w:rPr>
          <w:rFonts w:ascii="Times New Roman" w:hAnsi="Times New Roman" w:cs="Times New Roman"/>
        </w:rPr>
        <w:t>я</w:t>
      </w:r>
      <w:r w:rsidR="00EE12A5" w:rsidRPr="002A27AD">
        <w:rPr>
          <w:rFonts w:ascii="Times New Roman" w:hAnsi="Times New Roman" w:cs="Times New Roman"/>
        </w:rPr>
        <w:t>, Шотланди</w:t>
      </w:r>
      <w:r w:rsidR="00615D82">
        <w:rPr>
          <w:rFonts w:ascii="Times New Roman" w:hAnsi="Times New Roman" w:cs="Times New Roman"/>
        </w:rPr>
        <w:t>я</w:t>
      </w:r>
      <w:r w:rsidR="00EE12A5" w:rsidRPr="002A27AD">
        <w:rPr>
          <w:rFonts w:ascii="Times New Roman" w:hAnsi="Times New Roman" w:cs="Times New Roman"/>
        </w:rPr>
        <w:t>, Северн</w:t>
      </w:r>
      <w:r w:rsidR="00615D82">
        <w:rPr>
          <w:rFonts w:ascii="Times New Roman" w:hAnsi="Times New Roman" w:cs="Times New Roman"/>
        </w:rPr>
        <w:t>ая</w:t>
      </w:r>
      <w:r w:rsidR="00EE12A5" w:rsidRPr="002A27AD">
        <w:rPr>
          <w:rFonts w:ascii="Times New Roman" w:hAnsi="Times New Roman" w:cs="Times New Roman"/>
        </w:rPr>
        <w:t xml:space="preserve"> Ирланди</w:t>
      </w:r>
      <w:r w:rsidR="00615D82">
        <w:rPr>
          <w:rFonts w:ascii="Times New Roman" w:hAnsi="Times New Roman" w:cs="Times New Roman"/>
        </w:rPr>
        <w:t>я, Турецкая Республика Северного Кипра</w:t>
      </w:r>
      <w:r w:rsidR="0058742F">
        <w:rPr>
          <w:rFonts w:ascii="Times New Roman" w:hAnsi="Times New Roman" w:cs="Times New Roman"/>
        </w:rPr>
        <w:t xml:space="preserve"> </w:t>
      </w:r>
      <w:r w:rsidR="00EE12A5" w:rsidRPr="002A27AD">
        <w:rPr>
          <w:rFonts w:ascii="Times New Roman" w:hAnsi="Times New Roman" w:cs="Times New Roman"/>
        </w:rPr>
        <w:t>и т</w:t>
      </w:r>
      <w:r w:rsidR="00116477">
        <w:rPr>
          <w:rFonts w:ascii="Times New Roman" w:hAnsi="Times New Roman" w:cs="Times New Roman"/>
        </w:rPr>
        <w:t>.</w:t>
      </w:r>
      <w:r w:rsidR="00EE12A5" w:rsidRPr="002A27AD">
        <w:rPr>
          <w:rFonts w:ascii="Times New Roman" w:hAnsi="Times New Roman" w:cs="Times New Roman"/>
        </w:rPr>
        <w:t xml:space="preserve">д., </w:t>
      </w:r>
      <w:r w:rsidR="00F112F3">
        <w:rPr>
          <w:rFonts w:ascii="Times New Roman" w:hAnsi="Times New Roman" w:cs="Times New Roman"/>
        </w:rPr>
        <w:t xml:space="preserve">сепаратизм данных территорий </w:t>
      </w:r>
      <w:r w:rsidR="00E707D0" w:rsidRPr="002A27AD">
        <w:rPr>
          <w:rFonts w:ascii="Times New Roman" w:hAnsi="Times New Roman" w:cs="Times New Roman"/>
          <w:color w:val="000000" w:themeColor="text1"/>
        </w:rPr>
        <w:t>характеризуется</w:t>
      </w:r>
      <w:r w:rsidR="00635EF7" w:rsidRPr="002A27AD">
        <w:rPr>
          <w:rFonts w:ascii="Times New Roman" w:hAnsi="Times New Roman" w:cs="Times New Roman"/>
          <w:color w:val="000000" w:themeColor="text1"/>
        </w:rPr>
        <w:t xml:space="preserve"> </w:t>
      </w:r>
      <w:r w:rsidR="00663AF0" w:rsidRPr="002A27AD">
        <w:rPr>
          <w:rFonts w:ascii="Times New Roman" w:hAnsi="Times New Roman" w:cs="Times New Roman"/>
          <w:color w:val="000000" w:themeColor="text1"/>
        </w:rPr>
        <w:t xml:space="preserve">возникновением </w:t>
      </w:r>
      <w:r w:rsidR="00870F5F">
        <w:rPr>
          <w:rFonts w:ascii="Times New Roman" w:hAnsi="Times New Roman" w:cs="Times New Roman"/>
          <w:color w:val="000000" w:themeColor="text1"/>
        </w:rPr>
        <w:t>по</w:t>
      </w:r>
      <w:r w:rsidR="00663AF0" w:rsidRPr="002A27AD">
        <w:rPr>
          <w:rFonts w:ascii="Times New Roman" w:hAnsi="Times New Roman" w:cs="Times New Roman"/>
          <w:color w:val="000000" w:themeColor="text1"/>
        </w:rPr>
        <w:t xml:space="preserve"> </w:t>
      </w:r>
      <w:r w:rsidR="00870F5F">
        <w:rPr>
          <w:rFonts w:ascii="Times New Roman" w:hAnsi="Times New Roman" w:cs="Times New Roman"/>
        </w:rPr>
        <w:t xml:space="preserve">политическим </w:t>
      </w:r>
      <w:r w:rsidR="0006582A">
        <w:rPr>
          <w:rFonts w:ascii="Times New Roman" w:hAnsi="Times New Roman" w:cs="Times New Roman"/>
        </w:rPr>
        <w:t>п</w:t>
      </w:r>
      <w:r w:rsidR="00870F5F">
        <w:rPr>
          <w:rFonts w:ascii="Times New Roman" w:hAnsi="Times New Roman" w:cs="Times New Roman"/>
        </w:rPr>
        <w:t>ричинам</w:t>
      </w:r>
      <w:r w:rsidR="0006582A">
        <w:rPr>
          <w:rFonts w:ascii="Times New Roman" w:hAnsi="Times New Roman" w:cs="Times New Roman"/>
        </w:rPr>
        <w:t>, с последующим доминированием</w:t>
      </w:r>
      <w:r w:rsidR="00E707D0" w:rsidRPr="002A27AD">
        <w:rPr>
          <w:rFonts w:ascii="Times New Roman" w:hAnsi="Times New Roman" w:cs="Times New Roman"/>
        </w:rPr>
        <w:t xml:space="preserve"> экономическо</w:t>
      </w:r>
      <w:r w:rsidR="0006582A">
        <w:rPr>
          <w:rFonts w:ascii="Times New Roman" w:hAnsi="Times New Roman" w:cs="Times New Roman"/>
        </w:rPr>
        <w:t>го фактора</w:t>
      </w:r>
      <w:r w:rsidR="00663AF0" w:rsidRPr="002A27AD">
        <w:rPr>
          <w:rFonts w:ascii="Times New Roman" w:hAnsi="Times New Roman" w:cs="Times New Roman"/>
        </w:rPr>
        <w:t>: регионы</w:t>
      </w:r>
      <w:r w:rsidR="00D01F20" w:rsidRPr="002A27AD">
        <w:rPr>
          <w:rFonts w:ascii="Times New Roman" w:hAnsi="Times New Roman" w:cs="Times New Roman"/>
        </w:rPr>
        <w:t xml:space="preserve"> демонстрируют быстрый </w:t>
      </w:r>
      <w:r w:rsidR="00663AF0" w:rsidRPr="002A27AD">
        <w:rPr>
          <w:rFonts w:ascii="Times New Roman" w:hAnsi="Times New Roman" w:cs="Times New Roman"/>
        </w:rPr>
        <w:t>экономически</w:t>
      </w:r>
      <w:r w:rsidR="00D01F20" w:rsidRPr="002A27AD">
        <w:rPr>
          <w:rFonts w:ascii="Times New Roman" w:hAnsi="Times New Roman" w:cs="Times New Roman"/>
        </w:rPr>
        <w:t xml:space="preserve">й рост, имеют развитые </w:t>
      </w:r>
      <w:r w:rsidR="00663AF0" w:rsidRPr="002A27AD">
        <w:rPr>
          <w:rFonts w:ascii="Times New Roman" w:hAnsi="Times New Roman" w:cs="Times New Roman"/>
        </w:rPr>
        <w:t>политически</w:t>
      </w:r>
      <w:r w:rsidR="00D01F20" w:rsidRPr="002A27AD">
        <w:rPr>
          <w:rFonts w:ascii="Times New Roman" w:hAnsi="Times New Roman" w:cs="Times New Roman"/>
        </w:rPr>
        <w:t>е институты.</w:t>
      </w:r>
      <w:r w:rsidR="00663AF0" w:rsidRPr="002A27AD">
        <w:rPr>
          <w:rFonts w:ascii="Times New Roman" w:hAnsi="Times New Roman" w:cs="Times New Roman"/>
        </w:rPr>
        <w:t xml:space="preserve"> </w:t>
      </w:r>
      <w:r w:rsidR="00D01F20" w:rsidRPr="002A27AD">
        <w:rPr>
          <w:rFonts w:ascii="Times New Roman" w:hAnsi="Times New Roman" w:cs="Times New Roman"/>
        </w:rPr>
        <w:t>С</w:t>
      </w:r>
      <w:r w:rsidR="00663AF0" w:rsidRPr="002A27AD">
        <w:rPr>
          <w:rFonts w:ascii="Times New Roman" w:hAnsi="Times New Roman" w:cs="Times New Roman"/>
        </w:rPr>
        <w:t>уществует дифференциация по культурному и лингвистическому признаку</w:t>
      </w:r>
      <w:r w:rsidR="00D01F20" w:rsidRPr="002A27AD">
        <w:rPr>
          <w:rFonts w:ascii="Times New Roman" w:hAnsi="Times New Roman" w:cs="Times New Roman"/>
        </w:rPr>
        <w:t xml:space="preserve">, то есть </w:t>
      </w:r>
      <w:r w:rsidR="00DC37B2">
        <w:rPr>
          <w:rFonts w:ascii="Times New Roman" w:hAnsi="Times New Roman" w:cs="Times New Roman"/>
        </w:rPr>
        <w:t>велика роль идентичности, вследстви</w:t>
      </w:r>
      <w:r w:rsidR="00724940">
        <w:rPr>
          <w:rFonts w:ascii="Times New Roman" w:hAnsi="Times New Roman" w:cs="Times New Roman"/>
        </w:rPr>
        <w:t>е</w:t>
      </w:r>
      <w:r w:rsidR="00DC37B2">
        <w:rPr>
          <w:rFonts w:ascii="Times New Roman" w:hAnsi="Times New Roman" w:cs="Times New Roman"/>
        </w:rPr>
        <w:t xml:space="preserve"> чего </w:t>
      </w:r>
      <w:r w:rsidR="00D01F20" w:rsidRPr="002A27AD">
        <w:rPr>
          <w:rFonts w:ascii="Times New Roman" w:hAnsi="Times New Roman" w:cs="Times New Roman"/>
        </w:rPr>
        <w:t>население заявляет о себе, как об отдельной наци</w:t>
      </w:r>
      <w:r w:rsidR="00144FED">
        <w:rPr>
          <w:rFonts w:ascii="Times New Roman" w:hAnsi="Times New Roman" w:cs="Times New Roman"/>
        </w:rPr>
        <w:t>и и стрем</w:t>
      </w:r>
      <w:r w:rsidR="00D634ED">
        <w:rPr>
          <w:rFonts w:ascii="Times New Roman" w:hAnsi="Times New Roman" w:cs="Times New Roman"/>
        </w:rPr>
        <w:t>и</w:t>
      </w:r>
      <w:r w:rsidR="00144FED">
        <w:rPr>
          <w:rFonts w:ascii="Times New Roman" w:hAnsi="Times New Roman" w:cs="Times New Roman"/>
        </w:rPr>
        <w:t xml:space="preserve">тся образовать отдельное государство, однако, практика показывает, что как только </w:t>
      </w:r>
      <w:r w:rsidR="00D634ED">
        <w:rPr>
          <w:rFonts w:ascii="Times New Roman" w:hAnsi="Times New Roman" w:cs="Times New Roman"/>
        </w:rPr>
        <w:lastRenderedPageBreak/>
        <w:t>ц</w:t>
      </w:r>
      <w:r w:rsidR="00144FED">
        <w:rPr>
          <w:rFonts w:ascii="Times New Roman" w:hAnsi="Times New Roman" w:cs="Times New Roman"/>
        </w:rPr>
        <w:t>ентральное правительство предоставляет этим регионам больше полномочи</w:t>
      </w:r>
      <w:r w:rsidR="00DC37B2">
        <w:rPr>
          <w:rFonts w:ascii="Times New Roman" w:hAnsi="Times New Roman" w:cs="Times New Roman"/>
        </w:rPr>
        <w:t>й</w:t>
      </w:r>
      <w:r w:rsidR="00144FED">
        <w:rPr>
          <w:rFonts w:ascii="Times New Roman" w:hAnsi="Times New Roman" w:cs="Times New Roman"/>
        </w:rPr>
        <w:t>, их рвение ослабевает.</w:t>
      </w:r>
      <w:r w:rsidR="00327ABB" w:rsidRPr="002A27AD">
        <w:rPr>
          <w:rFonts w:ascii="Times New Roman" w:hAnsi="Times New Roman" w:cs="Times New Roman"/>
        </w:rPr>
        <w:t xml:space="preserve"> </w:t>
      </w:r>
      <w:r w:rsidR="00E85B4F" w:rsidRPr="002A27AD">
        <w:rPr>
          <w:rFonts w:ascii="Times New Roman" w:hAnsi="Times New Roman" w:cs="Times New Roman"/>
        </w:rPr>
        <w:t>Сепар</w:t>
      </w:r>
      <w:r w:rsidR="00217B59" w:rsidRPr="002A27AD">
        <w:rPr>
          <w:rFonts w:ascii="Times New Roman" w:hAnsi="Times New Roman" w:cs="Times New Roman"/>
        </w:rPr>
        <w:t>атистские движения продвигаются политическими партиями, д</w:t>
      </w:r>
      <w:r w:rsidR="004A350D" w:rsidRPr="002A27AD">
        <w:rPr>
          <w:rFonts w:ascii="Times New Roman" w:hAnsi="Times New Roman" w:cs="Times New Roman"/>
        </w:rPr>
        <w:t>ействую</w:t>
      </w:r>
      <w:r w:rsidR="00217B59" w:rsidRPr="002A27AD">
        <w:rPr>
          <w:rFonts w:ascii="Times New Roman" w:hAnsi="Times New Roman" w:cs="Times New Roman"/>
        </w:rPr>
        <w:t xml:space="preserve">щими на </w:t>
      </w:r>
      <w:r w:rsidR="004A350D" w:rsidRPr="002A27AD">
        <w:rPr>
          <w:rFonts w:ascii="Times New Roman" w:hAnsi="Times New Roman" w:cs="Times New Roman"/>
        </w:rPr>
        <w:t>легальн</w:t>
      </w:r>
      <w:r w:rsidR="00217B59" w:rsidRPr="002A27AD">
        <w:rPr>
          <w:rFonts w:ascii="Times New Roman" w:hAnsi="Times New Roman" w:cs="Times New Roman"/>
        </w:rPr>
        <w:t>ой основе</w:t>
      </w:r>
      <w:r w:rsidR="00DC37B2">
        <w:rPr>
          <w:rFonts w:ascii="Times New Roman" w:hAnsi="Times New Roman" w:cs="Times New Roman"/>
        </w:rPr>
        <w:t>, преимущественно «мирными» методами. Террористические организации Страны Басков и Северной Ирландии, до недавнего времени играющие важную роль в процессе сепаратизма, либо прекратили существование, либо сменили тактику</w:t>
      </w:r>
      <w:r w:rsidR="00150EC1">
        <w:rPr>
          <w:rFonts w:ascii="Times New Roman" w:hAnsi="Times New Roman" w:cs="Times New Roman"/>
        </w:rPr>
        <w:t xml:space="preserve"> под действием изменений, произошедших в мире.</w:t>
      </w:r>
      <w:r w:rsidR="00DC37B2">
        <w:rPr>
          <w:rFonts w:ascii="Times New Roman" w:hAnsi="Times New Roman" w:cs="Times New Roman"/>
        </w:rPr>
        <w:t xml:space="preserve"> </w:t>
      </w:r>
    </w:p>
    <w:p w14:paraId="492543CD" w14:textId="235F5770" w:rsidR="00320B91" w:rsidRPr="002A27AD" w:rsidRDefault="00320B91" w:rsidP="002E559A">
      <w:pPr>
        <w:pStyle w:val="a3"/>
        <w:numPr>
          <w:ilvl w:val="0"/>
          <w:numId w:val="3"/>
        </w:numPr>
        <w:tabs>
          <w:tab w:val="left" w:pos="2416"/>
        </w:tabs>
        <w:spacing w:line="360" w:lineRule="auto"/>
        <w:ind w:left="714" w:hanging="357"/>
        <w:jc w:val="both"/>
        <w:rPr>
          <w:rFonts w:ascii="Times New Roman" w:hAnsi="Times New Roman" w:cs="Times New Roman"/>
        </w:rPr>
      </w:pPr>
      <w:r w:rsidRPr="002A27AD">
        <w:rPr>
          <w:rFonts w:ascii="Times New Roman" w:hAnsi="Times New Roman" w:cs="Times New Roman"/>
        </w:rPr>
        <w:t>Восточноевропейская</w:t>
      </w:r>
      <w:r w:rsidR="0022050E" w:rsidRPr="002A27AD">
        <w:rPr>
          <w:rFonts w:ascii="Times New Roman" w:hAnsi="Times New Roman" w:cs="Times New Roman"/>
        </w:rPr>
        <w:t xml:space="preserve"> разновидность</w:t>
      </w:r>
      <w:r w:rsidR="00E04E1F" w:rsidRPr="002A27AD">
        <w:rPr>
          <w:rFonts w:ascii="Times New Roman" w:hAnsi="Times New Roman" w:cs="Times New Roman"/>
        </w:rPr>
        <w:t xml:space="preserve">. В </w:t>
      </w:r>
      <w:r w:rsidR="008E7329" w:rsidRPr="002A27AD">
        <w:rPr>
          <w:rFonts w:ascii="Times New Roman" w:hAnsi="Times New Roman" w:cs="Times New Roman"/>
        </w:rPr>
        <w:t>данный тип входят бывшие территории СССР и Восточная Европа, например, Косово, Чечня, Абхазия, Приднестровье и т</w:t>
      </w:r>
      <w:r w:rsidR="00C3149E">
        <w:rPr>
          <w:rFonts w:ascii="Times New Roman" w:hAnsi="Times New Roman" w:cs="Times New Roman"/>
        </w:rPr>
        <w:t>.</w:t>
      </w:r>
      <w:r w:rsidR="008E7329" w:rsidRPr="002A27AD">
        <w:rPr>
          <w:rFonts w:ascii="Times New Roman" w:hAnsi="Times New Roman" w:cs="Times New Roman"/>
        </w:rPr>
        <w:t xml:space="preserve">д. </w:t>
      </w:r>
      <w:r w:rsidR="00217B59" w:rsidRPr="002A27AD">
        <w:rPr>
          <w:rFonts w:ascii="Times New Roman" w:hAnsi="Times New Roman" w:cs="Times New Roman"/>
        </w:rPr>
        <w:t>В</w:t>
      </w:r>
      <w:r w:rsidR="00B27BD6" w:rsidRPr="002A27AD">
        <w:rPr>
          <w:rFonts w:ascii="Times New Roman" w:hAnsi="Times New Roman" w:cs="Times New Roman"/>
        </w:rPr>
        <w:t xml:space="preserve"> большинстве случаев </w:t>
      </w:r>
      <w:r w:rsidR="00C27B54">
        <w:rPr>
          <w:rFonts w:ascii="Times New Roman" w:hAnsi="Times New Roman" w:cs="Times New Roman"/>
        </w:rPr>
        <w:t xml:space="preserve">сепаратизм здесь имеет </w:t>
      </w:r>
      <w:r w:rsidR="009014E2" w:rsidRPr="002A27AD">
        <w:rPr>
          <w:rFonts w:ascii="Times New Roman" w:hAnsi="Times New Roman" w:cs="Times New Roman"/>
        </w:rPr>
        <w:t>этно-конфессиональн</w:t>
      </w:r>
      <w:r w:rsidR="00C27B54">
        <w:rPr>
          <w:rFonts w:ascii="Times New Roman" w:hAnsi="Times New Roman" w:cs="Times New Roman"/>
        </w:rPr>
        <w:t>ые корни</w:t>
      </w:r>
      <w:r w:rsidR="00D61B81" w:rsidRPr="002A27AD">
        <w:rPr>
          <w:rFonts w:ascii="Times New Roman" w:hAnsi="Times New Roman" w:cs="Times New Roman"/>
        </w:rPr>
        <w:t xml:space="preserve">: наблюдается конфронтация христиан и мусульман, </w:t>
      </w:r>
      <w:r w:rsidR="00B93F42" w:rsidRPr="002A27AD">
        <w:rPr>
          <w:rFonts w:ascii="Times New Roman" w:hAnsi="Times New Roman" w:cs="Times New Roman"/>
        </w:rPr>
        <w:t xml:space="preserve">либо </w:t>
      </w:r>
      <w:r w:rsidR="00D61B81" w:rsidRPr="002A27AD">
        <w:rPr>
          <w:rFonts w:ascii="Times New Roman" w:hAnsi="Times New Roman" w:cs="Times New Roman"/>
        </w:rPr>
        <w:t>этнически</w:t>
      </w:r>
      <w:r w:rsidR="00C27B54">
        <w:rPr>
          <w:rFonts w:ascii="Times New Roman" w:hAnsi="Times New Roman" w:cs="Times New Roman"/>
        </w:rPr>
        <w:t>х</w:t>
      </w:r>
      <w:r w:rsidR="00D61B81" w:rsidRPr="002A27AD">
        <w:rPr>
          <w:rFonts w:ascii="Times New Roman" w:hAnsi="Times New Roman" w:cs="Times New Roman"/>
        </w:rPr>
        <w:t xml:space="preserve"> меньшинств</w:t>
      </w:r>
      <w:r w:rsidR="00B27BD6" w:rsidRPr="002A27AD">
        <w:rPr>
          <w:rFonts w:ascii="Times New Roman" w:hAnsi="Times New Roman" w:cs="Times New Roman"/>
        </w:rPr>
        <w:t xml:space="preserve">. </w:t>
      </w:r>
      <w:r w:rsidR="00B93F42" w:rsidRPr="002A27AD">
        <w:rPr>
          <w:rFonts w:ascii="Times New Roman" w:hAnsi="Times New Roman" w:cs="Times New Roman"/>
        </w:rPr>
        <w:t>Экономика этих государств испытывает некоторые трудности</w:t>
      </w:r>
      <w:r w:rsidR="00C27B54">
        <w:rPr>
          <w:rFonts w:ascii="Times New Roman" w:hAnsi="Times New Roman" w:cs="Times New Roman"/>
        </w:rPr>
        <w:t>, но в политическом плане он</w:t>
      </w:r>
      <w:r w:rsidR="00870F5F">
        <w:rPr>
          <w:rFonts w:ascii="Times New Roman" w:hAnsi="Times New Roman" w:cs="Times New Roman"/>
        </w:rPr>
        <w:t>и</w:t>
      </w:r>
      <w:r w:rsidR="00C27B54">
        <w:rPr>
          <w:rFonts w:ascii="Times New Roman" w:hAnsi="Times New Roman" w:cs="Times New Roman"/>
        </w:rPr>
        <w:t xml:space="preserve"> могут считаться развитыми.</w:t>
      </w:r>
      <w:r w:rsidR="00B93F42" w:rsidRPr="002A27AD">
        <w:rPr>
          <w:rFonts w:ascii="Times New Roman" w:hAnsi="Times New Roman" w:cs="Times New Roman"/>
        </w:rPr>
        <w:t xml:space="preserve"> Методы борьбы за независимость отличаются ожесточенностью, наблюдается большое количество жертв</w:t>
      </w:r>
      <w:r w:rsidR="00F92199" w:rsidRPr="002A27AD">
        <w:rPr>
          <w:rFonts w:ascii="Times New Roman" w:hAnsi="Times New Roman" w:cs="Times New Roman"/>
        </w:rPr>
        <w:t xml:space="preserve">, </w:t>
      </w:r>
      <w:r w:rsidR="00870F5F">
        <w:rPr>
          <w:rFonts w:ascii="Times New Roman" w:hAnsi="Times New Roman" w:cs="Times New Roman"/>
        </w:rPr>
        <w:t>особенно в случае Косово и Абхазии,</w:t>
      </w:r>
      <w:r w:rsidR="00870F5F" w:rsidRPr="002A27AD">
        <w:rPr>
          <w:rFonts w:ascii="Times New Roman" w:hAnsi="Times New Roman" w:cs="Times New Roman"/>
        </w:rPr>
        <w:t xml:space="preserve"> </w:t>
      </w:r>
      <w:r w:rsidR="00F92199" w:rsidRPr="002A27AD">
        <w:rPr>
          <w:rFonts w:ascii="Times New Roman" w:hAnsi="Times New Roman" w:cs="Times New Roman"/>
        </w:rPr>
        <w:t>что объясняется темпераментом населения и традициям</w:t>
      </w:r>
      <w:r w:rsidR="002B3A87">
        <w:rPr>
          <w:rFonts w:ascii="Times New Roman" w:hAnsi="Times New Roman" w:cs="Times New Roman"/>
        </w:rPr>
        <w:t>и.</w:t>
      </w:r>
      <w:r w:rsidR="00B93F42" w:rsidRPr="002A27AD">
        <w:rPr>
          <w:rFonts w:ascii="Times New Roman" w:hAnsi="Times New Roman" w:cs="Times New Roman"/>
        </w:rPr>
        <w:t xml:space="preserve"> </w:t>
      </w:r>
      <w:r w:rsidR="00227BC7" w:rsidRPr="002A27AD">
        <w:rPr>
          <w:rFonts w:ascii="Times New Roman" w:hAnsi="Times New Roman" w:cs="Times New Roman"/>
        </w:rPr>
        <w:t xml:space="preserve">Стоит отметить, что </w:t>
      </w:r>
      <w:r w:rsidR="00B93F42" w:rsidRPr="002A27AD">
        <w:rPr>
          <w:rFonts w:ascii="Times New Roman" w:hAnsi="Times New Roman" w:cs="Times New Roman"/>
        </w:rPr>
        <w:t>многие регионы данного типа смогли</w:t>
      </w:r>
      <w:r w:rsidR="00F92199" w:rsidRPr="002A27AD">
        <w:rPr>
          <w:rFonts w:ascii="Times New Roman" w:hAnsi="Times New Roman" w:cs="Times New Roman"/>
        </w:rPr>
        <w:t xml:space="preserve"> образовать независимое государство</w:t>
      </w:r>
      <w:r w:rsidR="00B93F42" w:rsidRPr="002A27AD">
        <w:rPr>
          <w:rFonts w:ascii="Times New Roman" w:hAnsi="Times New Roman" w:cs="Times New Roman"/>
        </w:rPr>
        <w:t>, однако они до сих пор являются непризнанными</w:t>
      </w:r>
      <w:r w:rsidR="00DB3315">
        <w:rPr>
          <w:rFonts w:ascii="Times New Roman" w:hAnsi="Times New Roman" w:cs="Times New Roman"/>
        </w:rPr>
        <w:t xml:space="preserve"> или частично признанными </w:t>
      </w:r>
      <w:r w:rsidR="00C27B54">
        <w:rPr>
          <w:rFonts w:ascii="Times New Roman" w:hAnsi="Times New Roman" w:cs="Times New Roman"/>
        </w:rPr>
        <w:t>, вследстви</w:t>
      </w:r>
      <w:r w:rsidR="00724940">
        <w:rPr>
          <w:rFonts w:ascii="Times New Roman" w:hAnsi="Times New Roman" w:cs="Times New Roman"/>
        </w:rPr>
        <w:t>е</w:t>
      </w:r>
      <w:r w:rsidR="00C27B54">
        <w:rPr>
          <w:rFonts w:ascii="Times New Roman" w:hAnsi="Times New Roman" w:cs="Times New Roman"/>
        </w:rPr>
        <w:t xml:space="preserve"> чего конфликты находятся в «замороженной» стадии. </w:t>
      </w:r>
    </w:p>
    <w:p w14:paraId="668162F5" w14:textId="6D43CA03" w:rsidR="00320B91" w:rsidRPr="002A27AD" w:rsidRDefault="00320B91" w:rsidP="002E559A">
      <w:pPr>
        <w:pStyle w:val="a3"/>
        <w:numPr>
          <w:ilvl w:val="0"/>
          <w:numId w:val="3"/>
        </w:numPr>
        <w:tabs>
          <w:tab w:val="left" w:pos="2416"/>
        </w:tabs>
        <w:spacing w:line="360" w:lineRule="auto"/>
        <w:ind w:left="714" w:hanging="357"/>
        <w:jc w:val="both"/>
        <w:rPr>
          <w:rFonts w:ascii="Times New Roman" w:hAnsi="Times New Roman" w:cs="Times New Roman"/>
        </w:rPr>
      </w:pPr>
      <w:r w:rsidRPr="00D16E09">
        <w:rPr>
          <w:rFonts w:ascii="Times New Roman" w:hAnsi="Times New Roman" w:cs="Times New Roman"/>
        </w:rPr>
        <w:t xml:space="preserve">Ближневосточная </w:t>
      </w:r>
      <w:r w:rsidR="00EC4454" w:rsidRPr="00D16E09">
        <w:rPr>
          <w:rFonts w:ascii="Times New Roman" w:hAnsi="Times New Roman" w:cs="Times New Roman"/>
        </w:rPr>
        <w:t>разновидность</w:t>
      </w:r>
      <w:r w:rsidR="004240F7" w:rsidRPr="00D16E09">
        <w:rPr>
          <w:rFonts w:ascii="Times New Roman" w:hAnsi="Times New Roman" w:cs="Times New Roman"/>
        </w:rPr>
        <w:t xml:space="preserve"> представлена государствами</w:t>
      </w:r>
      <w:r w:rsidR="002B268E" w:rsidRPr="00D16E09">
        <w:rPr>
          <w:rFonts w:ascii="Times New Roman" w:hAnsi="Times New Roman" w:cs="Times New Roman"/>
        </w:rPr>
        <w:t xml:space="preserve">  Ближнего Востока, Средней и Южной Азии, Северной Африки</w:t>
      </w:r>
      <w:r w:rsidR="002F3579" w:rsidRPr="00D16E09">
        <w:rPr>
          <w:rFonts w:ascii="Times New Roman" w:hAnsi="Times New Roman" w:cs="Times New Roman"/>
        </w:rPr>
        <w:t xml:space="preserve"> и затрагивает такие территории, как </w:t>
      </w:r>
      <w:r w:rsidR="00D16E09">
        <w:rPr>
          <w:rFonts w:ascii="Times New Roman" w:hAnsi="Times New Roman" w:cs="Times New Roman"/>
        </w:rPr>
        <w:t xml:space="preserve">Курдистан, Южный Судан, Сомали, Ирак и т.д. </w:t>
      </w:r>
      <w:r w:rsidR="005878CB" w:rsidRPr="00D16E09">
        <w:rPr>
          <w:rFonts w:ascii="Times New Roman" w:hAnsi="Times New Roman" w:cs="Times New Roman"/>
        </w:rPr>
        <w:t>Сепаратистские движения возникают на</w:t>
      </w:r>
      <w:r w:rsidR="00130758" w:rsidRPr="00D16E09">
        <w:rPr>
          <w:rFonts w:ascii="Times New Roman" w:hAnsi="Times New Roman" w:cs="Times New Roman"/>
        </w:rPr>
        <w:t xml:space="preserve"> этно-</w:t>
      </w:r>
      <w:r w:rsidR="005878CB" w:rsidRPr="00D16E09">
        <w:rPr>
          <w:rFonts w:ascii="Times New Roman" w:hAnsi="Times New Roman" w:cs="Times New Roman"/>
        </w:rPr>
        <w:t xml:space="preserve">конфессиональной почве, </w:t>
      </w:r>
      <w:r w:rsidR="00130758" w:rsidRPr="00D16E09">
        <w:rPr>
          <w:rFonts w:ascii="Times New Roman" w:hAnsi="Times New Roman" w:cs="Times New Roman"/>
        </w:rPr>
        <w:t xml:space="preserve">и </w:t>
      </w:r>
      <w:r w:rsidR="005878CB" w:rsidRPr="00D16E09">
        <w:rPr>
          <w:rFonts w:ascii="Times New Roman" w:hAnsi="Times New Roman" w:cs="Times New Roman"/>
        </w:rPr>
        <w:t xml:space="preserve">характеризуются приверженностью </w:t>
      </w:r>
      <w:r w:rsidR="001D3C20" w:rsidRPr="00D16E09">
        <w:rPr>
          <w:rFonts w:ascii="Times New Roman" w:hAnsi="Times New Roman" w:cs="Times New Roman"/>
        </w:rPr>
        <w:t>основного числа противоборствующих</w:t>
      </w:r>
      <w:r w:rsidR="005878CB" w:rsidRPr="00D16E09">
        <w:rPr>
          <w:rFonts w:ascii="Times New Roman" w:hAnsi="Times New Roman" w:cs="Times New Roman"/>
        </w:rPr>
        <w:t xml:space="preserve"> групп исламской религии</w:t>
      </w:r>
      <w:r w:rsidR="001D3C20" w:rsidRPr="00D16E09">
        <w:rPr>
          <w:rFonts w:ascii="Times New Roman" w:hAnsi="Times New Roman" w:cs="Times New Roman"/>
        </w:rPr>
        <w:t>, ожесточенностью методов борьбы, на которые оказывают влияние такие факторы как, действие экстремистских групп, прибегающих к террористическим атакам.</w:t>
      </w:r>
      <w:r w:rsidR="00CE1CF9">
        <w:rPr>
          <w:rFonts w:ascii="Times New Roman" w:hAnsi="Times New Roman" w:cs="Times New Roman"/>
        </w:rPr>
        <w:t xml:space="preserve"> </w:t>
      </w:r>
      <w:r w:rsidR="001D3C20" w:rsidRPr="00D16E09">
        <w:rPr>
          <w:rFonts w:ascii="Times New Roman" w:hAnsi="Times New Roman" w:cs="Times New Roman"/>
        </w:rPr>
        <w:t xml:space="preserve"> </w:t>
      </w:r>
      <w:r w:rsidR="00130758" w:rsidRPr="00D16E09">
        <w:rPr>
          <w:rFonts w:ascii="Times New Roman" w:hAnsi="Times New Roman" w:cs="Times New Roman"/>
        </w:rPr>
        <w:t>Государства д</w:t>
      </w:r>
      <w:r w:rsidR="001D3C20" w:rsidRPr="00D16E09">
        <w:rPr>
          <w:rFonts w:ascii="Times New Roman" w:hAnsi="Times New Roman" w:cs="Times New Roman"/>
        </w:rPr>
        <w:t>анно</w:t>
      </w:r>
      <w:r w:rsidR="00130758" w:rsidRPr="00D16E09">
        <w:rPr>
          <w:rFonts w:ascii="Times New Roman" w:hAnsi="Times New Roman" w:cs="Times New Roman"/>
        </w:rPr>
        <w:t>го</w:t>
      </w:r>
      <w:r w:rsidR="001D3C20" w:rsidRPr="00D16E09">
        <w:rPr>
          <w:rFonts w:ascii="Times New Roman" w:hAnsi="Times New Roman" w:cs="Times New Roman"/>
        </w:rPr>
        <w:t xml:space="preserve"> тип</w:t>
      </w:r>
      <w:r w:rsidR="00130758" w:rsidRPr="00D16E09">
        <w:rPr>
          <w:rFonts w:ascii="Times New Roman" w:hAnsi="Times New Roman" w:cs="Times New Roman"/>
        </w:rPr>
        <w:t>а</w:t>
      </w:r>
      <w:r w:rsidR="001D3C20" w:rsidRPr="00D16E09">
        <w:rPr>
          <w:rFonts w:ascii="Times New Roman" w:hAnsi="Times New Roman" w:cs="Times New Roman"/>
        </w:rPr>
        <w:t xml:space="preserve"> </w:t>
      </w:r>
      <w:r w:rsidR="00CE1CF9">
        <w:rPr>
          <w:rFonts w:ascii="Times New Roman" w:hAnsi="Times New Roman" w:cs="Times New Roman"/>
        </w:rPr>
        <w:t xml:space="preserve">испытывают серьезные экономические трудности, развитость политических институтов неодинакова, наблюдается </w:t>
      </w:r>
      <w:r w:rsidR="001D3C20" w:rsidRPr="00D16E09">
        <w:rPr>
          <w:rFonts w:ascii="Times New Roman" w:hAnsi="Times New Roman" w:cs="Times New Roman"/>
        </w:rPr>
        <w:t>больш</w:t>
      </w:r>
      <w:r w:rsidR="00130758" w:rsidRPr="00D16E09">
        <w:rPr>
          <w:rFonts w:ascii="Times New Roman" w:hAnsi="Times New Roman" w:cs="Times New Roman"/>
        </w:rPr>
        <w:t>о</w:t>
      </w:r>
      <w:r w:rsidR="00CE1CF9">
        <w:rPr>
          <w:rFonts w:ascii="Times New Roman" w:hAnsi="Times New Roman" w:cs="Times New Roman"/>
        </w:rPr>
        <w:t>е</w:t>
      </w:r>
      <w:r w:rsidR="001D3C20" w:rsidRPr="00D16E09">
        <w:rPr>
          <w:rFonts w:ascii="Times New Roman" w:hAnsi="Times New Roman" w:cs="Times New Roman"/>
        </w:rPr>
        <w:t xml:space="preserve"> влияни</w:t>
      </w:r>
      <w:r w:rsidR="00CE1CF9">
        <w:rPr>
          <w:rFonts w:ascii="Times New Roman" w:hAnsi="Times New Roman" w:cs="Times New Roman"/>
        </w:rPr>
        <w:t>е</w:t>
      </w:r>
      <w:r w:rsidR="001D3C20" w:rsidRPr="00D16E09">
        <w:rPr>
          <w:rFonts w:ascii="Times New Roman" w:hAnsi="Times New Roman" w:cs="Times New Roman"/>
        </w:rPr>
        <w:t xml:space="preserve"> исламских обычаев и традиций</w:t>
      </w:r>
      <w:r w:rsidR="00130758" w:rsidRPr="00D16E09">
        <w:rPr>
          <w:rFonts w:ascii="Times New Roman" w:hAnsi="Times New Roman" w:cs="Times New Roman"/>
        </w:rPr>
        <w:t xml:space="preserve">, </w:t>
      </w:r>
      <w:r w:rsidR="00A13737">
        <w:rPr>
          <w:rFonts w:ascii="Times New Roman" w:hAnsi="Times New Roman" w:cs="Times New Roman"/>
        </w:rPr>
        <w:t xml:space="preserve">следование </w:t>
      </w:r>
      <w:r w:rsidR="00130758" w:rsidRPr="00D16E09">
        <w:rPr>
          <w:rFonts w:ascii="Times New Roman" w:hAnsi="Times New Roman" w:cs="Times New Roman"/>
        </w:rPr>
        <w:t>религиозному праву</w:t>
      </w:r>
      <w:r w:rsidR="00130758" w:rsidRPr="002A27AD">
        <w:rPr>
          <w:rFonts w:ascii="Times New Roman" w:hAnsi="Times New Roman" w:cs="Times New Roman"/>
        </w:rPr>
        <w:t xml:space="preserve"> – шариату.</w:t>
      </w:r>
      <w:r w:rsidR="00BB142C" w:rsidRPr="002A27AD">
        <w:rPr>
          <w:rFonts w:ascii="Times New Roman" w:hAnsi="Times New Roman" w:cs="Times New Roman"/>
        </w:rPr>
        <w:t xml:space="preserve"> Самосознание </w:t>
      </w:r>
      <w:r w:rsidR="004E2B81" w:rsidRPr="002A27AD">
        <w:rPr>
          <w:rFonts w:ascii="Times New Roman" w:hAnsi="Times New Roman" w:cs="Times New Roman"/>
        </w:rPr>
        <w:t>народов, населяющих регион</w:t>
      </w:r>
      <w:r w:rsidR="00724940">
        <w:rPr>
          <w:rFonts w:ascii="Times New Roman" w:hAnsi="Times New Roman" w:cs="Times New Roman"/>
        </w:rPr>
        <w:t>,</w:t>
      </w:r>
      <w:r w:rsidR="004E2B81" w:rsidRPr="002A27AD">
        <w:rPr>
          <w:rFonts w:ascii="Times New Roman" w:hAnsi="Times New Roman" w:cs="Times New Roman"/>
        </w:rPr>
        <w:t xml:space="preserve"> определяется как этническим разнообразием, которое хоть и не там велико, но довольно активно,  так и религиозной дифференциацией, например, борьбой между шиитами и суннитами. </w:t>
      </w:r>
    </w:p>
    <w:p w14:paraId="7C1BDFCF" w14:textId="2E0C42F8" w:rsidR="00673D78" w:rsidRPr="00DC30A7" w:rsidRDefault="00673D78" w:rsidP="002E559A">
      <w:pPr>
        <w:pStyle w:val="a3"/>
        <w:numPr>
          <w:ilvl w:val="0"/>
          <w:numId w:val="3"/>
        </w:numPr>
        <w:tabs>
          <w:tab w:val="left" w:pos="2416"/>
        </w:tabs>
        <w:spacing w:line="360" w:lineRule="auto"/>
        <w:jc w:val="both"/>
        <w:rPr>
          <w:rFonts w:ascii="Times New Roman" w:hAnsi="Times New Roman" w:cs="Times New Roman"/>
        </w:rPr>
      </w:pPr>
      <w:r w:rsidRPr="00DC30A7">
        <w:rPr>
          <w:rFonts w:ascii="Times New Roman" w:hAnsi="Times New Roman" w:cs="Times New Roman"/>
        </w:rPr>
        <w:t>Азиатская</w:t>
      </w:r>
      <w:r w:rsidR="002B268E" w:rsidRPr="00DC30A7">
        <w:rPr>
          <w:rFonts w:ascii="Times New Roman" w:hAnsi="Times New Roman" w:cs="Times New Roman"/>
        </w:rPr>
        <w:t xml:space="preserve"> разновидность</w:t>
      </w:r>
      <w:r w:rsidR="004E2B81" w:rsidRPr="00DC30A7">
        <w:rPr>
          <w:rFonts w:ascii="Times New Roman" w:hAnsi="Times New Roman" w:cs="Times New Roman"/>
        </w:rPr>
        <w:t xml:space="preserve"> </w:t>
      </w:r>
      <w:r w:rsidR="004E2B81" w:rsidRPr="00DC30A7">
        <w:rPr>
          <w:rFonts w:ascii="Times New Roman" w:hAnsi="Times New Roman" w:cs="Times New Roman"/>
          <w:color w:val="000000" w:themeColor="text1"/>
        </w:rPr>
        <w:t>охватывает страны Южной</w:t>
      </w:r>
      <w:r w:rsidR="00A13737" w:rsidRPr="00DC30A7">
        <w:rPr>
          <w:rFonts w:ascii="Times New Roman" w:hAnsi="Times New Roman" w:cs="Times New Roman"/>
          <w:color w:val="000000" w:themeColor="text1"/>
        </w:rPr>
        <w:t xml:space="preserve"> и</w:t>
      </w:r>
      <w:r w:rsidR="004E2B81" w:rsidRPr="00DC30A7">
        <w:rPr>
          <w:rFonts w:ascii="Times New Roman" w:hAnsi="Times New Roman" w:cs="Times New Roman"/>
          <w:color w:val="000000" w:themeColor="text1"/>
        </w:rPr>
        <w:t xml:space="preserve"> Восточной</w:t>
      </w:r>
      <w:r w:rsidR="00A13737" w:rsidRPr="00DC30A7">
        <w:rPr>
          <w:rFonts w:ascii="Times New Roman" w:hAnsi="Times New Roman" w:cs="Times New Roman"/>
          <w:color w:val="000000" w:themeColor="text1"/>
        </w:rPr>
        <w:t xml:space="preserve"> </w:t>
      </w:r>
      <w:r w:rsidR="004E2B81" w:rsidRPr="00DC30A7">
        <w:rPr>
          <w:rFonts w:ascii="Times New Roman" w:hAnsi="Times New Roman" w:cs="Times New Roman"/>
          <w:color w:val="000000" w:themeColor="text1"/>
        </w:rPr>
        <w:t>Азии. Примерами являются: Кашмир в Индии, Тибет в Китае, Южные Филиппины и т</w:t>
      </w:r>
      <w:r w:rsidR="00A13737" w:rsidRPr="00DC30A7">
        <w:rPr>
          <w:rFonts w:ascii="Times New Roman" w:hAnsi="Times New Roman" w:cs="Times New Roman"/>
          <w:color w:val="000000" w:themeColor="text1"/>
        </w:rPr>
        <w:t>.</w:t>
      </w:r>
      <w:r w:rsidR="004E2B81" w:rsidRPr="00DC30A7">
        <w:rPr>
          <w:rFonts w:ascii="Times New Roman" w:hAnsi="Times New Roman" w:cs="Times New Roman"/>
          <w:color w:val="000000" w:themeColor="text1"/>
        </w:rPr>
        <w:t xml:space="preserve">д.  </w:t>
      </w:r>
      <w:r w:rsidR="004E2B81" w:rsidRPr="00DC30A7">
        <w:rPr>
          <w:rFonts w:ascii="Times New Roman" w:hAnsi="Times New Roman" w:cs="Times New Roman"/>
        </w:rPr>
        <w:t>Сепаратизм возникает на этно-конфессиональной почве</w:t>
      </w:r>
      <w:r w:rsidR="00B51ED0" w:rsidRPr="00DC30A7">
        <w:rPr>
          <w:rFonts w:ascii="Times New Roman" w:hAnsi="Times New Roman" w:cs="Times New Roman"/>
        </w:rPr>
        <w:t xml:space="preserve"> и имеет глубокие корни,</w:t>
      </w:r>
      <w:r w:rsidR="004A3FB7" w:rsidRPr="00DC30A7">
        <w:rPr>
          <w:rFonts w:ascii="Times New Roman" w:hAnsi="Times New Roman" w:cs="Times New Roman"/>
        </w:rPr>
        <w:t xml:space="preserve"> </w:t>
      </w:r>
      <w:r w:rsidR="00995617">
        <w:rPr>
          <w:rFonts w:ascii="Times New Roman" w:hAnsi="Times New Roman" w:cs="Times New Roman"/>
        </w:rPr>
        <w:t>которые относятся еще к колониальному периоду.</w:t>
      </w:r>
      <w:r w:rsidR="00C63A25">
        <w:rPr>
          <w:rFonts w:ascii="Times New Roman" w:hAnsi="Times New Roman" w:cs="Times New Roman"/>
        </w:rPr>
        <w:t xml:space="preserve"> </w:t>
      </w:r>
      <w:r w:rsidR="00995617">
        <w:rPr>
          <w:rFonts w:ascii="Times New Roman" w:hAnsi="Times New Roman" w:cs="Times New Roman"/>
        </w:rPr>
        <w:t>Б</w:t>
      </w:r>
      <w:r w:rsidR="004A3FB7" w:rsidRPr="00DC30A7">
        <w:rPr>
          <w:rFonts w:ascii="Times New Roman" w:hAnsi="Times New Roman" w:cs="Times New Roman"/>
        </w:rPr>
        <w:t xml:space="preserve">ольшинство стран имеют серьезные </w:t>
      </w:r>
      <w:r w:rsidR="004A3FB7" w:rsidRPr="00DC30A7">
        <w:rPr>
          <w:rFonts w:ascii="Times New Roman" w:hAnsi="Times New Roman" w:cs="Times New Roman"/>
        </w:rPr>
        <w:lastRenderedPageBreak/>
        <w:t xml:space="preserve">экономические трудности, что ускоряет центробежные тенденции. </w:t>
      </w:r>
      <w:r w:rsidR="009622F6">
        <w:rPr>
          <w:rFonts w:ascii="Times New Roman" w:hAnsi="Times New Roman" w:cs="Times New Roman"/>
        </w:rPr>
        <w:t>Сепаратистские движения х</w:t>
      </w:r>
      <w:r w:rsidR="00995617">
        <w:rPr>
          <w:rFonts w:ascii="Times New Roman" w:hAnsi="Times New Roman" w:cs="Times New Roman"/>
        </w:rPr>
        <w:t>арактеризу</w:t>
      </w:r>
      <w:r w:rsidR="00870F5F">
        <w:rPr>
          <w:rFonts w:ascii="Times New Roman" w:hAnsi="Times New Roman" w:cs="Times New Roman"/>
        </w:rPr>
        <w:t>ю</w:t>
      </w:r>
      <w:r w:rsidR="00995617">
        <w:rPr>
          <w:rFonts w:ascii="Times New Roman" w:hAnsi="Times New Roman" w:cs="Times New Roman"/>
        </w:rPr>
        <w:t>тся большим количеством жертв и вмешательством в конфликты третьих стран</w:t>
      </w:r>
      <w:r w:rsidR="009622F6">
        <w:rPr>
          <w:rFonts w:ascii="Times New Roman" w:hAnsi="Times New Roman" w:cs="Times New Roman"/>
        </w:rPr>
        <w:t>. Так, Пакистан активно поддерживает сепаратизм региона Джамму и Кашмир. Конфликты данно</w:t>
      </w:r>
      <w:r w:rsidR="00ED5DE8">
        <w:rPr>
          <w:rFonts w:ascii="Times New Roman" w:hAnsi="Times New Roman" w:cs="Times New Roman"/>
        </w:rPr>
        <w:t>й разновидности</w:t>
      </w:r>
      <w:r w:rsidR="009622F6">
        <w:rPr>
          <w:rFonts w:ascii="Times New Roman" w:hAnsi="Times New Roman" w:cs="Times New Roman"/>
        </w:rPr>
        <w:t xml:space="preserve"> находятся в «замороженном» состоянии.</w:t>
      </w:r>
    </w:p>
    <w:p w14:paraId="1A5CEFBB" w14:textId="77A121B7" w:rsidR="00673D78" w:rsidRPr="002A27AD" w:rsidRDefault="00673D78" w:rsidP="002E559A">
      <w:pPr>
        <w:pStyle w:val="a3"/>
        <w:numPr>
          <w:ilvl w:val="0"/>
          <w:numId w:val="3"/>
        </w:numPr>
        <w:tabs>
          <w:tab w:val="left" w:pos="2416"/>
        </w:tabs>
        <w:spacing w:line="360" w:lineRule="auto"/>
        <w:jc w:val="both"/>
        <w:rPr>
          <w:rFonts w:ascii="Times New Roman" w:hAnsi="Times New Roman" w:cs="Times New Roman"/>
        </w:rPr>
      </w:pPr>
      <w:r w:rsidRPr="002A27AD">
        <w:rPr>
          <w:rFonts w:ascii="Times New Roman" w:hAnsi="Times New Roman" w:cs="Times New Roman"/>
        </w:rPr>
        <w:t xml:space="preserve">Американская </w:t>
      </w:r>
      <w:r w:rsidR="00F73B6B" w:rsidRPr="002A27AD">
        <w:rPr>
          <w:rFonts w:ascii="Times New Roman" w:hAnsi="Times New Roman" w:cs="Times New Roman"/>
        </w:rPr>
        <w:t>разновидность</w:t>
      </w:r>
      <w:r w:rsidR="00D82D6C" w:rsidRPr="002A27AD">
        <w:rPr>
          <w:rFonts w:ascii="Times New Roman" w:hAnsi="Times New Roman" w:cs="Times New Roman"/>
        </w:rPr>
        <w:t>. Примерами являются: Квебек, Чьяпас, остров Невис.</w:t>
      </w:r>
      <w:r w:rsidR="001924FD" w:rsidRPr="002A27AD">
        <w:rPr>
          <w:rFonts w:ascii="Times New Roman" w:hAnsi="Times New Roman" w:cs="Times New Roman"/>
        </w:rPr>
        <w:t xml:space="preserve"> </w:t>
      </w:r>
      <w:r w:rsidR="00934136">
        <w:rPr>
          <w:rFonts w:ascii="Times New Roman" w:hAnsi="Times New Roman" w:cs="Times New Roman"/>
        </w:rPr>
        <w:t>В данном случае сложно выделить общие причины конфликтов, так как они очень разные. Например</w:t>
      </w:r>
      <w:r w:rsidR="00724940">
        <w:rPr>
          <w:rFonts w:ascii="Times New Roman" w:hAnsi="Times New Roman" w:cs="Times New Roman"/>
        </w:rPr>
        <w:t>,</w:t>
      </w:r>
      <w:r w:rsidR="00934136">
        <w:rPr>
          <w:rFonts w:ascii="Times New Roman" w:hAnsi="Times New Roman" w:cs="Times New Roman"/>
        </w:rPr>
        <w:t xml:space="preserve"> сепаратизм Чьяпас возник на политической почве, а острова Неви</w:t>
      </w:r>
      <w:r w:rsidR="00804F07">
        <w:rPr>
          <w:rFonts w:ascii="Times New Roman" w:hAnsi="Times New Roman" w:cs="Times New Roman"/>
        </w:rPr>
        <w:t xml:space="preserve">с – </w:t>
      </w:r>
      <w:r w:rsidR="00934136">
        <w:rPr>
          <w:rFonts w:ascii="Times New Roman" w:hAnsi="Times New Roman" w:cs="Times New Roman"/>
        </w:rPr>
        <w:t>на  экономической. Эта разновидность о</w:t>
      </w:r>
      <w:r w:rsidR="00D82D6C" w:rsidRPr="002A27AD">
        <w:rPr>
          <w:rFonts w:ascii="Times New Roman" w:hAnsi="Times New Roman" w:cs="Times New Roman"/>
        </w:rPr>
        <w:t>тличается от остальных мирным протеканием сепаратистских движений</w:t>
      </w:r>
      <w:r w:rsidR="00934136">
        <w:rPr>
          <w:rFonts w:ascii="Times New Roman" w:hAnsi="Times New Roman" w:cs="Times New Roman"/>
        </w:rPr>
        <w:t xml:space="preserve">, </w:t>
      </w:r>
      <w:r w:rsidR="00D82D6C" w:rsidRPr="002A27AD">
        <w:rPr>
          <w:rFonts w:ascii="Times New Roman" w:hAnsi="Times New Roman" w:cs="Times New Roman"/>
        </w:rPr>
        <w:t>меньшим числом их проявлений</w:t>
      </w:r>
      <w:r w:rsidR="00934136">
        <w:rPr>
          <w:rFonts w:ascii="Times New Roman" w:hAnsi="Times New Roman" w:cs="Times New Roman"/>
        </w:rPr>
        <w:t xml:space="preserve"> и относительно недавним периодом актуализации.</w:t>
      </w:r>
      <w:r w:rsidR="00D82D6C" w:rsidRPr="002A27AD">
        <w:rPr>
          <w:rFonts w:ascii="Times New Roman" w:hAnsi="Times New Roman" w:cs="Times New Roman"/>
        </w:rPr>
        <w:t xml:space="preserve"> Причин тому несколько: во-первых, </w:t>
      </w:r>
      <w:r w:rsidR="001924FD" w:rsidRPr="002A27AD">
        <w:rPr>
          <w:rFonts w:ascii="Times New Roman" w:hAnsi="Times New Roman" w:cs="Times New Roman"/>
        </w:rPr>
        <w:t>переселенческий характер населения, что позволяет исключить этнические разногласия, во-вторых, малочисленность коренных народов и этнических групп, и, в-третьих, относительная моноэтничность населения</w:t>
      </w:r>
      <w:r w:rsidR="00C27C4F" w:rsidRPr="002A27AD">
        <w:rPr>
          <w:rFonts w:ascii="Times New Roman" w:hAnsi="Times New Roman" w:cs="Times New Roman"/>
        </w:rPr>
        <w:t xml:space="preserve">, так как в основном происходило переселение одного этноса, например </w:t>
      </w:r>
      <w:r w:rsidR="00083552">
        <w:rPr>
          <w:rFonts w:ascii="Times New Roman" w:hAnsi="Times New Roman" w:cs="Times New Roman"/>
        </w:rPr>
        <w:t xml:space="preserve">в </w:t>
      </w:r>
      <w:r w:rsidR="00C27C4F" w:rsidRPr="002A27AD">
        <w:rPr>
          <w:rFonts w:ascii="Times New Roman" w:hAnsi="Times New Roman" w:cs="Times New Roman"/>
        </w:rPr>
        <w:t>США – британц</w:t>
      </w:r>
      <w:r w:rsidR="00083552">
        <w:rPr>
          <w:rFonts w:ascii="Times New Roman" w:hAnsi="Times New Roman" w:cs="Times New Roman"/>
        </w:rPr>
        <w:t>ев</w:t>
      </w:r>
      <w:r w:rsidR="00C27C4F" w:rsidRPr="002A27AD">
        <w:rPr>
          <w:rFonts w:ascii="Times New Roman" w:hAnsi="Times New Roman" w:cs="Times New Roman"/>
        </w:rPr>
        <w:t xml:space="preserve">, </w:t>
      </w:r>
      <w:r w:rsidR="00083552">
        <w:rPr>
          <w:rFonts w:ascii="Times New Roman" w:hAnsi="Times New Roman" w:cs="Times New Roman"/>
        </w:rPr>
        <w:t xml:space="preserve">в </w:t>
      </w:r>
      <w:r w:rsidR="00C27C4F" w:rsidRPr="002A27AD">
        <w:rPr>
          <w:rFonts w:ascii="Times New Roman" w:hAnsi="Times New Roman" w:cs="Times New Roman"/>
        </w:rPr>
        <w:t>Бразили</w:t>
      </w:r>
      <w:r w:rsidR="00C3555F">
        <w:rPr>
          <w:rFonts w:ascii="Times New Roman" w:hAnsi="Times New Roman" w:cs="Times New Roman"/>
        </w:rPr>
        <w:t>и – п</w:t>
      </w:r>
      <w:r w:rsidR="00C27C4F" w:rsidRPr="002A27AD">
        <w:rPr>
          <w:rFonts w:ascii="Times New Roman" w:hAnsi="Times New Roman" w:cs="Times New Roman"/>
        </w:rPr>
        <w:t>ортугальц</w:t>
      </w:r>
      <w:r w:rsidR="00083552">
        <w:rPr>
          <w:rFonts w:ascii="Times New Roman" w:hAnsi="Times New Roman" w:cs="Times New Roman"/>
        </w:rPr>
        <w:t>ев</w:t>
      </w:r>
      <w:r w:rsidR="001924FD" w:rsidRPr="002A27AD">
        <w:rPr>
          <w:rStyle w:val="a8"/>
          <w:rFonts w:ascii="Times New Roman" w:hAnsi="Times New Roman" w:cs="Times New Roman"/>
        </w:rPr>
        <w:footnoteReference w:id="57"/>
      </w:r>
      <w:r w:rsidR="001924FD" w:rsidRPr="002A27AD">
        <w:rPr>
          <w:rFonts w:ascii="Times New Roman" w:hAnsi="Times New Roman" w:cs="Times New Roman"/>
        </w:rPr>
        <w:t xml:space="preserve">. </w:t>
      </w:r>
    </w:p>
    <w:p w14:paraId="0119193C" w14:textId="6F778DF6" w:rsidR="00A737C3" w:rsidRDefault="004D41B0" w:rsidP="002E559A">
      <w:pPr>
        <w:pStyle w:val="a3"/>
        <w:numPr>
          <w:ilvl w:val="0"/>
          <w:numId w:val="3"/>
        </w:numPr>
        <w:tabs>
          <w:tab w:val="left" w:pos="2416"/>
        </w:tabs>
        <w:spacing w:line="360" w:lineRule="auto"/>
        <w:jc w:val="both"/>
      </w:pPr>
      <w:r w:rsidRPr="002A27AD">
        <w:rPr>
          <w:rFonts w:ascii="Times New Roman" w:hAnsi="Times New Roman" w:cs="Times New Roman"/>
        </w:rPr>
        <w:t>К а</w:t>
      </w:r>
      <w:r w:rsidR="00673D78" w:rsidRPr="002A27AD">
        <w:rPr>
          <w:rFonts w:ascii="Times New Roman" w:hAnsi="Times New Roman" w:cs="Times New Roman"/>
        </w:rPr>
        <w:t>фриканск</w:t>
      </w:r>
      <w:r w:rsidRPr="002A27AD">
        <w:rPr>
          <w:rFonts w:ascii="Times New Roman" w:hAnsi="Times New Roman" w:cs="Times New Roman"/>
        </w:rPr>
        <w:t>ой</w:t>
      </w:r>
      <w:r w:rsidR="00D82D6C" w:rsidRPr="002A27AD">
        <w:rPr>
          <w:rFonts w:ascii="Times New Roman" w:hAnsi="Times New Roman" w:cs="Times New Roman"/>
        </w:rPr>
        <w:t xml:space="preserve"> разновидност</w:t>
      </w:r>
      <w:r w:rsidRPr="002A27AD">
        <w:rPr>
          <w:rFonts w:ascii="Times New Roman" w:hAnsi="Times New Roman" w:cs="Times New Roman"/>
        </w:rPr>
        <w:t xml:space="preserve">и относятся сепаратистские движения </w:t>
      </w:r>
      <w:r w:rsidR="00C63A25">
        <w:rPr>
          <w:rFonts w:ascii="Times New Roman" w:hAnsi="Times New Roman" w:cs="Times New Roman"/>
        </w:rPr>
        <w:t xml:space="preserve">стран Южной Африки. Например, </w:t>
      </w:r>
      <w:r w:rsidRPr="002A27AD">
        <w:rPr>
          <w:rFonts w:ascii="Times New Roman" w:hAnsi="Times New Roman" w:cs="Times New Roman"/>
        </w:rPr>
        <w:t>Эфиопи</w:t>
      </w:r>
      <w:r w:rsidR="00C63A25">
        <w:rPr>
          <w:rFonts w:ascii="Times New Roman" w:hAnsi="Times New Roman" w:cs="Times New Roman"/>
        </w:rPr>
        <w:t>я</w:t>
      </w:r>
      <w:r w:rsidRPr="002A27AD">
        <w:rPr>
          <w:rFonts w:ascii="Times New Roman" w:hAnsi="Times New Roman" w:cs="Times New Roman"/>
        </w:rPr>
        <w:t>,</w:t>
      </w:r>
      <w:r w:rsidR="00C63A25">
        <w:rPr>
          <w:rFonts w:ascii="Times New Roman" w:hAnsi="Times New Roman" w:cs="Times New Roman"/>
        </w:rPr>
        <w:t xml:space="preserve"> </w:t>
      </w:r>
      <w:r w:rsidRPr="002A27AD">
        <w:rPr>
          <w:rFonts w:ascii="Times New Roman" w:hAnsi="Times New Roman" w:cs="Times New Roman"/>
        </w:rPr>
        <w:t>Ангол</w:t>
      </w:r>
      <w:r w:rsidR="00C63A25">
        <w:rPr>
          <w:rFonts w:ascii="Times New Roman" w:hAnsi="Times New Roman" w:cs="Times New Roman"/>
        </w:rPr>
        <w:t>а, ЮАР</w:t>
      </w:r>
      <w:r w:rsidR="00DE2AFA">
        <w:rPr>
          <w:rFonts w:ascii="Times New Roman" w:hAnsi="Times New Roman" w:cs="Times New Roman"/>
        </w:rPr>
        <w:t xml:space="preserve">, </w:t>
      </w:r>
      <w:r w:rsidR="00234EE8">
        <w:rPr>
          <w:rFonts w:ascii="Times New Roman" w:hAnsi="Times New Roman" w:cs="Times New Roman"/>
        </w:rPr>
        <w:t>Нигерия (</w:t>
      </w:r>
      <w:r w:rsidR="00DE2AFA">
        <w:rPr>
          <w:rFonts w:ascii="Times New Roman" w:hAnsi="Times New Roman" w:cs="Times New Roman"/>
        </w:rPr>
        <w:t>Биафра</w:t>
      </w:r>
      <w:r w:rsidR="00234EE8">
        <w:rPr>
          <w:rFonts w:ascii="Times New Roman" w:hAnsi="Times New Roman" w:cs="Times New Roman"/>
        </w:rPr>
        <w:t>)</w:t>
      </w:r>
      <w:r w:rsidRPr="002A27AD">
        <w:rPr>
          <w:rFonts w:ascii="Times New Roman" w:hAnsi="Times New Roman" w:cs="Times New Roman"/>
        </w:rPr>
        <w:t xml:space="preserve"> и т</w:t>
      </w:r>
      <w:r w:rsidR="00C63A25">
        <w:rPr>
          <w:rFonts w:ascii="Times New Roman" w:hAnsi="Times New Roman" w:cs="Times New Roman"/>
        </w:rPr>
        <w:t>.</w:t>
      </w:r>
      <w:r w:rsidRPr="002A27AD">
        <w:rPr>
          <w:rFonts w:ascii="Times New Roman" w:hAnsi="Times New Roman" w:cs="Times New Roman"/>
        </w:rPr>
        <w:t>д. Сепаратизм имеет глубокие корни, но активизировался после крушения колониальной системы и обретением государствами Африки независимости</w:t>
      </w:r>
      <w:r w:rsidR="00394281" w:rsidRPr="002A27AD">
        <w:rPr>
          <w:rFonts w:ascii="Times New Roman" w:hAnsi="Times New Roman" w:cs="Times New Roman"/>
        </w:rPr>
        <w:t>.</w:t>
      </w:r>
      <w:r w:rsidRPr="002A27AD">
        <w:rPr>
          <w:rFonts w:ascii="Times New Roman" w:hAnsi="Times New Roman" w:cs="Times New Roman"/>
        </w:rPr>
        <w:t xml:space="preserve"> Возникает на этно-конфессиональной почве</w:t>
      </w:r>
      <w:r w:rsidR="00D33798" w:rsidRPr="002A27AD">
        <w:rPr>
          <w:rFonts w:ascii="Times New Roman" w:hAnsi="Times New Roman" w:cs="Times New Roman"/>
        </w:rPr>
        <w:t xml:space="preserve">, </w:t>
      </w:r>
      <w:r w:rsidR="00394281" w:rsidRPr="002A27AD">
        <w:rPr>
          <w:rFonts w:ascii="Times New Roman" w:hAnsi="Times New Roman" w:cs="Times New Roman"/>
        </w:rPr>
        <w:t xml:space="preserve">так как колонии основывались без учета этнических или религиозных факторов. </w:t>
      </w:r>
      <w:r w:rsidR="00C63A25">
        <w:rPr>
          <w:rFonts w:ascii="Times New Roman" w:hAnsi="Times New Roman" w:cs="Times New Roman"/>
        </w:rPr>
        <w:t xml:space="preserve">Также велика роль географического признака, что включает несправедливость деления территориальных границ. </w:t>
      </w:r>
      <w:r w:rsidR="00394281" w:rsidRPr="002A27AD">
        <w:rPr>
          <w:rFonts w:ascii="Times New Roman" w:hAnsi="Times New Roman" w:cs="Times New Roman"/>
        </w:rPr>
        <w:t>Государства характеризуются отсталостью экономики</w:t>
      </w:r>
      <w:r w:rsidR="00C63A25">
        <w:rPr>
          <w:rFonts w:ascii="Times New Roman" w:hAnsi="Times New Roman" w:cs="Times New Roman"/>
        </w:rPr>
        <w:t xml:space="preserve">, слабой развитостью политических институтов, </w:t>
      </w:r>
      <w:r w:rsidR="00394281" w:rsidRPr="002A27AD">
        <w:rPr>
          <w:rFonts w:ascii="Times New Roman" w:hAnsi="Times New Roman" w:cs="Times New Roman"/>
        </w:rPr>
        <w:t>существованием межплеменной вражды</w:t>
      </w:r>
      <w:r w:rsidR="00C63A25">
        <w:rPr>
          <w:rFonts w:ascii="Times New Roman" w:hAnsi="Times New Roman" w:cs="Times New Roman"/>
        </w:rPr>
        <w:t>, что порождает ожесточенность в методах борьбы</w:t>
      </w:r>
      <w:r w:rsidR="008F786C">
        <w:rPr>
          <w:rFonts w:ascii="Times New Roman" w:hAnsi="Times New Roman" w:cs="Times New Roman"/>
        </w:rPr>
        <w:t>.</w:t>
      </w:r>
      <w:r w:rsidR="00357946" w:rsidRPr="002A27AD">
        <w:t xml:space="preserve">     </w:t>
      </w:r>
    </w:p>
    <w:p w14:paraId="52749873" w14:textId="5C699348" w:rsidR="00EF0AA9" w:rsidRDefault="00A737C3" w:rsidP="00A737C3">
      <w:pPr>
        <w:tabs>
          <w:tab w:val="left" w:pos="2416"/>
        </w:tabs>
        <w:spacing w:line="360" w:lineRule="auto"/>
        <w:jc w:val="both"/>
      </w:pPr>
      <w:r>
        <w:t xml:space="preserve">       </w:t>
      </w:r>
      <w:r w:rsidR="00394281" w:rsidRPr="00A737C3">
        <w:t xml:space="preserve">Деление сепаратизма по географическому признаку </w:t>
      </w:r>
      <w:r w:rsidR="00F90340" w:rsidRPr="00A737C3">
        <w:t>не единственное</w:t>
      </w:r>
      <w:r>
        <w:t>. М</w:t>
      </w:r>
      <w:r w:rsidR="00394281" w:rsidRPr="00A737C3">
        <w:t>ногие исследователи предлагают свои варианты</w:t>
      </w:r>
      <w:r w:rsidR="00DE2AFA">
        <w:t>, так как географическая классификация имеет серьезный недостаток: она делит конфликты лишь по территори</w:t>
      </w:r>
      <w:r w:rsidR="002B592B">
        <w:t>альной группе,</w:t>
      </w:r>
      <w:r w:rsidR="00A558C0">
        <w:t xml:space="preserve"> игнорируя </w:t>
      </w:r>
      <w:r w:rsidR="00A558C0">
        <w:lastRenderedPageBreak/>
        <w:t>другие параметры.</w:t>
      </w:r>
      <w:r w:rsidR="00D04454">
        <w:t xml:space="preserve"> </w:t>
      </w:r>
      <w:r w:rsidR="00394281" w:rsidRPr="00A737C3">
        <w:t xml:space="preserve">Так </w:t>
      </w:r>
      <w:r w:rsidR="00251365" w:rsidRPr="00A737C3">
        <w:t>Е.А.Нарочницка</w:t>
      </w:r>
      <w:r w:rsidR="00357946" w:rsidRPr="00A737C3">
        <w:t>я типологизирует сепаратизм по следующим критериям</w:t>
      </w:r>
      <w:r w:rsidR="00EF0AA9" w:rsidRPr="00A737C3">
        <w:rPr>
          <w:rStyle w:val="a8"/>
        </w:rPr>
        <w:footnoteReference w:id="58"/>
      </w:r>
      <w:r w:rsidR="00357946" w:rsidRPr="00A737C3">
        <w:t xml:space="preserve">: </w:t>
      </w:r>
    </w:p>
    <w:p w14:paraId="1FA7BC7C" w14:textId="49BFEB41" w:rsidR="00EF0AA9" w:rsidRPr="00EF0AA9" w:rsidRDefault="00EF0AA9" w:rsidP="002E559A">
      <w:pPr>
        <w:pStyle w:val="a3"/>
        <w:numPr>
          <w:ilvl w:val="0"/>
          <w:numId w:val="8"/>
        </w:numPr>
        <w:tabs>
          <w:tab w:val="left" w:pos="2416"/>
        </w:tabs>
        <w:spacing w:line="360" w:lineRule="auto"/>
        <w:jc w:val="both"/>
      </w:pPr>
      <w:r w:rsidRPr="00EF0AA9">
        <w:rPr>
          <w:rFonts w:ascii="Times New Roman" w:hAnsi="Times New Roman" w:cs="Times New Roman"/>
        </w:rPr>
        <w:t>Ф</w:t>
      </w:r>
      <w:r w:rsidR="00357946" w:rsidRPr="00EF0AA9">
        <w:rPr>
          <w:rFonts w:ascii="Times New Roman" w:hAnsi="Times New Roman" w:cs="Times New Roman"/>
        </w:rPr>
        <w:t>орма</w:t>
      </w:r>
      <w:r>
        <w:rPr>
          <w:rFonts w:ascii="Times New Roman" w:hAnsi="Times New Roman" w:cs="Times New Roman"/>
        </w:rPr>
        <w:t xml:space="preserve">: </w:t>
      </w:r>
      <w:r w:rsidR="00357946" w:rsidRPr="00EF0AA9">
        <w:rPr>
          <w:rFonts w:ascii="Times New Roman" w:hAnsi="Times New Roman" w:cs="Times New Roman"/>
        </w:rPr>
        <w:t>мирный или насильствен</w:t>
      </w:r>
      <w:r w:rsidR="00A737C3" w:rsidRPr="00EF0AA9">
        <w:rPr>
          <w:rFonts w:ascii="Times New Roman" w:hAnsi="Times New Roman" w:cs="Times New Roman"/>
        </w:rPr>
        <w:t xml:space="preserve">но-вооруженный </w:t>
      </w:r>
      <w:r w:rsidR="00357946" w:rsidRPr="00EF0AA9">
        <w:rPr>
          <w:rFonts w:ascii="Times New Roman" w:hAnsi="Times New Roman" w:cs="Times New Roman"/>
        </w:rPr>
        <w:t xml:space="preserve">сепаратизм; </w:t>
      </w:r>
    </w:p>
    <w:p w14:paraId="0F64A214" w14:textId="15AAAE24" w:rsidR="00EF0AA9" w:rsidRPr="00EF0AA9" w:rsidRDefault="00EF0AA9" w:rsidP="002E559A">
      <w:pPr>
        <w:pStyle w:val="a3"/>
        <w:numPr>
          <w:ilvl w:val="0"/>
          <w:numId w:val="8"/>
        </w:numPr>
        <w:tabs>
          <w:tab w:val="left" w:pos="2416"/>
        </w:tabs>
        <w:spacing w:line="360" w:lineRule="auto"/>
        <w:jc w:val="both"/>
      </w:pPr>
      <w:r>
        <w:rPr>
          <w:rFonts w:ascii="Times New Roman" w:hAnsi="Times New Roman" w:cs="Times New Roman"/>
        </w:rPr>
        <w:t>Х</w:t>
      </w:r>
      <w:r w:rsidR="00357946" w:rsidRPr="00EF0AA9">
        <w:rPr>
          <w:rFonts w:ascii="Times New Roman" w:hAnsi="Times New Roman" w:cs="Times New Roman"/>
        </w:rPr>
        <w:t>арактер проявления</w:t>
      </w:r>
      <w:r>
        <w:rPr>
          <w:rFonts w:ascii="Times New Roman" w:hAnsi="Times New Roman" w:cs="Times New Roman"/>
        </w:rPr>
        <w:t xml:space="preserve">: </w:t>
      </w:r>
      <w:r w:rsidR="00A737C3" w:rsidRPr="00EF0AA9">
        <w:rPr>
          <w:rFonts w:ascii="Times New Roman" w:hAnsi="Times New Roman" w:cs="Times New Roman"/>
        </w:rPr>
        <w:t xml:space="preserve">идейный или ментальный </w:t>
      </w:r>
      <w:r w:rsidR="00357946" w:rsidRPr="00EF0AA9">
        <w:rPr>
          <w:rFonts w:ascii="Times New Roman" w:hAnsi="Times New Roman" w:cs="Times New Roman"/>
        </w:rPr>
        <w:t>сепаратизм</w:t>
      </w:r>
      <w:r w:rsidR="00A737C3" w:rsidRPr="00EF0AA9">
        <w:rPr>
          <w:rFonts w:ascii="Times New Roman" w:hAnsi="Times New Roman" w:cs="Times New Roman"/>
        </w:rPr>
        <w:t xml:space="preserve"> – идеи </w:t>
      </w:r>
      <w:r w:rsidRPr="00EF0AA9">
        <w:rPr>
          <w:rFonts w:ascii="Times New Roman" w:hAnsi="Times New Roman" w:cs="Times New Roman"/>
        </w:rPr>
        <w:t>представленные в неполитическом ключе, а больше в дискурсивном</w:t>
      </w:r>
      <w:r w:rsidR="00357946" w:rsidRPr="00EF0AA9">
        <w:rPr>
          <w:rFonts w:ascii="Times New Roman" w:hAnsi="Times New Roman" w:cs="Times New Roman"/>
        </w:rPr>
        <w:t>;</w:t>
      </w:r>
      <w:r w:rsidRPr="00EF0AA9">
        <w:rPr>
          <w:rFonts w:ascii="Times New Roman" w:hAnsi="Times New Roman" w:cs="Times New Roman"/>
        </w:rPr>
        <w:t xml:space="preserve"> </w:t>
      </w:r>
    </w:p>
    <w:p w14:paraId="048CEAB3" w14:textId="612C9C60" w:rsidR="00EF0AA9" w:rsidRPr="00EF0AA9" w:rsidRDefault="00EF0AA9" w:rsidP="002E559A">
      <w:pPr>
        <w:pStyle w:val="a3"/>
        <w:numPr>
          <w:ilvl w:val="0"/>
          <w:numId w:val="8"/>
        </w:numPr>
        <w:tabs>
          <w:tab w:val="left" w:pos="2416"/>
        </w:tabs>
        <w:spacing w:line="360" w:lineRule="auto"/>
        <w:jc w:val="both"/>
      </w:pPr>
      <w:r>
        <w:rPr>
          <w:rFonts w:ascii="Times New Roman" w:hAnsi="Times New Roman" w:cs="Times New Roman"/>
        </w:rPr>
        <w:t>Х</w:t>
      </w:r>
      <w:r w:rsidRPr="00EF0AA9">
        <w:rPr>
          <w:rFonts w:ascii="Times New Roman" w:hAnsi="Times New Roman" w:cs="Times New Roman"/>
        </w:rPr>
        <w:t>арактер и задачи</w:t>
      </w:r>
      <w:r>
        <w:rPr>
          <w:rFonts w:ascii="Times New Roman" w:hAnsi="Times New Roman" w:cs="Times New Roman"/>
        </w:rPr>
        <w:t xml:space="preserve">: </w:t>
      </w:r>
      <w:r w:rsidRPr="00EF0AA9">
        <w:rPr>
          <w:rFonts w:ascii="Times New Roman" w:hAnsi="Times New Roman" w:cs="Times New Roman"/>
        </w:rPr>
        <w:t>умеренный – образование независимого государства в будущем или радикальный – независимость немедленно</w:t>
      </w:r>
      <w:r>
        <w:rPr>
          <w:rFonts w:ascii="Times New Roman" w:hAnsi="Times New Roman" w:cs="Times New Roman"/>
        </w:rPr>
        <w:t>. Также – инструментальный, цель которого давление на центр, то есть некоторого рода шантаж</w:t>
      </w:r>
      <w:r w:rsidR="00B65A0B">
        <w:rPr>
          <w:rFonts w:ascii="Times New Roman" w:hAnsi="Times New Roman" w:cs="Times New Roman"/>
        </w:rPr>
        <w:t>, целевой и риторический сепаратизм.</w:t>
      </w:r>
      <w:r w:rsidRPr="00EF0AA9">
        <w:rPr>
          <w:rFonts w:ascii="Times New Roman" w:hAnsi="Times New Roman" w:cs="Times New Roman"/>
        </w:rPr>
        <w:t xml:space="preserve"> </w:t>
      </w:r>
      <w:r w:rsidR="00357946" w:rsidRPr="00EF0AA9">
        <w:rPr>
          <w:rFonts w:ascii="Times New Roman" w:hAnsi="Times New Roman" w:cs="Times New Roman"/>
        </w:rPr>
        <w:t xml:space="preserve"> </w:t>
      </w:r>
    </w:p>
    <w:p w14:paraId="17FD01CE" w14:textId="050C7BF5" w:rsidR="005F141E" w:rsidRPr="005F141E" w:rsidRDefault="00EF4030" w:rsidP="002E559A">
      <w:pPr>
        <w:pStyle w:val="a3"/>
        <w:numPr>
          <w:ilvl w:val="0"/>
          <w:numId w:val="8"/>
        </w:numPr>
        <w:tabs>
          <w:tab w:val="left" w:pos="2416"/>
        </w:tabs>
        <w:spacing w:line="360" w:lineRule="auto"/>
        <w:jc w:val="both"/>
      </w:pPr>
      <w:r>
        <w:rPr>
          <w:rFonts w:ascii="Times New Roman" w:hAnsi="Times New Roman" w:cs="Times New Roman"/>
        </w:rPr>
        <w:t>У</w:t>
      </w:r>
      <w:r w:rsidR="00357946" w:rsidRPr="00EF0AA9">
        <w:rPr>
          <w:rFonts w:ascii="Times New Roman" w:hAnsi="Times New Roman" w:cs="Times New Roman"/>
        </w:rPr>
        <w:t>ровень общественной поддержки</w:t>
      </w:r>
      <w:r w:rsidR="00E464FD">
        <w:rPr>
          <w:rFonts w:ascii="Times New Roman" w:hAnsi="Times New Roman" w:cs="Times New Roman"/>
        </w:rPr>
        <w:t>: влиятельный или маргинальный сепаратизм;</w:t>
      </w:r>
      <w:r w:rsidR="00357946" w:rsidRPr="00EF0AA9">
        <w:rPr>
          <w:rFonts w:ascii="Times New Roman" w:hAnsi="Times New Roman" w:cs="Times New Roman"/>
        </w:rPr>
        <w:t xml:space="preserve"> </w:t>
      </w:r>
    </w:p>
    <w:p w14:paraId="0893154B" w14:textId="49A08CF3" w:rsidR="00EF0AA9" w:rsidRPr="0063562C" w:rsidRDefault="005F141E" w:rsidP="002E559A">
      <w:pPr>
        <w:pStyle w:val="a3"/>
        <w:numPr>
          <w:ilvl w:val="0"/>
          <w:numId w:val="8"/>
        </w:numPr>
        <w:tabs>
          <w:tab w:val="left" w:pos="2416"/>
        </w:tabs>
        <w:spacing w:line="360" w:lineRule="auto"/>
        <w:jc w:val="both"/>
        <w:rPr>
          <w:rFonts w:ascii="Times New Roman" w:hAnsi="Times New Roman" w:cs="Times New Roman"/>
        </w:rPr>
      </w:pPr>
      <w:r w:rsidRPr="0063562C">
        <w:rPr>
          <w:rFonts w:ascii="Times New Roman" w:hAnsi="Times New Roman" w:cs="Times New Roman"/>
        </w:rPr>
        <w:t>О</w:t>
      </w:r>
      <w:r w:rsidR="00357946" w:rsidRPr="0063562C">
        <w:rPr>
          <w:rFonts w:ascii="Times New Roman" w:hAnsi="Times New Roman" w:cs="Times New Roman"/>
        </w:rPr>
        <w:t>снова консолидации</w:t>
      </w:r>
      <w:r w:rsidRPr="0063562C">
        <w:rPr>
          <w:rFonts w:ascii="Times New Roman" w:hAnsi="Times New Roman" w:cs="Times New Roman"/>
        </w:rPr>
        <w:t xml:space="preserve">: </w:t>
      </w:r>
      <w:r w:rsidR="00357946" w:rsidRPr="0063562C">
        <w:rPr>
          <w:rFonts w:ascii="Times New Roman" w:hAnsi="Times New Roman" w:cs="Times New Roman"/>
        </w:rPr>
        <w:t xml:space="preserve">этнический, конфессиональный, региональный; </w:t>
      </w:r>
    </w:p>
    <w:p w14:paraId="7F550721" w14:textId="77777777" w:rsidR="0063562C" w:rsidRDefault="005F141E" w:rsidP="002E559A">
      <w:pPr>
        <w:pStyle w:val="a3"/>
        <w:numPr>
          <w:ilvl w:val="0"/>
          <w:numId w:val="8"/>
        </w:numPr>
        <w:tabs>
          <w:tab w:val="left" w:pos="2416"/>
        </w:tabs>
        <w:spacing w:line="360" w:lineRule="auto"/>
        <w:jc w:val="both"/>
        <w:rPr>
          <w:rFonts w:ascii="Times New Roman" w:hAnsi="Times New Roman" w:cs="Times New Roman"/>
          <w:color w:val="000000" w:themeColor="text1"/>
        </w:rPr>
      </w:pPr>
      <w:r w:rsidRPr="0063562C">
        <w:rPr>
          <w:rFonts w:ascii="Times New Roman" w:hAnsi="Times New Roman" w:cs="Times New Roman"/>
          <w:color w:val="000000" w:themeColor="text1"/>
        </w:rPr>
        <w:t>Х</w:t>
      </w:r>
      <w:r w:rsidR="00357946" w:rsidRPr="0063562C">
        <w:rPr>
          <w:rFonts w:ascii="Times New Roman" w:hAnsi="Times New Roman" w:cs="Times New Roman"/>
          <w:color w:val="000000" w:themeColor="text1"/>
        </w:rPr>
        <w:t>арактер восприятия</w:t>
      </w:r>
      <w:r w:rsidRPr="0063562C">
        <w:rPr>
          <w:rFonts w:ascii="Times New Roman" w:hAnsi="Times New Roman" w:cs="Times New Roman"/>
          <w:color w:val="000000" w:themeColor="text1"/>
        </w:rPr>
        <w:t xml:space="preserve">: </w:t>
      </w:r>
      <w:r w:rsidR="00357946" w:rsidRPr="0063562C">
        <w:rPr>
          <w:rFonts w:ascii="Times New Roman" w:hAnsi="Times New Roman" w:cs="Times New Roman"/>
          <w:color w:val="000000" w:themeColor="text1"/>
        </w:rPr>
        <w:t>легитимный или нелегитимный</w:t>
      </w:r>
      <w:r w:rsidRPr="0063562C">
        <w:rPr>
          <w:rFonts w:ascii="Times New Roman" w:hAnsi="Times New Roman" w:cs="Times New Roman"/>
          <w:color w:val="000000" w:themeColor="text1"/>
        </w:rPr>
        <w:t>;</w:t>
      </w:r>
    </w:p>
    <w:p w14:paraId="5D1C8BBE" w14:textId="1F38BF95" w:rsidR="00357946" w:rsidRPr="0063562C" w:rsidRDefault="005F141E" w:rsidP="002E559A">
      <w:pPr>
        <w:pStyle w:val="a3"/>
        <w:numPr>
          <w:ilvl w:val="0"/>
          <w:numId w:val="8"/>
        </w:numPr>
        <w:tabs>
          <w:tab w:val="left" w:pos="2416"/>
        </w:tabs>
        <w:spacing w:line="360" w:lineRule="auto"/>
        <w:jc w:val="both"/>
        <w:rPr>
          <w:rFonts w:ascii="Times New Roman" w:hAnsi="Times New Roman" w:cs="Times New Roman"/>
          <w:color w:val="000000" w:themeColor="text1"/>
        </w:rPr>
      </w:pPr>
      <w:r w:rsidRPr="0063562C">
        <w:rPr>
          <w:rFonts w:ascii="Times New Roman" w:hAnsi="Times New Roman" w:cs="Times New Roman"/>
          <w:color w:val="000000" w:themeColor="text1"/>
        </w:rPr>
        <w:t>Э</w:t>
      </w:r>
      <w:r w:rsidR="00B65A0B" w:rsidRPr="0063562C">
        <w:rPr>
          <w:rFonts w:ascii="Times New Roman" w:hAnsi="Times New Roman" w:cs="Times New Roman"/>
          <w:color w:val="000000" w:themeColor="text1"/>
        </w:rPr>
        <w:t>патажный или игровой</w:t>
      </w:r>
      <w:r w:rsidRPr="0063562C">
        <w:rPr>
          <w:rFonts w:ascii="Times New Roman" w:hAnsi="Times New Roman" w:cs="Times New Roman"/>
          <w:color w:val="000000" w:themeColor="text1"/>
        </w:rPr>
        <w:t xml:space="preserve"> сепаратизм – это особый вид, который возник в конце </w:t>
      </w:r>
      <w:r w:rsidRPr="0063562C">
        <w:rPr>
          <w:rFonts w:ascii="Times New Roman" w:hAnsi="Times New Roman" w:cs="Times New Roman"/>
          <w:color w:val="000000" w:themeColor="text1"/>
          <w:lang w:val="en-US"/>
        </w:rPr>
        <w:t>XX</w:t>
      </w:r>
      <w:r w:rsidRPr="0063562C">
        <w:rPr>
          <w:rFonts w:ascii="Times New Roman" w:hAnsi="Times New Roman" w:cs="Times New Roman"/>
          <w:color w:val="000000" w:themeColor="text1"/>
        </w:rPr>
        <w:t xml:space="preserve">в. Например, </w:t>
      </w:r>
      <w:r w:rsidR="00EF4030" w:rsidRPr="0063562C">
        <w:rPr>
          <w:rFonts w:ascii="Times New Roman" w:hAnsi="Times New Roman" w:cs="Times New Roman"/>
          <w:color w:val="000000" w:themeColor="text1"/>
        </w:rPr>
        <w:t>«Вольны</w:t>
      </w:r>
      <w:r w:rsidRPr="0063562C">
        <w:rPr>
          <w:rFonts w:ascii="Times New Roman" w:hAnsi="Times New Roman" w:cs="Times New Roman"/>
          <w:color w:val="000000" w:themeColor="text1"/>
        </w:rPr>
        <w:t>й</w:t>
      </w:r>
      <w:r w:rsidR="00EF4030" w:rsidRPr="0063562C">
        <w:rPr>
          <w:rFonts w:ascii="Times New Roman" w:hAnsi="Times New Roman" w:cs="Times New Roman"/>
          <w:color w:val="000000" w:themeColor="text1"/>
        </w:rPr>
        <w:t xml:space="preserve"> город Христиания»</w:t>
      </w:r>
      <w:r w:rsidRPr="0063562C">
        <w:rPr>
          <w:rFonts w:ascii="Times New Roman" w:hAnsi="Times New Roman" w:cs="Times New Roman"/>
          <w:color w:val="000000" w:themeColor="text1"/>
        </w:rPr>
        <w:t xml:space="preserve"> в Дании, созданный </w:t>
      </w:r>
      <w:r w:rsidR="00EF4030" w:rsidRPr="0063562C">
        <w:rPr>
          <w:rFonts w:ascii="Times New Roman" w:hAnsi="Times New Roman" w:cs="Times New Roman"/>
          <w:color w:val="000000" w:themeColor="text1"/>
        </w:rPr>
        <w:t>в одном из кварталов Копенгагена</w:t>
      </w:r>
      <w:r w:rsidRPr="0063562C">
        <w:rPr>
          <w:rFonts w:ascii="Times New Roman" w:hAnsi="Times New Roman" w:cs="Times New Roman"/>
          <w:color w:val="000000" w:themeColor="text1"/>
        </w:rPr>
        <w:t xml:space="preserve"> </w:t>
      </w:r>
      <w:r w:rsidR="00EF4030" w:rsidRPr="0063562C">
        <w:rPr>
          <w:rFonts w:ascii="Times New Roman" w:hAnsi="Times New Roman" w:cs="Times New Roman"/>
          <w:color w:val="000000" w:themeColor="text1"/>
        </w:rPr>
        <w:t>общин</w:t>
      </w:r>
      <w:r w:rsidRPr="0063562C">
        <w:rPr>
          <w:rFonts w:ascii="Times New Roman" w:hAnsi="Times New Roman" w:cs="Times New Roman"/>
          <w:color w:val="000000" w:themeColor="text1"/>
        </w:rPr>
        <w:t>ой</w:t>
      </w:r>
      <w:r w:rsidR="00EF4030" w:rsidRPr="0063562C">
        <w:rPr>
          <w:rFonts w:ascii="Times New Roman" w:hAnsi="Times New Roman" w:cs="Times New Roman"/>
          <w:color w:val="000000" w:themeColor="text1"/>
        </w:rPr>
        <w:t xml:space="preserve"> хиппи</w:t>
      </w:r>
      <w:r w:rsidR="00E61078" w:rsidRPr="0063562C">
        <w:rPr>
          <w:rFonts w:ascii="Times New Roman" w:hAnsi="Times New Roman" w:cs="Times New Roman"/>
          <w:color w:val="000000" w:themeColor="text1"/>
        </w:rPr>
        <w:t>, или «Республика Каскадия»</w:t>
      </w:r>
      <w:r w:rsidR="00956C9D">
        <w:rPr>
          <w:rFonts w:ascii="Times New Roman" w:hAnsi="Times New Roman" w:cs="Times New Roman"/>
          <w:color w:val="000000" w:themeColor="text1"/>
        </w:rPr>
        <w:t xml:space="preserve"> –</w:t>
      </w:r>
      <w:r w:rsidR="0063562C" w:rsidRPr="0063562C">
        <w:rPr>
          <w:rFonts w:ascii="Times New Roman" w:hAnsi="Times New Roman" w:cs="Times New Roman"/>
          <w:color w:val="000000" w:themeColor="text1"/>
        </w:rPr>
        <w:t xml:space="preserve"> термин, введенный </w:t>
      </w:r>
      <w:r w:rsidR="0063562C" w:rsidRPr="0063562C">
        <w:rPr>
          <w:rFonts w:ascii="Times New Roman" w:hAnsi="Times New Roman" w:cs="Times New Roman"/>
        </w:rPr>
        <w:t xml:space="preserve">профессором из Сиэтла Д.Макклоски в 1970 г., означающий определенную «независимую нацию» на западном побережье США. </w:t>
      </w:r>
    </w:p>
    <w:p w14:paraId="5CE3FD1C" w14:textId="3A9D32B9" w:rsidR="0000008C" w:rsidRPr="0068686D" w:rsidRDefault="00F90340" w:rsidP="0068686D">
      <w:pPr>
        <w:spacing w:line="360" w:lineRule="auto"/>
        <w:jc w:val="both"/>
        <w:rPr>
          <w:color w:val="000000" w:themeColor="text1"/>
        </w:rPr>
      </w:pPr>
      <w:r w:rsidRPr="0063562C">
        <w:rPr>
          <w:color w:val="FF0000"/>
        </w:rPr>
        <w:t xml:space="preserve">     </w:t>
      </w:r>
      <w:r w:rsidRPr="0063562C">
        <w:rPr>
          <w:color w:val="000000" w:themeColor="text1"/>
        </w:rPr>
        <w:t xml:space="preserve"> </w:t>
      </w:r>
      <w:r w:rsidR="00A737C3" w:rsidRPr="0063562C">
        <w:rPr>
          <w:color w:val="000000" w:themeColor="text1"/>
        </w:rPr>
        <w:t xml:space="preserve">  </w:t>
      </w:r>
      <w:r w:rsidR="005F141E" w:rsidRPr="0063562C">
        <w:rPr>
          <w:color w:val="000000" w:themeColor="text1"/>
        </w:rPr>
        <w:t>Другую</w:t>
      </w:r>
      <w:r w:rsidR="005F141E">
        <w:rPr>
          <w:color w:val="000000" w:themeColor="text1"/>
        </w:rPr>
        <w:t xml:space="preserve"> типологию предлагает </w:t>
      </w:r>
      <w:r w:rsidR="00357946" w:rsidRPr="002A27AD">
        <w:rPr>
          <w:color w:val="000000" w:themeColor="text1"/>
        </w:rPr>
        <w:t>М.А. Домарев</w:t>
      </w:r>
      <w:r w:rsidR="005F141E">
        <w:rPr>
          <w:color w:val="000000" w:themeColor="text1"/>
        </w:rPr>
        <w:t>а, в основе которой</w:t>
      </w:r>
      <w:r w:rsidR="00357946" w:rsidRPr="002A27AD">
        <w:rPr>
          <w:color w:val="000000" w:themeColor="text1"/>
        </w:rPr>
        <w:t xml:space="preserve"> лежат</w:t>
      </w:r>
      <w:r w:rsidRPr="002A27AD">
        <w:rPr>
          <w:color w:val="000000" w:themeColor="text1"/>
        </w:rPr>
        <w:t xml:space="preserve"> </w:t>
      </w:r>
      <w:r w:rsidR="005F141E">
        <w:rPr>
          <w:color w:val="000000" w:themeColor="text1"/>
        </w:rPr>
        <w:t xml:space="preserve">следующие </w:t>
      </w:r>
      <w:r w:rsidRPr="002A27AD">
        <w:rPr>
          <w:color w:val="000000" w:themeColor="text1"/>
        </w:rPr>
        <w:t xml:space="preserve">критерии: </w:t>
      </w:r>
      <w:r w:rsidR="0027565C">
        <w:rPr>
          <w:color w:val="000000" w:themeColor="text1"/>
        </w:rPr>
        <w:t>«</w:t>
      </w:r>
      <w:r w:rsidR="00357946" w:rsidRPr="002A27AD">
        <w:rPr>
          <w:color w:val="000000" w:themeColor="text1"/>
        </w:rPr>
        <w:t>сфера проявления (экономически</w:t>
      </w:r>
      <w:r w:rsidRPr="002A27AD">
        <w:rPr>
          <w:color w:val="000000" w:themeColor="text1"/>
        </w:rPr>
        <w:t>й</w:t>
      </w:r>
      <w:r w:rsidR="00357946" w:rsidRPr="002A27AD">
        <w:rPr>
          <w:color w:val="000000" w:themeColor="text1"/>
        </w:rPr>
        <w:t>, правово</w:t>
      </w:r>
      <w:r w:rsidRPr="002A27AD">
        <w:rPr>
          <w:color w:val="000000" w:themeColor="text1"/>
        </w:rPr>
        <w:t>й</w:t>
      </w:r>
      <w:r w:rsidR="00357946" w:rsidRPr="002A27AD">
        <w:rPr>
          <w:color w:val="000000" w:themeColor="text1"/>
        </w:rPr>
        <w:t>, идеологически</w:t>
      </w:r>
      <w:r w:rsidRPr="002A27AD">
        <w:rPr>
          <w:color w:val="000000" w:themeColor="text1"/>
        </w:rPr>
        <w:t>й</w:t>
      </w:r>
      <w:r w:rsidR="00357946" w:rsidRPr="002A27AD">
        <w:rPr>
          <w:color w:val="000000" w:themeColor="text1"/>
        </w:rPr>
        <w:t xml:space="preserve"> сепаратизм); количество акторов (двусторонни</w:t>
      </w:r>
      <w:r w:rsidRPr="002A27AD">
        <w:rPr>
          <w:color w:val="000000" w:themeColor="text1"/>
        </w:rPr>
        <w:t>й</w:t>
      </w:r>
      <w:r w:rsidR="00357946" w:rsidRPr="002A27AD">
        <w:rPr>
          <w:color w:val="000000" w:themeColor="text1"/>
        </w:rPr>
        <w:t xml:space="preserve"> и</w:t>
      </w:r>
      <w:r w:rsidRPr="002A27AD">
        <w:rPr>
          <w:color w:val="000000" w:themeColor="text1"/>
        </w:rPr>
        <w:t>ли</w:t>
      </w:r>
      <w:r w:rsidR="00357946" w:rsidRPr="002A27AD">
        <w:rPr>
          <w:color w:val="000000" w:themeColor="text1"/>
        </w:rPr>
        <w:t xml:space="preserve"> многосторонни</w:t>
      </w:r>
      <w:r w:rsidRPr="002A27AD">
        <w:rPr>
          <w:color w:val="000000" w:themeColor="text1"/>
        </w:rPr>
        <w:t>й</w:t>
      </w:r>
      <w:r w:rsidR="00357946" w:rsidRPr="002A27AD">
        <w:rPr>
          <w:color w:val="000000" w:themeColor="text1"/>
        </w:rPr>
        <w:t>); идеологическая основа (этнически</w:t>
      </w:r>
      <w:r w:rsidRPr="002A27AD">
        <w:rPr>
          <w:color w:val="000000" w:themeColor="text1"/>
        </w:rPr>
        <w:t>й</w:t>
      </w:r>
      <w:r w:rsidR="00357946" w:rsidRPr="002A27AD">
        <w:rPr>
          <w:color w:val="000000" w:themeColor="text1"/>
        </w:rPr>
        <w:t>, религиозны</w:t>
      </w:r>
      <w:r w:rsidRPr="002A27AD">
        <w:rPr>
          <w:color w:val="000000" w:themeColor="text1"/>
        </w:rPr>
        <w:t>й</w:t>
      </w:r>
      <w:r w:rsidR="00357946" w:rsidRPr="002A27AD">
        <w:rPr>
          <w:color w:val="000000" w:themeColor="text1"/>
        </w:rPr>
        <w:t>, региональны</w:t>
      </w:r>
      <w:r w:rsidRPr="002A27AD">
        <w:rPr>
          <w:color w:val="000000" w:themeColor="text1"/>
        </w:rPr>
        <w:t>й</w:t>
      </w:r>
      <w:r w:rsidR="00357946" w:rsidRPr="002A27AD">
        <w:rPr>
          <w:color w:val="000000" w:themeColor="text1"/>
        </w:rPr>
        <w:t>); цели региона (</w:t>
      </w:r>
      <w:r w:rsidRPr="002A27AD">
        <w:rPr>
          <w:color w:val="000000" w:themeColor="text1"/>
        </w:rPr>
        <w:t>сецессия</w:t>
      </w:r>
      <w:r w:rsidR="00357946" w:rsidRPr="002A27AD">
        <w:rPr>
          <w:color w:val="000000" w:themeColor="text1"/>
        </w:rPr>
        <w:t>, ирредентизм</w:t>
      </w:r>
      <w:r w:rsidRPr="002A27AD">
        <w:rPr>
          <w:color w:val="000000" w:themeColor="text1"/>
        </w:rPr>
        <w:t xml:space="preserve"> или </w:t>
      </w:r>
      <w:r w:rsidR="00357946" w:rsidRPr="002A27AD">
        <w:rPr>
          <w:color w:val="000000" w:themeColor="text1"/>
        </w:rPr>
        <w:t>политическ</w:t>
      </w:r>
      <w:r w:rsidRPr="002A27AD">
        <w:rPr>
          <w:color w:val="000000" w:themeColor="text1"/>
        </w:rPr>
        <w:t>ая</w:t>
      </w:r>
      <w:r w:rsidR="00357946" w:rsidRPr="002A27AD">
        <w:rPr>
          <w:color w:val="000000" w:themeColor="text1"/>
        </w:rPr>
        <w:t xml:space="preserve"> автономизаци</w:t>
      </w:r>
      <w:r w:rsidRPr="002A27AD">
        <w:rPr>
          <w:color w:val="000000" w:themeColor="text1"/>
        </w:rPr>
        <w:t>я</w:t>
      </w:r>
      <w:r w:rsidR="00357946" w:rsidRPr="002A27AD">
        <w:rPr>
          <w:color w:val="000000" w:themeColor="text1"/>
        </w:rPr>
        <w:t>); динамика функционирования (эволюционны</w:t>
      </w:r>
      <w:r w:rsidRPr="002A27AD">
        <w:rPr>
          <w:color w:val="000000" w:themeColor="text1"/>
        </w:rPr>
        <w:t>й</w:t>
      </w:r>
      <w:r w:rsidR="00357946" w:rsidRPr="002A27AD">
        <w:rPr>
          <w:color w:val="000000" w:themeColor="text1"/>
        </w:rPr>
        <w:t xml:space="preserve"> и</w:t>
      </w:r>
      <w:r w:rsidRPr="002A27AD">
        <w:rPr>
          <w:color w:val="000000" w:themeColor="text1"/>
        </w:rPr>
        <w:t>ли</w:t>
      </w:r>
      <w:r w:rsidR="00357946" w:rsidRPr="002A27AD">
        <w:rPr>
          <w:color w:val="000000" w:themeColor="text1"/>
        </w:rPr>
        <w:t xml:space="preserve"> радикальны</w:t>
      </w:r>
      <w:r w:rsidRPr="002A27AD">
        <w:rPr>
          <w:color w:val="000000" w:themeColor="text1"/>
        </w:rPr>
        <w:t>й</w:t>
      </w:r>
      <w:r w:rsidR="00357946" w:rsidRPr="002A27AD">
        <w:rPr>
          <w:color w:val="000000" w:themeColor="text1"/>
        </w:rPr>
        <w:t>); задачи политическо</w:t>
      </w:r>
      <w:r w:rsidRPr="002A27AD">
        <w:rPr>
          <w:color w:val="000000" w:themeColor="text1"/>
        </w:rPr>
        <w:t>й</w:t>
      </w:r>
      <w:r w:rsidR="00357946" w:rsidRPr="002A27AD">
        <w:rPr>
          <w:color w:val="000000" w:themeColor="text1"/>
        </w:rPr>
        <w:t xml:space="preserve"> активности региона (тактически</w:t>
      </w:r>
      <w:r w:rsidRPr="002A27AD">
        <w:rPr>
          <w:color w:val="000000" w:themeColor="text1"/>
        </w:rPr>
        <w:t>й</w:t>
      </w:r>
      <w:r w:rsidR="00357946" w:rsidRPr="002A27AD">
        <w:rPr>
          <w:color w:val="000000" w:themeColor="text1"/>
        </w:rPr>
        <w:t xml:space="preserve"> и стратегически</w:t>
      </w:r>
      <w:r w:rsidRPr="002A27AD">
        <w:rPr>
          <w:color w:val="000000" w:themeColor="text1"/>
        </w:rPr>
        <w:t>й</w:t>
      </w:r>
      <w:r w:rsidR="00357946" w:rsidRPr="002A27AD">
        <w:rPr>
          <w:color w:val="000000" w:themeColor="text1"/>
        </w:rPr>
        <w:t xml:space="preserve"> сепаратизм); анализ социального значения (архаически</w:t>
      </w:r>
      <w:r w:rsidRPr="002A27AD">
        <w:rPr>
          <w:color w:val="000000" w:themeColor="text1"/>
        </w:rPr>
        <w:t>й</w:t>
      </w:r>
      <w:r w:rsidR="00357946" w:rsidRPr="002A27AD">
        <w:rPr>
          <w:color w:val="000000" w:themeColor="text1"/>
        </w:rPr>
        <w:t xml:space="preserve"> и прогрессивны</w:t>
      </w:r>
      <w:r w:rsidRPr="002A27AD">
        <w:rPr>
          <w:color w:val="000000" w:themeColor="text1"/>
        </w:rPr>
        <w:t>й</w:t>
      </w:r>
      <w:r w:rsidR="00357946" w:rsidRPr="002A27AD">
        <w:rPr>
          <w:color w:val="000000" w:themeColor="text1"/>
        </w:rPr>
        <w:t xml:space="preserve"> сепаратизм); длительность (единовременны</w:t>
      </w:r>
      <w:r w:rsidRPr="002A27AD">
        <w:rPr>
          <w:color w:val="000000" w:themeColor="text1"/>
        </w:rPr>
        <w:t>й</w:t>
      </w:r>
      <w:r w:rsidR="00357946" w:rsidRPr="002A27AD">
        <w:rPr>
          <w:color w:val="000000" w:themeColor="text1"/>
        </w:rPr>
        <w:t xml:space="preserve"> или постоянны</w:t>
      </w:r>
      <w:r w:rsidRPr="002A27AD">
        <w:rPr>
          <w:color w:val="000000" w:themeColor="text1"/>
        </w:rPr>
        <w:t>й</w:t>
      </w:r>
      <w:r w:rsidR="00357946" w:rsidRPr="002A27AD">
        <w:rPr>
          <w:color w:val="000000" w:themeColor="text1"/>
        </w:rPr>
        <w:t xml:space="preserve"> сепаратизм); характер проявления (фактически</w:t>
      </w:r>
      <w:r w:rsidRPr="002A27AD">
        <w:rPr>
          <w:color w:val="000000" w:themeColor="text1"/>
        </w:rPr>
        <w:t>й</w:t>
      </w:r>
      <w:r w:rsidR="00357946" w:rsidRPr="002A27AD">
        <w:rPr>
          <w:color w:val="000000" w:themeColor="text1"/>
        </w:rPr>
        <w:t xml:space="preserve"> и формальны</w:t>
      </w:r>
      <w:r w:rsidRPr="002A27AD">
        <w:rPr>
          <w:color w:val="000000" w:themeColor="text1"/>
        </w:rPr>
        <w:t>й</w:t>
      </w:r>
      <w:r w:rsidR="00357946" w:rsidRPr="002A27AD">
        <w:rPr>
          <w:color w:val="000000" w:themeColor="text1"/>
        </w:rPr>
        <w:t xml:space="preserve"> сепаратизм)</w:t>
      </w:r>
      <w:r w:rsidR="0027565C">
        <w:rPr>
          <w:color w:val="000000" w:themeColor="text1"/>
        </w:rPr>
        <w:t>»</w:t>
      </w:r>
      <w:r w:rsidR="00357946" w:rsidRPr="002A27AD">
        <w:rPr>
          <w:rStyle w:val="a8"/>
          <w:color w:val="000000" w:themeColor="text1"/>
        </w:rPr>
        <w:footnoteReference w:id="59"/>
      </w:r>
      <w:r w:rsidRPr="002A27AD">
        <w:rPr>
          <w:color w:val="000000" w:themeColor="text1"/>
        </w:rPr>
        <w:t xml:space="preserve">. Такое деление представляется </w:t>
      </w:r>
      <w:r w:rsidR="00D67E8D">
        <w:rPr>
          <w:color w:val="000000" w:themeColor="text1"/>
        </w:rPr>
        <w:t xml:space="preserve">самым </w:t>
      </w:r>
      <w:r w:rsidRPr="002A27AD">
        <w:rPr>
          <w:color w:val="000000" w:themeColor="text1"/>
        </w:rPr>
        <w:t xml:space="preserve">полным </w:t>
      </w:r>
      <w:r w:rsidRPr="0068686D">
        <w:rPr>
          <w:color w:val="000000" w:themeColor="text1"/>
        </w:rPr>
        <w:t>и</w:t>
      </w:r>
      <w:r w:rsidR="00D67E8D" w:rsidRPr="0068686D">
        <w:rPr>
          <w:color w:val="000000" w:themeColor="text1"/>
        </w:rPr>
        <w:t>з представленных,</w:t>
      </w:r>
      <w:r w:rsidRPr="0068686D">
        <w:rPr>
          <w:color w:val="000000" w:themeColor="text1"/>
        </w:rPr>
        <w:t xml:space="preserve"> отража</w:t>
      </w:r>
      <w:r w:rsidR="00D67E8D" w:rsidRPr="0068686D">
        <w:rPr>
          <w:color w:val="000000" w:themeColor="text1"/>
        </w:rPr>
        <w:t>ющее</w:t>
      </w:r>
      <w:r w:rsidRPr="0068686D">
        <w:rPr>
          <w:color w:val="000000" w:themeColor="text1"/>
        </w:rPr>
        <w:t xml:space="preserve"> все аспекты </w:t>
      </w:r>
      <w:r w:rsidR="00D67E8D" w:rsidRPr="0068686D">
        <w:rPr>
          <w:color w:val="000000" w:themeColor="text1"/>
        </w:rPr>
        <w:t>явления</w:t>
      </w:r>
      <w:r w:rsidR="005434F4">
        <w:rPr>
          <w:color w:val="000000" w:themeColor="text1"/>
        </w:rPr>
        <w:t xml:space="preserve"> сепаратизма</w:t>
      </w:r>
      <w:r w:rsidRPr="0068686D">
        <w:rPr>
          <w:color w:val="000000" w:themeColor="text1"/>
        </w:rPr>
        <w:t>.</w:t>
      </w:r>
    </w:p>
    <w:p w14:paraId="377BED80" w14:textId="3A21AB8B" w:rsidR="005775F2" w:rsidRPr="00F82BF6" w:rsidRDefault="00363078" w:rsidP="0068686D">
      <w:pPr>
        <w:spacing w:line="360" w:lineRule="auto"/>
        <w:jc w:val="both"/>
        <w:rPr>
          <w:color w:val="000000" w:themeColor="text1"/>
        </w:rPr>
      </w:pPr>
      <w:r w:rsidRPr="00822340">
        <w:rPr>
          <w:color w:val="000000" w:themeColor="text1"/>
        </w:rPr>
        <w:t xml:space="preserve">     Международный Суд ООН </w:t>
      </w:r>
      <w:r w:rsidR="0055293A" w:rsidRPr="00822340">
        <w:rPr>
          <w:color w:val="000000" w:themeColor="text1"/>
        </w:rPr>
        <w:t xml:space="preserve">в 2010 г. </w:t>
      </w:r>
      <w:r w:rsidRPr="00822340">
        <w:rPr>
          <w:color w:val="000000" w:themeColor="text1"/>
        </w:rPr>
        <w:t xml:space="preserve">выделил классификацию </w:t>
      </w:r>
      <w:r w:rsidR="0068686D" w:rsidRPr="00822340">
        <w:rPr>
          <w:color w:val="000000" w:themeColor="text1"/>
        </w:rPr>
        <w:t>сепаратистских регионов по интенсивност</w:t>
      </w:r>
      <w:r w:rsidR="0055293A" w:rsidRPr="00822340">
        <w:rPr>
          <w:color w:val="000000" w:themeColor="text1"/>
        </w:rPr>
        <w:t>и их протекания. Согласно</w:t>
      </w:r>
      <w:r w:rsidR="0055293A" w:rsidRPr="00F82BF6">
        <w:rPr>
          <w:color w:val="000000" w:themeColor="text1"/>
        </w:rPr>
        <w:t xml:space="preserve"> </w:t>
      </w:r>
      <w:r w:rsidR="005775F2" w:rsidRPr="00822340">
        <w:rPr>
          <w:color w:val="000000" w:themeColor="text1"/>
        </w:rPr>
        <w:t>этой</w:t>
      </w:r>
      <w:r w:rsidR="005775F2" w:rsidRPr="00F82BF6">
        <w:rPr>
          <w:color w:val="000000" w:themeColor="text1"/>
        </w:rPr>
        <w:t xml:space="preserve"> </w:t>
      </w:r>
      <w:r w:rsidR="005775F2" w:rsidRPr="00822340">
        <w:rPr>
          <w:color w:val="000000" w:themeColor="text1"/>
        </w:rPr>
        <w:t>классификации</w:t>
      </w:r>
      <w:r w:rsidR="005775F2" w:rsidRPr="00F82BF6">
        <w:rPr>
          <w:color w:val="000000" w:themeColor="text1"/>
        </w:rPr>
        <w:t xml:space="preserve"> </w:t>
      </w:r>
      <w:r w:rsidR="005775F2" w:rsidRPr="00822340">
        <w:rPr>
          <w:color w:val="000000" w:themeColor="text1"/>
        </w:rPr>
        <w:t>существует</w:t>
      </w:r>
      <w:r w:rsidR="005775F2" w:rsidRPr="00F82BF6">
        <w:rPr>
          <w:color w:val="000000" w:themeColor="text1"/>
        </w:rPr>
        <w:t xml:space="preserve"> 5 </w:t>
      </w:r>
      <w:r w:rsidR="005775F2" w:rsidRPr="00822340">
        <w:rPr>
          <w:color w:val="000000" w:themeColor="text1"/>
        </w:rPr>
        <w:t>уровней</w:t>
      </w:r>
      <w:r w:rsidR="005775F2" w:rsidRPr="00822340">
        <w:rPr>
          <w:rStyle w:val="a8"/>
          <w:color w:val="000000" w:themeColor="text1"/>
          <w:bdr w:val="none" w:sz="0" w:space="0" w:color="auto" w:frame="1"/>
          <w:lang w:val="en-US"/>
        </w:rPr>
        <w:footnoteReference w:id="60"/>
      </w:r>
      <w:r w:rsidR="005775F2" w:rsidRPr="00F82BF6">
        <w:rPr>
          <w:color w:val="000000" w:themeColor="text1"/>
        </w:rPr>
        <w:t>:</w:t>
      </w:r>
    </w:p>
    <w:p w14:paraId="4D5F2852" w14:textId="22FEE245" w:rsidR="00822340" w:rsidRPr="00822340" w:rsidRDefault="005775F2" w:rsidP="003859AD">
      <w:pPr>
        <w:pStyle w:val="a3"/>
        <w:numPr>
          <w:ilvl w:val="0"/>
          <w:numId w:val="20"/>
        </w:numPr>
        <w:spacing w:line="360" w:lineRule="auto"/>
        <w:jc w:val="both"/>
        <w:rPr>
          <w:rStyle w:val="af9"/>
          <w:rFonts w:ascii="Times New Roman" w:hAnsi="Times New Roman" w:cs="Times New Roman"/>
          <w:color w:val="000000" w:themeColor="text1"/>
        </w:rPr>
      </w:pPr>
      <w:r w:rsidRPr="00822340">
        <w:rPr>
          <w:rStyle w:val="af9"/>
          <w:rFonts w:ascii="Times New Roman" w:hAnsi="Times New Roman" w:cs="Times New Roman"/>
          <w:color w:val="000000" w:themeColor="text1"/>
          <w:bdr w:val="none" w:sz="0" w:space="0" w:color="auto" w:frame="1"/>
        </w:rPr>
        <w:lastRenderedPageBreak/>
        <w:t xml:space="preserve">Уровень </w:t>
      </w:r>
      <w:r w:rsidRPr="00822340">
        <w:rPr>
          <w:rStyle w:val="af9"/>
          <w:rFonts w:ascii="Times New Roman" w:hAnsi="Times New Roman" w:cs="Times New Roman"/>
          <w:color w:val="000000" w:themeColor="text1"/>
          <w:bdr w:val="none" w:sz="0" w:space="0" w:color="auto" w:frame="1"/>
          <w:lang w:val="en-US"/>
        </w:rPr>
        <w:t>I</w:t>
      </w:r>
      <w:r w:rsidRPr="00822340">
        <w:rPr>
          <w:rStyle w:val="af9"/>
          <w:rFonts w:ascii="Times New Roman" w:hAnsi="Times New Roman" w:cs="Times New Roman"/>
          <w:color w:val="000000" w:themeColor="text1"/>
          <w:bdr w:val="none" w:sz="0" w:space="0" w:color="auto" w:frame="1"/>
        </w:rPr>
        <w:t xml:space="preserve"> – «спокойно протекающий»: идея сепаратизма преобладает в политическом дискурсе страны, но регион не заинтересован в его реализации. Он может вспыхнуть в будущем при </w:t>
      </w:r>
      <w:r w:rsidR="00822340" w:rsidRPr="00822340">
        <w:rPr>
          <w:rStyle w:val="af9"/>
          <w:rFonts w:ascii="Times New Roman" w:hAnsi="Times New Roman" w:cs="Times New Roman"/>
          <w:color w:val="000000" w:themeColor="text1"/>
          <w:bdr w:val="none" w:sz="0" w:space="0" w:color="auto" w:frame="1"/>
        </w:rPr>
        <w:t>стечении обстоятельств определенным образом.</w:t>
      </w:r>
    </w:p>
    <w:p w14:paraId="273B41B1" w14:textId="732B0FEC" w:rsidR="00822340" w:rsidRPr="00822340" w:rsidRDefault="00822340" w:rsidP="003859AD">
      <w:pPr>
        <w:pStyle w:val="a3"/>
        <w:numPr>
          <w:ilvl w:val="0"/>
          <w:numId w:val="20"/>
        </w:numPr>
        <w:spacing w:line="360" w:lineRule="auto"/>
        <w:jc w:val="both"/>
        <w:rPr>
          <w:rFonts w:ascii="Times New Roman" w:hAnsi="Times New Roman" w:cs="Times New Roman"/>
          <w:color w:val="000000" w:themeColor="text1"/>
        </w:rPr>
      </w:pPr>
      <w:r w:rsidRPr="00822340">
        <w:rPr>
          <w:rFonts w:ascii="Times New Roman" w:hAnsi="Times New Roman" w:cs="Times New Roman"/>
          <w:color w:val="000000" w:themeColor="text1"/>
        </w:rPr>
        <w:t xml:space="preserve">Уровень </w:t>
      </w:r>
      <w:r w:rsidRPr="00822340">
        <w:rPr>
          <w:rFonts w:ascii="Times New Roman" w:hAnsi="Times New Roman" w:cs="Times New Roman"/>
          <w:color w:val="000000" w:themeColor="text1"/>
          <w:lang w:val="en-US"/>
        </w:rPr>
        <w:t>II</w:t>
      </w:r>
      <w:r w:rsidRPr="00822340">
        <w:rPr>
          <w:rFonts w:ascii="Times New Roman" w:hAnsi="Times New Roman" w:cs="Times New Roman"/>
          <w:color w:val="000000" w:themeColor="text1"/>
        </w:rPr>
        <w:t xml:space="preserve"> – сепаратизм протекает активно, но он слабый: образование независимого государства является целью, но у региона нет средств на ее воплощение.</w:t>
      </w:r>
    </w:p>
    <w:p w14:paraId="4BB94EAA" w14:textId="573D7081" w:rsidR="00822340" w:rsidRPr="00822340" w:rsidRDefault="00822340" w:rsidP="003859AD">
      <w:pPr>
        <w:pStyle w:val="a3"/>
        <w:numPr>
          <w:ilvl w:val="0"/>
          <w:numId w:val="20"/>
        </w:numPr>
        <w:spacing w:line="360" w:lineRule="auto"/>
        <w:jc w:val="both"/>
        <w:rPr>
          <w:rFonts w:ascii="Times New Roman" w:hAnsi="Times New Roman" w:cs="Times New Roman"/>
          <w:color w:val="000000" w:themeColor="text1"/>
        </w:rPr>
      </w:pPr>
      <w:r w:rsidRPr="00822340">
        <w:rPr>
          <w:rFonts w:ascii="Times New Roman" w:hAnsi="Times New Roman" w:cs="Times New Roman"/>
          <w:color w:val="000000" w:themeColor="text1"/>
        </w:rPr>
        <w:t xml:space="preserve">Уровень </w:t>
      </w:r>
      <w:r w:rsidRPr="00822340">
        <w:rPr>
          <w:rFonts w:ascii="Times New Roman" w:hAnsi="Times New Roman" w:cs="Times New Roman"/>
          <w:color w:val="000000" w:themeColor="text1"/>
          <w:lang w:val="en-US"/>
        </w:rPr>
        <w:t>III</w:t>
      </w:r>
      <w:r w:rsidRPr="00822340">
        <w:rPr>
          <w:rFonts w:ascii="Times New Roman" w:hAnsi="Times New Roman" w:cs="Times New Roman"/>
          <w:color w:val="000000" w:themeColor="text1"/>
        </w:rPr>
        <w:t xml:space="preserve"> – активный сепаратизм, проходит без насильственных действий.</w:t>
      </w:r>
    </w:p>
    <w:p w14:paraId="3D6EF25D" w14:textId="6D5770DA" w:rsidR="00822340" w:rsidRPr="00822340" w:rsidRDefault="00822340" w:rsidP="003859AD">
      <w:pPr>
        <w:pStyle w:val="a3"/>
        <w:numPr>
          <w:ilvl w:val="0"/>
          <w:numId w:val="20"/>
        </w:numPr>
        <w:spacing w:line="360" w:lineRule="auto"/>
        <w:jc w:val="both"/>
        <w:rPr>
          <w:rFonts w:ascii="Times New Roman" w:hAnsi="Times New Roman" w:cs="Times New Roman"/>
          <w:color w:val="000000" w:themeColor="text1"/>
        </w:rPr>
      </w:pPr>
      <w:r w:rsidRPr="00822340">
        <w:rPr>
          <w:rFonts w:ascii="Times New Roman" w:hAnsi="Times New Roman" w:cs="Times New Roman"/>
          <w:color w:val="000000" w:themeColor="text1"/>
        </w:rPr>
        <w:t xml:space="preserve">Уровень </w:t>
      </w:r>
      <w:r w:rsidRPr="00822340">
        <w:rPr>
          <w:rFonts w:ascii="Times New Roman" w:hAnsi="Times New Roman" w:cs="Times New Roman"/>
          <w:color w:val="000000" w:themeColor="text1"/>
          <w:lang w:val="en-US"/>
        </w:rPr>
        <w:t>IV</w:t>
      </w:r>
      <w:r w:rsidRPr="00822340">
        <w:rPr>
          <w:rFonts w:ascii="Times New Roman" w:hAnsi="Times New Roman" w:cs="Times New Roman"/>
          <w:color w:val="000000" w:themeColor="text1"/>
        </w:rPr>
        <w:t xml:space="preserve"> – активный сепаратизма, в процессе которого регион использует или намеревается использовать насильственные методы, как средство достижения поставленной цели.</w:t>
      </w:r>
    </w:p>
    <w:p w14:paraId="0541B99D" w14:textId="07C87C6D" w:rsidR="00822340" w:rsidRPr="00822340" w:rsidRDefault="00822340" w:rsidP="003859AD">
      <w:pPr>
        <w:pStyle w:val="a3"/>
        <w:numPr>
          <w:ilvl w:val="0"/>
          <w:numId w:val="20"/>
        </w:numPr>
        <w:spacing w:line="360" w:lineRule="auto"/>
        <w:jc w:val="both"/>
        <w:rPr>
          <w:rFonts w:ascii="Times New Roman" w:hAnsi="Times New Roman" w:cs="Times New Roman"/>
          <w:color w:val="000000" w:themeColor="text1"/>
        </w:rPr>
      </w:pPr>
      <w:r w:rsidRPr="00822340">
        <w:rPr>
          <w:rFonts w:ascii="Times New Roman" w:hAnsi="Times New Roman" w:cs="Times New Roman"/>
          <w:color w:val="000000" w:themeColor="text1"/>
        </w:rPr>
        <w:t xml:space="preserve">Уровень </w:t>
      </w:r>
      <w:r w:rsidRPr="00822340">
        <w:rPr>
          <w:rFonts w:ascii="Times New Roman" w:hAnsi="Times New Roman" w:cs="Times New Roman"/>
          <w:color w:val="000000" w:themeColor="text1"/>
          <w:lang w:val="en-US"/>
        </w:rPr>
        <w:t>V</w:t>
      </w:r>
      <w:r w:rsidRPr="00822340">
        <w:rPr>
          <w:rFonts w:ascii="Times New Roman" w:hAnsi="Times New Roman" w:cs="Times New Roman"/>
          <w:color w:val="000000" w:themeColor="text1"/>
        </w:rPr>
        <w:t xml:space="preserve"> – регион де-факто независим. </w:t>
      </w:r>
    </w:p>
    <w:p w14:paraId="632FED75" w14:textId="16582EB8" w:rsidR="00374B3B" w:rsidRPr="00380C37" w:rsidRDefault="00374B3B" w:rsidP="0068686D">
      <w:pPr>
        <w:spacing w:line="360" w:lineRule="auto"/>
        <w:jc w:val="both"/>
        <w:rPr>
          <w:color w:val="000000" w:themeColor="text1"/>
        </w:rPr>
      </w:pPr>
      <w:r w:rsidRPr="005775F2">
        <w:rPr>
          <w:color w:val="000000" w:themeColor="text1"/>
        </w:rPr>
        <w:t xml:space="preserve">     </w:t>
      </w:r>
      <w:r w:rsidRPr="0068686D">
        <w:rPr>
          <w:color w:val="000000" w:themeColor="text1"/>
        </w:rPr>
        <w:t xml:space="preserve">Стоит также упомянуть методы противодействия сепаратизму. </w:t>
      </w:r>
      <w:r w:rsidR="00380C37" w:rsidRPr="0068686D">
        <w:rPr>
          <w:color w:val="000000" w:themeColor="text1"/>
        </w:rPr>
        <w:t>Какой-то единой модели борьбы не существует</w:t>
      </w:r>
      <w:r w:rsidR="00380C37">
        <w:rPr>
          <w:color w:val="000000" w:themeColor="text1"/>
        </w:rPr>
        <w:t>,  власти поступают так</w:t>
      </w:r>
      <w:r w:rsidR="00D67E8D">
        <w:rPr>
          <w:color w:val="000000" w:themeColor="text1"/>
        </w:rPr>
        <w:t>,</w:t>
      </w:r>
      <w:r w:rsidR="00380C37">
        <w:rPr>
          <w:color w:val="000000" w:themeColor="text1"/>
        </w:rPr>
        <w:t xml:space="preserve"> как считают нужным или правильным. К тому же в каждой стране проявление сепаратизма отличается друг от друга, поэтому стоит учитывать и этот фактор. Однако из всех </w:t>
      </w:r>
      <w:r w:rsidR="00194126">
        <w:rPr>
          <w:color w:val="000000" w:themeColor="text1"/>
        </w:rPr>
        <w:t>случаев</w:t>
      </w:r>
      <w:r w:rsidR="00380C37">
        <w:rPr>
          <w:color w:val="000000" w:themeColor="text1"/>
        </w:rPr>
        <w:t>, когда-либо упоминав</w:t>
      </w:r>
      <w:r w:rsidR="0069631F">
        <w:rPr>
          <w:color w:val="000000" w:themeColor="text1"/>
        </w:rPr>
        <w:t>шихся</w:t>
      </w:r>
      <w:r w:rsidR="00380C37">
        <w:rPr>
          <w:color w:val="000000" w:themeColor="text1"/>
        </w:rPr>
        <w:t xml:space="preserve"> в истории,  </w:t>
      </w:r>
      <w:r w:rsidR="00D67E8D">
        <w:rPr>
          <w:color w:val="000000" w:themeColor="text1"/>
        </w:rPr>
        <w:t xml:space="preserve">условно </w:t>
      </w:r>
      <w:r w:rsidR="00380C37">
        <w:rPr>
          <w:color w:val="000000" w:themeColor="text1"/>
        </w:rPr>
        <w:t xml:space="preserve">можно выделить две группы: </w:t>
      </w:r>
      <w:r w:rsidR="00194126">
        <w:rPr>
          <w:color w:val="000000" w:themeColor="text1"/>
        </w:rPr>
        <w:t xml:space="preserve">политические и силовые методы противодействия сепаратизму. </w:t>
      </w:r>
      <w:r w:rsidR="00194126" w:rsidRPr="00D0033F">
        <w:rPr>
          <w:color w:val="000000" w:themeColor="text1"/>
        </w:rPr>
        <w:t>К первой группе относятся</w:t>
      </w:r>
      <w:r w:rsidR="00D0033F">
        <w:rPr>
          <w:color w:val="000000" w:themeColor="text1"/>
        </w:rPr>
        <w:t>:</w:t>
      </w:r>
      <w:r w:rsidR="00E22DDC">
        <w:rPr>
          <w:color w:val="000000" w:themeColor="text1"/>
        </w:rPr>
        <w:t xml:space="preserve"> переговоры, </w:t>
      </w:r>
      <w:r w:rsidR="00091BED">
        <w:rPr>
          <w:color w:val="000000" w:themeColor="text1"/>
        </w:rPr>
        <w:t xml:space="preserve">«мягкая сила», </w:t>
      </w:r>
      <w:r w:rsidR="00D0033F">
        <w:rPr>
          <w:color w:val="000000" w:themeColor="text1"/>
        </w:rPr>
        <w:t>ограничение автономии</w:t>
      </w:r>
      <w:r w:rsidR="00C70CDF">
        <w:rPr>
          <w:color w:val="000000" w:themeColor="text1"/>
        </w:rPr>
        <w:t xml:space="preserve"> либо, наоборот, предоставление больших полномочий. Например, </w:t>
      </w:r>
      <w:r w:rsidR="00E22DDC">
        <w:rPr>
          <w:color w:val="000000" w:themeColor="text1"/>
        </w:rPr>
        <w:t xml:space="preserve">Великобритания в борьбе с сепаратизмом использует такой метод, как деволюция, Испания после референдума в Каталонии 2017 г. ввела прямое управление из Мадрида. </w:t>
      </w:r>
      <w:r w:rsidR="00846F18">
        <w:rPr>
          <w:color w:val="000000" w:themeColor="text1"/>
        </w:rPr>
        <w:t xml:space="preserve">К силовым методам относятся: разгон манифестаций, </w:t>
      </w:r>
      <w:r w:rsidR="008048D0">
        <w:rPr>
          <w:color w:val="000000" w:themeColor="text1"/>
        </w:rPr>
        <w:t>арест политических лидеров,</w:t>
      </w:r>
      <w:r w:rsidR="00152A90">
        <w:rPr>
          <w:color w:val="000000" w:themeColor="text1"/>
        </w:rPr>
        <w:t xml:space="preserve"> военное вмешательство и т.д.</w:t>
      </w:r>
      <w:r w:rsidR="00B57E59">
        <w:rPr>
          <w:color w:val="000000" w:themeColor="text1"/>
        </w:rPr>
        <w:t xml:space="preserve"> В качестве примера можно при</w:t>
      </w:r>
      <w:r w:rsidR="000607AE">
        <w:rPr>
          <w:color w:val="000000" w:themeColor="text1"/>
        </w:rPr>
        <w:t>в</w:t>
      </w:r>
      <w:r w:rsidR="00B57E59">
        <w:rPr>
          <w:color w:val="000000" w:themeColor="text1"/>
        </w:rPr>
        <w:t xml:space="preserve">ести </w:t>
      </w:r>
      <w:r w:rsidR="000607AE">
        <w:rPr>
          <w:color w:val="000000" w:themeColor="text1"/>
        </w:rPr>
        <w:t>Францию, где часто сепаратисты прибегали к террори</w:t>
      </w:r>
      <w:r w:rsidR="00E60176">
        <w:rPr>
          <w:color w:val="000000" w:themeColor="text1"/>
        </w:rPr>
        <w:t>стическим атакам</w:t>
      </w:r>
      <w:r w:rsidR="000607AE">
        <w:rPr>
          <w:color w:val="000000" w:themeColor="text1"/>
        </w:rPr>
        <w:t xml:space="preserve">. </w:t>
      </w:r>
      <w:r w:rsidR="00E60176">
        <w:rPr>
          <w:color w:val="000000" w:themeColor="text1"/>
        </w:rPr>
        <w:t>Однако</w:t>
      </w:r>
      <w:r w:rsidR="000607AE">
        <w:rPr>
          <w:color w:val="000000" w:themeColor="text1"/>
        </w:rPr>
        <w:t xml:space="preserve"> стоит учитывать, что</w:t>
      </w:r>
      <w:r w:rsidR="00D67E8D">
        <w:rPr>
          <w:color w:val="000000" w:themeColor="text1"/>
        </w:rPr>
        <w:t xml:space="preserve"> </w:t>
      </w:r>
      <w:r w:rsidR="000607AE">
        <w:rPr>
          <w:color w:val="000000" w:themeColor="text1"/>
        </w:rPr>
        <w:t xml:space="preserve">государства </w:t>
      </w:r>
      <w:r w:rsidR="00702849">
        <w:rPr>
          <w:color w:val="000000" w:themeColor="text1"/>
        </w:rPr>
        <w:t xml:space="preserve">часто </w:t>
      </w:r>
      <w:r w:rsidR="000607AE">
        <w:rPr>
          <w:color w:val="000000" w:themeColor="text1"/>
        </w:rPr>
        <w:t>применя</w:t>
      </w:r>
      <w:r w:rsidR="00D67E8D">
        <w:rPr>
          <w:color w:val="000000" w:themeColor="text1"/>
        </w:rPr>
        <w:t>ют</w:t>
      </w:r>
      <w:r w:rsidR="000607AE">
        <w:rPr>
          <w:color w:val="000000" w:themeColor="text1"/>
        </w:rPr>
        <w:t xml:space="preserve"> и политические и силовые методы</w:t>
      </w:r>
      <w:r w:rsidR="00D67E8D">
        <w:rPr>
          <w:color w:val="000000" w:themeColor="text1"/>
        </w:rPr>
        <w:t xml:space="preserve"> одновременно</w:t>
      </w:r>
      <w:r w:rsidR="00A20B41">
        <w:rPr>
          <w:color w:val="000000" w:themeColor="text1"/>
        </w:rPr>
        <w:t>.</w:t>
      </w:r>
    </w:p>
    <w:p w14:paraId="1382764A" w14:textId="77777777" w:rsidR="0000008C" w:rsidRDefault="0000008C" w:rsidP="0063562C">
      <w:pPr>
        <w:spacing w:line="360" w:lineRule="auto"/>
        <w:jc w:val="both"/>
        <w:rPr>
          <w:color w:val="FF0000"/>
        </w:rPr>
      </w:pPr>
    </w:p>
    <w:p w14:paraId="3C33BBAE" w14:textId="4B255D38" w:rsidR="0000008C" w:rsidRDefault="0000008C" w:rsidP="0000008C">
      <w:pPr>
        <w:tabs>
          <w:tab w:val="left" w:pos="2416"/>
        </w:tabs>
        <w:jc w:val="center"/>
        <w:rPr>
          <w:b/>
        </w:rPr>
      </w:pPr>
      <w:r w:rsidRPr="002A27AD">
        <w:rPr>
          <w:b/>
        </w:rPr>
        <w:t>§</w:t>
      </w:r>
      <w:r>
        <w:rPr>
          <w:b/>
        </w:rPr>
        <w:t>2</w:t>
      </w:r>
      <w:r w:rsidRPr="002A27AD">
        <w:rPr>
          <w:b/>
        </w:rPr>
        <w:t>.  Сепаратизм в контексте международного права</w:t>
      </w:r>
    </w:p>
    <w:p w14:paraId="27B3E0D9" w14:textId="77777777" w:rsidR="0000008C" w:rsidRPr="00BA5DEC" w:rsidRDefault="0000008C" w:rsidP="0000008C">
      <w:pPr>
        <w:tabs>
          <w:tab w:val="left" w:pos="2416"/>
        </w:tabs>
        <w:spacing w:line="360" w:lineRule="auto"/>
        <w:jc w:val="both"/>
      </w:pPr>
    </w:p>
    <w:p w14:paraId="3AC5A81E" w14:textId="77777777" w:rsidR="0000008C" w:rsidRDefault="0000008C" w:rsidP="0000008C">
      <w:pPr>
        <w:spacing w:line="360" w:lineRule="auto"/>
        <w:jc w:val="both"/>
        <w:rPr>
          <w:color w:val="000000"/>
          <w:shd w:val="clear" w:color="auto" w:fill="FFFFFF"/>
        </w:rPr>
      </w:pPr>
      <w:r>
        <w:t xml:space="preserve">      </w:t>
      </w:r>
      <w:r w:rsidRPr="00BA5DEC">
        <w:t xml:space="preserve">Законен ли сепаратизм? Ответ на данный вопрос тесно связан с двумя основными принципами международного права: </w:t>
      </w:r>
      <w:r>
        <w:t xml:space="preserve">принцип равноправия и </w:t>
      </w:r>
      <w:r w:rsidRPr="00BA5DEC">
        <w:t>самоопределени</w:t>
      </w:r>
      <w:r>
        <w:t>я</w:t>
      </w:r>
      <w:r w:rsidRPr="003B4BF5">
        <w:t xml:space="preserve"> </w:t>
      </w:r>
      <w:r>
        <w:t>народов</w:t>
      </w:r>
      <w:r w:rsidRPr="00BA5DEC">
        <w:t xml:space="preserve"> и принцип территориальной целостности государств. Согласно первому: </w:t>
      </w:r>
      <w:r>
        <w:t>«</w:t>
      </w:r>
      <w:r w:rsidRPr="004F642E">
        <w:t>все народы имеют право свободно определять без вмешательства извне свой политический статус и осуществлять свое экономическое, социальное и культурное развитие, и каждое государство обязано уважать это право</w:t>
      </w:r>
      <w:r>
        <w:t>»</w:t>
      </w:r>
      <w:r>
        <w:rPr>
          <w:rStyle w:val="a8"/>
          <w:bCs/>
        </w:rPr>
        <w:footnoteReference w:id="61"/>
      </w:r>
      <w:r w:rsidRPr="004F642E">
        <w:rPr>
          <w:bCs/>
        </w:rPr>
        <w:t>.</w:t>
      </w:r>
      <w:r>
        <w:rPr>
          <w:bCs/>
        </w:rPr>
        <w:t xml:space="preserve"> Второй принцип гласит, что каждое государство «</w:t>
      </w:r>
      <w:r w:rsidRPr="00247CD8">
        <w:rPr>
          <w:color w:val="000000"/>
          <w:shd w:val="clear" w:color="auto" w:fill="FFFFFF"/>
        </w:rPr>
        <w:t xml:space="preserve">должно воздерживаться от любых действий, направленных на нарушение национального </w:t>
      </w:r>
      <w:r w:rsidRPr="00247CD8">
        <w:rPr>
          <w:color w:val="000000"/>
          <w:shd w:val="clear" w:color="auto" w:fill="FFFFFF"/>
        </w:rPr>
        <w:lastRenderedPageBreak/>
        <w:t>единства и территориальной целостности любого другого государства или страны»</w:t>
      </w:r>
      <w:r>
        <w:rPr>
          <w:rStyle w:val="a8"/>
          <w:color w:val="000000"/>
          <w:shd w:val="clear" w:color="auto" w:fill="FFFFFF"/>
        </w:rPr>
        <w:footnoteReference w:id="62"/>
      </w:r>
      <w:r w:rsidRPr="00247CD8">
        <w:rPr>
          <w:color w:val="000000"/>
          <w:shd w:val="clear" w:color="auto" w:fill="FFFFFF"/>
        </w:rPr>
        <w:t>.</w:t>
      </w:r>
      <w:r>
        <w:rPr>
          <w:color w:val="000000"/>
          <w:shd w:val="clear" w:color="auto" w:fill="FFFFFF"/>
        </w:rPr>
        <w:t xml:space="preserve"> Несомненно, сепаратизм является угрозой территориальной целостности, но он возникает внутри государства, и в большинстве случаев без вмешательства извне. То есть сепаратизм никак не связан с данным принципом? </w:t>
      </w:r>
    </w:p>
    <w:p w14:paraId="4BCF6515" w14:textId="77777777" w:rsidR="0000008C" w:rsidRDefault="0000008C" w:rsidP="0000008C">
      <w:pPr>
        <w:pStyle w:val="a5"/>
        <w:spacing w:before="0" w:beforeAutospacing="0" w:after="0" w:afterAutospacing="0" w:line="360" w:lineRule="auto"/>
        <w:jc w:val="both"/>
        <w:rPr>
          <w:color w:val="000000"/>
          <w:shd w:val="clear" w:color="auto" w:fill="FFFFFF"/>
        </w:rPr>
      </w:pPr>
      <w:r w:rsidRPr="006D1008">
        <w:rPr>
          <w:color w:val="000000"/>
          <w:shd w:val="clear" w:color="auto" w:fill="FFFFFF"/>
        </w:rPr>
        <w:t xml:space="preserve">      Принцип равноправия и самоопределения народов появился во времена Великой Французской революции </w:t>
      </w:r>
      <w:r w:rsidRPr="006D1008">
        <w:rPr>
          <w:color w:val="000000"/>
          <w:shd w:val="clear" w:color="auto" w:fill="FFFFFF"/>
          <w:lang w:val="en-US"/>
        </w:rPr>
        <w:t>XVIII</w:t>
      </w:r>
      <w:r w:rsidRPr="006D1008">
        <w:rPr>
          <w:color w:val="000000"/>
          <w:shd w:val="clear" w:color="auto" w:fill="FFFFFF"/>
        </w:rPr>
        <w:t xml:space="preserve"> в., и означал право каждой нации на государственность. После Первой Мировой войны актуальность данного принципа возрастает, однако,</w:t>
      </w:r>
      <w:r>
        <w:rPr>
          <w:color w:val="000000"/>
          <w:shd w:val="clear" w:color="auto" w:fill="FFFFFF"/>
        </w:rPr>
        <w:t xml:space="preserve"> он рассматривается, по большей мере, лишь в контексте «внутреннего» самоопределения. Впервые данный принцип </w:t>
      </w:r>
      <w:r w:rsidRPr="000B3037">
        <w:t>в качестве всеобщего был провозглашен в Уставе ООН</w:t>
      </w:r>
      <w:r>
        <w:t xml:space="preserve">, но сфера его применения также была ограничена: </w:t>
      </w:r>
      <w:r>
        <w:rPr>
          <w:color w:val="000000"/>
          <w:shd w:val="clear" w:color="auto" w:fill="FFFFFF"/>
        </w:rPr>
        <w:t xml:space="preserve">право на самоопределение предоставлялось только колониям и зависимым народам. </w:t>
      </w:r>
    </w:p>
    <w:p w14:paraId="6E65BCD4" w14:textId="711BA770" w:rsidR="0000008C" w:rsidRDefault="0000008C" w:rsidP="0000008C">
      <w:pPr>
        <w:pStyle w:val="a5"/>
        <w:spacing w:before="0" w:beforeAutospacing="0" w:after="0" w:afterAutospacing="0" w:line="360" w:lineRule="auto"/>
        <w:jc w:val="both"/>
        <w:rPr>
          <w:color w:val="000000" w:themeColor="text1"/>
          <w:shd w:val="clear" w:color="auto" w:fill="FFFFFF"/>
        </w:rPr>
      </w:pPr>
      <w:r>
        <w:rPr>
          <w:color w:val="000000"/>
          <w:shd w:val="clear" w:color="auto" w:fill="FFFFFF"/>
        </w:rPr>
        <w:t xml:space="preserve">    С характеристикой принципа территориальной целостности государств возникают проблемы, так как  ни в Уставе ООН, ни в Декларации общих принципов права он не выделен в </w:t>
      </w:r>
      <w:r w:rsidR="0098549E">
        <w:rPr>
          <w:color w:val="000000"/>
          <w:shd w:val="clear" w:color="auto" w:fill="FFFFFF"/>
        </w:rPr>
        <w:t xml:space="preserve">качестве </w:t>
      </w:r>
      <w:r>
        <w:rPr>
          <w:color w:val="000000"/>
          <w:shd w:val="clear" w:color="auto" w:fill="FFFFFF"/>
        </w:rPr>
        <w:t>отдельн</w:t>
      </w:r>
      <w:r w:rsidR="0098549E">
        <w:rPr>
          <w:color w:val="000000"/>
          <w:shd w:val="clear" w:color="auto" w:fill="FFFFFF"/>
        </w:rPr>
        <w:t>ого</w:t>
      </w:r>
      <w:r>
        <w:rPr>
          <w:color w:val="000000"/>
          <w:shd w:val="clear" w:color="auto" w:fill="FFFFFF"/>
        </w:rPr>
        <w:t xml:space="preserve">, но должен признаваться всеми государствами. </w:t>
      </w:r>
      <w:r w:rsidRPr="006B346F">
        <w:rPr>
          <w:color w:val="000000" w:themeColor="text1"/>
          <w:shd w:val="clear" w:color="auto" w:fill="FFFFFF"/>
        </w:rPr>
        <w:t>К тому же существует проблема с самим термином, так как в английском варианте «</w:t>
      </w:r>
      <w:r w:rsidRPr="006B346F">
        <w:rPr>
          <w:color w:val="000000" w:themeColor="text1"/>
          <w:shd w:val="clear" w:color="auto" w:fill="FFFFFF"/>
          <w:lang w:val="en-US"/>
        </w:rPr>
        <w:t>territorial</w:t>
      </w:r>
      <w:r w:rsidRPr="006B346F">
        <w:rPr>
          <w:color w:val="000000" w:themeColor="text1"/>
          <w:shd w:val="clear" w:color="auto" w:fill="FFFFFF"/>
        </w:rPr>
        <w:t xml:space="preserve"> </w:t>
      </w:r>
      <w:r w:rsidRPr="006B346F">
        <w:rPr>
          <w:color w:val="000000" w:themeColor="text1"/>
          <w:shd w:val="clear" w:color="auto" w:fill="FFFFFF"/>
          <w:lang w:val="en-US"/>
        </w:rPr>
        <w:t>integrity</w:t>
      </w:r>
      <w:r w:rsidRPr="006B346F">
        <w:rPr>
          <w:color w:val="000000" w:themeColor="text1"/>
          <w:shd w:val="clear" w:color="auto" w:fill="FFFFFF"/>
        </w:rPr>
        <w:t>» означает территориальную целостность, в то время как в русском языке иногда встречаются интерпретации, такие как территориальная неприкосновенность.</w:t>
      </w:r>
    </w:p>
    <w:p w14:paraId="500A07ED" w14:textId="1A620479" w:rsidR="0000008C" w:rsidRDefault="0000008C" w:rsidP="0000008C">
      <w:pPr>
        <w:pStyle w:val="a5"/>
        <w:spacing w:before="0" w:beforeAutospacing="0" w:after="0" w:afterAutospacing="0" w:line="360" w:lineRule="auto"/>
        <w:jc w:val="both"/>
      </w:pPr>
      <w:r>
        <w:rPr>
          <w:color w:val="000000"/>
          <w:shd w:val="clear" w:color="auto" w:fill="FFFFFF"/>
        </w:rPr>
        <w:t xml:space="preserve">     Таким образом, принцип неприменения силы или угрозы силой против территориальной целостности государства в Декларации 1970 г. </w:t>
      </w:r>
      <w:r w:rsidRPr="00F2041F">
        <w:rPr>
          <w:rFonts w:ascii="TimesNewRomanPSMT" w:hAnsi="TimesNewRomanPSMT"/>
        </w:rPr>
        <w:t xml:space="preserve">говорит о </w:t>
      </w:r>
      <w:r w:rsidRPr="007C3B10">
        <w:rPr>
          <w:rFonts w:ascii="TimesNewRomanPSMT" w:hAnsi="TimesNewRomanPSMT"/>
          <w:color w:val="000000" w:themeColor="text1"/>
        </w:rPr>
        <w:t>внешнем воздействии на государство</w:t>
      </w:r>
      <w:r>
        <w:rPr>
          <w:rFonts w:ascii="TimesNewRomanPSMT" w:hAnsi="TimesNewRomanPSMT"/>
        </w:rPr>
        <w:t>, не принимая во внимание тот факт, что меры могут носить не военный характер, либо возникать внутри государства.</w:t>
      </w:r>
      <w:r>
        <w:t xml:space="preserve"> Пример Косово стал прецедентом, который заставил взглянуть на проблему под другим углом. После кровопролитных боев, возникших на межэтнической почве, и растянувшихся на десятилетия, в 2008г. Косово в одностороннем порядке объявило о своей независимости. Это пример, когда часть государства решила отделиться от своего «материнского» государства, то есть возник внутренний фактор принципа самоопределения народов. Сербия побудила Генеральную Ассамблею обратиться в Международный Суд ООН, который постановил, что провозглашение независимости Косово не нарушает основных норм международного права</w:t>
      </w:r>
      <w:r>
        <w:rPr>
          <w:rStyle w:val="a8"/>
        </w:rPr>
        <w:footnoteReference w:id="63"/>
      </w:r>
      <w:r>
        <w:t>. Хотя многие лидеры стран, заявляли, что пример Косово это не прецедент, а «особый случай»</w:t>
      </w:r>
      <w:r>
        <w:rPr>
          <w:rStyle w:val="a8"/>
        </w:rPr>
        <w:footnoteReference w:id="64"/>
      </w:r>
      <w:r>
        <w:t xml:space="preserve">, в конце концов, признание его суверенным государством 111 членами ООН дало импульс другим сепаратистским движениям в разных странах. То есть население </w:t>
      </w:r>
      <w:r>
        <w:lastRenderedPageBreak/>
        <w:t xml:space="preserve">какого-либо государства может </w:t>
      </w:r>
      <w:r w:rsidRPr="00532D83">
        <w:t>в одностороннем порядке</w:t>
      </w:r>
      <w:r>
        <w:t xml:space="preserve"> провозгласить независимость от остальной части</w:t>
      </w:r>
      <w:r w:rsidRPr="00532D83">
        <w:t xml:space="preserve">, </w:t>
      </w:r>
      <w:r w:rsidRPr="007C3B10">
        <w:t>без согласия руководства страны и ее населения в целом</w:t>
      </w:r>
      <w:r w:rsidRPr="00532D83">
        <w:t>.</w:t>
      </w:r>
      <w:r>
        <w:t xml:space="preserve"> Так ли на самом деле?</w:t>
      </w:r>
    </w:p>
    <w:p w14:paraId="2BDEF321" w14:textId="0533C44F" w:rsidR="0000008C" w:rsidRDefault="0000008C" w:rsidP="0000008C">
      <w:pPr>
        <w:pStyle w:val="a5"/>
        <w:spacing w:before="0" w:beforeAutospacing="0" w:after="0" w:afterAutospacing="0" w:line="360" w:lineRule="auto"/>
        <w:jc w:val="both"/>
      </w:pPr>
      <w:r>
        <w:t xml:space="preserve">      Однозначного ответа на данный вопрос нет, так как до сих пор не определены четкие правила или положения права народов на самоопределение. Во-первых, возникает вопрос о субъекте принципа: какие народы </w:t>
      </w:r>
      <w:r w:rsidR="00FA5B3E">
        <w:t xml:space="preserve">или территории </w:t>
      </w:r>
      <w:r>
        <w:t>могут претендовать на независимость</w:t>
      </w:r>
      <w:r w:rsidR="00FA5B3E">
        <w:t>?</w:t>
      </w:r>
      <w:r>
        <w:t xml:space="preserve"> Во-вторых, каковы обстоятельства, позволяющие </w:t>
      </w:r>
      <w:r w:rsidR="00FA5B3E">
        <w:t xml:space="preserve">такому субъекту </w:t>
      </w:r>
      <w:r>
        <w:t>отделиться</w:t>
      </w:r>
      <w:r w:rsidR="00FA5B3E">
        <w:t>?</w:t>
      </w:r>
      <w:r>
        <w:t xml:space="preserve"> И наконец, что же делать с принципом территориальной целостности, ведь все основные принципы права равны и должны соблюдаться в равной мере</w:t>
      </w:r>
      <w:r w:rsidR="00FA5B3E">
        <w:t>?</w:t>
      </w:r>
      <w:r>
        <w:t xml:space="preserve"> </w:t>
      </w:r>
    </w:p>
    <w:p w14:paraId="2321FF46" w14:textId="1F402821" w:rsidR="0000008C" w:rsidRPr="00903A5F" w:rsidRDefault="0000008C" w:rsidP="0000008C">
      <w:pPr>
        <w:pStyle w:val="a5"/>
        <w:spacing w:before="0" w:beforeAutospacing="0" w:after="0" w:afterAutospacing="0" w:line="360" w:lineRule="auto"/>
        <w:jc w:val="both"/>
      </w:pPr>
      <w:r>
        <w:t xml:space="preserve">    Начнем по порядку: принцип равноправия и самоопределения народов определяет субъектом «народ», но что это такое? В настоящее время нет четкого определения данного понятия. Были случаи, когда некоторые страны отказывались следовать принципу по этой причине, </w:t>
      </w:r>
      <w:r w:rsidR="00555F84">
        <w:t>и тогда</w:t>
      </w:r>
      <w:r>
        <w:t xml:space="preserve"> ЮНЕСКО выдвинуло ряд характеристик, присущих народу</w:t>
      </w:r>
      <w:r w:rsidR="00555F84">
        <w:t xml:space="preserve">, </w:t>
      </w:r>
      <w:r>
        <w:t xml:space="preserve">но не </w:t>
      </w:r>
      <w:r w:rsidR="00555F84">
        <w:t>е</w:t>
      </w:r>
      <w:r w:rsidR="00FA5B3E">
        <w:t>г</w:t>
      </w:r>
      <w:r w:rsidR="00555F84">
        <w:t xml:space="preserve">о </w:t>
      </w:r>
      <w:r>
        <w:t xml:space="preserve">определение: </w:t>
      </w:r>
    </w:p>
    <w:p w14:paraId="6A4AE270" w14:textId="77777777" w:rsidR="0000008C" w:rsidRPr="009D43F1" w:rsidRDefault="0000008C" w:rsidP="0000008C">
      <w:pPr>
        <w:tabs>
          <w:tab w:val="left" w:pos="2416"/>
        </w:tabs>
        <w:spacing w:line="360" w:lineRule="auto"/>
        <w:jc w:val="both"/>
        <w:rPr>
          <w:bCs/>
        </w:rPr>
      </w:pPr>
      <w:r>
        <w:rPr>
          <w:bCs/>
        </w:rPr>
        <w:t xml:space="preserve">      Во-первых, народ, как группа людей должна обладать:</w:t>
      </w:r>
      <w:r w:rsidRPr="009D43F1">
        <w:rPr>
          <w:bCs/>
        </w:rPr>
        <w:t xml:space="preserve"> </w:t>
      </w:r>
    </w:p>
    <w:p w14:paraId="55DDE3DD" w14:textId="165BBD21" w:rsidR="0000008C" w:rsidRPr="00903A5F" w:rsidRDefault="0000008C" w:rsidP="0000008C">
      <w:pPr>
        <w:tabs>
          <w:tab w:val="left" w:pos="2416"/>
        </w:tabs>
        <w:spacing w:line="360" w:lineRule="auto"/>
        <w:jc w:val="both"/>
        <w:rPr>
          <w:bCs/>
        </w:rPr>
      </w:pPr>
      <w:r w:rsidRPr="00903A5F">
        <w:rPr>
          <w:bCs/>
        </w:rPr>
        <w:t xml:space="preserve">      а) общими историческими традициями, </w:t>
      </w:r>
    </w:p>
    <w:p w14:paraId="3C7B74D2" w14:textId="77777777" w:rsidR="0000008C" w:rsidRPr="00903A5F" w:rsidRDefault="0000008C" w:rsidP="0000008C">
      <w:pPr>
        <w:tabs>
          <w:tab w:val="left" w:pos="2416"/>
        </w:tabs>
        <w:spacing w:line="360" w:lineRule="auto"/>
        <w:jc w:val="both"/>
        <w:rPr>
          <w:bCs/>
        </w:rPr>
      </w:pPr>
      <w:r w:rsidRPr="00903A5F">
        <w:rPr>
          <w:bCs/>
        </w:rPr>
        <w:t xml:space="preserve">      b) расовой или этнической общностью, </w:t>
      </w:r>
    </w:p>
    <w:p w14:paraId="673D6677" w14:textId="77777777" w:rsidR="0000008C" w:rsidRPr="00903A5F" w:rsidRDefault="0000008C" w:rsidP="0000008C">
      <w:pPr>
        <w:tabs>
          <w:tab w:val="left" w:pos="2416"/>
        </w:tabs>
        <w:spacing w:line="360" w:lineRule="auto"/>
        <w:jc w:val="both"/>
        <w:rPr>
          <w:bCs/>
        </w:rPr>
      </w:pPr>
      <w:r w:rsidRPr="00903A5F">
        <w:rPr>
          <w:bCs/>
        </w:rPr>
        <w:t xml:space="preserve">      c) культурной однородностью, </w:t>
      </w:r>
    </w:p>
    <w:p w14:paraId="3990DCB1" w14:textId="77777777" w:rsidR="0000008C" w:rsidRPr="00463AA6" w:rsidRDefault="0000008C" w:rsidP="0000008C">
      <w:pPr>
        <w:tabs>
          <w:tab w:val="left" w:pos="2416"/>
        </w:tabs>
        <w:spacing w:line="360" w:lineRule="auto"/>
        <w:jc w:val="both"/>
        <w:rPr>
          <w:bCs/>
        </w:rPr>
      </w:pPr>
      <w:r w:rsidRPr="00903A5F">
        <w:rPr>
          <w:bCs/>
        </w:rPr>
        <w:t xml:space="preserve">      d) языковой общностью,</w:t>
      </w:r>
    </w:p>
    <w:p w14:paraId="056F36A4" w14:textId="77777777" w:rsidR="0000008C" w:rsidRPr="00903A5F" w:rsidRDefault="0000008C" w:rsidP="0000008C">
      <w:pPr>
        <w:tabs>
          <w:tab w:val="left" w:pos="2416"/>
        </w:tabs>
        <w:spacing w:line="360" w:lineRule="auto"/>
        <w:jc w:val="both"/>
        <w:rPr>
          <w:bCs/>
        </w:rPr>
      </w:pPr>
      <w:r w:rsidRPr="00903A5F">
        <w:rPr>
          <w:bCs/>
        </w:rPr>
        <w:t xml:space="preserve">      e) территориальными связями,</w:t>
      </w:r>
    </w:p>
    <w:p w14:paraId="168FD7DF" w14:textId="58734938" w:rsidR="0000008C" w:rsidRPr="007001ED" w:rsidRDefault="0000008C" w:rsidP="0000008C">
      <w:pPr>
        <w:tabs>
          <w:tab w:val="left" w:pos="2416"/>
        </w:tabs>
        <w:spacing w:line="360" w:lineRule="auto"/>
        <w:jc w:val="both"/>
        <w:rPr>
          <w:bCs/>
        </w:rPr>
      </w:pPr>
      <w:r w:rsidRPr="007001ED">
        <w:rPr>
          <w:bCs/>
        </w:rPr>
        <w:t xml:space="preserve">      g) общей экономической жизнью</w:t>
      </w:r>
      <w:r w:rsidRPr="007001ED">
        <w:rPr>
          <w:rStyle w:val="a8"/>
        </w:rPr>
        <w:footnoteReference w:id="65"/>
      </w:r>
      <w:r w:rsidRPr="007001ED">
        <w:rPr>
          <w:bCs/>
        </w:rPr>
        <w:t>.</w:t>
      </w:r>
    </w:p>
    <w:p w14:paraId="27593285" w14:textId="4F056851" w:rsidR="0000008C" w:rsidRDefault="0000008C" w:rsidP="0000008C">
      <w:pPr>
        <w:pStyle w:val="a5"/>
        <w:spacing w:before="0" w:beforeAutospacing="0" w:after="0" w:afterAutospacing="0" w:line="360" w:lineRule="auto"/>
        <w:jc w:val="both"/>
        <w:rPr>
          <w:color w:val="000000" w:themeColor="text1"/>
        </w:rPr>
      </w:pPr>
      <w:r w:rsidRPr="007001ED">
        <w:rPr>
          <w:bCs/>
        </w:rPr>
        <w:t xml:space="preserve">     Кроме этого, в докладе говорится, что численность народа не важна, но это должно быть нечто большее, чем просто </w:t>
      </w:r>
      <w:r>
        <w:rPr>
          <w:bCs/>
        </w:rPr>
        <w:t>объединение</w:t>
      </w:r>
      <w:r w:rsidRPr="007001ED">
        <w:rPr>
          <w:bCs/>
        </w:rPr>
        <w:t xml:space="preserve"> индивидов внутри государства; эта группа должна обладать самосознанием «народа», стремиться быть им, и иметь институты или другие средства для выражения своей идентичности</w:t>
      </w:r>
      <w:r w:rsidRPr="007001ED">
        <w:rPr>
          <w:rStyle w:val="a8"/>
          <w:bCs/>
        </w:rPr>
        <w:footnoteReference w:id="66"/>
      </w:r>
      <w:r w:rsidRPr="007001ED">
        <w:rPr>
          <w:bCs/>
        </w:rPr>
        <w:t xml:space="preserve">.  Все равно такое описание не дает четкого представления о народе, или правил по которым можно сказать, что данная группа может называться народом. Поэтому существуют довольно противоречивые взгляды на субъект права на самоопределение. Например,  </w:t>
      </w:r>
      <w:r w:rsidR="00555F84" w:rsidRPr="007001ED">
        <w:rPr>
          <w:bCs/>
        </w:rPr>
        <w:t>И.А.</w:t>
      </w:r>
      <w:r w:rsidRPr="007001ED">
        <w:rPr>
          <w:bCs/>
        </w:rPr>
        <w:t xml:space="preserve">Умнова отождествляет его с территорией, она считает, что </w:t>
      </w:r>
      <w:r w:rsidRPr="007001ED">
        <w:t>народ как общность</w:t>
      </w:r>
      <w:r w:rsidR="00555F84">
        <w:t>,</w:t>
      </w:r>
      <w:r w:rsidR="00FB1B1C">
        <w:t xml:space="preserve"> </w:t>
      </w:r>
      <w:r w:rsidR="00555F84">
        <w:t>проживающая на определенной территории (</w:t>
      </w:r>
      <w:r w:rsidR="00FB1B1C">
        <w:t xml:space="preserve">это </w:t>
      </w:r>
      <w:r w:rsidR="00555F84">
        <w:t xml:space="preserve">либо </w:t>
      </w:r>
      <w:r w:rsidR="00FB1B1C">
        <w:t>национальные меньшинства, либо нация отдельного государства)</w:t>
      </w:r>
      <w:r w:rsidR="00555F84">
        <w:t xml:space="preserve"> может</w:t>
      </w:r>
      <w:r w:rsidRPr="007001ED">
        <w:t xml:space="preserve"> быть субъектом права на самоопределение</w:t>
      </w:r>
      <w:r w:rsidRPr="007001ED">
        <w:rPr>
          <w:rStyle w:val="a8"/>
        </w:rPr>
        <w:footnoteReference w:id="67"/>
      </w:r>
      <w:r w:rsidRPr="007001ED">
        <w:t>.</w:t>
      </w:r>
      <w:r w:rsidR="00E87CC2">
        <w:t xml:space="preserve"> </w:t>
      </w:r>
      <w:r w:rsidR="00151FD4">
        <w:t>В работе С.Р.Власян</w:t>
      </w:r>
      <w:r w:rsidR="00151FD4" w:rsidRPr="007001ED">
        <w:t xml:space="preserve"> </w:t>
      </w:r>
      <w:r w:rsidR="00151FD4">
        <w:t>приводится мнение</w:t>
      </w:r>
      <w:r>
        <w:t xml:space="preserve"> </w:t>
      </w:r>
      <w:r w:rsidR="00FB1B1C">
        <w:t>Р.А.</w:t>
      </w:r>
      <w:r w:rsidRPr="007001ED">
        <w:t>Мюллерсон</w:t>
      </w:r>
      <w:r w:rsidR="00151FD4">
        <w:t xml:space="preserve">а, </w:t>
      </w:r>
      <w:r w:rsidR="00151FD4">
        <w:lastRenderedPageBreak/>
        <w:t xml:space="preserve">который </w:t>
      </w:r>
      <w:r w:rsidR="00FB1B1C">
        <w:t xml:space="preserve"> в с</w:t>
      </w:r>
      <w:r w:rsidR="00151FD4">
        <w:t>в</w:t>
      </w:r>
      <w:r w:rsidR="00FB1B1C">
        <w:t>ою очередь</w:t>
      </w:r>
      <w:r w:rsidRPr="007001ED">
        <w:t xml:space="preserve"> связывает «народ» с этнической принадлежностью</w:t>
      </w:r>
      <w:r w:rsidR="00151FD4">
        <w:t xml:space="preserve">: </w:t>
      </w:r>
      <w:r w:rsidRPr="007001ED">
        <w:t>«В основе народа как субъекта самоопределения лежит чаще всего нация или иная этническая общность, с которой идентифицируется данная территория»</w:t>
      </w:r>
      <w:r w:rsidRPr="007001ED">
        <w:rPr>
          <w:rStyle w:val="a8"/>
        </w:rPr>
        <w:footnoteReference w:id="68"/>
      </w:r>
      <w:r w:rsidRPr="007001ED">
        <w:t xml:space="preserve">.  Однако </w:t>
      </w:r>
      <w:r>
        <w:t>существуют</w:t>
      </w:r>
      <w:r w:rsidRPr="007001ED">
        <w:t xml:space="preserve"> </w:t>
      </w:r>
      <w:r w:rsidR="00151FD4">
        <w:t>позиции</w:t>
      </w:r>
      <w:r w:rsidRPr="007001ED">
        <w:t>, что как такового понятия «народ» вообще не</w:t>
      </w:r>
      <w:r>
        <w:t>т</w:t>
      </w:r>
      <w:r w:rsidR="00F33750">
        <w:t xml:space="preserve">. Например,  О.Павленко, проводя обзор зарубежной историографии уделяет особое внимание </w:t>
      </w:r>
      <w:r w:rsidRPr="007001ED">
        <w:t xml:space="preserve"> Ф. Хекман</w:t>
      </w:r>
      <w:r w:rsidR="00F33750">
        <w:t>у, который</w:t>
      </w:r>
      <w:r w:rsidRPr="007001ED">
        <w:t xml:space="preserve"> </w:t>
      </w:r>
      <w:r>
        <w:t>считает что</w:t>
      </w:r>
      <w:r w:rsidRPr="007001ED">
        <w:t xml:space="preserve"> </w:t>
      </w:r>
      <w:r>
        <w:t xml:space="preserve">есть лишь </w:t>
      </w:r>
      <w:r w:rsidRPr="007001ED">
        <w:t xml:space="preserve">крупные </w:t>
      </w:r>
      <w:r>
        <w:t>объединения</w:t>
      </w:r>
      <w:r w:rsidRPr="007001ED">
        <w:t xml:space="preserve">, </w:t>
      </w:r>
      <w:r>
        <w:t xml:space="preserve">которые состоят из разных </w:t>
      </w:r>
      <w:r w:rsidRPr="007001ED">
        <w:t>этнических групп,</w:t>
      </w:r>
      <w:r>
        <w:t xml:space="preserve"> </w:t>
      </w:r>
      <w:r w:rsidRPr="007001ED">
        <w:t>характеризую</w:t>
      </w:r>
      <w:r>
        <w:t>щи</w:t>
      </w:r>
      <w:r w:rsidR="00F33750">
        <w:t>х</w:t>
      </w:r>
      <w:r>
        <w:t>ся</w:t>
      </w:r>
      <w:r w:rsidRPr="007001ED">
        <w:t xml:space="preserve"> </w:t>
      </w:r>
      <w:r>
        <w:t xml:space="preserve">набором </w:t>
      </w:r>
      <w:r w:rsidRPr="007001ED">
        <w:t>общих признаков</w:t>
      </w:r>
      <w:r>
        <w:t>: «</w:t>
      </w:r>
      <w:r w:rsidRPr="007001ED">
        <w:t>представлениями о едином происхождении, общностью языка, культуры, истории, традиций, наконец, осознанием необходимости существования это</w:t>
      </w:r>
      <w:r>
        <w:t>й</w:t>
      </w:r>
      <w:r w:rsidRPr="007001ED">
        <w:t xml:space="preserve"> общности</w:t>
      </w:r>
      <w:r>
        <w:t>»</w:t>
      </w:r>
      <w:r>
        <w:rPr>
          <w:rStyle w:val="a8"/>
        </w:rPr>
        <w:footnoteReference w:id="69"/>
      </w:r>
      <w:r w:rsidRPr="007001ED">
        <w:t xml:space="preserve">. </w:t>
      </w:r>
      <w:r>
        <w:t xml:space="preserve">Другую точку зрения отстаивает </w:t>
      </w:r>
      <w:r>
        <w:rPr>
          <w:bCs/>
        </w:rPr>
        <w:t>п</w:t>
      </w:r>
      <w:r w:rsidRPr="003747C2">
        <w:rPr>
          <w:bCs/>
        </w:rPr>
        <w:t>рофессор Джеймс Кроуфор</w:t>
      </w:r>
      <w:r>
        <w:rPr>
          <w:bCs/>
        </w:rPr>
        <w:t xml:space="preserve">д, который </w:t>
      </w:r>
      <w:r w:rsidRPr="003747C2">
        <w:rPr>
          <w:bCs/>
        </w:rPr>
        <w:t>утверждает, что</w:t>
      </w:r>
      <w:r>
        <w:rPr>
          <w:bCs/>
        </w:rPr>
        <w:t xml:space="preserve"> «образования»</w:t>
      </w:r>
      <w:r w:rsidRPr="003747C2">
        <w:rPr>
          <w:bCs/>
        </w:rPr>
        <w:t xml:space="preserve">, к которым применим принцип </w:t>
      </w:r>
      <w:r w:rsidRPr="00BF1419">
        <w:rPr>
          <w:bCs/>
          <w:color w:val="000000" w:themeColor="text1"/>
        </w:rPr>
        <w:t xml:space="preserve">самоопределения, можно лучше всего понять, не фокусируясь на термине «народ». </w:t>
      </w:r>
      <w:r>
        <w:rPr>
          <w:bCs/>
          <w:color w:val="000000" w:themeColor="text1"/>
        </w:rPr>
        <w:t>Такими «образованиями» он называет</w:t>
      </w:r>
      <w:r w:rsidRPr="004777FA">
        <w:rPr>
          <w:color w:val="FF0000"/>
        </w:rPr>
        <w:t xml:space="preserve"> </w:t>
      </w:r>
      <w:r w:rsidRPr="00BF1419">
        <w:rPr>
          <w:color w:val="000000" w:themeColor="text1"/>
        </w:rPr>
        <w:t>территории, которые были созданы и признаны в качестве отдельных политических единиц</w:t>
      </w:r>
      <w:r>
        <w:rPr>
          <w:color w:val="000000" w:themeColor="text1"/>
        </w:rPr>
        <w:t>:</w:t>
      </w:r>
    </w:p>
    <w:p w14:paraId="23F3EE1D" w14:textId="5A8BB8C7" w:rsidR="0000008C" w:rsidRPr="004B4E09" w:rsidRDefault="0000008C" w:rsidP="002E559A">
      <w:pPr>
        <w:pStyle w:val="a5"/>
        <w:numPr>
          <w:ilvl w:val="0"/>
          <w:numId w:val="5"/>
        </w:numPr>
        <w:spacing w:before="0" w:beforeAutospacing="0" w:after="0" w:afterAutospacing="0" w:line="360" w:lineRule="auto"/>
        <w:jc w:val="both"/>
        <w:rPr>
          <w:color w:val="000000" w:themeColor="text1"/>
        </w:rPr>
      </w:pPr>
      <w:r w:rsidRPr="004B4E09">
        <w:rPr>
          <w:color w:val="000000" w:themeColor="text1"/>
        </w:rPr>
        <w:t>Мандатные, а впоследствии подопечные территории и несамоуправляющиеся территории в соответствии с главой XI Устава Организации Объединенных Наций;</w:t>
      </w:r>
    </w:p>
    <w:p w14:paraId="6002812F" w14:textId="77777777" w:rsidR="0000008C" w:rsidRPr="004B4E09" w:rsidRDefault="0000008C" w:rsidP="002E559A">
      <w:pPr>
        <w:pStyle w:val="a5"/>
        <w:numPr>
          <w:ilvl w:val="0"/>
          <w:numId w:val="5"/>
        </w:numPr>
        <w:spacing w:before="0" w:beforeAutospacing="0" w:after="0" w:afterAutospacing="0" w:line="360" w:lineRule="auto"/>
        <w:jc w:val="both"/>
        <w:rPr>
          <w:color w:val="000000" w:themeColor="text1"/>
        </w:rPr>
      </w:pPr>
      <w:r>
        <w:rPr>
          <w:color w:val="000000" w:themeColor="text1"/>
        </w:rPr>
        <w:t xml:space="preserve">Государства, за исключением </w:t>
      </w:r>
      <w:r w:rsidRPr="00F74AB5">
        <w:rPr>
          <w:color w:val="000000" w:themeColor="text1"/>
        </w:rPr>
        <w:t>тех частей государства, которые сами являются единицами самоопределения</w:t>
      </w:r>
      <w:r>
        <w:rPr>
          <w:color w:val="000000" w:themeColor="text1"/>
        </w:rPr>
        <w:t xml:space="preserve"> (в данном случае речь идет о праве народов самим выбирать свою форму правления)</w:t>
      </w:r>
      <w:r w:rsidRPr="004B4E09">
        <w:rPr>
          <w:color w:val="000000" w:themeColor="text1"/>
        </w:rPr>
        <w:t>;</w:t>
      </w:r>
    </w:p>
    <w:p w14:paraId="5B22E02F" w14:textId="77777777" w:rsidR="0000008C" w:rsidRPr="00F74AB5" w:rsidRDefault="0000008C" w:rsidP="002E559A">
      <w:pPr>
        <w:pStyle w:val="a5"/>
        <w:numPr>
          <w:ilvl w:val="0"/>
          <w:numId w:val="5"/>
        </w:numPr>
        <w:spacing w:before="0" w:beforeAutospacing="0" w:after="0" w:afterAutospacing="0" w:line="360" w:lineRule="auto"/>
        <w:jc w:val="both"/>
        <w:rPr>
          <w:color w:val="000000" w:themeColor="text1"/>
        </w:rPr>
      </w:pPr>
      <w:r w:rsidRPr="00F74AB5">
        <w:rPr>
          <w:color w:val="000000" w:themeColor="text1"/>
        </w:rPr>
        <w:t xml:space="preserve">Территории, образующие отдельные политико-географические районы, но которые управляются таким образом, что становятся фактически несамоуправляющимися по отношению к остальной части государства; </w:t>
      </w:r>
    </w:p>
    <w:p w14:paraId="63FF4B6E" w14:textId="77777777" w:rsidR="0000008C" w:rsidRPr="00F74AB5" w:rsidRDefault="0000008C" w:rsidP="002E559A">
      <w:pPr>
        <w:pStyle w:val="a5"/>
        <w:numPr>
          <w:ilvl w:val="0"/>
          <w:numId w:val="5"/>
        </w:numPr>
        <w:spacing w:before="0" w:beforeAutospacing="0" w:after="0" w:afterAutospacing="0" w:line="360" w:lineRule="auto"/>
        <w:jc w:val="both"/>
        <w:rPr>
          <w:color w:val="000000" w:themeColor="text1"/>
        </w:rPr>
      </w:pPr>
      <w:r>
        <w:rPr>
          <w:color w:val="000000" w:themeColor="text1"/>
        </w:rPr>
        <w:t>Л</w:t>
      </w:r>
      <w:r w:rsidRPr="00F74AB5">
        <w:rPr>
          <w:color w:val="000000" w:themeColor="text1"/>
        </w:rPr>
        <w:t>юбые другие территории, к которым стороны применяют принцип самоопределения в качестве надлежащего решения</w:t>
      </w:r>
      <w:r>
        <w:rPr>
          <w:color w:val="000000" w:themeColor="text1"/>
        </w:rPr>
        <w:t xml:space="preserve"> (когда на отделение было получено разрешение со стороны центрального правительства)</w:t>
      </w:r>
      <w:r w:rsidRPr="00F74AB5">
        <w:rPr>
          <w:rStyle w:val="a8"/>
          <w:color w:val="000000" w:themeColor="text1"/>
        </w:rPr>
        <w:footnoteReference w:id="70"/>
      </w:r>
      <w:r w:rsidRPr="00F74AB5">
        <w:rPr>
          <w:color w:val="000000" w:themeColor="text1"/>
        </w:rPr>
        <w:t>.</w:t>
      </w:r>
    </w:p>
    <w:p w14:paraId="53FDAB6D" w14:textId="37F59D37" w:rsidR="0000008C" w:rsidRPr="007C3B10" w:rsidRDefault="0000008C" w:rsidP="0000008C">
      <w:pPr>
        <w:spacing w:line="360" w:lineRule="auto"/>
        <w:jc w:val="both"/>
        <w:rPr>
          <w:color w:val="000000" w:themeColor="text1"/>
        </w:rPr>
      </w:pPr>
      <w:r w:rsidRPr="005F38F1">
        <w:rPr>
          <w:color w:val="000000" w:themeColor="text1"/>
        </w:rPr>
        <w:t xml:space="preserve">      </w:t>
      </w:r>
      <w:r>
        <w:rPr>
          <w:color w:val="000000" w:themeColor="text1"/>
        </w:rPr>
        <w:t>Также в</w:t>
      </w:r>
      <w:r w:rsidRPr="005F38F1">
        <w:rPr>
          <w:color w:val="000000" w:themeColor="text1"/>
        </w:rPr>
        <w:t xml:space="preserve"> различных исследованиях называются следующие субъекты принципа права народов на самоопределение: народы, находящиеся под колониальной зависимостью; коренные и малочисленные народы, хотя в Декларации ООН </w:t>
      </w:r>
      <w:r w:rsidR="006C2741">
        <w:rPr>
          <w:color w:val="000000" w:themeColor="text1"/>
        </w:rPr>
        <w:t>«О</w:t>
      </w:r>
      <w:r w:rsidRPr="005F38F1">
        <w:rPr>
          <w:color w:val="000000" w:themeColor="text1"/>
        </w:rPr>
        <w:t xml:space="preserve"> правах коренных нар</w:t>
      </w:r>
      <w:r>
        <w:rPr>
          <w:color w:val="000000" w:themeColor="text1"/>
        </w:rPr>
        <w:t>о</w:t>
      </w:r>
      <w:r w:rsidRPr="005F38F1">
        <w:rPr>
          <w:color w:val="000000" w:themeColor="text1"/>
        </w:rPr>
        <w:t>дов</w:t>
      </w:r>
      <w:r w:rsidR="006C2741">
        <w:rPr>
          <w:color w:val="000000" w:themeColor="text1"/>
        </w:rPr>
        <w:t>»</w:t>
      </w:r>
      <w:r w:rsidRPr="005F38F1">
        <w:rPr>
          <w:color w:val="000000" w:themeColor="text1"/>
        </w:rPr>
        <w:t xml:space="preserve"> говорится лишь об автономии и </w:t>
      </w:r>
      <w:r w:rsidRPr="005F38F1">
        <w:rPr>
          <w:color w:val="000000" w:themeColor="text1"/>
          <w:shd w:val="clear" w:color="auto" w:fill="FFFFFF"/>
        </w:rPr>
        <w:t>самоуправлени</w:t>
      </w:r>
      <w:r>
        <w:rPr>
          <w:color w:val="000000" w:themeColor="text1"/>
          <w:shd w:val="clear" w:color="auto" w:fill="FFFFFF"/>
        </w:rPr>
        <w:t>и</w:t>
      </w:r>
      <w:r w:rsidRPr="005F38F1">
        <w:rPr>
          <w:color w:val="000000" w:themeColor="text1"/>
          <w:shd w:val="clear" w:color="auto" w:fill="FFFFFF"/>
        </w:rPr>
        <w:t xml:space="preserve"> в вопросах, относящихся к их внутренним </w:t>
      </w:r>
      <w:r w:rsidRPr="005F38F1">
        <w:rPr>
          <w:color w:val="000000" w:themeColor="text1"/>
          <w:shd w:val="clear" w:color="auto" w:fill="FFFFFF"/>
        </w:rPr>
        <w:lastRenderedPageBreak/>
        <w:t>и местным делам</w:t>
      </w:r>
      <w:r>
        <w:rPr>
          <w:rStyle w:val="a8"/>
          <w:color w:val="000000" w:themeColor="text1"/>
          <w:shd w:val="clear" w:color="auto" w:fill="FFFFFF"/>
        </w:rPr>
        <w:footnoteReference w:id="71"/>
      </w:r>
      <w:r w:rsidRPr="005F38F1">
        <w:rPr>
          <w:color w:val="000000" w:themeColor="text1"/>
        </w:rPr>
        <w:t xml:space="preserve">; </w:t>
      </w:r>
      <w:r>
        <w:rPr>
          <w:color w:val="000000" w:themeColor="text1"/>
        </w:rPr>
        <w:t>народы мира (</w:t>
      </w:r>
      <w:r w:rsidRPr="005F38F1">
        <w:rPr>
          <w:color w:val="000000" w:themeColor="text1"/>
        </w:rPr>
        <w:t xml:space="preserve">любая общность людей, проживающая на определенной </w:t>
      </w:r>
      <w:r w:rsidRPr="007C3B10">
        <w:rPr>
          <w:color w:val="000000" w:themeColor="text1"/>
        </w:rPr>
        <w:t xml:space="preserve">территории и обладающая схожими характеристиками); оккупированные народы и т.д. </w:t>
      </w:r>
    </w:p>
    <w:p w14:paraId="45A66717" w14:textId="7FAE94A0" w:rsidR="0000008C" w:rsidRPr="00AB3471" w:rsidRDefault="0000008C" w:rsidP="0000008C">
      <w:pPr>
        <w:spacing w:line="360" w:lineRule="auto"/>
        <w:jc w:val="both"/>
        <w:rPr>
          <w:bCs/>
        </w:rPr>
      </w:pPr>
      <w:r w:rsidRPr="007C3B10">
        <w:rPr>
          <w:color w:val="000000" w:themeColor="text1"/>
        </w:rPr>
        <w:t xml:space="preserve">     Следующий вопрос, который вызывает интерес</w:t>
      </w:r>
      <w:r w:rsidR="001B1BB4">
        <w:rPr>
          <w:color w:val="000000" w:themeColor="text1"/>
        </w:rPr>
        <w:t>,</w:t>
      </w:r>
      <w:r w:rsidRPr="007C3B10">
        <w:rPr>
          <w:color w:val="000000" w:themeColor="text1"/>
        </w:rPr>
        <w:t xml:space="preserve"> это основания права на самоопределение, иными словами законность требований отделения (так как в данной работе внимание сосредоточено на сепаратизме, то есть на втором значении самоопределения).</w:t>
      </w:r>
      <w:r>
        <w:rPr>
          <w:color w:val="000000" w:themeColor="text1"/>
        </w:rPr>
        <w:t xml:space="preserve"> </w:t>
      </w:r>
      <w:r w:rsidRPr="00BE2FB7">
        <w:rPr>
          <w:color w:val="000000" w:themeColor="text1"/>
        </w:rPr>
        <w:t xml:space="preserve">Выяснение </w:t>
      </w:r>
      <w:r>
        <w:rPr>
          <w:color w:val="000000" w:themeColor="text1"/>
        </w:rPr>
        <w:t xml:space="preserve">обстоятельств требования независимости вызывает трудности, в виду того что нет единого международно-правового акта о самоопределении, равно как и четко определенных условий или оснований отделения. Поэтому в научной литературе предлагаются разные варианты. Например, </w:t>
      </w:r>
      <w:r>
        <w:rPr>
          <w:bCs/>
        </w:rPr>
        <w:t>Галина Старовойтова выделяла следующие критерии</w:t>
      </w:r>
      <w:r>
        <w:rPr>
          <w:rStyle w:val="a8"/>
          <w:bCs/>
        </w:rPr>
        <w:footnoteReference w:id="72"/>
      </w:r>
      <w:r>
        <w:rPr>
          <w:bCs/>
        </w:rPr>
        <w:t xml:space="preserve">: </w:t>
      </w:r>
    </w:p>
    <w:p w14:paraId="1BCDA5D0" w14:textId="6E135A16" w:rsidR="0000008C" w:rsidRDefault="0000008C" w:rsidP="002E559A">
      <w:pPr>
        <w:pStyle w:val="a3"/>
        <w:numPr>
          <w:ilvl w:val="0"/>
          <w:numId w:val="6"/>
        </w:numPr>
        <w:tabs>
          <w:tab w:val="left" w:pos="2416"/>
        </w:tabs>
        <w:spacing w:line="360" w:lineRule="auto"/>
        <w:jc w:val="both"/>
        <w:rPr>
          <w:rFonts w:ascii="Times New Roman" w:hAnsi="Times New Roman" w:cs="Times New Roman"/>
          <w:bCs/>
        </w:rPr>
      </w:pPr>
      <w:r>
        <w:rPr>
          <w:rFonts w:ascii="Times New Roman" w:hAnsi="Times New Roman" w:cs="Times New Roman"/>
          <w:bCs/>
        </w:rPr>
        <w:t>Н</w:t>
      </w:r>
      <w:r w:rsidRPr="00062FF8">
        <w:rPr>
          <w:rFonts w:ascii="Times New Roman" w:hAnsi="Times New Roman" w:cs="Times New Roman"/>
          <w:bCs/>
        </w:rPr>
        <w:t>евыносимость существования</w:t>
      </w:r>
      <w:r w:rsidRPr="00F84738">
        <w:rPr>
          <w:rFonts w:ascii="Times New Roman" w:hAnsi="Times New Roman" w:cs="Times New Roman"/>
          <w:bCs/>
        </w:rPr>
        <w:t xml:space="preserve"> </w:t>
      </w:r>
      <w:r>
        <w:rPr>
          <w:rFonts w:ascii="Times New Roman" w:hAnsi="Times New Roman" w:cs="Times New Roman"/>
          <w:bCs/>
        </w:rPr>
        <w:t xml:space="preserve">для народа, что может выражаться как в объективном смысле (дискриминация, насилие, экономическая блокада), так и </w:t>
      </w:r>
      <w:r w:rsidR="008B4392">
        <w:rPr>
          <w:rFonts w:ascii="Times New Roman" w:hAnsi="Times New Roman" w:cs="Times New Roman"/>
          <w:bCs/>
        </w:rPr>
        <w:t xml:space="preserve">в </w:t>
      </w:r>
      <w:r>
        <w:rPr>
          <w:rFonts w:ascii="Times New Roman" w:hAnsi="Times New Roman" w:cs="Times New Roman"/>
          <w:bCs/>
        </w:rPr>
        <w:t>субъективном (чувство невыносимости). Например, фактическая дискриминация армян в Нагорном Карабахе, или субъективная – в Каталонии.</w:t>
      </w:r>
    </w:p>
    <w:p w14:paraId="3B5EE8D7" w14:textId="77777777" w:rsidR="0000008C" w:rsidRDefault="0000008C" w:rsidP="002E559A">
      <w:pPr>
        <w:pStyle w:val="a3"/>
        <w:numPr>
          <w:ilvl w:val="0"/>
          <w:numId w:val="6"/>
        </w:numPr>
        <w:tabs>
          <w:tab w:val="left" w:pos="2416"/>
        </w:tabs>
        <w:spacing w:line="360" w:lineRule="auto"/>
        <w:jc w:val="both"/>
        <w:rPr>
          <w:rFonts w:ascii="Times New Roman" w:hAnsi="Times New Roman" w:cs="Times New Roman"/>
          <w:bCs/>
        </w:rPr>
      </w:pPr>
      <w:r>
        <w:rPr>
          <w:rFonts w:ascii="Times New Roman" w:hAnsi="Times New Roman" w:cs="Times New Roman"/>
          <w:bCs/>
        </w:rPr>
        <w:t>И</w:t>
      </w:r>
      <w:r w:rsidRPr="00062FF8">
        <w:rPr>
          <w:rFonts w:ascii="Times New Roman" w:hAnsi="Times New Roman" w:cs="Times New Roman"/>
          <w:bCs/>
        </w:rPr>
        <w:t>сторическое право</w:t>
      </w:r>
      <w:r>
        <w:rPr>
          <w:rFonts w:ascii="Times New Roman" w:hAnsi="Times New Roman" w:cs="Times New Roman"/>
          <w:bCs/>
        </w:rPr>
        <w:t xml:space="preserve">, </w:t>
      </w:r>
      <w:r w:rsidRPr="00AD3D38">
        <w:rPr>
          <w:rFonts w:ascii="Times New Roman" w:hAnsi="Times New Roman" w:cs="Times New Roman"/>
          <w:bCs/>
        </w:rPr>
        <w:t>которое предполагает</w:t>
      </w:r>
      <w:r>
        <w:rPr>
          <w:rFonts w:ascii="Times New Roman" w:hAnsi="Times New Roman" w:cs="Times New Roman"/>
          <w:bCs/>
        </w:rPr>
        <w:t xml:space="preserve"> право народа на территорию, исторически принадлежащую ему. Однако если вспомнить пример Израиля, когда было признано историческое право на территорию, но при этом развязан один из самых длительных конфликтов в истории, то возникает вопрос о целесообразности данного критерия. </w:t>
      </w:r>
    </w:p>
    <w:p w14:paraId="4317567F" w14:textId="77777777" w:rsidR="0000008C" w:rsidRDefault="0000008C" w:rsidP="002E559A">
      <w:pPr>
        <w:pStyle w:val="a3"/>
        <w:numPr>
          <w:ilvl w:val="0"/>
          <w:numId w:val="6"/>
        </w:numPr>
        <w:tabs>
          <w:tab w:val="left" w:pos="2416"/>
        </w:tabs>
        <w:spacing w:line="360" w:lineRule="auto"/>
        <w:jc w:val="both"/>
        <w:rPr>
          <w:rFonts w:ascii="Times New Roman" w:hAnsi="Times New Roman" w:cs="Times New Roman"/>
          <w:bCs/>
          <w:color w:val="000000" w:themeColor="text1"/>
        </w:rPr>
      </w:pPr>
      <w:r>
        <w:rPr>
          <w:rFonts w:ascii="Times New Roman" w:hAnsi="Times New Roman" w:cs="Times New Roman"/>
          <w:bCs/>
        </w:rPr>
        <w:t>Э</w:t>
      </w:r>
      <w:r w:rsidRPr="00062FF8">
        <w:rPr>
          <w:rFonts w:ascii="Times New Roman" w:hAnsi="Times New Roman" w:cs="Times New Roman"/>
          <w:bCs/>
        </w:rPr>
        <w:t>тнический состав населения</w:t>
      </w:r>
      <w:r>
        <w:rPr>
          <w:rFonts w:ascii="Times New Roman" w:hAnsi="Times New Roman" w:cs="Times New Roman"/>
          <w:bCs/>
        </w:rPr>
        <w:t xml:space="preserve">, при однородности которого государства считаются </w:t>
      </w:r>
      <w:r w:rsidRPr="00A0282D">
        <w:rPr>
          <w:rFonts w:ascii="Times New Roman" w:hAnsi="Times New Roman" w:cs="Times New Roman"/>
          <w:bCs/>
          <w:color w:val="000000" w:themeColor="text1"/>
        </w:rPr>
        <w:t>более стабильными</w:t>
      </w:r>
      <w:r>
        <w:rPr>
          <w:rFonts w:ascii="Times New Roman" w:hAnsi="Times New Roman" w:cs="Times New Roman"/>
          <w:bCs/>
          <w:color w:val="000000" w:themeColor="text1"/>
        </w:rPr>
        <w:t xml:space="preserve"> (Голландия, Австрия). Но если соблюдать этот критерий, то происходит нарушение второго – исторического права на территорию.</w:t>
      </w:r>
    </w:p>
    <w:p w14:paraId="715E3088" w14:textId="3E7E6C07" w:rsidR="0000008C" w:rsidRPr="00A65571" w:rsidRDefault="0000008C" w:rsidP="002E559A">
      <w:pPr>
        <w:pStyle w:val="a3"/>
        <w:numPr>
          <w:ilvl w:val="0"/>
          <w:numId w:val="6"/>
        </w:numPr>
        <w:tabs>
          <w:tab w:val="left" w:pos="2416"/>
        </w:tabs>
        <w:spacing w:line="360" w:lineRule="auto"/>
        <w:jc w:val="both"/>
        <w:rPr>
          <w:rFonts w:ascii="Times New Roman" w:hAnsi="Times New Roman" w:cs="Times New Roman"/>
          <w:bCs/>
          <w:color w:val="000000" w:themeColor="text1"/>
        </w:rPr>
      </w:pPr>
      <w:r w:rsidRPr="00A0282D">
        <w:rPr>
          <w:rFonts w:ascii="Times New Roman" w:hAnsi="Times New Roman" w:cs="Times New Roman"/>
          <w:bCs/>
          <w:color w:val="000000" w:themeColor="text1"/>
        </w:rPr>
        <w:t xml:space="preserve">Народное волеизъявление, которое определяется посредствам референдума или через народных представителей. Г. Старовойтова так же отмечает, что было бы желательно получить </w:t>
      </w:r>
      <w:r w:rsidRPr="006B3FB5">
        <w:rPr>
          <w:rFonts w:ascii="Times New Roman" w:hAnsi="Times New Roman" w:cs="Times New Roman"/>
        </w:rPr>
        <w:t>«</w:t>
      </w:r>
      <w:r w:rsidRPr="006B3FB5">
        <w:rPr>
          <w:rFonts w:ascii="Times New Roman" w:hAnsi="Times New Roman" w:cs="Times New Roman"/>
          <w:lang w:eastAsia="ru-RU"/>
        </w:rPr>
        <w:t>подтверждение устойчивости выраженной воли через определенный период времени, чтобы убедиться, что это была не мимолетная реакция на какое-либо событие, обида или выгодное предложение третьей стороны</w:t>
      </w:r>
      <w:r w:rsidRPr="006B3FB5">
        <w:rPr>
          <w:rFonts w:ascii="Times New Roman" w:hAnsi="Times New Roman" w:cs="Times New Roman"/>
        </w:rPr>
        <w:t>»</w:t>
      </w:r>
      <w:r>
        <w:rPr>
          <w:rStyle w:val="a8"/>
          <w:rFonts w:ascii="Times New Roman" w:hAnsi="Times New Roman" w:cs="Times New Roman"/>
        </w:rPr>
        <w:footnoteReference w:id="73"/>
      </w:r>
      <w:r w:rsidRPr="006B3FB5">
        <w:rPr>
          <w:rFonts w:ascii="Times New Roman" w:hAnsi="Times New Roman" w:cs="Times New Roman"/>
          <w:lang w:eastAsia="ru-RU"/>
        </w:rPr>
        <w:t>. </w:t>
      </w:r>
      <w:r w:rsidRPr="006B3FB5">
        <w:rPr>
          <w:rFonts w:ascii="Times New Roman" w:hAnsi="Times New Roman" w:cs="Times New Roman"/>
        </w:rPr>
        <w:t>Это действительно, важно, однако учитывая то, как меняется общественное мнение, довольно проблематично</w:t>
      </w:r>
      <w:r>
        <w:rPr>
          <w:rFonts w:ascii="Times New Roman" w:hAnsi="Times New Roman" w:cs="Times New Roman"/>
        </w:rPr>
        <w:t>.</w:t>
      </w:r>
    </w:p>
    <w:p w14:paraId="4578CEE9" w14:textId="05B89489" w:rsidR="0000008C" w:rsidRPr="00A65571" w:rsidRDefault="0000008C" w:rsidP="002E559A">
      <w:pPr>
        <w:pStyle w:val="a3"/>
        <w:numPr>
          <w:ilvl w:val="0"/>
          <w:numId w:val="6"/>
        </w:numPr>
        <w:tabs>
          <w:tab w:val="left" w:pos="2416"/>
        </w:tabs>
        <w:spacing w:line="360" w:lineRule="auto"/>
        <w:jc w:val="both"/>
        <w:rPr>
          <w:rFonts w:ascii="Times New Roman" w:hAnsi="Times New Roman" w:cs="Times New Roman"/>
          <w:bCs/>
          <w:color w:val="000000" w:themeColor="text1"/>
        </w:rPr>
      </w:pPr>
      <w:r w:rsidRPr="00A65571">
        <w:rPr>
          <w:rFonts w:ascii="Times New Roman" w:hAnsi="Times New Roman" w:cs="Times New Roman"/>
          <w:bCs/>
        </w:rPr>
        <w:t xml:space="preserve">Ответственность за последствия, что означает способность желающего отделиться народа нести бремя экономической и политической ответственности: обеспечить </w:t>
      </w:r>
      <w:r w:rsidRPr="00A65571">
        <w:rPr>
          <w:rFonts w:ascii="Times New Roman" w:hAnsi="Times New Roman" w:cs="Times New Roman"/>
          <w:bCs/>
        </w:rPr>
        <w:lastRenderedPageBreak/>
        <w:t xml:space="preserve">контроль </w:t>
      </w:r>
      <w:r w:rsidR="006C58E3">
        <w:rPr>
          <w:rFonts w:ascii="Times New Roman" w:hAnsi="Times New Roman" w:cs="Times New Roman"/>
          <w:bCs/>
        </w:rPr>
        <w:t xml:space="preserve">за </w:t>
      </w:r>
      <w:r w:rsidRPr="00A65571">
        <w:rPr>
          <w:rFonts w:ascii="Times New Roman" w:hAnsi="Times New Roman" w:cs="Times New Roman"/>
          <w:bCs/>
        </w:rPr>
        <w:t>территори</w:t>
      </w:r>
      <w:r w:rsidR="006C58E3">
        <w:rPr>
          <w:rFonts w:ascii="Times New Roman" w:hAnsi="Times New Roman" w:cs="Times New Roman"/>
          <w:bCs/>
        </w:rPr>
        <w:t>ей</w:t>
      </w:r>
      <w:r w:rsidRPr="00A65571">
        <w:rPr>
          <w:rFonts w:ascii="Times New Roman" w:hAnsi="Times New Roman" w:cs="Times New Roman"/>
          <w:bCs/>
        </w:rPr>
        <w:t xml:space="preserve">, создать жизнеспособную экономику и т.д. </w:t>
      </w:r>
      <w:r w:rsidR="00DF2336">
        <w:rPr>
          <w:rFonts w:ascii="Times New Roman" w:hAnsi="Times New Roman" w:cs="Times New Roman"/>
          <w:bCs/>
        </w:rPr>
        <w:t xml:space="preserve">Автор </w:t>
      </w:r>
      <w:r w:rsidRPr="00A65571">
        <w:rPr>
          <w:rFonts w:ascii="Times New Roman" w:hAnsi="Times New Roman" w:cs="Times New Roman"/>
          <w:bCs/>
        </w:rPr>
        <w:t>приводит пример Украины</w:t>
      </w:r>
      <w:r>
        <w:rPr>
          <w:rFonts w:ascii="Times New Roman" w:hAnsi="Times New Roman" w:cs="Times New Roman"/>
          <w:bCs/>
        </w:rPr>
        <w:t>:</w:t>
      </w:r>
      <w:r w:rsidR="001D651E">
        <w:rPr>
          <w:rFonts w:ascii="Times New Roman" w:hAnsi="Times New Roman" w:cs="Times New Roman"/>
          <w:bCs/>
        </w:rPr>
        <w:t xml:space="preserve"> </w:t>
      </w:r>
      <w:r w:rsidRPr="00A65571">
        <w:rPr>
          <w:rFonts w:ascii="Times New Roman" w:hAnsi="Times New Roman" w:cs="Times New Roman"/>
          <w:bCs/>
        </w:rPr>
        <w:t xml:space="preserve">после получения независимости от СССР, она </w:t>
      </w:r>
      <w:r>
        <w:rPr>
          <w:rFonts w:ascii="Times New Roman" w:hAnsi="Times New Roman" w:cs="Times New Roman"/>
          <w:bCs/>
        </w:rPr>
        <w:t>просила его «</w:t>
      </w:r>
      <w:r w:rsidRPr="003D136D">
        <w:rPr>
          <w:rFonts w:ascii="Times New Roman" w:hAnsi="Times New Roman" w:cs="Times New Roman"/>
        </w:rPr>
        <w:t>поставлять нефть по старым ценам, гораздо ниже мировых, так как она не была готова начать процесс экономических реформ</w:t>
      </w:r>
      <w:r w:rsidR="00DF2336">
        <w:rPr>
          <w:rFonts w:ascii="Times New Roman" w:hAnsi="Times New Roman" w:cs="Times New Roman"/>
        </w:rPr>
        <w:t>»</w:t>
      </w:r>
      <w:r w:rsidR="00DF2336">
        <w:rPr>
          <w:rStyle w:val="a8"/>
          <w:rFonts w:ascii="Times New Roman" w:hAnsi="Times New Roman" w:cs="Times New Roman"/>
        </w:rPr>
        <w:footnoteReference w:id="74"/>
      </w:r>
      <w:r w:rsidRPr="003D136D">
        <w:rPr>
          <w:rFonts w:ascii="Times New Roman" w:hAnsi="Times New Roman" w:cs="Times New Roman"/>
        </w:rPr>
        <w:t>.</w:t>
      </w:r>
    </w:p>
    <w:p w14:paraId="46A6A413" w14:textId="77777777" w:rsidR="0000008C" w:rsidRDefault="0000008C" w:rsidP="0000008C">
      <w:pPr>
        <w:tabs>
          <w:tab w:val="left" w:pos="2416"/>
        </w:tabs>
        <w:spacing w:line="360" w:lineRule="auto"/>
        <w:jc w:val="both"/>
        <w:rPr>
          <w:bCs/>
        </w:rPr>
      </w:pPr>
      <w:r>
        <w:rPr>
          <w:bCs/>
        </w:rPr>
        <w:t xml:space="preserve">     Данные основания кажутся довольно обоснованными, однако, с течением времени некоторые положения подверглись критике и изменениям. Сейчас общепризнанным является следующее предложение оснований отделения, согласно которому нужно доказать:</w:t>
      </w:r>
    </w:p>
    <w:p w14:paraId="01F1482B" w14:textId="77777777" w:rsidR="0000008C" w:rsidRDefault="0000008C" w:rsidP="002E559A">
      <w:pPr>
        <w:pStyle w:val="a3"/>
        <w:numPr>
          <w:ilvl w:val="0"/>
          <w:numId w:val="7"/>
        </w:numPr>
        <w:tabs>
          <w:tab w:val="left" w:pos="2416"/>
        </w:tabs>
        <w:spacing w:line="360" w:lineRule="auto"/>
        <w:jc w:val="both"/>
        <w:rPr>
          <w:rFonts w:ascii="Times New Roman" w:hAnsi="Times New Roman" w:cs="Times New Roman"/>
          <w:bCs/>
        </w:rPr>
      </w:pPr>
      <w:r w:rsidRPr="005516F0">
        <w:rPr>
          <w:rFonts w:ascii="Times New Roman" w:hAnsi="Times New Roman" w:cs="Times New Roman"/>
          <w:bCs/>
        </w:rPr>
        <w:t>что те, кто хочет отделится, являются «народом»</w:t>
      </w:r>
      <w:r>
        <w:rPr>
          <w:rFonts w:ascii="Times New Roman" w:hAnsi="Times New Roman" w:cs="Times New Roman"/>
          <w:bCs/>
        </w:rPr>
        <w:t xml:space="preserve"> (как описывалось ранее это проблематично);</w:t>
      </w:r>
    </w:p>
    <w:p w14:paraId="206A563E" w14:textId="77777777" w:rsidR="0000008C" w:rsidRDefault="0000008C" w:rsidP="002E559A">
      <w:pPr>
        <w:pStyle w:val="a3"/>
        <w:numPr>
          <w:ilvl w:val="0"/>
          <w:numId w:val="7"/>
        </w:numPr>
        <w:tabs>
          <w:tab w:val="left" w:pos="2416"/>
        </w:tabs>
        <w:spacing w:line="360" w:lineRule="auto"/>
        <w:jc w:val="both"/>
        <w:rPr>
          <w:rFonts w:ascii="Times New Roman" w:hAnsi="Times New Roman" w:cs="Times New Roman"/>
          <w:bCs/>
        </w:rPr>
      </w:pPr>
      <w:r w:rsidRPr="005516F0">
        <w:rPr>
          <w:rFonts w:ascii="Times New Roman" w:hAnsi="Times New Roman" w:cs="Times New Roman"/>
          <w:bCs/>
        </w:rPr>
        <w:t>что государство</w:t>
      </w:r>
      <w:r>
        <w:rPr>
          <w:rFonts w:ascii="Times New Roman" w:hAnsi="Times New Roman" w:cs="Times New Roman"/>
          <w:bCs/>
        </w:rPr>
        <w:t xml:space="preserve">, которому этот «народ» принадлежит, </w:t>
      </w:r>
      <w:r w:rsidRPr="005516F0">
        <w:rPr>
          <w:rFonts w:ascii="Times New Roman" w:hAnsi="Times New Roman" w:cs="Times New Roman"/>
          <w:bCs/>
        </w:rPr>
        <w:t xml:space="preserve">серьезно нарушает </w:t>
      </w:r>
      <w:r>
        <w:rPr>
          <w:rFonts w:ascii="Times New Roman" w:hAnsi="Times New Roman" w:cs="Times New Roman"/>
          <w:bCs/>
        </w:rPr>
        <w:t>его</w:t>
      </w:r>
      <w:r w:rsidRPr="005516F0">
        <w:rPr>
          <w:rFonts w:ascii="Times New Roman" w:hAnsi="Times New Roman" w:cs="Times New Roman"/>
          <w:bCs/>
        </w:rPr>
        <w:t xml:space="preserve"> права;</w:t>
      </w:r>
    </w:p>
    <w:p w14:paraId="2A7B39FB" w14:textId="58C34607" w:rsidR="0000008C" w:rsidRDefault="0000008C" w:rsidP="002E559A">
      <w:pPr>
        <w:pStyle w:val="a3"/>
        <w:numPr>
          <w:ilvl w:val="0"/>
          <w:numId w:val="7"/>
        </w:numPr>
        <w:tabs>
          <w:tab w:val="left" w:pos="2416"/>
        </w:tabs>
        <w:spacing w:line="360" w:lineRule="auto"/>
        <w:jc w:val="both"/>
        <w:rPr>
          <w:rFonts w:ascii="Times New Roman" w:hAnsi="Times New Roman" w:cs="Times New Roman"/>
          <w:bCs/>
        </w:rPr>
      </w:pPr>
      <w:r w:rsidRPr="005516F0">
        <w:rPr>
          <w:rFonts w:ascii="Times New Roman" w:hAnsi="Times New Roman" w:cs="Times New Roman"/>
          <w:bCs/>
        </w:rPr>
        <w:t>что нет других эффективных мер</w:t>
      </w:r>
      <w:r>
        <w:rPr>
          <w:rFonts w:ascii="Times New Roman" w:hAnsi="Times New Roman" w:cs="Times New Roman"/>
          <w:bCs/>
        </w:rPr>
        <w:t xml:space="preserve"> борьбы с данной проблемой</w:t>
      </w:r>
      <w:r w:rsidRPr="005516F0">
        <w:rPr>
          <w:rFonts w:ascii="Times New Roman" w:hAnsi="Times New Roman" w:cs="Times New Roman"/>
          <w:bCs/>
        </w:rPr>
        <w:t xml:space="preserve"> в рамках национального либо международного права</w:t>
      </w:r>
      <w:r>
        <w:rPr>
          <w:rStyle w:val="a8"/>
          <w:rFonts w:ascii="Times New Roman" w:hAnsi="Times New Roman" w:cs="Times New Roman"/>
          <w:bCs/>
        </w:rPr>
        <w:footnoteReference w:id="75"/>
      </w:r>
      <w:r w:rsidRPr="005516F0">
        <w:rPr>
          <w:rFonts w:ascii="Times New Roman" w:hAnsi="Times New Roman" w:cs="Times New Roman"/>
          <w:bCs/>
        </w:rPr>
        <w:t>.</w:t>
      </w:r>
    </w:p>
    <w:p w14:paraId="546C182A" w14:textId="5DE9AEF5" w:rsidR="0000008C" w:rsidRDefault="0000008C" w:rsidP="0000008C">
      <w:pPr>
        <w:tabs>
          <w:tab w:val="left" w:pos="2416"/>
        </w:tabs>
        <w:spacing w:line="360" w:lineRule="auto"/>
        <w:jc w:val="both"/>
        <w:rPr>
          <w:bCs/>
        </w:rPr>
      </w:pPr>
      <w:r w:rsidRPr="000768B5">
        <w:rPr>
          <w:bCs/>
        </w:rPr>
        <w:t xml:space="preserve">     И теперь последний вопрос, который был заявлен вначале: соотношение принципа права </w:t>
      </w:r>
      <w:r w:rsidR="00F65E7A">
        <w:rPr>
          <w:bCs/>
        </w:rPr>
        <w:t xml:space="preserve">народов </w:t>
      </w:r>
      <w:r w:rsidRPr="000768B5">
        <w:rPr>
          <w:bCs/>
        </w:rPr>
        <w:t>на самоопределения и территориальной целостности государства. В настоящее время общепринятым в международном праве является деление принципа равноправия и самоопределения народов на внутреннее и внешнее самоопределение. Внутренне</w:t>
      </w:r>
      <w:r w:rsidR="00F65E7A">
        <w:rPr>
          <w:bCs/>
        </w:rPr>
        <w:t>е –</w:t>
      </w:r>
      <w:r>
        <w:rPr>
          <w:bCs/>
        </w:rPr>
        <w:t xml:space="preserve"> </w:t>
      </w:r>
      <w:r w:rsidRPr="000768B5">
        <w:rPr>
          <w:bCs/>
        </w:rPr>
        <w:t>означает право каждого народа</w:t>
      </w:r>
      <w:r>
        <w:rPr>
          <w:bCs/>
        </w:rPr>
        <w:t xml:space="preserve"> осуществлять свою </w:t>
      </w:r>
      <w:r w:rsidRPr="000768B5">
        <w:rPr>
          <w:bCs/>
        </w:rPr>
        <w:t>культурную, языковую</w:t>
      </w:r>
      <w:r>
        <w:rPr>
          <w:bCs/>
        </w:rPr>
        <w:t xml:space="preserve">, религиозную политику, решать местные вопросы, но </w:t>
      </w:r>
      <w:r w:rsidRPr="00D60157">
        <w:rPr>
          <w:bCs/>
        </w:rPr>
        <w:t>без права отделения</w:t>
      </w:r>
      <w:r>
        <w:rPr>
          <w:bCs/>
        </w:rPr>
        <w:t xml:space="preserve">. Внешнее самоопределение – более сложное понятие. Оно означает определение политического статуса народа. Но в каждом отдельном случае внешнее самоопределение происходит по разным обстоятельствам. Показательны случаи </w:t>
      </w:r>
      <w:r w:rsidR="00171397">
        <w:rPr>
          <w:bCs/>
        </w:rPr>
        <w:t>трех</w:t>
      </w:r>
      <w:r>
        <w:rPr>
          <w:bCs/>
        </w:rPr>
        <w:t xml:space="preserve"> регионов: Шотландия, Косово и Каталония. Шотландия добилась разрешения центрального правительства на проведение референдума о независимости в 2014 г. и действовала в рамках законодательства своего «материнского» государства. У Косово не было другого выхода кроме как в одностороннем порядке провозгласить независимость, так как серьезно нарушались права населения. А Каталония  заявила о желании отделиться без особых оснований: права населения не нарушались, регион не получил разрешения государства. </w:t>
      </w:r>
      <w:r w:rsidR="00624FD8">
        <w:rPr>
          <w:bCs/>
        </w:rPr>
        <w:t xml:space="preserve">Случай Каталонии является самым «неправильным»  из рассмотренных. Поэтому назрел вопрос об основаниях отделения. </w:t>
      </w:r>
      <w:r>
        <w:rPr>
          <w:bCs/>
        </w:rPr>
        <w:t>Такие разные подходы говорят о необходимости систематизации права на самоопределение</w:t>
      </w:r>
      <w:r w:rsidR="00816BEC">
        <w:rPr>
          <w:bCs/>
        </w:rPr>
        <w:t xml:space="preserve">, </w:t>
      </w:r>
      <w:r w:rsidR="00BD6F81">
        <w:rPr>
          <w:bCs/>
        </w:rPr>
        <w:t xml:space="preserve">для того </w:t>
      </w:r>
      <w:r w:rsidR="00816BEC">
        <w:rPr>
          <w:bCs/>
        </w:rPr>
        <w:t xml:space="preserve">чтобы в дальнейшем избежать </w:t>
      </w:r>
      <w:r w:rsidR="00BD6F81">
        <w:rPr>
          <w:bCs/>
        </w:rPr>
        <w:t>спорных ситуаций</w:t>
      </w:r>
      <w:r w:rsidR="00F02323">
        <w:rPr>
          <w:bCs/>
        </w:rPr>
        <w:t xml:space="preserve"> при </w:t>
      </w:r>
      <w:r w:rsidR="00624FD8">
        <w:rPr>
          <w:bCs/>
        </w:rPr>
        <w:t xml:space="preserve">квалификации </w:t>
      </w:r>
      <w:r w:rsidR="00F02323">
        <w:rPr>
          <w:bCs/>
        </w:rPr>
        <w:t>сепаратистских регионов</w:t>
      </w:r>
      <w:r>
        <w:rPr>
          <w:bCs/>
        </w:rPr>
        <w:t xml:space="preserve">. </w:t>
      </w:r>
    </w:p>
    <w:p w14:paraId="51E7F61F" w14:textId="77777777" w:rsidR="0000008C" w:rsidRDefault="0000008C" w:rsidP="0000008C">
      <w:pPr>
        <w:tabs>
          <w:tab w:val="left" w:pos="2416"/>
        </w:tabs>
        <w:spacing w:line="360" w:lineRule="auto"/>
        <w:jc w:val="both"/>
        <w:rPr>
          <w:bCs/>
        </w:rPr>
      </w:pPr>
      <w:r>
        <w:rPr>
          <w:bCs/>
        </w:rPr>
        <w:lastRenderedPageBreak/>
        <w:t xml:space="preserve">     Исходя из всего выше сказанного, можно сделать вывод что, сепаратизм может считаться законным пока только в одном случае: если серьезно нарушаются права населения. В остальном, в международном праве преобладает мнение о законности внутреннего самоопределения.</w:t>
      </w:r>
    </w:p>
    <w:p w14:paraId="1E75F47C" w14:textId="77777777" w:rsidR="005818B1" w:rsidRPr="002A27AD" w:rsidRDefault="005818B1" w:rsidP="0000008C">
      <w:pPr>
        <w:tabs>
          <w:tab w:val="left" w:pos="2416"/>
        </w:tabs>
        <w:spacing w:line="360" w:lineRule="auto"/>
        <w:rPr>
          <w:color w:val="FF0000"/>
        </w:rPr>
      </w:pPr>
    </w:p>
    <w:p w14:paraId="3FCD4B07" w14:textId="2A1642C4" w:rsidR="00977F2B" w:rsidRPr="002A27AD" w:rsidRDefault="00675B07" w:rsidP="00977F2B">
      <w:pPr>
        <w:tabs>
          <w:tab w:val="left" w:pos="2416"/>
        </w:tabs>
        <w:spacing w:line="360" w:lineRule="auto"/>
        <w:jc w:val="center"/>
        <w:rPr>
          <w:b/>
        </w:rPr>
      </w:pPr>
      <w:r w:rsidRPr="002A27AD">
        <w:rPr>
          <w:b/>
        </w:rPr>
        <w:t>§</w:t>
      </w:r>
      <w:r w:rsidR="0000008C">
        <w:rPr>
          <w:b/>
        </w:rPr>
        <w:t>3</w:t>
      </w:r>
      <w:r w:rsidRPr="002A27AD">
        <w:rPr>
          <w:b/>
        </w:rPr>
        <w:t xml:space="preserve">.  </w:t>
      </w:r>
      <w:r w:rsidR="00BD57D8" w:rsidRPr="002A27AD">
        <w:rPr>
          <w:b/>
        </w:rPr>
        <w:t xml:space="preserve">Очаги </w:t>
      </w:r>
      <w:r w:rsidRPr="002A27AD">
        <w:rPr>
          <w:b/>
        </w:rPr>
        <w:t>сепаратизм</w:t>
      </w:r>
      <w:r w:rsidR="00BD57D8" w:rsidRPr="002A27AD">
        <w:rPr>
          <w:b/>
        </w:rPr>
        <w:t>а</w:t>
      </w:r>
      <w:r w:rsidRPr="002A27AD">
        <w:rPr>
          <w:b/>
        </w:rPr>
        <w:t xml:space="preserve"> в современной Европе</w:t>
      </w:r>
      <w:r w:rsidR="00BD57D8" w:rsidRPr="002A27AD">
        <w:rPr>
          <w:b/>
        </w:rPr>
        <w:t xml:space="preserve"> и их причины</w:t>
      </w:r>
    </w:p>
    <w:p w14:paraId="4496A094" w14:textId="77777777" w:rsidR="00977F2B" w:rsidRPr="002A27AD" w:rsidRDefault="00977F2B" w:rsidP="00977F2B">
      <w:pPr>
        <w:tabs>
          <w:tab w:val="left" w:pos="2416"/>
        </w:tabs>
        <w:spacing w:line="360" w:lineRule="auto"/>
        <w:jc w:val="center"/>
        <w:rPr>
          <w:b/>
        </w:rPr>
      </w:pPr>
    </w:p>
    <w:p w14:paraId="30785EF0" w14:textId="04489F2C" w:rsidR="008E5E09" w:rsidRPr="002A27AD" w:rsidRDefault="00593EB9" w:rsidP="00977F2B">
      <w:pPr>
        <w:tabs>
          <w:tab w:val="left" w:pos="2416"/>
        </w:tabs>
        <w:spacing w:line="360" w:lineRule="auto"/>
        <w:jc w:val="both"/>
      </w:pPr>
      <w:r w:rsidRPr="002A27AD">
        <w:t xml:space="preserve">     </w:t>
      </w:r>
      <w:r w:rsidR="0044190E">
        <w:t xml:space="preserve"> </w:t>
      </w:r>
      <w:r w:rsidRPr="002A27AD">
        <w:t xml:space="preserve"> </w:t>
      </w:r>
      <w:r w:rsidR="00864B80">
        <w:t xml:space="preserve">Последнее время </w:t>
      </w:r>
      <w:r w:rsidR="00B56EB3">
        <w:t>о</w:t>
      </w:r>
      <w:r w:rsidR="00864B80">
        <w:t>бщераспространенн</w:t>
      </w:r>
      <w:r w:rsidR="00B56EB3">
        <w:t>ым является мнение о том</w:t>
      </w:r>
      <w:r w:rsidR="00864B80">
        <w:t xml:space="preserve">, что </w:t>
      </w:r>
      <w:r w:rsidR="00B56EB3">
        <w:t xml:space="preserve">в </w:t>
      </w:r>
      <w:r w:rsidR="00977F2B" w:rsidRPr="002A27AD">
        <w:t>Европ</w:t>
      </w:r>
      <w:r w:rsidR="00B56EB3">
        <w:t>е</w:t>
      </w:r>
      <w:r w:rsidR="007A5EA8" w:rsidRPr="002A27AD">
        <w:t xml:space="preserve"> возникает все больше </w:t>
      </w:r>
      <w:r w:rsidR="00B56EB3">
        <w:t xml:space="preserve">и больше </w:t>
      </w:r>
      <w:r w:rsidR="007A5EA8" w:rsidRPr="002A27AD">
        <w:t>очагов сепаратизма</w:t>
      </w:r>
      <w:r w:rsidR="0013760D" w:rsidRPr="002A27AD">
        <w:t>, хотя европейский сепаратизм не  нов</w:t>
      </w:r>
      <w:r w:rsidR="00171397">
        <w:t>ое</w:t>
      </w:r>
      <w:r w:rsidR="0013760D" w:rsidRPr="002A27AD">
        <w:t xml:space="preserve"> явлени</w:t>
      </w:r>
      <w:r w:rsidR="00171397">
        <w:t>е, и</w:t>
      </w:r>
      <w:r w:rsidR="0013760D" w:rsidRPr="002A27AD">
        <w:t xml:space="preserve"> его проявления видны со времен создания </w:t>
      </w:r>
      <w:r w:rsidR="007A5EA8" w:rsidRPr="002A27AD">
        <w:t xml:space="preserve">централизованных </w:t>
      </w:r>
      <w:r w:rsidR="0013760D" w:rsidRPr="002A27AD">
        <w:t>государств. Отличительн</w:t>
      </w:r>
      <w:r w:rsidR="00171397">
        <w:t>ая</w:t>
      </w:r>
      <w:r w:rsidR="0013760D" w:rsidRPr="002A27AD">
        <w:t xml:space="preserve"> особенность</w:t>
      </w:r>
      <w:r w:rsidR="00B56EB3">
        <w:t>, так называемого</w:t>
      </w:r>
      <w:r w:rsidR="0013760D" w:rsidRPr="002A27AD">
        <w:t xml:space="preserve"> </w:t>
      </w:r>
      <w:r w:rsidR="007A5EA8" w:rsidRPr="002A27AD">
        <w:t>европейского сепаратизма</w:t>
      </w:r>
      <w:r w:rsidR="00171397">
        <w:t xml:space="preserve"> в</w:t>
      </w:r>
      <w:r w:rsidR="007A5EA8" w:rsidRPr="002A27AD">
        <w:t xml:space="preserve"> его двойственност</w:t>
      </w:r>
      <w:r w:rsidR="00171397">
        <w:t>и</w:t>
      </w:r>
      <w:r w:rsidR="007A5EA8" w:rsidRPr="002A27AD">
        <w:t xml:space="preserve">: во-первых, </w:t>
      </w:r>
      <w:r w:rsidR="0013760D" w:rsidRPr="002A27AD">
        <w:t xml:space="preserve"> </w:t>
      </w:r>
      <w:r w:rsidR="007A5EA8" w:rsidRPr="002A27AD">
        <w:t>наблюдается кризис единства  самого Европейского Союза, во-вторых, возрастает тенденция к сепаратизму в государства</w:t>
      </w:r>
      <w:r w:rsidR="00EC3783">
        <w:t>х</w:t>
      </w:r>
      <w:r w:rsidR="007A5EA8" w:rsidRPr="002A27AD">
        <w:t xml:space="preserve">, составляющих ЕС.  </w:t>
      </w:r>
      <w:r w:rsidR="00657B11" w:rsidRPr="002A27AD">
        <w:t>Стоит остановится на конкретных примерах, что позволит в дальнейшем ответить на вопрос</w:t>
      </w:r>
      <w:r w:rsidR="00B56EB3">
        <w:t>ы: во-первых,</w:t>
      </w:r>
      <w:r w:rsidR="00657B11" w:rsidRPr="002A27AD">
        <w:t xml:space="preserve"> о </w:t>
      </w:r>
      <w:r w:rsidR="00B56EB3">
        <w:t xml:space="preserve">правильности суждения </w:t>
      </w:r>
      <w:r w:rsidR="0021001F">
        <w:t xml:space="preserve">о возрастающем количестве очагов сепаратизма в современной Европе, и во-вторых, о </w:t>
      </w:r>
      <w:r w:rsidR="00657B11" w:rsidRPr="002A27AD">
        <w:t xml:space="preserve">причинах </w:t>
      </w:r>
      <w:r w:rsidR="00180BCE" w:rsidRPr="002A27AD">
        <w:t>привлекательности</w:t>
      </w:r>
      <w:r w:rsidR="00657B11" w:rsidRPr="002A27AD">
        <w:t xml:space="preserve"> идей сепаратизма</w:t>
      </w:r>
      <w:r w:rsidR="0021001F">
        <w:t xml:space="preserve"> в ЕС</w:t>
      </w:r>
      <w:r w:rsidR="00EC3783">
        <w:t xml:space="preserve">. </w:t>
      </w:r>
    </w:p>
    <w:p w14:paraId="6F036A5B" w14:textId="04A25749" w:rsidR="00657B11" w:rsidRPr="002A27AD" w:rsidRDefault="00657B11" w:rsidP="00977F2B">
      <w:pPr>
        <w:tabs>
          <w:tab w:val="left" w:pos="2416"/>
        </w:tabs>
        <w:spacing w:line="360" w:lineRule="auto"/>
        <w:jc w:val="both"/>
      </w:pPr>
      <w:r w:rsidRPr="002A27AD">
        <w:t xml:space="preserve">       В 2016 году </w:t>
      </w:r>
      <w:r w:rsidR="00087DC7" w:rsidRPr="002A27AD">
        <w:t xml:space="preserve"> </w:t>
      </w:r>
      <w:r w:rsidRPr="002A27AD">
        <w:t>Великобритани</w:t>
      </w:r>
      <w:r w:rsidR="00171397">
        <w:t>я</w:t>
      </w:r>
      <w:r w:rsidRPr="002A27AD">
        <w:t xml:space="preserve"> повергла в шок </w:t>
      </w:r>
      <w:r w:rsidR="008930D7" w:rsidRPr="002A27AD">
        <w:t>весь мир</w:t>
      </w:r>
      <w:r w:rsidRPr="002A27AD">
        <w:t xml:space="preserve"> новостью о своих намерениях выхода из состава</w:t>
      </w:r>
      <w:r w:rsidR="00523506" w:rsidRPr="002A27AD">
        <w:t xml:space="preserve"> Европейского союза. </w:t>
      </w:r>
      <w:r w:rsidRPr="002A27AD">
        <w:t xml:space="preserve"> </w:t>
      </w:r>
      <w:r w:rsidR="00D84BC0" w:rsidRPr="002A27AD">
        <w:t>Являясь членом ЕС с 1973 г.</w:t>
      </w:r>
      <w:r w:rsidR="00E51A51" w:rsidRPr="002A27AD">
        <w:t>, Великобритания была сложным союзником</w:t>
      </w:r>
      <w:r w:rsidR="00623268" w:rsidRPr="002A27AD">
        <w:t xml:space="preserve">: </w:t>
      </w:r>
      <w:r w:rsidR="00112C7D" w:rsidRPr="002A27AD">
        <w:t xml:space="preserve">в </w:t>
      </w:r>
      <w:r w:rsidR="00623268" w:rsidRPr="002A27AD">
        <w:t>изначальны</w:t>
      </w:r>
      <w:r w:rsidR="00112C7D" w:rsidRPr="002A27AD">
        <w:t>х</w:t>
      </w:r>
      <w:r w:rsidR="00623268" w:rsidRPr="002A27AD">
        <w:t xml:space="preserve"> требования</w:t>
      </w:r>
      <w:r w:rsidR="00112C7D" w:rsidRPr="002A27AD">
        <w:t>х</w:t>
      </w:r>
      <w:r w:rsidR="00623268" w:rsidRPr="002A27AD">
        <w:t xml:space="preserve"> для членства</w:t>
      </w:r>
      <w:r w:rsidR="00112C7D" w:rsidRPr="002A27AD">
        <w:t xml:space="preserve"> усматривал</w:t>
      </w:r>
      <w:r w:rsidR="00D72825" w:rsidRPr="002A27AD">
        <w:t xml:space="preserve">ось желание оспорить модель интеграции, с чрезмерным вмешательством институтов ЕС в национальную политику членов. </w:t>
      </w:r>
      <w:r w:rsidR="00623268" w:rsidRPr="002A27AD">
        <w:t xml:space="preserve"> </w:t>
      </w:r>
      <w:r w:rsidR="00D72825" w:rsidRPr="002A27AD">
        <w:t>Поэтому в</w:t>
      </w:r>
      <w:r w:rsidR="00623268" w:rsidRPr="002A27AD">
        <w:t xml:space="preserve"> феврале 1975 года Институт Гэллапа провел опрос по поводу выхода Великобритании из ЕС. В результате, выяснилось, что 55% </w:t>
      </w:r>
      <w:r w:rsidR="00EC3783">
        <w:t xml:space="preserve"> респондентов </w:t>
      </w:r>
      <w:r w:rsidR="00623268" w:rsidRPr="002A27AD">
        <w:t xml:space="preserve">собираются проголосовать за выход из ЕС и только 45%, хотят остаться. Тогда «Гэллап» задал следующий вопрос: если правительство проведет переговоры о новых условиях членства Великобритании в </w:t>
      </w:r>
      <w:r w:rsidR="0021502C">
        <w:t>ЕС</w:t>
      </w:r>
      <w:r w:rsidR="00623268" w:rsidRPr="002A27AD">
        <w:t xml:space="preserve">, и в </w:t>
      </w:r>
      <w:r w:rsidR="0080782E">
        <w:t xml:space="preserve">ее же </w:t>
      </w:r>
      <w:r w:rsidR="00623268" w:rsidRPr="002A27AD">
        <w:t>интересах будет остаться, как бы вы проголосовали тогда? В этом случае оказалось, что 71% проголосовали бы за то, чтобы остаться, и только 29%</w:t>
      </w:r>
      <w:r w:rsidR="006D466E">
        <w:t xml:space="preserve"> за то,</w:t>
      </w:r>
      <w:r w:rsidR="00623268" w:rsidRPr="002A27AD">
        <w:t xml:space="preserve"> чтобы выйти</w:t>
      </w:r>
      <w:r w:rsidR="00623268" w:rsidRPr="002A27AD">
        <w:rPr>
          <w:rStyle w:val="a8"/>
        </w:rPr>
        <w:footnoteReference w:id="76"/>
      </w:r>
      <w:r w:rsidR="00623268" w:rsidRPr="002A27AD">
        <w:t>.</w:t>
      </w:r>
      <w:r w:rsidR="00EC1E26" w:rsidRPr="002A27AD">
        <w:t xml:space="preserve"> Данный пример иллюстрирует неустойчивость общественного мнения</w:t>
      </w:r>
      <w:r w:rsidR="0021001F">
        <w:t xml:space="preserve"> и его зависимость от заданного вопроса</w:t>
      </w:r>
      <w:r w:rsidR="00312656" w:rsidRPr="002A27AD">
        <w:rPr>
          <w:color w:val="000000" w:themeColor="text1"/>
        </w:rPr>
        <w:t xml:space="preserve">. </w:t>
      </w:r>
      <w:r w:rsidR="00A14632" w:rsidRPr="002A27AD">
        <w:t xml:space="preserve">Аналогичная ситуация произошла с премьер-министром </w:t>
      </w:r>
      <w:r w:rsidR="0080782E">
        <w:t>Д.</w:t>
      </w:r>
      <w:r w:rsidR="00A14632" w:rsidRPr="002A27AD">
        <w:t xml:space="preserve">Кэмероном: опрос 2016г. показал, что 51.9% проголосовали за то, чтобы выйти из ЕС, и 48.1% </w:t>
      </w:r>
      <w:r w:rsidR="00A14632" w:rsidRPr="002A27AD">
        <w:sym w:font="Symbol" w:char="F0BE"/>
      </w:r>
      <w:r w:rsidR="00A14632" w:rsidRPr="002A27AD">
        <w:t xml:space="preserve"> чтобы остаться</w:t>
      </w:r>
      <w:r w:rsidR="00A14632" w:rsidRPr="002A27AD">
        <w:rPr>
          <w:rStyle w:val="a8"/>
        </w:rPr>
        <w:footnoteReference w:id="77"/>
      </w:r>
      <w:r w:rsidR="00A14632" w:rsidRPr="002A27AD">
        <w:t>, но спустя некоторое время, общественное мнение начало колебаться в разные стороны</w:t>
      </w:r>
      <w:r w:rsidR="00FF5CAD">
        <w:t>, как в первом случае.</w:t>
      </w:r>
      <w:r w:rsidR="00A14632" w:rsidRPr="002A27AD">
        <w:t xml:space="preserve"> </w:t>
      </w:r>
      <w:r w:rsidR="00312656" w:rsidRPr="007C3B10">
        <w:rPr>
          <w:color w:val="000000" w:themeColor="text1"/>
        </w:rPr>
        <w:t xml:space="preserve">Бывший министр иностранных дел Великобритании Дуглас Херд написал в 1993 году: </w:t>
      </w:r>
      <w:r w:rsidR="00312656" w:rsidRPr="007C3B10">
        <w:rPr>
          <w:color w:val="000000" w:themeColor="text1"/>
        </w:rPr>
        <w:lastRenderedPageBreak/>
        <w:t>«Если бы мы следовали опросам, мы бы входили и выходили из ЕС несколько раз за последние 20 лет»</w:t>
      </w:r>
      <w:r w:rsidR="00312656" w:rsidRPr="007C3B10">
        <w:rPr>
          <w:rStyle w:val="a8"/>
          <w:color w:val="000000" w:themeColor="text1"/>
        </w:rPr>
        <w:footnoteReference w:id="78"/>
      </w:r>
      <w:r w:rsidR="00312656" w:rsidRPr="007C3B10">
        <w:rPr>
          <w:color w:val="000000" w:themeColor="text1"/>
        </w:rPr>
        <w:t xml:space="preserve">. </w:t>
      </w:r>
      <w:r w:rsidR="00623268" w:rsidRPr="007C3B10">
        <w:rPr>
          <w:color w:val="000000" w:themeColor="text1"/>
        </w:rPr>
        <w:t xml:space="preserve"> </w:t>
      </w:r>
      <w:r w:rsidR="00FF40E2" w:rsidRPr="002A27AD">
        <w:t>И все же на данный момент</w:t>
      </w:r>
      <w:r w:rsidR="00312656" w:rsidRPr="002A27AD">
        <w:t>, Великобритания так и не покинула ЕС, так как очевидно, что последствия будут тяжелыми для обеих сторон</w:t>
      </w:r>
      <w:r w:rsidR="00FF40E2" w:rsidRPr="002A27AD">
        <w:t>.</w:t>
      </w:r>
    </w:p>
    <w:p w14:paraId="0D277B9E" w14:textId="64CB0CEA" w:rsidR="00FF5CAD" w:rsidRPr="002A27AD" w:rsidRDefault="00FF40E2" w:rsidP="00977F2B">
      <w:pPr>
        <w:tabs>
          <w:tab w:val="left" w:pos="2416"/>
        </w:tabs>
        <w:spacing w:line="360" w:lineRule="auto"/>
        <w:jc w:val="both"/>
      </w:pPr>
      <w:r w:rsidRPr="002A27AD">
        <w:t xml:space="preserve">      </w:t>
      </w:r>
      <w:r w:rsidR="007C7AB5" w:rsidRPr="002A27AD">
        <w:t>Вслед за Великобританией</w:t>
      </w:r>
      <w:r w:rsidR="00F245AC" w:rsidRPr="002A27AD">
        <w:t xml:space="preserve"> иде</w:t>
      </w:r>
      <w:r w:rsidR="00D64771" w:rsidRPr="002A27AD">
        <w:t>и</w:t>
      </w:r>
      <w:r w:rsidR="00F245AC" w:rsidRPr="002A27AD">
        <w:t xml:space="preserve"> выхода из состава Европейского Союза </w:t>
      </w:r>
      <w:r w:rsidR="00D64771" w:rsidRPr="002A27AD">
        <w:t xml:space="preserve">возникли во </w:t>
      </w:r>
      <w:r w:rsidR="007C7AB5" w:rsidRPr="002A27AD">
        <w:t>Франци</w:t>
      </w:r>
      <w:r w:rsidR="00D64771" w:rsidRPr="002A27AD">
        <w:t>и</w:t>
      </w:r>
      <w:r w:rsidR="00F245AC" w:rsidRPr="002A27AD">
        <w:t xml:space="preserve"> </w:t>
      </w:r>
      <w:r w:rsidR="00F245AC" w:rsidRPr="002A27AD">
        <w:sym w:font="Symbol" w:char="F0BE"/>
      </w:r>
      <w:r w:rsidR="00F245AC" w:rsidRPr="002A27AD">
        <w:t xml:space="preserve"> одн</w:t>
      </w:r>
      <w:r w:rsidR="00D64771" w:rsidRPr="002A27AD">
        <w:t>ом</w:t>
      </w:r>
      <w:r w:rsidR="00F245AC" w:rsidRPr="002A27AD">
        <w:t xml:space="preserve"> из столпов этого политического феномена, инициатор</w:t>
      </w:r>
      <w:r w:rsidR="00D64771" w:rsidRPr="002A27AD">
        <w:t>а</w:t>
      </w:r>
      <w:r w:rsidR="00F245AC" w:rsidRPr="002A27AD">
        <w:t xml:space="preserve"> его создания.  </w:t>
      </w:r>
      <w:r w:rsidR="007C7AB5" w:rsidRPr="002A27AD">
        <w:t xml:space="preserve"> </w:t>
      </w:r>
      <w:r w:rsidR="00F245AC" w:rsidRPr="002A27AD">
        <w:t xml:space="preserve">Кандидат </w:t>
      </w:r>
      <w:r w:rsidR="00D64771" w:rsidRPr="002A27AD">
        <w:t xml:space="preserve">в президенты от ультраправой партии «Национальный Фронт» (ныне «Национальное Объединение») </w:t>
      </w:r>
      <w:r w:rsidR="007C7AB5" w:rsidRPr="002A27AD">
        <w:t xml:space="preserve">Марин Ле Пен </w:t>
      </w:r>
      <w:r w:rsidR="00D64771" w:rsidRPr="002A27AD">
        <w:t>заявила о том, что в случае ее избрания, она начнет процесс по</w:t>
      </w:r>
      <w:r w:rsidR="009E694F" w:rsidRPr="002A27AD">
        <w:t>д</w:t>
      </w:r>
      <w:r w:rsidR="00D64771" w:rsidRPr="002A27AD">
        <w:t xml:space="preserve"> названием </w:t>
      </w:r>
      <w:r w:rsidR="007C7AB5" w:rsidRPr="002A27AD">
        <w:t> </w:t>
      </w:r>
      <w:r w:rsidR="007C7AB5" w:rsidRPr="002A27AD">
        <w:rPr>
          <w:lang w:val="en-US"/>
        </w:rPr>
        <w:t>Frexit</w:t>
      </w:r>
      <w:r w:rsidR="00D64771" w:rsidRPr="002A27AD">
        <w:t xml:space="preserve">. </w:t>
      </w:r>
      <w:r w:rsidR="00E67C86" w:rsidRPr="002A27AD">
        <w:t xml:space="preserve">Однако, выборы выиграл Эмманюэль Макрон, но призывы к выходу из ЕС не затихли, а даже наоборот, разгорелись с новой силой, когда на улицы вышло движение </w:t>
      </w:r>
      <w:r w:rsidR="00D64771" w:rsidRPr="002A27AD">
        <w:t xml:space="preserve"> «Желтые жилеты»</w:t>
      </w:r>
      <w:r w:rsidR="00E67C86" w:rsidRPr="002A27AD">
        <w:t xml:space="preserve">, крупнейшая оппозиция правительства. </w:t>
      </w:r>
    </w:p>
    <w:p w14:paraId="2D4DC86F" w14:textId="5D5BE5A8" w:rsidR="00657B11" w:rsidRPr="002A27AD" w:rsidRDefault="00E67C86" w:rsidP="00977F2B">
      <w:pPr>
        <w:tabs>
          <w:tab w:val="left" w:pos="2416"/>
        </w:tabs>
        <w:spacing w:line="360" w:lineRule="auto"/>
        <w:jc w:val="both"/>
      </w:pPr>
      <w:r w:rsidRPr="002A27AD">
        <w:t xml:space="preserve">    Таким образом, о</w:t>
      </w:r>
      <w:r w:rsidR="00312656" w:rsidRPr="002A27AD">
        <w:t xml:space="preserve">сновными причинами </w:t>
      </w:r>
      <w:r w:rsidRPr="002A27AD">
        <w:t>кризиса единства ЕС</w:t>
      </w:r>
      <w:r w:rsidR="00FF5CAD">
        <w:t>, именно кризиса, а не сепаратизма,</w:t>
      </w:r>
      <w:r w:rsidRPr="002A27AD">
        <w:t xml:space="preserve"> являются возрастающий евроскептицизм, вызванный вмешательством институтов ЕС в политику национальных государств, потоком мигрантов, который по словам некоторых лидеров стран, угрожает идентичности</w:t>
      </w:r>
      <w:r w:rsidR="00966A51">
        <w:t xml:space="preserve"> и</w:t>
      </w:r>
      <w:r w:rsidR="00AB072D" w:rsidRPr="002A27AD">
        <w:t xml:space="preserve"> повышает уровень преступности и терроризма. Кроме этого, некоторые страны Европейского союза испытывают огромные экономические трудности, которые ЕС не в состоянии решить</w:t>
      </w:r>
      <w:r w:rsidR="00BD57D8" w:rsidRPr="002A27AD">
        <w:t xml:space="preserve">, возрастает </w:t>
      </w:r>
      <w:r w:rsidR="00AB072D" w:rsidRPr="002A27AD">
        <w:t>недовольство единой финансовой политикой и, в конце концов, результатами глобализации.</w:t>
      </w:r>
      <w:r w:rsidR="00FF5CAD">
        <w:t xml:space="preserve"> </w:t>
      </w:r>
      <w:r w:rsidR="00AB072D" w:rsidRPr="002A27AD">
        <w:t>Однако</w:t>
      </w:r>
      <w:r w:rsidR="00FF5CAD">
        <w:t>, основываясь на вышесказанном</w:t>
      </w:r>
      <w:r w:rsidR="00AB072D" w:rsidRPr="002A27AD">
        <w:t xml:space="preserve">, </w:t>
      </w:r>
      <w:r w:rsidR="00FF5CAD">
        <w:t xml:space="preserve">можно заключить, </w:t>
      </w:r>
      <w:r w:rsidR="00AB072D" w:rsidRPr="002A27AD">
        <w:t xml:space="preserve">что </w:t>
      </w:r>
      <w:r w:rsidR="00FF5CAD">
        <w:t>«</w:t>
      </w:r>
      <w:r w:rsidR="00AB072D" w:rsidRPr="002A27AD">
        <w:t>с</w:t>
      </w:r>
      <w:r w:rsidR="00523506" w:rsidRPr="002A27AD">
        <w:t>епаратизм</w:t>
      </w:r>
      <w:r w:rsidR="00FF5CAD">
        <w:t>»</w:t>
      </w:r>
      <w:r w:rsidR="00523506" w:rsidRPr="002A27AD">
        <w:t xml:space="preserve"> ЕС</w:t>
      </w:r>
      <w:r w:rsidR="00AB072D" w:rsidRPr="002A27AD">
        <w:t>, как единого политического организма, не является сепаратизмом как таковым</w:t>
      </w:r>
      <w:r w:rsidR="00C97589" w:rsidRPr="002A27AD">
        <w:t xml:space="preserve">, </w:t>
      </w:r>
      <w:r w:rsidR="00FF5CAD">
        <w:t xml:space="preserve">а </w:t>
      </w:r>
      <w:r w:rsidR="00523506" w:rsidRPr="002A27AD">
        <w:t xml:space="preserve">скорее </w:t>
      </w:r>
      <w:r w:rsidR="00C97589" w:rsidRPr="002A27AD">
        <w:t xml:space="preserve">это </w:t>
      </w:r>
      <w:r w:rsidR="00523506" w:rsidRPr="002A27AD">
        <w:t>стремление к автономии</w:t>
      </w:r>
      <w:r w:rsidR="00C97589" w:rsidRPr="002A27AD">
        <w:t xml:space="preserve"> или политической самостоятельности в рамках Европейского Союза</w:t>
      </w:r>
      <w:r w:rsidR="00C33E83">
        <w:t xml:space="preserve"> (как говорилось в </w:t>
      </w:r>
      <w:r w:rsidR="00C33E83" w:rsidRPr="00C33E83">
        <w:t>§1</w:t>
      </w:r>
      <w:r w:rsidR="00C33E83">
        <w:t xml:space="preserve"> настоящей главы, стремление к автономии не рассматривается автором, как сепаратизм)</w:t>
      </w:r>
      <w:r w:rsidR="00C97589" w:rsidRPr="002A27AD">
        <w:t xml:space="preserve">, при условии улучшения его системы и механизмов. </w:t>
      </w:r>
      <w:r w:rsidR="00FF5CAD">
        <w:t>То есть периодические призывы национальных партий Италии, Испании или Греции о выходе из ЕС, является не более чем шантажом. При пересмотре условий нахождения в составе ЕС</w:t>
      </w:r>
      <w:r w:rsidR="00C33E83">
        <w:t xml:space="preserve">, с большей степенью вероятности, эти страны предпочтут остаться. </w:t>
      </w:r>
      <w:r w:rsidR="00FF5CAD">
        <w:t xml:space="preserve">  </w:t>
      </w:r>
    </w:p>
    <w:p w14:paraId="5117750B" w14:textId="4B8E2F59" w:rsidR="00C97589" w:rsidRPr="002A27AD" w:rsidRDefault="00C97589" w:rsidP="00977F2B">
      <w:pPr>
        <w:tabs>
          <w:tab w:val="left" w:pos="2416"/>
        </w:tabs>
        <w:spacing w:line="360" w:lineRule="auto"/>
        <w:jc w:val="both"/>
      </w:pPr>
      <w:r w:rsidRPr="002A27AD">
        <w:t xml:space="preserve">      Теперь</w:t>
      </w:r>
      <w:r w:rsidR="00160E3E" w:rsidRPr="002A27AD">
        <w:t xml:space="preserve"> стоит обратиться к примерам сепаратизма в государствах ЕС. </w:t>
      </w:r>
      <w:r w:rsidR="00AD4C5A" w:rsidRPr="002A27AD">
        <w:t>В основном, в</w:t>
      </w:r>
      <w:r w:rsidR="00160E3E" w:rsidRPr="002A27AD">
        <w:t>се они имеют глубокие корни</w:t>
      </w:r>
      <w:r w:rsidR="00FA3308" w:rsidRPr="002A27AD">
        <w:t xml:space="preserve"> и возникли</w:t>
      </w:r>
      <w:r w:rsidR="00B83710" w:rsidRPr="002A27AD">
        <w:t xml:space="preserve"> </w:t>
      </w:r>
      <w:r w:rsidR="00FA3308" w:rsidRPr="002A27AD">
        <w:t>на этно-конфессиональной или социокультурной почве</w:t>
      </w:r>
      <w:r w:rsidR="00986C05" w:rsidRPr="002A27AD">
        <w:t xml:space="preserve">, развиваясь скачкообразно: периоды затихания сменяются периодами активной борьбы. </w:t>
      </w:r>
      <w:r w:rsidR="00FA3308" w:rsidRPr="002A27AD">
        <w:t xml:space="preserve"> </w:t>
      </w:r>
    </w:p>
    <w:p w14:paraId="338ABF72" w14:textId="48F8B7A7" w:rsidR="00176A9F" w:rsidRPr="002A27AD" w:rsidRDefault="00986C05" w:rsidP="002A5E93">
      <w:pPr>
        <w:tabs>
          <w:tab w:val="left" w:pos="2416"/>
        </w:tabs>
        <w:spacing w:line="360" w:lineRule="auto"/>
        <w:jc w:val="both"/>
        <w:rPr>
          <w:color w:val="000000" w:themeColor="text1"/>
        </w:rPr>
      </w:pPr>
      <w:r w:rsidRPr="002A27AD">
        <w:t xml:space="preserve">      </w:t>
      </w:r>
      <w:r w:rsidR="00DC6FD0" w:rsidRPr="002A27AD">
        <w:t xml:space="preserve">Итак, до последнего времени сепаратистские движения в Северной Ирландии и </w:t>
      </w:r>
      <w:r w:rsidR="00DD3B96" w:rsidRPr="002A27AD">
        <w:t>Шотланди</w:t>
      </w:r>
      <w:r w:rsidR="00DC6FD0" w:rsidRPr="002A27AD">
        <w:t>и</w:t>
      </w:r>
      <w:r w:rsidR="002A5E93" w:rsidRPr="002A27AD">
        <w:t xml:space="preserve"> не</w:t>
      </w:r>
      <w:r w:rsidR="00D715A6">
        <w:t xml:space="preserve"> </w:t>
      </w:r>
      <w:r w:rsidR="002A5E93" w:rsidRPr="002A27AD">
        <w:t xml:space="preserve">давали расслабиться Великобритании. </w:t>
      </w:r>
      <w:r w:rsidR="00FC4B92" w:rsidRPr="002A27AD">
        <w:t xml:space="preserve"> </w:t>
      </w:r>
      <w:r w:rsidR="00FB3F2E" w:rsidRPr="002A27AD">
        <w:t xml:space="preserve">Два эти примера абсолютно разные, как по причинам возникновения сепаратистских тенденций, так и по форме их выражения. </w:t>
      </w:r>
      <w:r w:rsidR="00DC6FD0" w:rsidRPr="002A27AD">
        <w:t xml:space="preserve"> </w:t>
      </w:r>
      <w:r w:rsidR="00FB3F2E" w:rsidRPr="002A27AD">
        <w:lastRenderedPageBreak/>
        <w:t xml:space="preserve">Шотландия </w:t>
      </w:r>
      <w:r w:rsidR="00DC6FD0" w:rsidRPr="002A27AD">
        <w:t xml:space="preserve">стала частью Великобритании в 1707 году, </w:t>
      </w:r>
      <w:r w:rsidR="001667C9" w:rsidRPr="002A27AD">
        <w:t>до этого являясь независимым государством</w:t>
      </w:r>
      <w:r w:rsidR="006909D9" w:rsidRPr="002A27AD">
        <w:t xml:space="preserve"> и не раз </w:t>
      </w:r>
      <w:r w:rsidR="00176A9F" w:rsidRPr="002A27AD">
        <w:t xml:space="preserve">отстаивая свою независимость перед </w:t>
      </w:r>
      <w:r w:rsidR="00A02A12">
        <w:t>а</w:t>
      </w:r>
      <w:r w:rsidR="00176A9F" w:rsidRPr="002A27AD">
        <w:t xml:space="preserve">нгличанами. </w:t>
      </w:r>
      <w:r w:rsidR="002A5E93" w:rsidRPr="002A27AD">
        <w:t xml:space="preserve">С тех пор </w:t>
      </w:r>
      <w:r w:rsidR="00176A9F" w:rsidRPr="002A27AD">
        <w:rPr>
          <w:color w:val="000000" w:themeColor="text1"/>
        </w:rPr>
        <w:t xml:space="preserve">Шотландия </w:t>
      </w:r>
      <w:r w:rsidR="002A5E93" w:rsidRPr="002A27AD">
        <w:rPr>
          <w:color w:val="000000" w:themeColor="text1"/>
        </w:rPr>
        <w:t xml:space="preserve">не </w:t>
      </w:r>
      <w:r w:rsidR="0085394B" w:rsidRPr="002A27AD">
        <w:rPr>
          <w:color w:val="000000" w:themeColor="text1"/>
        </w:rPr>
        <w:t>теряла надежд</w:t>
      </w:r>
      <w:r w:rsidR="002A5E93" w:rsidRPr="002A27AD">
        <w:rPr>
          <w:color w:val="000000" w:themeColor="text1"/>
        </w:rPr>
        <w:t xml:space="preserve"> </w:t>
      </w:r>
      <w:r w:rsidR="00176A9F" w:rsidRPr="002A27AD">
        <w:rPr>
          <w:color w:val="000000" w:themeColor="text1"/>
        </w:rPr>
        <w:t>ст</w:t>
      </w:r>
      <w:r w:rsidR="0085394B" w:rsidRPr="002A27AD">
        <w:rPr>
          <w:color w:val="000000" w:themeColor="text1"/>
        </w:rPr>
        <w:t>ать</w:t>
      </w:r>
      <w:r w:rsidR="00176A9F" w:rsidRPr="002A27AD">
        <w:rPr>
          <w:color w:val="000000" w:themeColor="text1"/>
        </w:rPr>
        <w:t xml:space="preserve"> независим</w:t>
      </w:r>
      <w:r w:rsidR="0085394B" w:rsidRPr="002A27AD">
        <w:rPr>
          <w:color w:val="000000" w:themeColor="text1"/>
        </w:rPr>
        <w:t>ым государством</w:t>
      </w:r>
      <w:r w:rsidR="002A5E93" w:rsidRPr="002A27AD">
        <w:rPr>
          <w:color w:val="000000" w:themeColor="text1"/>
        </w:rPr>
        <w:t xml:space="preserve"> и </w:t>
      </w:r>
      <w:r w:rsidR="00176A9F" w:rsidRPr="002A27AD">
        <w:rPr>
          <w:color w:val="000000" w:themeColor="text1"/>
        </w:rPr>
        <w:t>уже в первой половине 19 века заяв</w:t>
      </w:r>
      <w:r w:rsidR="00AC5C98" w:rsidRPr="002A27AD">
        <w:rPr>
          <w:color w:val="000000" w:themeColor="text1"/>
        </w:rPr>
        <w:t>ила</w:t>
      </w:r>
      <w:r w:rsidR="00176A9F" w:rsidRPr="002A27AD">
        <w:rPr>
          <w:color w:val="000000" w:themeColor="text1"/>
        </w:rPr>
        <w:t xml:space="preserve"> о желании созда</w:t>
      </w:r>
      <w:r w:rsidR="00AC5C98" w:rsidRPr="002A27AD">
        <w:rPr>
          <w:color w:val="000000" w:themeColor="text1"/>
        </w:rPr>
        <w:t>ть</w:t>
      </w:r>
      <w:r w:rsidR="00176A9F" w:rsidRPr="002A27AD">
        <w:rPr>
          <w:color w:val="000000" w:themeColor="text1"/>
        </w:rPr>
        <w:t xml:space="preserve"> собствен</w:t>
      </w:r>
      <w:r w:rsidR="00AC5C98" w:rsidRPr="002A27AD">
        <w:rPr>
          <w:color w:val="000000" w:themeColor="text1"/>
        </w:rPr>
        <w:t>ное</w:t>
      </w:r>
      <w:r w:rsidR="00176A9F" w:rsidRPr="002A27AD">
        <w:rPr>
          <w:color w:val="000000" w:themeColor="text1"/>
        </w:rPr>
        <w:t xml:space="preserve"> правительств</w:t>
      </w:r>
      <w:r w:rsidR="00AC5C98" w:rsidRPr="002A27AD">
        <w:rPr>
          <w:color w:val="000000" w:themeColor="text1"/>
        </w:rPr>
        <w:t>о</w:t>
      </w:r>
      <w:r w:rsidR="00176A9F" w:rsidRPr="002A27AD">
        <w:rPr>
          <w:color w:val="000000" w:themeColor="text1"/>
        </w:rPr>
        <w:t xml:space="preserve">. </w:t>
      </w:r>
      <w:r w:rsidR="0085394B" w:rsidRPr="002A27AD">
        <w:rPr>
          <w:color w:val="000000" w:themeColor="text1"/>
        </w:rPr>
        <w:t>В</w:t>
      </w:r>
      <w:r w:rsidR="00A07DF3" w:rsidRPr="002A27AD">
        <w:rPr>
          <w:color w:val="000000" w:themeColor="text1"/>
        </w:rPr>
        <w:t xml:space="preserve"> начале </w:t>
      </w:r>
      <w:r w:rsidR="00A07DF3" w:rsidRPr="002A27AD">
        <w:rPr>
          <w:color w:val="000000" w:themeColor="text1"/>
          <w:lang w:val="en-US"/>
        </w:rPr>
        <w:t>XX</w:t>
      </w:r>
      <w:r w:rsidR="00A07DF3" w:rsidRPr="002A27AD">
        <w:rPr>
          <w:color w:val="000000" w:themeColor="text1"/>
        </w:rPr>
        <w:t xml:space="preserve"> в. начинается новый этап, с </w:t>
      </w:r>
      <w:r w:rsidR="0085394B" w:rsidRPr="002A27AD">
        <w:rPr>
          <w:color w:val="000000" w:themeColor="text1"/>
        </w:rPr>
        <w:t>появл</w:t>
      </w:r>
      <w:r w:rsidR="00A07DF3" w:rsidRPr="002A27AD">
        <w:rPr>
          <w:color w:val="000000" w:themeColor="text1"/>
        </w:rPr>
        <w:t>ением</w:t>
      </w:r>
      <w:r w:rsidR="0085394B" w:rsidRPr="002A27AD">
        <w:rPr>
          <w:color w:val="000000" w:themeColor="text1"/>
        </w:rPr>
        <w:t xml:space="preserve"> Шотландск</w:t>
      </w:r>
      <w:r w:rsidR="00A07DF3" w:rsidRPr="002A27AD">
        <w:rPr>
          <w:color w:val="000000" w:themeColor="text1"/>
        </w:rPr>
        <w:t>ой</w:t>
      </w:r>
      <w:r w:rsidR="0085394B" w:rsidRPr="002A27AD">
        <w:rPr>
          <w:color w:val="000000" w:themeColor="text1"/>
        </w:rPr>
        <w:t xml:space="preserve"> национальн</w:t>
      </w:r>
      <w:r w:rsidR="00A07DF3" w:rsidRPr="002A27AD">
        <w:rPr>
          <w:color w:val="000000" w:themeColor="text1"/>
        </w:rPr>
        <w:t>ой</w:t>
      </w:r>
      <w:r w:rsidR="0085394B" w:rsidRPr="002A27AD">
        <w:rPr>
          <w:color w:val="000000" w:themeColor="text1"/>
        </w:rPr>
        <w:t xml:space="preserve"> парти</w:t>
      </w:r>
      <w:r w:rsidR="00A07DF3" w:rsidRPr="002A27AD">
        <w:rPr>
          <w:color w:val="000000" w:themeColor="text1"/>
        </w:rPr>
        <w:t>и</w:t>
      </w:r>
      <w:r w:rsidR="0085394B" w:rsidRPr="002A27AD">
        <w:rPr>
          <w:color w:val="000000" w:themeColor="text1"/>
        </w:rPr>
        <w:t>, которая продолжает борьбу до</w:t>
      </w:r>
      <w:r w:rsidR="007470F0" w:rsidRPr="002A27AD">
        <w:rPr>
          <w:color w:val="000000" w:themeColor="text1"/>
        </w:rPr>
        <w:t xml:space="preserve"> сих пор</w:t>
      </w:r>
      <w:r w:rsidR="0085394B" w:rsidRPr="002A27AD">
        <w:rPr>
          <w:rStyle w:val="a8"/>
          <w:color w:val="000000" w:themeColor="text1"/>
        </w:rPr>
        <w:footnoteReference w:id="79"/>
      </w:r>
      <w:r w:rsidR="0085394B" w:rsidRPr="002A27AD">
        <w:rPr>
          <w:color w:val="000000" w:themeColor="text1"/>
        </w:rPr>
        <w:t xml:space="preserve">. </w:t>
      </w:r>
      <w:r w:rsidR="00656A05" w:rsidRPr="002A27AD">
        <w:rPr>
          <w:color w:val="000000" w:themeColor="text1"/>
        </w:rPr>
        <w:t xml:space="preserve"> Однако стоит отметить, что в этот период преобладают идеи самоуправления, создания автономии, а не выхода из состава Британии. </w:t>
      </w:r>
      <w:r w:rsidR="007470F0" w:rsidRPr="002A27AD">
        <w:rPr>
          <w:color w:val="000000" w:themeColor="text1"/>
        </w:rPr>
        <w:t xml:space="preserve">Причиной активизации национальных движений </w:t>
      </w:r>
      <w:r w:rsidR="00A07DF3" w:rsidRPr="002A27AD">
        <w:rPr>
          <w:color w:val="000000" w:themeColor="text1"/>
        </w:rPr>
        <w:t xml:space="preserve">в эти годы </w:t>
      </w:r>
      <w:r w:rsidR="007470F0" w:rsidRPr="002A27AD">
        <w:rPr>
          <w:color w:val="000000" w:themeColor="text1"/>
        </w:rPr>
        <w:t xml:space="preserve">послужило то, что Шотландия сильнее остальной части страны пострадала от Великой депрессии, а </w:t>
      </w:r>
      <w:r w:rsidR="004516F3">
        <w:rPr>
          <w:color w:val="000000" w:themeColor="text1"/>
        </w:rPr>
        <w:t>п</w:t>
      </w:r>
      <w:r w:rsidR="007470F0" w:rsidRPr="002A27AD">
        <w:rPr>
          <w:color w:val="000000" w:themeColor="text1"/>
        </w:rPr>
        <w:t>равительство не могло справиться с последствиями.</w:t>
      </w:r>
      <w:r w:rsidR="00A07DF3" w:rsidRPr="002A27AD">
        <w:rPr>
          <w:color w:val="000000" w:themeColor="text1"/>
        </w:rPr>
        <w:t xml:space="preserve"> В</w:t>
      </w:r>
      <w:r w:rsidR="007470F0" w:rsidRPr="002A27AD">
        <w:rPr>
          <w:color w:val="000000" w:themeColor="text1"/>
        </w:rPr>
        <w:t xml:space="preserve"> 19</w:t>
      </w:r>
      <w:r w:rsidR="00A07DF3" w:rsidRPr="002A27AD">
        <w:rPr>
          <w:color w:val="000000" w:themeColor="text1"/>
        </w:rPr>
        <w:t>49</w:t>
      </w:r>
      <w:r w:rsidR="007470F0" w:rsidRPr="002A27AD">
        <w:rPr>
          <w:color w:val="000000" w:themeColor="text1"/>
        </w:rPr>
        <w:t xml:space="preserve"> г. </w:t>
      </w:r>
      <w:r w:rsidR="00A07DF3" w:rsidRPr="002A27AD">
        <w:rPr>
          <w:color w:val="000000" w:themeColor="text1"/>
        </w:rPr>
        <w:t>был подписан, так называемый</w:t>
      </w:r>
      <w:r w:rsidR="007470F0" w:rsidRPr="002A27AD">
        <w:rPr>
          <w:color w:val="000000" w:themeColor="text1"/>
        </w:rPr>
        <w:t xml:space="preserve"> «Шотландский пакт»</w:t>
      </w:r>
      <w:r w:rsidR="00656A05" w:rsidRPr="002A27AD">
        <w:rPr>
          <w:color w:val="000000" w:themeColor="text1"/>
        </w:rPr>
        <w:t xml:space="preserve"> (</w:t>
      </w:r>
      <w:r w:rsidR="00656A05" w:rsidRPr="002A27AD">
        <w:rPr>
          <w:color w:val="000000" w:themeColor="text1"/>
          <w:lang w:val="en-US"/>
        </w:rPr>
        <w:t>Scottish</w:t>
      </w:r>
      <w:r w:rsidR="00656A05" w:rsidRPr="002A27AD">
        <w:rPr>
          <w:color w:val="000000" w:themeColor="text1"/>
        </w:rPr>
        <w:t xml:space="preserve"> </w:t>
      </w:r>
      <w:r w:rsidR="00656A05" w:rsidRPr="002A27AD">
        <w:rPr>
          <w:color w:val="000000" w:themeColor="text1"/>
          <w:lang w:val="en-US"/>
        </w:rPr>
        <w:t>Covenant</w:t>
      </w:r>
      <w:r w:rsidR="00656A05" w:rsidRPr="002A27AD">
        <w:rPr>
          <w:color w:val="000000" w:themeColor="text1"/>
        </w:rPr>
        <w:t>)</w:t>
      </w:r>
      <w:r w:rsidR="007470F0" w:rsidRPr="002A27AD">
        <w:rPr>
          <w:color w:val="000000" w:themeColor="text1"/>
        </w:rPr>
        <w:t xml:space="preserve"> </w:t>
      </w:r>
      <w:r w:rsidR="0080782E">
        <w:rPr>
          <w:color w:val="000000" w:themeColor="text1"/>
        </w:rPr>
        <w:sym w:font="Symbol" w:char="F0BE"/>
      </w:r>
      <w:r w:rsidR="007470F0" w:rsidRPr="002A27AD">
        <w:rPr>
          <w:color w:val="000000" w:themeColor="text1"/>
        </w:rPr>
        <w:t xml:space="preserve"> </w:t>
      </w:r>
      <w:r w:rsidR="00A07DF3" w:rsidRPr="002A27AD">
        <w:rPr>
          <w:color w:val="000000" w:themeColor="text1"/>
        </w:rPr>
        <w:t>петиция правительству Великобритании о создании Парламента региона, которую подписал</w:t>
      </w:r>
      <w:r w:rsidR="00A02A12">
        <w:rPr>
          <w:color w:val="000000" w:themeColor="text1"/>
        </w:rPr>
        <w:t>о</w:t>
      </w:r>
      <w:r w:rsidR="00A07DF3" w:rsidRPr="002A27AD">
        <w:rPr>
          <w:color w:val="000000" w:themeColor="text1"/>
        </w:rPr>
        <w:t xml:space="preserve"> около 2 млн. человек</w:t>
      </w:r>
      <w:r w:rsidR="00A07DF3" w:rsidRPr="002A27AD">
        <w:rPr>
          <w:rStyle w:val="a8"/>
          <w:color w:val="000000" w:themeColor="text1"/>
        </w:rPr>
        <w:footnoteReference w:id="80"/>
      </w:r>
      <w:r w:rsidR="00C33E83">
        <w:rPr>
          <w:color w:val="000000" w:themeColor="text1"/>
        </w:rPr>
        <w:t xml:space="preserve">, но вскоре </w:t>
      </w:r>
      <w:r w:rsidR="00C33E83" w:rsidRPr="002A27AD">
        <w:rPr>
          <w:color w:val="000000" w:themeColor="text1"/>
        </w:rPr>
        <w:t>началась Вторая Мировая война, в которой шотландцы сражались бок о бок с англичанами, и национальные движения утихли</w:t>
      </w:r>
      <w:r w:rsidR="00C33E83">
        <w:rPr>
          <w:color w:val="000000" w:themeColor="text1"/>
        </w:rPr>
        <w:t xml:space="preserve">, а </w:t>
      </w:r>
      <w:r w:rsidR="006238B6" w:rsidRPr="002A27AD">
        <w:rPr>
          <w:color w:val="000000" w:themeColor="text1"/>
        </w:rPr>
        <w:t>Парламент б</w:t>
      </w:r>
      <w:r w:rsidR="00D9641A">
        <w:rPr>
          <w:color w:val="000000" w:themeColor="text1"/>
        </w:rPr>
        <w:t>ыл</w:t>
      </w:r>
      <w:r w:rsidR="006238B6" w:rsidRPr="002A27AD">
        <w:rPr>
          <w:color w:val="000000" w:themeColor="text1"/>
        </w:rPr>
        <w:t xml:space="preserve"> создан только в 1999 году. </w:t>
      </w:r>
    </w:p>
    <w:p w14:paraId="448BF9BE" w14:textId="793596CB" w:rsidR="00656A05" w:rsidRPr="002A27AD" w:rsidRDefault="007E7444" w:rsidP="002A5E93">
      <w:pPr>
        <w:tabs>
          <w:tab w:val="left" w:pos="2416"/>
        </w:tabs>
        <w:spacing w:line="360" w:lineRule="auto"/>
        <w:jc w:val="both"/>
        <w:rPr>
          <w:color w:val="000000" w:themeColor="text1"/>
        </w:rPr>
      </w:pPr>
      <w:r w:rsidRPr="002A27AD">
        <w:rPr>
          <w:color w:val="000000" w:themeColor="text1"/>
        </w:rPr>
        <w:t xml:space="preserve">      </w:t>
      </w:r>
      <w:r w:rsidR="00656A05" w:rsidRPr="002A27AD">
        <w:rPr>
          <w:color w:val="000000" w:themeColor="text1"/>
        </w:rPr>
        <w:t xml:space="preserve">Ситуация </w:t>
      </w:r>
      <w:r w:rsidR="00C33E83">
        <w:rPr>
          <w:color w:val="000000" w:themeColor="text1"/>
        </w:rPr>
        <w:t xml:space="preserve">с сепаратизмом обостряется </w:t>
      </w:r>
      <w:r w:rsidR="00656A05" w:rsidRPr="002A27AD">
        <w:rPr>
          <w:color w:val="000000" w:themeColor="text1"/>
        </w:rPr>
        <w:t xml:space="preserve">с 1970-х, когда </w:t>
      </w:r>
      <w:r w:rsidRPr="002A27AD">
        <w:rPr>
          <w:color w:val="000000" w:themeColor="text1"/>
        </w:rPr>
        <w:t xml:space="preserve">в Северном море </w:t>
      </w:r>
      <w:r w:rsidR="00656A05" w:rsidRPr="002A27AD">
        <w:rPr>
          <w:color w:val="000000" w:themeColor="text1"/>
        </w:rPr>
        <w:t xml:space="preserve">были найдены залежи нефти. </w:t>
      </w:r>
      <w:r w:rsidRPr="002A27AD">
        <w:rPr>
          <w:color w:val="000000" w:themeColor="text1"/>
        </w:rPr>
        <w:t xml:space="preserve">В Шотландии начинают строиться </w:t>
      </w:r>
      <w:r w:rsidR="000275F8" w:rsidRPr="002A27AD">
        <w:rPr>
          <w:color w:val="000000" w:themeColor="text1"/>
        </w:rPr>
        <w:t>нефтяные терминалы, происходит приток средств в регион, а после 4</w:t>
      </w:r>
      <w:r w:rsidR="00C33E83">
        <w:rPr>
          <w:color w:val="000000" w:themeColor="text1"/>
        </w:rPr>
        <w:t>-го</w:t>
      </w:r>
      <w:r w:rsidR="000275F8" w:rsidRPr="002A27AD">
        <w:rPr>
          <w:color w:val="000000" w:themeColor="text1"/>
        </w:rPr>
        <w:t xml:space="preserve"> нефтяного кризиса, уровень экономики Шотландии возрастает. В результате усиливаются требования самоуправления, и как крайняя точка – образование независимого государства</w:t>
      </w:r>
      <w:r w:rsidR="006238B6" w:rsidRPr="002A27AD">
        <w:rPr>
          <w:color w:val="000000" w:themeColor="text1"/>
        </w:rPr>
        <w:t xml:space="preserve">, так как население считало, что доход от продажи нефти должен идти на благо Шотландии, а не всей Великобритании. </w:t>
      </w:r>
      <w:r w:rsidR="000275F8" w:rsidRPr="002A27AD">
        <w:rPr>
          <w:color w:val="000000" w:themeColor="text1"/>
        </w:rPr>
        <w:t xml:space="preserve"> </w:t>
      </w:r>
    </w:p>
    <w:p w14:paraId="4D49A146" w14:textId="40A15382" w:rsidR="009E30DD" w:rsidRPr="002A27AD" w:rsidRDefault="006238B6" w:rsidP="009E30DD">
      <w:pPr>
        <w:tabs>
          <w:tab w:val="left" w:pos="2416"/>
        </w:tabs>
        <w:spacing w:line="360" w:lineRule="auto"/>
        <w:jc w:val="both"/>
        <w:rPr>
          <w:color w:val="000000" w:themeColor="text1"/>
        </w:rPr>
      </w:pPr>
      <w:r w:rsidRPr="002A27AD">
        <w:rPr>
          <w:color w:val="000000" w:themeColor="text1"/>
        </w:rPr>
        <w:t xml:space="preserve">        Вскоре </w:t>
      </w:r>
      <w:r w:rsidR="0005070B" w:rsidRPr="002A27AD">
        <w:rPr>
          <w:color w:val="000000" w:themeColor="text1"/>
        </w:rPr>
        <w:t>по результатам</w:t>
      </w:r>
      <w:r w:rsidRPr="002A27AD">
        <w:rPr>
          <w:color w:val="000000" w:themeColor="text1"/>
        </w:rPr>
        <w:t xml:space="preserve"> региональных парламентских выбор</w:t>
      </w:r>
      <w:r w:rsidR="0005070B" w:rsidRPr="002A27AD">
        <w:rPr>
          <w:color w:val="000000" w:themeColor="text1"/>
        </w:rPr>
        <w:t>ов</w:t>
      </w:r>
      <w:r w:rsidRPr="002A27AD">
        <w:rPr>
          <w:color w:val="000000" w:themeColor="text1"/>
        </w:rPr>
        <w:t xml:space="preserve"> 201</w:t>
      </w:r>
      <w:r w:rsidR="0005070B" w:rsidRPr="002A27AD">
        <w:rPr>
          <w:color w:val="000000" w:themeColor="text1"/>
        </w:rPr>
        <w:t xml:space="preserve">1 г. </w:t>
      </w:r>
      <w:r w:rsidRPr="002A27AD">
        <w:rPr>
          <w:color w:val="000000" w:themeColor="text1"/>
        </w:rPr>
        <w:t xml:space="preserve">Шотландская Национальная Партия </w:t>
      </w:r>
      <w:r w:rsidR="0005070B" w:rsidRPr="002A27AD">
        <w:rPr>
          <w:color w:val="000000" w:themeColor="text1"/>
        </w:rPr>
        <w:t xml:space="preserve">занимает большее количество мест и ставит вопрос о проведении референдума о </w:t>
      </w:r>
      <w:r w:rsidRPr="002A27AD">
        <w:rPr>
          <w:color w:val="000000" w:themeColor="text1"/>
        </w:rPr>
        <w:t xml:space="preserve">независимости </w:t>
      </w:r>
      <w:r w:rsidR="0005070B" w:rsidRPr="002A27AD">
        <w:rPr>
          <w:color w:val="000000" w:themeColor="text1"/>
        </w:rPr>
        <w:t>от Великобритании</w:t>
      </w:r>
      <w:r w:rsidR="00336D83" w:rsidRPr="002A27AD">
        <w:rPr>
          <w:rStyle w:val="a8"/>
          <w:color w:val="000000" w:themeColor="text1"/>
        </w:rPr>
        <w:footnoteReference w:id="81"/>
      </w:r>
      <w:r w:rsidR="0005070B" w:rsidRPr="002A27AD">
        <w:rPr>
          <w:color w:val="000000" w:themeColor="text1"/>
        </w:rPr>
        <w:t xml:space="preserve">. </w:t>
      </w:r>
      <w:r w:rsidRPr="002A27AD">
        <w:rPr>
          <w:color w:val="000000" w:themeColor="text1"/>
        </w:rPr>
        <w:t xml:space="preserve"> </w:t>
      </w:r>
      <w:r w:rsidR="00336D83" w:rsidRPr="002A27AD">
        <w:rPr>
          <w:color w:val="000000" w:themeColor="text1"/>
        </w:rPr>
        <w:t xml:space="preserve">18 </w:t>
      </w:r>
      <w:r w:rsidR="009E30DD" w:rsidRPr="002A27AD">
        <w:t>сентября 2014 года на вопрос “Должна ли Шотландия стать независимым государством?” положительно ответили 44,7% проголосовавших, тогда как отрицательный ответ дали 55,3% при явке в 84,6%</w:t>
      </w:r>
      <w:r w:rsidR="009E30DD" w:rsidRPr="002A27AD">
        <w:rPr>
          <w:rStyle w:val="a8"/>
        </w:rPr>
        <w:footnoteReference w:id="82"/>
      </w:r>
      <w:r w:rsidR="009E30DD" w:rsidRPr="002A27AD">
        <w:t>. Таким образом, хоть Шотландия и остал</w:t>
      </w:r>
      <w:r w:rsidR="0080782E">
        <w:t>а</w:t>
      </w:r>
      <w:r w:rsidR="009E30DD" w:rsidRPr="002A27AD">
        <w:t xml:space="preserve">сь частью Великобритании, но идеи выхода еще продолжают звучать, особенно сейчас,  после </w:t>
      </w:r>
      <w:r w:rsidR="009E30DD" w:rsidRPr="002A27AD">
        <w:rPr>
          <w:lang w:val="en-US"/>
        </w:rPr>
        <w:t>Brexit</w:t>
      </w:r>
      <w:r w:rsidR="009E30DD" w:rsidRPr="002A27AD">
        <w:t xml:space="preserve">, так как </w:t>
      </w:r>
      <w:r w:rsidR="00CF1B94" w:rsidRPr="002A27AD">
        <w:t xml:space="preserve">лидеры </w:t>
      </w:r>
      <w:r w:rsidR="009E30DD" w:rsidRPr="002A27AD">
        <w:t>Национальн</w:t>
      </w:r>
      <w:r w:rsidR="00CF1B94" w:rsidRPr="002A27AD">
        <w:t>ой</w:t>
      </w:r>
      <w:r w:rsidR="009E30DD" w:rsidRPr="002A27AD">
        <w:t xml:space="preserve"> парти</w:t>
      </w:r>
      <w:r w:rsidR="00CF1B94" w:rsidRPr="002A27AD">
        <w:t>и</w:t>
      </w:r>
      <w:r w:rsidR="009E30DD" w:rsidRPr="002A27AD">
        <w:t xml:space="preserve"> всегда заявлял</w:t>
      </w:r>
      <w:r w:rsidR="00CF1B94" w:rsidRPr="002A27AD">
        <w:t>и</w:t>
      </w:r>
      <w:r w:rsidR="009E30DD" w:rsidRPr="002A27AD">
        <w:t xml:space="preserve"> о желании присоединиться к ЕС в качестве отдельного государства</w:t>
      </w:r>
      <w:r w:rsidR="00CF1B94" w:rsidRPr="002A27AD">
        <w:t>.</w:t>
      </w:r>
      <w:r w:rsidR="009E30DD" w:rsidRPr="002A27AD">
        <w:t xml:space="preserve"> </w:t>
      </w:r>
      <w:r w:rsidR="009E30DD" w:rsidRPr="002A27AD">
        <w:rPr>
          <w:color w:val="000000" w:themeColor="text1"/>
        </w:rPr>
        <w:t xml:space="preserve"> </w:t>
      </w:r>
      <w:r w:rsidR="00CF1B94" w:rsidRPr="002A27AD">
        <w:rPr>
          <w:color w:val="000000" w:themeColor="text1"/>
        </w:rPr>
        <w:t xml:space="preserve">Итак, </w:t>
      </w:r>
      <w:r w:rsidR="00CF1B94" w:rsidRPr="002A27AD">
        <w:rPr>
          <w:color w:val="000000" w:themeColor="text1"/>
        </w:rPr>
        <w:lastRenderedPageBreak/>
        <w:t>Ш</w:t>
      </w:r>
      <w:r w:rsidR="009E30DD" w:rsidRPr="002A27AD">
        <w:rPr>
          <w:color w:val="000000" w:themeColor="text1"/>
        </w:rPr>
        <w:t>отландский сепаратизм</w:t>
      </w:r>
      <w:r w:rsidR="00CF1B94" w:rsidRPr="002A27AD">
        <w:rPr>
          <w:color w:val="000000" w:themeColor="text1"/>
        </w:rPr>
        <w:t xml:space="preserve"> можно охарактеризовать </w:t>
      </w:r>
      <w:r w:rsidR="009E30DD" w:rsidRPr="002A27AD">
        <w:rPr>
          <w:color w:val="000000" w:themeColor="text1"/>
        </w:rPr>
        <w:t>как довольно мирное явление</w:t>
      </w:r>
      <w:r w:rsidR="00CF1B94" w:rsidRPr="002A27AD">
        <w:rPr>
          <w:color w:val="000000" w:themeColor="text1"/>
        </w:rPr>
        <w:t>, возникшее на исторической почве и в</w:t>
      </w:r>
      <w:r w:rsidR="003759C3">
        <w:rPr>
          <w:color w:val="000000" w:themeColor="text1"/>
        </w:rPr>
        <w:t xml:space="preserve"> </w:t>
      </w:r>
      <w:r w:rsidR="00CF1B94" w:rsidRPr="002A27AD">
        <w:rPr>
          <w:color w:val="000000" w:themeColor="text1"/>
        </w:rPr>
        <w:t>последстви</w:t>
      </w:r>
      <w:r w:rsidR="003759C3">
        <w:rPr>
          <w:color w:val="000000" w:themeColor="text1"/>
        </w:rPr>
        <w:t>и</w:t>
      </w:r>
      <w:r w:rsidR="00CF1B94" w:rsidRPr="002A27AD">
        <w:rPr>
          <w:color w:val="000000" w:themeColor="text1"/>
        </w:rPr>
        <w:t xml:space="preserve"> </w:t>
      </w:r>
      <w:r w:rsidR="0000008C">
        <w:rPr>
          <w:color w:val="000000" w:themeColor="text1"/>
        </w:rPr>
        <w:t>перешедшее</w:t>
      </w:r>
      <w:r w:rsidR="00CF1B94" w:rsidRPr="002A27AD">
        <w:rPr>
          <w:color w:val="000000" w:themeColor="text1"/>
        </w:rPr>
        <w:t xml:space="preserve"> в экономические интересы. </w:t>
      </w:r>
    </w:p>
    <w:p w14:paraId="180D3071" w14:textId="4A14EFED" w:rsidR="00CF1B94" w:rsidRPr="002A27AD" w:rsidRDefault="00CF1B94" w:rsidP="009E30DD">
      <w:pPr>
        <w:tabs>
          <w:tab w:val="left" w:pos="2416"/>
        </w:tabs>
        <w:spacing w:line="360" w:lineRule="auto"/>
        <w:jc w:val="both"/>
      </w:pPr>
      <w:r w:rsidRPr="002A27AD">
        <w:t xml:space="preserve">    Другой пример</w:t>
      </w:r>
      <w:r w:rsidR="00AE243B" w:rsidRPr="002A27AD">
        <w:t>, отличный от предыдущего</w:t>
      </w:r>
      <w:r w:rsidRPr="002A27AD">
        <w:t xml:space="preserve"> – Северная Ирландия</w:t>
      </w:r>
      <w:r w:rsidR="00546B28" w:rsidRPr="002A27AD">
        <w:t xml:space="preserve">, </w:t>
      </w:r>
      <w:r w:rsidR="0079000B" w:rsidRPr="002A27AD">
        <w:t xml:space="preserve">завоевание </w:t>
      </w:r>
      <w:r w:rsidR="00546B28" w:rsidRPr="002A27AD">
        <w:t>котор</w:t>
      </w:r>
      <w:r w:rsidR="0079000B" w:rsidRPr="002A27AD">
        <w:t>ой</w:t>
      </w:r>
      <w:r w:rsidR="00546B28" w:rsidRPr="002A27AD">
        <w:t xml:space="preserve"> </w:t>
      </w:r>
      <w:r w:rsidR="0079000B" w:rsidRPr="002A27AD">
        <w:t xml:space="preserve">началось с </w:t>
      </w:r>
      <w:r w:rsidR="00546B28" w:rsidRPr="002A27AD">
        <w:t xml:space="preserve"> </w:t>
      </w:r>
      <w:r w:rsidR="00983A58" w:rsidRPr="002A27AD">
        <w:rPr>
          <w:lang w:val="en-US"/>
        </w:rPr>
        <w:t>XII</w:t>
      </w:r>
      <w:r w:rsidR="00983A58" w:rsidRPr="002A27AD">
        <w:t xml:space="preserve"> в. </w:t>
      </w:r>
      <w:r w:rsidR="00D94AC1" w:rsidRPr="002A27AD">
        <w:t>Ирландия была одной из самых дискриминируемых</w:t>
      </w:r>
      <w:r w:rsidR="00F4395E" w:rsidRPr="002A27AD">
        <w:t xml:space="preserve"> в Великобритании</w:t>
      </w:r>
      <w:r w:rsidR="003759C3">
        <w:t xml:space="preserve"> территорий</w:t>
      </w:r>
      <w:r w:rsidR="00865C90" w:rsidRPr="002A27AD">
        <w:t xml:space="preserve">: в 1367 г. </w:t>
      </w:r>
      <w:r w:rsidR="00F4395E" w:rsidRPr="002A27AD">
        <w:t xml:space="preserve">Парламент Ирландии, где места занимали преимущественно англичане,  принял так называемые </w:t>
      </w:r>
      <w:r w:rsidR="00D94AC1" w:rsidRPr="002A27AD">
        <w:t>“Килкеннийские статуты”.</w:t>
      </w:r>
      <w:r w:rsidR="00F4395E" w:rsidRPr="002A27AD">
        <w:t xml:space="preserve"> Их идея заключалась в недопущении смешения культур и сохранении различий между двумя народами. Так  англичанам, проживающим на территории Ирландии, запрещалось вступать в межэтнически</w:t>
      </w:r>
      <w:r w:rsidR="00DD41C0" w:rsidRPr="002A27AD">
        <w:t>е</w:t>
      </w:r>
      <w:r w:rsidR="00F4395E" w:rsidRPr="002A27AD">
        <w:t xml:space="preserve"> брак</w:t>
      </w:r>
      <w:r w:rsidR="008E26B8">
        <w:t>и</w:t>
      </w:r>
      <w:r w:rsidR="00F4395E" w:rsidRPr="002A27AD">
        <w:t>, говорить на ирландском языке, перенимать ирландские обычаи</w:t>
      </w:r>
      <w:r w:rsidR="00F4395E" w:rsidRPr="002A27AD">
        <w:rPr>
          <w:rStyle w:val="a8"/>
        </w:rPr>
        <w:footnoteReference w:id="83"/>
      </w:r>
      <w:r w:rsidR="003D2B56">
        <w:t>.</w:t>
      </w:r>
      <w:r w:rsidR="00F4395E" w:rsidRPr="002A27AD">
        <w:t xml:space="preserve"> Кроме этого </w:t>
      </w:r>
      <w:r w:rsidR="003C114D" w:rsidRPr="002A27AD">
        <w:t xml:space="preserve">происходило постоянное </w:t>
      </w:r>
      <w:r w:rsidR="00246C02" w:rsidRPr="002A27AD">
        <w:t>разорение региона</w:t>
      </w:r>
      <w:r w:rsidR="003759C3">
        <w:t xml:space="preserve"> со стороны англичан.</w:t>
      </w:r>
    </w:p>
    <w:p w14:paraId="6D6CCAD4" w14:textId="21EEEA03" w:rsidR="00AE243B" w:rsidRPr="002A27AD" w:rsidRDefault="00D94AC1" w:rsidP="00AE243B">
      <w:pPr>
        <w:spacing w:line="360" w:lineRule="auto"/>
        <w:ind w:firstLine="709"/>
        <w:jc w:val="both"/>
        <w:rPr>
          <w:color w:val="000000" w:themeColor="text1"/>
        </w:rPr>
      </w:pPr>
      <w:r w:rsidRPr="002A27AD">
        <w:rPr>
          <w:color w:val="000000" w:themeColor="text1"/>
        </w:rPr>
        <w:t xml:space="preserve">В начале </w:t>
      </w:r>
      <w:r w:rsidRPr="002A27AD">
        <w:rPr>
          <w:color w:val="000000" w:themeColor="text1"/>
          <w:lang w:val="en-US"/>
        </w:rPr>
        <w:t>XIX</w:t>
      </w:r>
      <w:r w:rsidRPr="002A27AD">
        <w:rPr>
          <w:color w:val="000000" w:themeColor="text1"/>
        </w:rPr>
        <w:t xml:space="preserve"> века была заключена англо-ирландская</w:t>
      </w:r>
      <w:r w:rsidR="003C114D" w:rsidRPr="002A27AD">
        <w:rPr>
          <w:color w:val="000000" w:themeColor="text1"/>
        </w:rPr>
        <w:t xml:space="preserve"> </w:t>
      </w:r>
      <w:r w:rsidRPr="002A27AD">
        <w:rPr>
          <w:color w:val="000000" w:themeColor="text1"/>
        </w:rPr>
        <w:t>Уния</w:t>
      </w:r>
      <w:r w:rsidR="003C114D" w:rsidRPr="002A27AD">
        <w:rPr>
          <w:color w:val="000000" w:themeColor="text1"/>
        </w:rPr>
        <w:t>, по которой упразднялась а</w:t>
      </w:r>
      <w:r w:rsidRPr="002A27AD">
        <w:rPr>
          <w:color w:val="000000" w:themeColor="text1"/>
        </w:rPr>
        <w:t xml:space="preserve">втономия ирландского парламента </w:t>
      </w:r>
      <w:r w:rsidR="003C114D" w:rsidRPr="002A27AD">
        <w:rPr>
          <w:color w:val="000000" w:themeColor="text1"/>
        </w:rPr>
        <w:t xml:space="preserve">и создавалась </w:t>
      </w:r>
      <w:r w:rsidRPr="002A27AD">
        <w:rPr>
          <w:color w:val="000000" w:themeColor="text1"/>
        </w:rPr>
        <w:t>един</w:t>
      </w:r>
      <w:r w:rsidR="003C114D" w:rsidRPr="002A27AD">
        <w:rPr>
          <w:color w:val="000000" w:themeColor="text1"/>
        </w:rPr>
        <w:t>ая</w:t>
      </w:r>
      <w:r w:rsidRPr="002A27AD">
        <w:rPr>
          <w:color w:val="000000" w:themeColor="text1"/>
        </w:rPr>
        <w:t xml:space="preserve"> церк</w:t>
      </w:r>
      <w:r w:rsidR="003C114D" w:rsidRPr="002A27AD">
        <w:rPr>
          <w:color w:val="000000" w:themeColor="text1"/>
        </w:rPr>
        <w:t>овь</w:t>
      </w:r>
      <w:r w:rsidRPr="002A27AD">
        <w:rPr>
          <w:color w:val="000000" w:themeColor="text1"/>
        </w:rPr>
        <w:t xml:space="preserve"> на основе протестантских принципов</w:t>
      </w:r>
      <w:r w:rsidRPr="002A27AD">
        <w:rPr>
          <w:rStyle w:val="a8"/>
          <w:color w:val="000000" w:themeColor="text1"/>
        </w:rPr>
        <w:footnoteReference w:id="84"/>
      </w:r>
      <w:r w:rsidRPr="002A27AD">
        <w:rPr>
          <w:color w:val="000000" w:themeColor="text1"/>
        </w:rPr>
        <w:t xml:space="preserve">. </w:t>
      </w:r>
      <w:r w:rsidR="003C114D" w:rsidRPr="002A27AD">
        <w:rPr>
          <w:color w:val="000000" w:themeColor="text1"/>
        </w:rPr>
        <w:t xml:space="preserve">Это положение дало новый толчок для ухудшения отношений между регионом и центром.  В конце </w:t>
      </w:r>
      <w:r w:rsidR="003C114D" w:rsidRPr="002A27AD">
        <w:rPr>
          <w:color w:val="000000" w:themeColor="text1"/>
          <w:lang w:val="en-US"/>
        </w:rPr>
        <w:t>XIX</w:t>
      </w:r>
      <w:r w:rsidR="003C114D" w:rsidRPr="002A27AD">
        <w:rPr>
          <w:color w:val="000000" w:themeColor="text1"/>
        </w:rPr>
        <w:t xml:space="preserve"> – начале </w:t>
      </w:r>
      <w:r w:rsidR="003C114D" w:rsidRPr="002A27AD">
        <w:rPr>
          <w:color w:val="000000" w:themeColor="text1"/>
          <w:lang w:val="en-US"/>
        </w:rPr>
        <w:t>XX</w:t>
      </w:r>
      <w:r w:rsidR="003C114D" w:rsidRPr="002A27AD">
        <w:rPr>
          <w:color w:val="000000" w:themeColor="text1"/>
        </w:rPr>
        <w:t xml:space="preserve"> в. продолжались экономическая эксплуатация и дискриминация. Среди населения становятся популярными идеи о</w:t>
      </w:r>
      <w:r w:rsidR="00B36DBB" w:rsidRPr="002A27AD">
        <w:rPr>
          <w:color w:val="000000" w:themeColor="text1"/>
        </w:rPr>
        <w:t>б расторжении унии</w:t>
      </w:r>
      <w:r w:rsidR="003C114D" w:rsidRPr="002A27AD">
        <w:rPr>
          <w:color w:val="000000" w:themeColor="text1"/>
        </w:rPr>
        <w:t xml:space="preserve">, </w:t>
      </w:r>
      <w:r w:rsidR="00B36DBB" w:rsidRPr="002A27AD">
        <w:rPr>
          <w:color w:val="000000" w:themeColor="text1"/>
        </w:rPr>
        <w:t>создаются разные движения и организации, устраивающие митинги, которые подавлялись правительством. Самым активным становится движение гормуля ( за самоуправление), которое</w:t>
      </w:r>
      <w:r w:rsidR="00F561F2" w:rsidRPr="00F561F2">
        <w:rPr>
          <w:color w:val="000000" w:themeColor="text1"/>
        </w:rPr>
        <w:t xml:space="preserve"> </w:t>
      </w:r>
      <w:r w:rsidR="00F561F2">
        <w:rPr>
          <w:color w:val="000000" w:themeColor="text1"/>
        </w:rPr>
        <w:t xml:space="preserve">изменило </w:t>
      </w:r>
      <w:r w:rsidR="00B36DBB" w:rsidRPr="002A27AD">
        <w:rPr>
          <w:color w:val="000000" w:themeColor="text1"/>
        </w:rPr>
        <w:t>истори</w:t>
      </w:r>
      <w:r w:rsidR="00F561F2">
        <w:rPr>
          <w:color w:val="000000" w:themeColor="text1"/>
        </w:rPr>
        <w:t>ю</w:t>
      </w:r>
      <w:r w:rsidR="00B36DBB" w:rsidRPr="002A27AD">
        <w:rPr>
          <w:color w:val="000000" w:themeColor="text1"/>
        </w:rPr>
        <w:t xml:space="preserve"> Ирландии: в </w:t>
      </w:r>
      <w:r w:rsidRPr="002A27AD">
        <w:rPr>
          <w:color w:val="000000" w:themeColor="text1"/>
        </w:rPr>
        <w:t>1920 г</w:t>
      </w:r>
      <w:r w:rsidR="00B36DBB" w:rsidRPr="002A27AD">
        <w:rPr>
          <w:color w:val="000000" w:themeColor="text1"/>
        </w:rPr>
        <w:t>.</w:t>
      </w:r>
      <w:r w:rsidRPr="002A27AD">
        <w:rPr>
          <w:color w:val="000000" w:themeColor="text1"/>
        </w:rPr>
        <w:t xml:space="preserve"> </w:t>
      </w:r>
      <w:r w:rsidR="00B36DBB" w:rsidRPr="002A27AD">
        <w:rPr>
          <w:color w:val="000000" w:themeColor="text1"/>
        </w:rPr>
        <w:t xml:space="preserve">происходит </w:t>
      </w:r>
      <w:r w:rsidRPr="002A27AD">
        <w:rPr>
          <w:color w:val="000000" w:themeColor="text1"/>
        </w:rPr>
        <w:t>р</w:t>
      </w:r>
      <w:r w:rsidR="0093255C">
        <w:rPr>
          <w:color w:val="000000" w:themeColor="text1"/>
        </w:rPr>
        <w:t>аспад</w:t>
      </w:r>
      <w:r w:rsidRPr="002A27AD">
        <w:rPr>
          <w:color w:val="000000" w:themeColor="text1"/>
        </w:rPr>
        <w:t xml:space="preserve"> Ирландии на Северную и Южную</w:t>
      </w:r>
      <w:r w:rsidR="00B36DBB" w:rsidRPr="002A27AD">
        <w:rPr>
          <w:color w:val="000000" w:themeColor="text1"/>
        </w:rPr>
        <w:t>, так как северо-восточные территории отказались принимать гормуль и изъявили желание остаться в составе Великобритании.</w:t>
      </w:r>
    </w:p>
    <w:p w14:paraId="2B22B694" w14:textId="0B994F7D" w:rsidR="0085274A" w:rsidRPr="002A27AD" w:rsidRDefault="00B36DBB" w:rsidP="00AE243B">
      <w:pPr>
        <w:spacing w:line="360" w:lineRule="auto"/>
        <w:ind w:firstLine="709"/>
        <w:jc w:val="both"/>
        <w:rPr>
          <w:color w:val="000000" w:themeColor="text1"/>
        </w:rPr>
      </w:pPr>
      <w:r w:rsidRPr="00954B46">
        <w:rPr>
          <w:color w:val="000000" w:themeColor="text1"/>
        </w:rPr>
        <w:t>В 40-х – 50-</w:t>
      </w:r>
      <w:r w:rsidR="00C13CE9" w:rsidRPr="00954B46">
        <w:rPr>
          <w:color w:val="000000" w:themeColor="text1"/>
        </w:rPr>
        <w:t xml:space="preserve">х гг. </w:t>
      </w:r>
      <w:r w:rsidR="008E26B8">
        <w:rPr>
          <w:color w:val="000000" w:themeColor="text1"/>
          <w:lang w:val="en-US"/>
        </w:rPr>
        <w:t>XX</w:t>
      </w:r>
      <w:r w:rsidR="008E26B8">
        <w:rPr>
          <w:color w:val="000000" w:themeColor="text1"/>
        </w:rPr>
        <w:t xml:space="preserve"> </w:t>
      </w:r>
      <w:r w:rsidR="00C13CE9" w:rsidRPr="00954B46">
        <w:rPr>
          <w:color w:val="000000" w:themeColor="text1"/>
        </w:rPr>
        <w:t>в</w:t>
      </w:r>
      <w:r w:rsidR="008E26B8">
        <w:rPr>
          <w:color w:val="000000" w:themeColor="text1"/>
        </w:rPr>
        <w:t>. в</w:t>
      </w:r>
      <w:r w:rsidR="00C13CE9" w:rsidRPr="00954B46">
        <w:rPr>
          <w:color w:val="000000" w:themeColor="text1"/>
        </w:rPr>
        <w:t xml:space="preserve"> </w:t>
      </w:r>
      <w:r w:rsidR="0085274A" w:rsidRPr="00954B46">
        <w:rPr>
          <w:color w:val="000000" w:themeColor="text1"/>
        </w:rPr>
        <w:t>Северной Ирландии усилилась дискриминация католиков</w:t>
      </w:r>
      <w:r w:rsidR="00954B46" w:rsidRPr="00954B46">
        <w:rPr>
          <w:color w:val="000000" w:themeColor="text1"/>
        </w:rPr>
        <w:t xml:space="preserve">, которая выражалась в ущемлении прав собственности, невозможности устроиться на работу, </w:t>
      </w:r>
      <w:r w:rsidR="00954B46" w:rsidRPr="004D4A12">
        <w:t>быть представлен</w:t>
      </w:r>
      <w:r w:rsidR="00954B46">
        <w:t>н</w:t>
      </w:r>
      <w:r w:rsidR="00954B46" w:rsidRPr="004D4A12">
        <w:t>ы</w:t>
      </w:r>
      <w:r w:rsidR="00954B46">
        <w:t>ми</w:t>
      </w:r>
      <w:r w:rsidR="00954B46" w:rsidRPr="004D4A12">
        <w:t xml:space="preserve"> в Парламенте, </w:t>
      </w:r>
      <w:r w:rsidR="00954B46">
        <w:t>решать вопросы местного самоуправления. С 1960-х г. начинаются выступления за равные права, перешедшие в протесты и столкновения. В 1972</w:t>
      </w:r>
      <w:r w:rsidR="008E26B8">
        <w:t xml:space="preserve"> </w:t>
      </w:r>
      <w:r w:rsidR="00954B46">
        <w:t>г. Лондон вводит прямое управление регионом и посылает войска для подавления восстаний и стабилизации ситуации</w:t>
      </w:r>
      <w:r w:rsidR="000547C7">
        <w:t xml:space="preserve">, но это только ухудшило положение. </w:t>
      </w:r>
      <w:r w:rsidR="001056AB">
        <w:t>ИРА</w:t>
      </w:r>
      <w:r w:rsidR="00D14434">
        <w:t xml:space="preserve"> (</w:t>
      </w:r>
      <w:r w:rsidR="009C0F50">
        <w:t>Ирландская республиканская армия)</w:t>
      </w:r>
      <w:r w:rsidR="001056AB">
        <w:t xml:space="preserve"> продолжает бороться, прибегая к насилию и терроризму, пик которого приходится на 80-е г. </w:t>
      </w:r>
      <w:r w:rsidR="008E26B8">
        <w:rPr>
          <w:lang w:val="en-US"/>
        </w:rPr>
        <w:t>XX</w:t>
      </w:r>
      <w:r w:rsidR="008E26B8">
        <w:t xml:space="preserve"> в. </w:t>
      </w:r>
      <w:r w:rsidR="001056AB">
        <w:t xml:space="preserve">Тогда </w:t>
      </w:r>
      <w:r w:rsidR="004516F3">
        <w:t>п</w:t>
      </w:r>
      <w:r w:rsidR="001056AB">
        <w:t xml:space="preserve">равительство осознает, что единственный путь разрешения конфликта, это политические действия. Происходят активные переговоры и обмены мнениями между Великобританией, Северной Ирландией и Республикой Ирландией, что является важным шагом к мирному договору. В 1994 году </w:t>
      </w:r>
      <w:r w:rsidR="001056AB">
        <w:lastRenderedPageBreak/>
        <w:t xml:space="preserve">ИРА прекратила боевые действия, а в 1998 был подписан </w:t>
      </w:r>
      <w:r w:rsidR="001056AB" w:rsidRPr="004D4A12">
        <w:rPr>
          <w:color w:val="000000"/>
        </w:rPr>
        <w:t>Белфастский</w:t>
      </w:r>
      <w:r w:rsidR="001056AB">
        <w:rPr>
          <w:color w:val="000000"/>
        </w:rPr>
        <w:t xml:space="preserve"> </w:t>
      </w:r>
      <w:r w:rsidR="001056AB" w:rsidRPr="004D4A12">
        <w:rPr>
          <w:color w:val="000000"/>
        </w:rPr>
        <w:t>договор</w:t>
      </w:r>
      <w:r w:rsidR="001056AB">
        <w:rPr>
          <w:color w:val="000000"/>
        </w:rPr>
        <w:t xml:space="preserve">, положивший конец </w:t>
      </w:r>
      <w:r w:rsidR="000550C3">
        <w:rPr>
          <w:color w:val="000000"/>
        </w:rPr>
        <w:t>конфликту. По этому договору создавались органы власти с равным представительством католиков и протестантов, а так же закреплялось право Ирландской нации на самоопределение, и частичную автономию</w:t>
      </w:r>
      <w:r w:rsidR="00F9450F">
        <w:rPr>
          <w:rStyle w:val="a8"/>
          <w:color w:val="000000"/>
        </w:rPr>
        <w:footnoteReference w:id="85"/>
      </w:r>
      <w:r w:rsidR="000550C3">
        <w:rPr>
          <w:color w:val="000000"/>
        </w:rPr>
        <w:t>. Однако ирландский конфликт, все еще не решен, д</w:t>
      </w:r>
      <w:r w:rsidR="00E518A8">
        <w:rPr>
          <w:color w:val="000000"/>
        </w:rPr>
        <w:t>искримина</w:t>
      </w:r>
      <w:r w:rsidR="000550C3">
        <w:rPr>
          <w:color w:val="000000"/>
        </w:rPr>
        <w:t>ци</w:t>
      </w:r>
      <w:r w:rsidR="00E518A8">
        <w:rPr>
          <w:color w:val="000000"/>
        </w:rPr>
        <w:t>я</w:t>
      </w:r>
      <w:r w:rsidR="000550C3">
        <w:rPr>
          <w:color w:val="000000"/>
        </w:rPr>
        <w:t xml:space="preserve"> по религиозному признаку продолжается, например, в сфере образования</w:t>
      </w:r>
      <w:r w:rsidR="00F9450F">
        <w:rPr>
          <w:color w:val="000000"/>
        </w:rPr>
        <w:t xml:space="preserve">, положение осложняется </w:t>
      </w:r>
      <w:r w:rsidR="000550C3">
        <w:rPr>
          <w:color w:val="000000"/>
        </w:rPr>
        <w:t>экономически</w:t>
      </w:r>
      <w:r w:rsidR="00D526CD">
        <w:rPr>
          <w:color w:val="000000"/>
        </w:rPr>
        <w:t>ми</w:t>
      </w:r>
      <w:r w:rsidR="000550C3">
        <w:rPr>
          <w:color w:val="000000"/>
        </w:rPr>
        <w:t xml:space="preserve"> трудност</w:t>
      </w:r>
      <w:r w:rsidR="00F9450F">
        <w:rPr>
          <w:color w:val="000000"/>
        </w:rPr>
        <w:t>ями. Хотя ситуация немного стабилиз</w:t>
      </w:r>
      <w:r w:rsidR="00A834B5">
        <w:rPr>
          <w:color w:val="000000"/>
        </w:rPr>
        <w:t>иро</w:t>
      </w:r>
      <w:r w:rsidR="00F9450F">
        <w:rPr>
          <w:color w:val="000000"/>
        </w:rPr>
        <w:t>валась, необходим пересмотр положений, принятых в процессе мирного урегулирования конфликта, и  дальнейшая деволюция полномочий местным органам.</w:t>
      </w:r>
    </w:p>
    <w:p w14:paraId="185CEE24" w14:textId="242D5000" w:rsidR="003B2209" w:rsidRPr="002A27AD" w:rsidRDefault="00AE243B" w:rsidP="00BC2214">
      <w:pPr>
        <w:spacing w:line="360" w:lineRule="auto"/>
        <w:jc w:val="both"/>
      </w:pPr>
      <w:r w:rsidRPr="002A27AD">
        <w:rPr>
          <w:color w:val="000000" w:themeColor="text1"/>
        </w:rPr>
        <w:t xml:space="preserve">          В Италии </w:t>
      </w:r>
      <w:r w:rsidR="003B203A" w:rsidRPr="002A27AD">
        <w:rPr>
          <w:color w:val="000000" w:themeColor="text1"/>
        </w:rPr>
        <w:t xml:space="preserve">сепаратизм свойственен таким регионам, как Ломбардия, Сардиния, </w:t>
      </w:r>
      <w:r w:rsidR="00E14610" w:rsidRPr="002A27AD">
        <w:t>Венеци</w:t>
      </w:r>
      <w:r w:rsidR="003B203A" w:rsidRPr="002A27AD">
        <w:t>я и</w:t>
      </w:r>
      <w:r w:rsidR="00DF6147" w:rsidRPr="002A27AD">
        <w:t xml:space="preserve"> Южный Тироль</w:t>
      </w:r>
      <w:r w:rsidR="00B75D16">
        <w:t>. П</w:t>
      </w:r>
      <w:r w:rsidR="00DF6147" w:rsidRPr="002A27AD">
        <w:t>омимо общей экономической причины требования независимости, в каждом регионе существуют свои обособленные причины.</w:t>
      </w:r>
      <w:r w:rsidR="001A4EE1" w:rsidRPr="002A27AD">
        <w:t xml:space="preserve"> </w:t>
      </w:r>
      <w:r w:rsidR="00DF6147" w:rsidRPr="002A27AD">
        <w:t xml:space="preserve">Общая тенденция связана с существующим делением регионов на </w:t>
      </w:r>
      <w:r w:rsidR="001A4EE1" w:rsidRPr="002A27AD">
        <w:t xml:space="preserve">богатый </w:t>
      </w:r>
      <w:r w:rsidR="00985A9C">
        <w:t>С</w:t>
      </w:r>
      <w:r w:rsidR="001A4EE1" w:rsidRPr="002A27AD">
        <w:t>евер</w:t>
      </w:r>
      <w:r w:rsidR="00DF6147" w:rsidRPr="002A27AD">
        <w:t xml:space="preserve"> и бедный </w:t>
      </w:r>
      <w:r w:rsidR="00985A9C">
        <w:t>Ю</w:t>
      </w:r>
      <w:r w:rsidR="00DF6147" w:rsidRPr="002A27AD">
        <w:t>г</w:t>
      </w:r>
      <w:r w:rsidR="002F4D4A" w:rsidRPr="002A27AD">
        <w:t>, где северные регионы</w:t>
      </w:r>
      <w:r w:rsidR="003B75A6" w:rsidRPr="002A27AD">
        <w:t xml:space="preserve"> представляют промышленные центры, которые не хотят спонсировать аграрный юг. </w:t>
      </w:r>
    </w:p>
    <w:p w14:paraId="57D57A79" w14:textId="707F7FF2" w:rsidR="00996070" w:rsidRPr="002A27AD" w:rsidRDefault="003B75A6" w:rsidP="00EF7EDC">
      <w:pPr>
        <w:pStyle w:val="a5"/>
        <w:spacing w:before="0" w:beforeAutospacing="0" w:after="0" w:afterAutospacing="0" w:line="360" w:lineRule="auto"/>
        <w:jc w:val="both"/>
      </w:pPr>
      <w:r w:rsidRPr="002A27AD">
        <w:t xml:space="preserve">          Венеция </w:t>
      </w:r>
      <w:r w:rsidR="00A9241D" w:rsidRPr="002A27AD">
        <w:t xml:space="preserve">хоть и </w:t>
      </w:r>
      <w:r w:rsidRPr="002A27AD">
        <w:t xml:space="preserve">имеет древнюю историю </w:t>
      </w:r>
      <w:r w:rsidR="002778F6">
        <w:t>суверенного</w:t>
      </w:r>
      <w:r w:rsidR="00397234" w:rsidRPr="002A27AD">
        <w:t xml:space="preserve"> государства, </w:t>
      </w:r>
      <w:r w:rsidR="00A9241D" w:rsidRPr="002A27AD">
        <w:t xml:space="preserve">но требования независимости приобрели популярность лишь в 90-х годах </w:t>
      </w:r>
      <w:r w:rsidR="00A9241D" w:rsidRPr="002A27AD">
        <w:rPr>
          <w:lang w:val="es-ES"/>
        </w:rPr>
        <w:t>XX</w:t>
      </w:r>
      <w:r w:rsidR="00A9241D" w:rsidRPr="002A27AD">
        <w:t xml:space="preserve"> в., в связи с деятельностью Лиги Севера </w:t>
      </w:r>
      <w:r w:rsidR="004034BF" w:rsidRPr="002A27AD">
        <w:t xml:space="preserve">– партии, </w:t>
      </w:r>
      <w:r w:rsidR="0091145C" w:rsidRPr="002A27AD">
        <w:t xml:space="preserve">выступающей за создание независимого государства Педании из северных регионов, затем подхваченной идеей местными партиями.  Стоит отметить что, Венеция обладает широкой автономией. В 2014 г. в регионе был проведен </w:t>
      </w:r>
      <w:r w:rsidR="00996070" w:rsidRPr="002A27AD">
        <w:t xml:space="preserve">электронный </w:t>
      </w:r>
      <w:r w:rsidR="002F5FC9" w:rsidRPr="002A27AD">
        <w:t>референдум</w:t>
      </w:r>
      <w:r w:rsidR="00996070" w:rsidRPr="002A27AD">
        <w:t xml:space="preserve"> о статусе Венеции: «в онла</w:t>
      </w:r>
      <w:r w:rsidR="00BC2214" w:rsidRPr="002A27AD">
        <w:t>й</w:t>
      </w:r>
      <w:r w:rsidR="00996070" w:rsidRPr="002A27AD">
        <w:t>н-голосовании приняли участие 2,36 млн чел. (63,2% имеющих право голоса). Из них 2,1 млн чел. (89,1 % участников) поддержали независимость в формулировке “поддерживаю создание независимо</w:t>
      </w:r>
      <w:r w:rsidR="00BC2214" w:rsidRPr="002A27AD">
        <w:t>й</w:t>
      </w:r>
      <w:r w:rsidR="00996070" w:rsidRPr="002A27AD">
        <w:t>, суверенно</w:t>
      </w:r>
      <w:r w:rsidR="00BC2214" w:rsidRPr="002A27AD">
        <w:t>й</w:t>
      </w:r>
      <w:r w:rsidR="00996070" w:rsidRPr="002A27AD">
        <w:t>, федеративно</w:t>
      </w:r>
      <w:r w:rsidR="00BC2214" w:rsidRPr="002A27AD">
        <w:t>й</w:t>
      </w:r>
      <w:r w:rsidR="00996070" w:rsidRPr="002A27AD">
        <w:t xml:space="preserve"> республики Венето”»</w:t>
      </w:r>
      <w:r w:rsidR="00996070" w:rsidRPr="002A27AD">
        <w:rPr>
          <w:rStyle w:val="a8"/>
        </w:rPr>
        <w:footnoteReference w:id="86"/>
      </w:r>
      <w:r w:rsidR="00996070" w:rsidRPr="002A27AD">
        <w:t xml:space="preserve">. </w:t>
      </w:r>
      <w:r w:rsidR="002F5FC9" w:rsidRPr="002A27AD">
        <w:t xml:space="preserve">Однако результаты голосования не были признаны правительством, а активисты во главе с лидером Венецианской лиги были арестованы. </w:t>
      </w:r>
      <w:r w:rsidR="00845FCE">
        <w:t>И</w:t>
      </w:r>
      <w:r w:rsidR="001B7511" w:rsidRPr="002A27AD">
        <w:t xml:space="preserve">дея независимости </w:t>
      </w:r>
      <w:r w:rsidR="002778F6">
        <w:t>то и дело возникает в политическом дискурсе региона</w:t>
      </w:r>
      <w:r w:rsidR="00845FCE">
        <w:t>, но</w:t>
      </w:r>
      <w:r w:rsidR="00A647B8">
        <w:t xml:space="preserve"> в качестве фактора популистской политики властей</w:t>
      </w:r>
      <w:r w:rsidR="002778F6">
        <w:t>, хотя</w:t>
      </w:r>
      <w:r w:rsidR="00A647B8">
        <w:t xml:space="preserve"> население выступает за расширение полномочий</w:t>
      </w:r>
      <w:r w:rsidR="001B7511" w:rsidRPr="002A27AD">
        <w:t xml:space="preserve">. </w:t>
      </w:r>
    </w:p>
    <w:p w14:paraId="38F6A799" w14:textId="4A63E4C1" w:rsidR="00DF6147" w:rsidRPr="002A27AD" w:rsidRDefault="00F5412D" w:rsidP="00A51E86">
      <w:pPr>
        <w:pStyle w:val="a5"/>
        <w:spacing w:before="0" w:beforeAutospacing="0" w:after="0" w:afterAutospacing="0" w:line="360" w:lineRule="auto"/>
        <w:jc w:val="both"/>
        <w:rPr>
          <w:color w:val="FF0000"/>
        </w:rPr>
      </w:pPr>
      <w:r w:rsidRPr="002A27AD">
        <w:rPr>
          <w:color w:val="000000" w:themeColor="text1"/>
          <w:shd w:val="clear" w:color="auto" w:fill="FFFFFF"/>
        </w:rPr>
        <w:t xml:space="preserve">     </w:t>
      </w:r>
      <w:r w:rsidR="00DF6147" w:rsidRPr="002A27AD">
        <w:rPr>
          <w:color w:val="000000" w:themeColor="text1"/>
          <w:shd w:val="clear" w:color="auto" w:fill="FFFFFF"/>
        </w:rPr>
        <w:t xml:space="preserve">Причины сепаратистских настроений </w:t>
      </w:r>
      <w:r w:rsidRPr="002A27AD">
        <w:rPr>
          <w:color w:val="000000" w:themeColor="text1"/>
          <w:shd w:val="clear" w:color="auto" w:fill="FFFFFF"/>
        </w:rPr>
        <w:t xml:space="preserve">в Южном Тироле </w:t>
      </w:r>
      <w:r w:rsidR="00A31468">
        <w:rPr>
          <w:color w:val="000000" w:themeColor="text1"/>
          <w:shd w:val="clear" w:color="auto" w:fill="FFFFFF"/>
        </w:rPr>
        <w:t xml:space="preserve">имеют </w:t>
      </w:r>
      <w:r w:rsidR="00DF6147" w:rsidRPr="002A27AD">
        <w:rPr>
          <w:color w:val="000000" w:themeColor="text1"/>
          <w:shd w:val="clear" w:color="auto" w:fill="FFFFFF"/>
        </w:rPr>
        <w:t>исторически</w:t>
      </w:r>
      <w:r w:rsidR="00F126CB">
        <w:rPr>
          <w:color w:val="000000" w:themeColor="text1"/>
          <w:shd w:val="clear" w:color="auto" w:fill="FFFFFF"/>
        </w:rPr>
        <w:t>е основания</w:t>
      </w:r>
      <w:r w:rsidR="00DF6147" w:rsidRPr="002A27AD">
        <w:rPr>
          <w:color w:val="000000" w:themeColor="text1"/>
          <w:shd w:val="clear" w:color="auto" w:fill="FFFFFF"/>
        </w:rPr>
        <w:t xml:space="preserve">.  </w:t>
      </w:r>
      <w:r w:rsidR="00EF7EDC" w:rsidRPr="002A27AD">
        <w:rPr>
          <w:color w:val="000000" w:themeColor="text1"/>
          <w:shd w:val="clear" w:color="auto" w:fill="FFFFFF"/>
        </w:rPr>
        <w:t xml:space="preserve">Дело в том, что население данной территории – этнические немцы, которые стали частью Италии по </w:t>
      </w:r>
      <w:r w:rsidR="00DF6147" w:rsidRPr="002A27AD">
        <w:rPr>
          <w:color w:val="000000" w:themeColor="text1"/>
          <w:shd w:val="clear" w:color="auto" w:fill="FFFFFF"/>
        </w:rPr>
        <w:t>Сен-Жерменско</w:t>
      </w:r>
      <w:r w:rsidR="00EF7EDC" w:rsidRPr="002A27AD">
        <w:rPr>
          <w:color w:val="000000" w:themeColor="text1"/>
          <w:shd w:val="clear" w:color="auto" w:fill="FFFFFF"/>
        </w:rPr>
        <w:t>му</w:t>
      </w:r>
      <w:r w:rsidR="00DF6147" w:rsidRPr="002A27AD">
        <w:rPr>
          <w:color w:val="000000" w:themeColor="text1"/>
          <w:shd w:val="clear" w:color="auto" w:fill="FFFFFF"/>
        </w:rPr>
        <w:t xml:space="preserve"> договор</w:t>
      </w:r>
      <w:r w:rsidR="00EF7EDC" w:rsidRPr="002A27AD">
        <w:rPr>
          <w:color w:val="000000" w:themeColor="text1"/>
          <w:shd w:val="clear" w:color="auto" w:fill="FFFFFF"/>
        </w:rPr>
        <w:t>у</w:t>
      </w:r>
      <w:r w:rsidR="00DF6147" w:rsidRPr="002A27AD">
        <w:rPr>
          <w:color w:val="000000" w:themeColor="text1"/>
          <w:shd w:val="clear" w:color="auto" w:fill="FFFFFF"/>
        </w:rPr>
        <w:t xml:space="preserve"> между</w:t>
      </w:r>
      <w:r w:rsidR="00EF7EDC" w:rsidRPr="002A27AD">
        <w:rPr>
          <w:color w:val="000000" w:themeColor="text1"/>
          <w:shd w:val="clear" w:color="auto" w:fill="FFFFFF"/>
        </w:rPr>
        <w:t xml:space="preserve"> Австрией и Италией после </w:t>
      </w:r>
      <w:r w:rsidR="00EF7EDC" w:rsidRPr="002A27AD">
        <w:rPr>
          <w:color w:val="000000" w:themeColor="text1"/>
          <w:shd w:val="clear" w:color="auto" w:fill="FFFFFF"/>
        </w:rPr>
        <w:lastRenderedPageBreak/>
        <w:t>Первой Мировой войны</w:t>
      </w:r>
      <w:r w:rsidR="00EF7EDC" w:rsidRPr="002A27AD">
        <w:rPr>
          <w:rStyle w:val="a8"/>
          <w:color w:val="000000" w:themeColor="text1"/>
          <w:shd w:val="clear" w:color="auto" w:fill="FFFFFF"/>
        </w:rPr>
        <w:footnoteReference w:id="87"/>
      </w:r>
      <w:r w:rsidR="00EF7EDC" w:rsidRPr="002A27AD">
        <w:rPr>
          <w:color w:val="000000" w:themeColor="text1"/>
          <w:shd w:val="clear" w:color="auto" w:fill="FFFFFF"/>
        </w:rPr>
        <w:t xml:space="preserve">. </w:t>
      </w:r>
      <w:r w:rsidR="000D650A" w:rsidRPr="002A27AD">
        <w:t xml:space="preserve">Во </w:t>
      </w:r>
      <w:r w:rsidR="00EF7EDC" w:rsidRPr="002A27AD">
        <w:t>врем</w:t>
      </w:r>
      <w:r w:rsidR="000D650A" w:rsidRPr="002A27AD">
        <w:t>я</w:t>
      </w:r>
      <w:r w:rsidR="00EF7EDC" w:rsidRPr="002A27AD">
        <w:t xml:space="preserve"> Второй Мировой войны население подверг</w:t>
      </w:r>
      <w:r w:rsidR="00F126CB">
        <w:t>лось</w:t>
      </w:r>
      <w:r w:rsidR="00EF7EDC" w:rsidRPr="002A27AD">
        <w:t xml:space="preserve"> дискриминации </w:t>
      </w:r>
      <w:r w:rsidR="000D650A" w:rsidRPr="002A27AD">
        <w:t>с целью ассимиляции: «</w:t>
      </w:r>
      <w:r w:rsidR="00EF7EDC" w:rsidRPr="002A27AD">
        <w:t>запрещается немецк</w:t>
      </w:r>
      <w:r w:rsidR="000D650A" w:rsidRPr="002A27AD">
        <w:t>ий</w:t>
      </w:r>
      <w:r w:rsidR="00EF7EDC" w:rsidRPr="002A27AD">
        <w:t xml:space="preserve"> язык, обучение на </w:t>
      </w:r>
      <w:r w:rsidR="00985A9C">
        <w:t>нем</w:t>
      </w:r>
      <w:r w:rsidR="00EF7EDC" w:rsidRPr="002A27AD">
        <w:t>, немецкие газеты подвергаются цензуре</w:t>
      </w:r>
      <w:r w:rsidR="000D650A" w:rsidRPr="002A27AD">
        <w:t>»</w:t>
      </w:r>
      <w:r w:rsidR="000D650A" w:rsidRPr="002A27AD">
        <w:rPr>
          <w:rStyle w:val="a8"/>
        </w:rPr>
        <w:footnoteReference w:id="88"/>
      </w:r>
      <w:r w:rsidR="00EF7EDC" w:rsidRPr="002A27AD">
        <w:t>. После окончания во</w:t>
      </w:r>
      <w:r w:rsidR="000D650A" w:rsidRPr="002A27AD">
        <w:t xml:space="preserve">йны права восстанавливаются, но того периода хватило для возникновения обиды, а как результат появления сепаратистских движений, выливающихся даже в террористические акты. </w:t>
      </w:r>
      <w:r w:rsidR="00A1409E" w:rsidRPr="002A27AD">
        <w:t>В 1960-х – 1970-х г.</w:t>
      </w:r>
      <w:r w:rsidR="001B7511" w:rsidRPr="002A27AD">
        <w:t xml:space="preserve"> Южному Тиролю была предоставлена широкая автономия и стремление к отделению</w:t>
      </w:r>
      <w:r w:rsidR="00A1409E" w:rsidRPr="002A27AD">
        <w:t xml:space="preserve"> стало</w:t>
      </w:r>
      <w:r w:rsidR="001B7511" w:rsidRPr="002A27AD">
        <w:t xml:space="preserve"> утих</w:t>
      </w:r>
      <w:r w:rsidR="00A1409E" w:rsidRPr="002A27AD">
        <w:t xml:space="preserve">ать, но </w:t>
      </w:r>
      <w:r w:rsidR="00A51E86" w:rsidRPr="002A27AD">
        <w:t xml:space="preserve">время от времени региональные немецкоязычные партии устраивают разного рода компании, направленные на независимость, но чаще </w:t>
      </w:r>
      <w:r w:rsidR="00091FC9">
        <w:t>н</w:t>
      </w:r>
      <w:r w:rsidR="00A51E86" w:rsidRPr="002A27AD">
        <w:t xml:space="preserve">а присоединение к Австрии. </w:t>
      </w:r>
      <w:r w:rsidR="0026438B">
        <w:t>В</w:t>
      </w:r>
      <w:r w:rsidR="003D75D8">
        <w:t xml:space="preserve"> то время, как большинство населения, утверждает, что сейчас в регионе нет проблем с социально-политическим статусом.</w:t>
      </w:r>
    </w:p>
    <w:p w14:paraId="01F439A0" w14:textId="0D245B1D" w:rsidR="00397234" w:rsidRPr="009263F8" w:rsidRDefault="00A51E86" w:rsidP="009263F8">
      <w:pPr>
        <w:pStyle w:val="a5"/>
        <w:spacing w:before="0" w:beforeAutospacing="0" w:after="0" w:afterAutospacing="0" w:line="360" w:lineRule="auto"/>
        <w:jc w:val="both"/>
        <w:rPr>
          <w:color w:val="000000" w:themeColor="text1"/>
        </w:rPr>
      </w:pPr>
      <w:r w:rsidRPr="002A27AD">
        <w:rPr>
          <w:color w:val="000000" w:themeColor="text1"/>
        </w:rPr>
        <w:t xml:space="preserve">       </w:t>
      </w:r>
      <w:r w:rsidR="001A4EE1" w:rsidRPr="002A27AD">
        <w:rPr>
          <w:color w:val="000000" w:themeColor="text1"/>
        </w:rPr>
        <w:t>Сардини</w:t>
      </w:r>
      <w:r w:rsidRPr="002A27AD">
        <w:rPr>
          <w:color w:val="000000" w:themeColor="text1"/>
        </w:rPr>
        <w:t xml:space="preserve">я </w:t>
      </w:r>
      <w:r w:rsidR="00D526CD">
        <w:rPr>
          <w:color w:val="000000" w:themeColor="text1"/>
        </w:rPr>
        <w:sym w:font="Symbol" w:char="F0BE"/>
      </w:r>
      <w:r w:rsidRPr="002A27AD">
        <w:rPr>
          <w:color w:val="000000" w:themeColor="text1"/>
        </w:rPr>
        <w:t xml:space="preserve"> </w:t>
      </w:r>
      <w:r w:rsidR="001A4EE1" w:rsidRPr="002A27AD">
        <w:rPr>
          <w:color w:val="000000" w:themeColor="text1"/>
        </w:rPr>
        <w:t xml:space="preserve"> </w:t>
      </w:r>
      <w:r w:rsidRPr="002A27AD">
        <w:rPr>
          <w:color w:val="000000" w:themeColor="text1"/>
        </w:rPr>
        <w:t xml:space="preserve">пример региона, </w:t>
      </w:r>
      <w:r w:rsidR="001A4EE1" w:rsidRPr="002A27AD">
        <w:rPr>
          <w:color w:val="000000" w:themeColor="text1"/>
        </w:rPr>
        <w:t xml:space="preserve">сепаратизм </w:t>
      </w:r>
      <w:r w:rsidRPr="002A27AD">
        <w:rPr>
          <w:color w:val="000000" w:themeColor="text1"/>
        </w:rPr>
        <w:t>которого вызван</w:t>
      </w:r>
      <w:r w:rsidR="00270821" w:rsidRPr="002A27AD">
        <w:rPr>
          <w:color w:val="000000" w:themeColor="text1"/>
        </w:rPr>
        <w:t xml:space="preserve"> чисто практичными целями</w:t>
      </w:r>
      <w:r w:rsidR="001A4EE1" w:rsidRPr="002A27AD">
        <w:rPr>
          <w:color w:val="000000" w:themeColor="text1"/>
        </w:rPr>
        <w:t>. В сети Facebook с</w:t>
      </w:r>
      <w:r w:rsidR="00270821" w:rsidRPr="002A27AD">
        <w:rPr>
          <w:color w:val="000000" w:themeColor="text1"/>
        </w:rPr>
        <w:t>уществует</w:t>
      </w:r>
      <w:r w:rsidR="001A4EE1" w:rsidRPr="002A27AD">
        <w:rPr>
          <w:color w:val="000000" w:themeColor="text1"/>
        </w:rPr>
        <w:t xml:space="preserve"> группа CantonMaritimo, </w:t>
      </w:r>
      <w:r w:rsidR="00270821" w:rsidRPr="002A27AD">
        <w:rPr>
          <w:color w:val="000000" w:themeColor="text1"/>
        </w:rPr>
        <w:t xml:space="preserve">созданная Сардинской партией действия, </w:t>
      </w:r>
      <w:r w:rsidR="001A4EE1" w:rsidRPr="002A27AD">
        <w:rPr>
          <w:color w:val="000000" w:themeColor="text1"/>
        </w:rPr>
        <w:t xml:space="preserve">цель </w:t>
      </w:r>
      <w:r w:rsidR="00270821" w:rsidRPr="002A27AD">
        <w:rPr>
          <w:color w:val="000000" w:themeColor="text1"/>
        </w:rPr>
        <w:t xml:space="preserve">которой </w:t>
      </w:r>
      <w:r w:rsidR="001A4EE1" w:rsidRPr="002A27AD">
        <w:rPr>
          <w:color w:val="000000" w:themeColor="text1"/>
        </w:rPr>
        <w:t>присоединени</w:t>
      </w:r>
      <w:r w:rsidR="00270821" w:rsidRPr="002A27AD">
        <w:rPr>
          <w:color w:val="000000" w:themeColor="text1"/>
        </w:rPr>
        <w:t>е</w:t>
      </w:r>
      <w:r w:rsidR="001A4EE1" w:rsidRPr="002A27AD">
        <w:rPr>
          <w:color w:val="000000" w:themeColor="text1"/>
        </w:rPr>
        <w:t xml:space="preserve"> </w:t>
      </w:r>
      <w:r w:rsidR="00270821" w:rsidRPr="002A27AD">
        <w:rPr>
          <w:color w:val="000000" w:themeColor="text1"/>
        </w:rPr>
        <w:t>региона</w:t>
      </w:r>
      <w:r w:rsidR="001A4EE1" w:rsidRPr="002A27AD">
        <w:rPr>
          <w:color w:val="000000" w:themeColor="text1"/>
        </w:rPr>
        <w:t xml:space="preserve"> к Шве</w:t>
      </w:r>
      <w:r w:rsidR="00270821" w:rsidRPr="002A27AD">
        <w:rPr>
          <w:color w:val="000000" w:themeColor="text1"/>
        </w:rPr>
        <w:t>й</w:t>
      </w:r>
      <w:r w:rsidR="001A4EE1" w:rsidRPr="002A27AD">
        <w:rPr>
          <w:color w:val="000000" w:themeColor="text1"/>
        </w:rPr>
        <w:t xml:space="preserve">царии. </w:t>
      </w:r>
      <w:r w:rsidR="00270821" w:rsidRPr="002A27AD">
        <w:rPr>
          <w:color w:val="000000" w:themeColor="text1"/>
        </w:rPr>
        <w:t xml:space="preserve">Основатель движения А.Карузо предложил </w:t>
      </w:r>
      <w:r w:rsidR="00397234" w:rsidRPr="002A27AD">
        <w:rPr>
          <w:color w:val="000000" w:themeColor="text1"/>
        </w:rPr>
        <w:t>передать остров Шве</w:t>
      </w:r>
      <w:r w:rsidR="00270821" w:rsidRPr="002A27AD">
        <w:rPr>
          <w:color w:val="000000" w:themeColor="text1"/>
        </w:rPr>
        <w:t>й</w:t>
      </w:r>
      <w:r w:rsidR="00397234" w:rsidRPr="002A27AD">
        <w:rPr>
          <w:color w:val="000000" w:themeColor="text1"/>
        </w:rPr>
        <w:t xml:space="preserve">царии </w:t>
      </w:r>
      <w:r w:rsidR="007C10B2" w:rsidRPr="002A27AD">
        <w:rPr>
          <w:color w:val="000000" w:themeColor="text1"/>
        </w:rPr>
        <w:t>«</w:t>
      </w:r>
      <w:r w:rsidR="00397234" w:rsidRPr="002A27AD">
        <w:rPr>
          <w:color w:val="000000" w:themeColor="text1"/>
        </w:rPr>
        <w:t>в качестве компенсации государственного долга</w:t>
      </w:r>
      <w:r w:rsidR="007C10B2" w:rsidRPr="002A27AD">
        <w:rPr>
          <w:color w:val="000000" w:themeColor="text1"/>
        </w:rPr>
        <w:t>»</w:t>
      </w:r>
      <w:r w:rsidR="00270821" w:rsidRPr="002A27AD">
        <w:rPr>
          <w:rStyle w:val="a8"/>
          <w:color w:val="000000" w:themeColor="text1"/>
        </w:rPr>
        <w:footnoteReference w:id="89"/>
      </w:r>
      <w:r w:rsidR="00270821" w:rsidRPr="002A27AD">
        <w:rPr>
          <w:color w:val="000000" w:themeColor="text1"/>
        </w:rPr>
        <w:t xml:space="preserve">. Так же он заявил, что культура, традиции и обычаи Сардинии своеобразны, </w:t>
      </w:r>
      <w:r w:rsidR="00D952D7" w:rsidRPr="002A27AD">
        <w:rPr>
          <w:color w:val="000000" w:themeColor="text1"/>
        </w:rPr>
        <w:t xml:space="preserve">и именно </w:t>
      </w:r>
      <w:r w:rsidR="00270821" w:rsidRPr="002A27AD">
        <w:rPr>
          <w:color w:val="000000" w:themeColor="text1"/>
        </w:rPr>
        <w:t xml:space="preserve">в рамках швейцарской конфедерации, Сардиния будет чувствовать </w:t>
      </w:r>
      <w:r w:rsidR="00270821" w:rsidRPr="009263F8">
        <w:rPr>
          <w:color w:val="000000" w:themeColor="text1"/>
        </w:rPr>
        <w:t>себя лучше</w:t>
      </w:r>
      <w:r w:rsidR="007C10B2" w:rsidRPr="009263F8">
        <w:rPr>
          <w:rStyle w:val="a8"/>
          <w:color w:val="000000" w:themeColor="text1"/>
        </w:rPr>
        <w:footnoteReference w:id="90"/>
      </w:r>
      <w:r w:rsidR="00270821" w:rsidRPr="009263F8">
        <w:rPr>
          <w:color w:val="000000" w:themeColor="text1"/>
        </w:rPr>
        <w:t xml:space="preserve">. </w:t>
      </w:r>
    </w:p>
    <w:p w14:paraId="46C822E1" w14:textId="2136FD6E" w:rsidR="000B5CCA" w:rsidRPr="009263F8" w:rsidRDefault="000B5CCA" w:rsidP="009263F8">
      <w:pPr>
        <w:spacing w:line="360" w:lineRule="auto"/>
        <w:jc w:val="both"/>
      </w:pPr>
      <w:r w:rsidRPr="009263F8">
        <w:rPr>
          <w:color w:val="000000" w:themeColor="text1"/>
        </w:rPr>
        <w:t xml:space="preserve">       Сепаратизм </w:t>
      </w:r>
      <w:r w:rsidR="009263F8">
        <w:rPr>
          <w:color w:val="000000" w:themeColor="text1"/>
        </w:rPr>
        <w:t xml:space="preserve">в основном </w:t>
      </w:r>
      <w:r w:rsidRPr="009263F8">
        <w:rPr>
          <w:color w:val="000000" w:themeColor="text1"/>
        </w:rPr>
        <w:t xml:space="preserve">вызывает негативное отношение, что </w:t>
      </w:r>
      <w:r w:rsidR="009263F8">
        <w:rPr>
          <w:color w:val="000000" w:themeColor="text1"/>
        </w:rPr>
        <w:t xml:space="preserve">является </w:t>
      </w:r>
      <w:r w:rsidRPr="009263F8">
        <w:rPr>
          <w:color w:val="000000" w:themeColor="text1"/>
        </w:rPr>
        <w:t>логичн</w:t>
      </w:r>
      <w:r w:rsidR="009263F8">
        <w:rPr>
          <w:color w:val="000000" w:themeColor="text1"/>
        </w:rPr>
        <w:t>ым</w:t>
      </w:r>
      <w:r w:rsidR="002C246B" w:rsidRPr="009263F8">
        <w:rPr>
          <w:color w:val="000000" w:themeColor="text1"/>
        </w:rPr>
        <w:t>, так как</w:t>
      </w:r>
      <w:r w:rsidR="009263F8">
        <w:rPr>
          <w:color w:val="000000" w:themeColor="text1"/>
        </w:rPr>
        <w:t xml:space="preserve"> любое</w:t>
      </w:r>
      <w:r w:rsidR="002C246B" w:rsidRPr="009263F8">
        <w:rPr>
          <w:color w:val="000000" w:themeColor="text1"/>
        </w:rPr>
        <w:t xml:space="preserve"> г</w:t>
      </w:r>
      <w:r w:rsidRPr="009263F8">
        <w:rPr>
          <w:color w:val="000000" w:themeColor="text1"/>
        </w:rPr>
        <w:t xml:space="preserve">осударство старается </w:t>
      </w:r>
      <w:r w:rsidR="004B3A05" w:rsidRPr="009263F8">
        <w:rPr>
          <w:color w:val="000000" w:themeColor="text1"/>
        </w:rPr>
        <w:t>сохранить свою территориальную целостность</w:t>
      </w:r>
      <w:r w:rsidR="007A2F7F">
        <w:rPr>
          <w:color w:val="000000" w:themeColor="text1"/>
        </w:rPr>
        <w:t xml:space="preserve">, и ограничить число новых государств. </w:t>
      </w:r>
      <w:r w:rsidR="004B3A05" w:rsidRPr="009263F8">
        <w:rPr>
          <w:color w:val="000000" w:themeColor="text1"/>
        </w:rPr>
        <w:t xml:space="preserve">Так, например, В.Путин </w:t>
      </w:r>
      <w:r w:rsidR="009263F8" w:rsidRPr="009263F8">
        <w:rPr>
          <w:color w:val="000000" w:themeColor="text1"/>
        </w:rPr>
        <w:t>выступил за сохранение единства Испании</w:t>
      </w:r>
      <w:r w:rsidR="009263F8">
        <w:rPr>
          <w:color w:val="000000" w:themeColor="text1"/>
        </w:rPr>
        <w:t xml:space="preserve"> после проведенного Каталонией референдума</w:t>
      </w:r>
      <w:r w:rsidR="009263F8" w:rsidRPr="009263F8">
        <w:rPr>
          <w:color w:val="000000" w:themeColor="text1"/>
        </w:rPr>
        <w:t>: «</w:t>
      </w:r>
      <w:r w:rsidR="009263F8" w:rsidRPr="009263F8">
        <w:rPr>
          <w:color w:val="000000"/>
          <w:shd w:val="clear" w:color="auto" w:fill="FFFFFF"/>
        </w:rPr>
        <w:t>Мы хотели бы, чтобы ситуация нормализовалась, чтобы были учтены интересы, конечно, тех людей, которые в Каталонии живут. Но чтобы Испания сохранилась как единое централизованное государство»</w:t>
      </w:r>
      <w:r w:rsidR="009263F8" w:rsidRPr="009263F8">
        <w:rPr>
          <w:rStyle w:val="a8"/>
          <w:color w:val="000000" w:themeColor="text1"/>
        </w:rPr>
        <w:footnoteReference w:id="91"/>
      </w:r>
      <w:r w:rsidR="009263F8" w:rsidRPr="009263F8">
        <w:rPr>
          <w:color w:val="000000" w:themeColor="text1"/>
        </w:rPr>
        <w:t xml:space="preserve">. </w:t>
      </w:r>
      <w:r w:rsidR="009263F8">
        <w:rPr>
          <w:color w:val="000000" w:themeColor="text1"/>
        </w:rPr>
        <w:t xml:space="preserve"> </w:t>
      </w:r>
      <w:r w:rsidR="007A2F7F">
        <w:rPr>
          <w:color w:val="000000" w:themeColor="text1"/>
        </w:rPr>
        <w:t>США призвали Шотландию остаться в составе Великобритании в 2016 г., после первого неудачного референдума</w:t>
      </w:r>
      <w:r w:rsidR="007A2F7F">
        <w:rPr>
          <w:rStyle w:val="a8"/>
          <w:color w:val="000000" w:themeColor="text1"/>
        </w:rPr>
        <w:footnoteReference w:id="92"/>
      </w:r>
      <w:r w:rsidR="007A2F7F">
        <w:rPr>
          <w:color w:val="000000" w:themeColor="text1"/>
        </w:rPr>
        <w:t>.</w:t>
      </w:r>
      <w:r w:rsidR="00156096">
        <w:rPr>
          <w:color w:val="000000" w:themeColor="text1"/>
        </w:rPr>
        <w:t xml:space="preserve"> И таких примеров немало.  </w:t>
      </w:r>
    </w:p>
    <w:p w14:paraId="723838D9" w14:textId="79D383D5" w:rsidR="004A7C42" w:rsidRDefault="007C10B2" w:rsidP="009263F8">
      <w:pPr>
        <w:tabs>
          <w:tab w:val="left" w:pos="2416"/>
        </w:tabs>
        <w:spacing w:line="360" w:lineRule="auto"/>
        <w:jc w:val="both"/>
      </w:pPr>
      <w:r w:rsidRPr="009263F8">
        <w:t xml:space="preserve">       </w:t>
      </w:r>
      <w:r w:rsidRPr="009263F8">
        <w:rPr>
          <w:color w:val="000000" w:themeColor="text1"/>
        </w:rPr>
        <w:t xml:space="preserve">Таким образом, подводя итог вышесказанному, </w:t>
      </w:r>
      <w:r w:rsidR="00BD57D8" w:rsidRPr="009263F8">
        <w:rPr>
          <w:color w:val="000000" w:themeColor="text1"/>
        </w:rPr>
        <w:t>стоит  отметить, что в  Европе</w:t>
      </w:r>
      <w:r w:rsidR="00532549" w:rsidRPr="009263F8">
        <w:rPr>
          <w:color w:val="000000" w:themeColor="text1"/>
        </w:rPr>
        <w:t>, как едином организме</w:t>
      </w:r>
      <w:r w:rsidR="00532549">
        <w:rPr>
          <w:color w:val="000000" w:themeColor="text1"/>
        </w:rPr>
        <w:t>,</w:t>
      </w:r>
      <w:r w:rsidR="00BD57D8" w:rsidRPr="002A27AD">
        <w:rPr>
          <w:color w:val="000000" w:themeColor="text1"/>
        </w:rPr>
        <w:t xml:space="preserve"> в настоящий момент наблюдается кризис</w:t>
      </w:r>
      <w:r w:rsidR="00532549">
        <w:rPr>
          <w:color w:val="000000" w:themeColor="text1"/>
        </w:rPr>
        <w:t xml:space="preserve">, но не сепаратизма, а </w:t>
      </w:r>
      <w:r w:rsidR="00532549">
        <w:rPr>
          <w:color w:val="000000" w:themeColor="text1"/>
        </w:rPr>
        <w:lastRenderedPageBreak/>
        <w:t>автономизма, который можно преодолеть пересмотрев условия пребывания стра</w:t>
      </w:r>
      <w:r w:rsidR="00956C9D">
        <w:rPr>
          <w:color w:val="000000" w:themeColor="text1"/>
        </w:rPr>
        <w:t xml:space="preserve">н –  </w:t>
      </w:r>
      <w:r w:rsidR="00532549">
        <w:rPr>
          <w:color w:val="000000" w:themeColor="text1"/>
        </w:rPr>
        <w:t xml:space="preserve">членов. Что касается сепаратизма в отдельных европейских государствах, </w:t>
      </w:r>
      <w:r w:rsidR="00183C9F">
        <w:rPr>
          <w:color w:val="000000" w:themeColor="text1"/>
        </w:rPr>
        <w:t xml:space="preserve">приведенные выше примеры </w:t>
      </w:r>
      <w:r w:rsidR="00183C9F" w:rsidRPr="002A27AD">
        <w:rPr>
          <w:color w:val="000000" w:themeColor="text1"/>
        </w:rPr>
        <w:t xml:space="preserve"> </w:t>
      </w:r>
      <w:r w:rsidR="00183C9F">
        <w:rPr>
          <w:color w:val="000000" w:themeColor="text1"/>
        </w:rPr>
        <w:t xml:space="preserve">подтверждают характеристику западноевропейского сепаратизма из </w:t>
      </w:r>
      <w:r w:rsidR="00E42C33">
        <w:t>параграфа №</w:t>
      </w:r>
      <w:r w:rsidR="00183C9F" w:rsidRPr="00183C9F">
        <w:t>1</w:t>
      </w:r>
      <w:r w:rsidR="00183C9F">
        <w:t xml:space="preserve">. Отличительной особенностью большинства регионов, заявляющих о желании независимости, является их </w:t>
      </w:r>
      <w:r w:rsidR="007F1FC5">
        <w:t>недовольство распределением финансирования</w:t>
      </w:r>
      <w:r w:rsidR="00183C9F">
        <w:t xml:space="preserve">, то есть во многих случаях это первичная причина, при удовлетворении </w:t>
      </w:r>
      <w:r w:rsidR="009F71D4">
        <w:t>которой</w:t>
      </w:r>
      <w:r w:rsidR="00183C9F">
        <w:t xml:space="preserve"> сепаратистские настроения утихают</w:t>
      </w:r>
      <w:r w:rsidR="009F71D4" w:rsidRPr="001352FD">
        <w:t>.</w:t>
      </w:r>
      <w:r w:rsidR="009F71D4">
        <w:t xml:space="preserve"> </w:t>
      </w:r>
      <w:r w:rsidR="00183C9F">
        <w:t xml:space="preserve">Но, конечно, </w:t>
      </w:r>
      <w:r w:rsidR="007F1FC5">
        <w:t>есть и исключения</w:t>
      </w:r>
      <w:r w:rsidR="0036306C">
        <w:t>, главную проблему сейчас вызыва</w:t>
      </w:r>
      <w:r w:rsidR="004A7C42">
        <w:t>ю</w:t>
      </w:r>
      <w:r w:rsidR="0036306C">
        <w:t>т Великобритания, выход которой из ЕС, может подтолкнуть Шотландию</w:t>
      </w:r>
      <w:r w:rsidR="004A7C42">
        <w:t xml:space="preserve"> </w:t>
      </w:r>
      <w:r w:rsidR="0036306C">
        <w:t xml:space="preserve">к сепаратизму, </w:t>
      </w:r>
      <w:r w:rsidR="004A7C42">
        <w:t xml:space="preserve">у которой есть юридическое право на проведение референдума, и Испания с Каталонией, у которой такого права нет, но есть сильная воля к независимости. </w:t>
      </w:r>
    </w:p>
    <w:p w14:paraId="07888C5D" w14:textId="1BC276E5" w:rsidR="009B3842" w:rsidRPr="009665ED" w:rsidRDefault="004A7C42" w:rsidP="009263F8">
      <w:pPr>
        <w:tabs>
          <w:tab w:val="left" w:pos="2416"/>
        </w:tabs>
        <w:spacing w:line="360" w:lineRule="auto"/>
        <w:jc w:val="both"/>
      </w:pPr>
      <w:r>
        <w:t xml:space="preserve">        </w:t>
      </w:r>
      <w:r w:rsidR="009F71D4">
        <w:t xml:space="preserve">Для подтверждения  </w:t>
      </w:r>
      <w:r w:rsidR="0036306C">
        <w:t xml:space="preserve">предшествующих высказываний следует </w:t>
      </w:r>
      <w:r w:rsidR="009F71D4">
        <w:t xml:space="preserve">обратиться к </w:t>
      </w:r>
      <w:r w:rsidR="00101E5C">
        <w:t xml:space="preserve">Приложению </w:t>
      </w:r>
      <w:r w:rsidR="009F71D4">
        <w:t xml:space="preserve">№1, где </w:t>
      </w:r>
      <w:r w:rsidR="00F83D03">
        <w:t>проводится сравнительный анализ западно</w:t>
      </w:r>
      <w:r w:rsidR="009F71D4">
        <w:t xml:space="preserve">европейского сепаратизма. </w:t>
      </w:r>
      <w:r w:rsidR="00F83D03" w:rsidRPr="005074AB">
        <w:t>Для анализа было взято 8 стран ЕС (Бельгия, Великобритания, Германия, Дания, Испания, Италия, Кипр, Франция), в которых по общераспространенному мнению, активно действуют  сепаратистские движения.</w:t>
      </w:r>
      <w:r w:rsidR="00183C9F" w:rsidRPr="005074AB">
        <w:t xml:space="preserve"> </w:t>
      </w:r>
      <w:r w:rsidR="00F83D03" w:rsidRPr="005074AB">
        <w:t xml:space="preserve">Сравнение проводится по </w:t>
      </w:r>
      <w:r w:rsidR="005074AB" w:rsidRPr="005074AB">
        <w:t>7</w:t>
      </w:r>
      <w:r w:rsidR="00F83D03" w:rsidRPr="005074AB">
        <w:t>-и параметрам: уровень ВВП, период актуализации конфликта, причины, цели, методы, интенсивность</w:t>
      </w:r>
      <w:r w:rsidR="005074AB" w:rsidRPr="005074AB">
        <w:t xml:space="preserve"> и </w:t>
      </w:r>
      <w:r w:rsidR="0004556D" w:rsidRPr="005074AB">
        <w:t xml:space="preserve">состояние на сегодняшний день. </w:t>
      </w:r>
      <w:r w:rsidR="0004556D" w:rsidRPr="00BF79D8">
        <w:t xml:space="preserve">В результате, </w:t>
      </w:r>
      <w:r w:rsidR="009665ED" w:rsidRPr="00BF79D8">
        <w:t xml:space="preserve">выяснилось, что </w:t>
      </w:r>
      <w:r w:rsidR="0004556D" w:rsidRPr="00BF79D8">
        <w:t xml:space="preserve">большинство </w:t>
      </w:r>
      <w:r w:rsidR="009665ED" w:rsidRPr="00BF79D8">
        <w:t>«</w:t>
      </w:r>
      <w:r w:rsidR="0004556D" w:rsidRPr="00BF79D8">
        <w:t>сепаратистских</w:t>
      </w:r>
      <w:r w:rsidR="009665ED" w:rsidRPr="00BF79D8">
        <w:t>»</w:t>
      </w:r>
      <w:r w:rsidR="0004556D" w:rsidRPr="00BF79D8">
        <w:t xml:space="preserve"> регионов являются самыми богатыми в стране, но лишены финансовых полномочий, и согласно опросам общественного мнения население предпочитает расширение автономии, а не </w:t>
      </w:r>
      <w:r w:rsidR="009665ED" w:rsidRPr="00BF79D8">
        <w:t xml:space="preserve">образование </w:t>
      </w:r>
      <w:r w:rsidR="0004556D" w:rsidRPr="00BF79D8">
        <w:t>независимо</w:t>
      </w:r>
      <w:r w:rsidR="009665ED" w:rsidRPr="00BF79D8">
        <w:t>го</w:t>
      </w:r>
      <w:r w:rsidR="0004556D" w:rsidRPr="00BF79D8">
        <w:t xml:space="preserve"> государств</w:t>
      </w:r>
      <w:r w:rsidR="009665ED" w:rsidRPr="00BF79D8">
        <w:t>а</w:t>
      </w:r>
      <w:r w:rsidR="0004556D" w:rsidRPr="00BF79D8">
        <w:t>. Для других регионов, заявленным в списке, образование независимого государства просто невыгодно, так как они финансово зависимы от центра. Таким образом, еще раз подтверждается утверждение о присутствии</w:t>
      </w:r>
      <w:r w:rsidR="009665ED" w:rsidRPr="00BF79D8">
        <w:t xml:space="preserve"> идей</w:t>
      </w:r>
      <w:r w:rsidR="0004556D" w:rsidRPr="00BF79D8">
        <w:t xml:space="preserve"> автономизма в Европе, а не сепаратизма.</w:t>
      </w:r>
      <w:r w:rsidR="009665ED" w:rsidRPr="00BF79D8">
        <w:t xml:space="preserve"> </w:t>
      </w:r>
      <w:r w:rsidR="00BF79D8" w:rsidRPr="00BF79D8">
        <w:t xml:space="preserve">Одним из факторов, останавливающих регионы являются, то что регионы автоматически выйдут из ЕС, потеряв крупнейший рынок, а чтобы снова вступить в Союз нужно подходить по экономическим и другим показателям.  </w:t>
      </w:r>
    </w:p>
    <w:p w14:paraId="6260FBFF" w14:textId="18FA3275" w:rsidR="001F20C7" w:rsidRPr="002A27AD" w:rsidRDefault="009B3842" w:rsidP="002A27AD">
      <w:pPr>
        <w:tabs>
          <w:tab w:val="left" w:pos="2416"/>
        </w:tabs>
        <w:spacing w:line="360" w:lineRule="auto"/>
        <w:jc w:val="both"/>
        <w:rPr>
          <w:color w:val="000000" w:themeColor="text1"/>
        </w:rPr>
      </w:pPr>
      <w:r>
        <w:rPr>
          <w:color w:val="000000" w:themeColor="text1"/>
        </w:rPr>
        <w:t xml:space="preserve">    </w:t>
      </w:r>
      <w:r w:rsidR="004A7C42">
        <w:rPr>
          <w:color w:val="000000" w:themeColor="text1"/>
        </w:rPr>
        <w:t xml:space="preserve"> </w:t>
      </w:r>
      <w:r>
        <w:rPr>
          <w:color w:val="000000" w:themeColor="text1"/>
        </w:rPr>
        <w:t xml:space="preserve">В дополнение, стоит отметить, что примеры из этого параграфа </w:t>
      </w:r>
      <w:r w:rsidR="00183C9F">
        <w:rPr>
          <w:color w:val="000000" w:themeColor="text1"/>
        </w:rPr>
        <w:t xml:space="preserve"> </w:t>
      </w:r>
      <w:r>
        <w:rPr>
          <w:color w:val="000000" w:themeColor="text1"/>
        </w:rPr>
        <w:t xml:space="preserve">позволяют выявить еще одну причину сепаратизма. </w:t>
      </w:r>
      <w:r w:rsidR="002A27AD" w:rsidRPr="009B3842">
        <w:rPr>
          <w:color w:val="000000" w:themeColor="text1"/>
        </w:rPr>
        <w:t>Сепаратизм стал очень популярен, и зачастую, если у какой-либо нации получилось добиться независимости, это становится стимулом для других наций. То есть сепаратизм является причиной самого себя.</w:t>
      </w:r>
      <w:r>
        <w:rPr>
          <w:color w:val="000000" w:themeColor="text1"/>
        </w:rPr>
        <w:t xml:space="preserve"> </w:t>
      </w:r>
      <w:r w:rsidR="001B667D" w:rsidRPr="00EF0A63">
        <w:rPr>
          <w:color w:val="000000" w:themeColor="text1"/>
        </w:rPr>
        <w:t xml:space="preserve">Так, Словакия вдохновилась примером Балтийских стран, </w:t>
      </w:r>
      <w:r w:rsidR="00EF0A63" w:rsidRPr="00EF0A63">
        <w:rPr>
          <w:color w:val="000000" w:themeColor="text1"/>
        </w:rPr>
        <w:t>получивших независимость от СССР, регионы Италии и других стран Европы, стали активнее себя проявлять после референдума в Каталонии.</w:t>
      </w:r>
      <w:r w:rsidR="001B667D">
        <w:rPr>
          <w:color w:val="000000" w:themeColor="text1"/>
        </w:rPr>
        <w:t xml:space="preserve"> </w:t>
      </w:r>
    </w:p>
    <w:p w14:paraId="62E4ACFE" w14:textId="5D5E0B8A" w:rsidR="00E62559" w:rsidRDefault="00E62559" w:rsidP="00654525">
      <w:pPr>
        <w:tabs>
          <w:tab w:val="left" w:pos="2416"/>
        </w:tabs>
        <w:jc w:val="both"/>
      </w:pPr>
    </w:p>
    <w:p w14:paraId="2E1B1CEC" w14:textId="2D17CA39" w:rsidR="00C86F28" w:rsidRDefault="00C86F28" w:rsidP="006B3FB5">
      <w:pPr>
        <w:tabs>
          <w:tab w:val="left" w:pos="2416"/>
        </w:tabs>
        <w:spacing w:line="360" w:lineRule="auto"/>
        <w:jc w:val="both"/>
        <w:rPr>
          <w:bCs/>
        </w:rPr>
      </w:pPr>
    </w:p>
    <w:p w14:paraId="20A8D04F" w14:textId="77777777" w:rsidR="00A647B8" w:rsidRPr="003E694B" w:rsidRDefault="00A647B8" w:rsidP="006B3FB5">
      <w:pPr>
        <w:tabs>
          <w:tab w:val="left" w:pos="2416"/>
        </w:tabs>
        <w:spacing w:line="360" w:lineRule="auto"/>
        <w:jc w:val="both"/>
        <w:rPr>
          <w:bCs/>
        </w:rPr>
      </w:pPr>
    </w:p>
    <w:p w14:paraId="4DD9F691" w14:textId="24723D38" w:rsidR="001F2E8F" w:rsidRDefault="00EC61C7" w:rsidP="00D13433">
      <w:pPr>
        <w:tabs>
          <w:tab w:val="left" w:pos="2416"/>
        </w:tabs>
        <w:spacing w:line="360" w:lineRule="auto"/>
        <w:jc w:val="center"/>
      </w:pPr>
      <w:r w:rsidRPr="001F2E8F">
        <w:lastRenderedPageBreak/>
        <w:t>***</w:t>
      </w:r>
    </w:p>
    <w:p w14:paraId="4DA36289" w14:textId="1555E7B8" w:rsidR="00D13433" w:rsidRDefault="00D13433" w:rsidP="00D13433">
      <w:pPr>
        <w:tabs>
          <w:tab w:val="left" w:pos="2416"/>
        </w:tabs>
        <w:spacing w:line="360" w:lineRule="auto"/>
        <w:jc w:val="both"/>
      </w:pPr>
      <w:r>
        <w:t xml:space="preserve">       Подводя итоги первой главы, можно заметить, что сепаратизм </w:t>
      </w:r>
      <w:r w:rsidR="007C3B10">
        <w:t xml:space="preserve">– не новое явление, он имеет долгую историю и глубокие корни. Возникает </w:t>
      </w:r>
      <w:r w:rsidR="002F2F0C">
        <w:t>на исторической, экономической</w:t>
      </w:r>
      <w:r w:rsidR="00985A9C">
        <w:t>, политической</w:t>
      </w:r>
      <w:r w:rsidR="002F2F0C">
        <w:t xml:space="preserve"> или этно-</w:t>
      </w:r>
      <w:r w:rsidR="00B04BE2">
        <w:t xml:space="preserve">конфессиональной </w:t>
      </w:r>
      <w:r w:rsidR="002F2F0C">
        <w:t xml:space="preserve"> почве, однако со временем появляются новые причины: </w:t>
      </w:r>
      <w:r w:rsidR="00B04BE2">
        <w:t>одной из самых необычных</w:t>
      </w:r>
      <w:r w:rsidR="00F0405D" w:rsidRPr="00F0405D">
        <w:t xml:space="preserve"> </w:t>
      </w:r>
      <w:r w:rsidR="00B04BE2">
        <w:t>является сам сепаратизм. Существует множество разных классификаций этого явления</w:t>
      </w:r>
      <w:r w:rsidR="00101292">
        <w:t xml:space="preserve">, но стоит заметить, что теоретическая основа сепаратизма исследована </w:t>
      </w:r>
      <w:r w:rsidR="00976946">
        <w:t>не полностью. Отчасти это объясняется тем, что сепаратизм – это динамичное явление, и со временем приобретает новые черты.</w:t>
      </w:r>
      <w:r w:rsidR="00B04BE2">
        <w:t xml:space="preserve"> </w:t>
      </w:r>
    </w:p>
    <w:p w14:paraId="559594BA" w14:textId="4148B6D6" w:rsidR="00B04BE2" w:rsidRDefault="00B04BE2" w:rsidP="00D13433">
      <w:pPr>
        <w:tabs>
          <w:tab w:val="left" w:pos="2416"/>
        </w:tabs>
        <w:spacing w:line="360" w:lineRule="auto"/>
        <w:jc w:val="both"/>
      </w:pPr>
      <w:r>
        <w:t xml:space="preserve">    </w:t>
      </w:r>
      <w:r w:rsidR="00F0405D">
        <w:t>На современном этапе с</w:t>
      </w:r>
      <w:r>
        <w:t xml:space="preserve">епаратизм </w:t>
      </w:r>
      <w:r w:rsidR="00F0405D">
        <w:t>в большинстве случаев</w:t>
      </w:r>
      <w:r w:rsidR="00976946">
        <w:t xml:space="preserve"> проходит мирно, </w:t>
      </w:r>
      <w:r w:rsidR="00F0405D">
        <w:t xml:space="preserve">иногда сопровождаясь национальными выступлениями и маршами, хотя еще недавно он </w:t>
      </w:r>
      <w:r w:rsidR="00607409">
        <w:t>приобрета</w:t>
      </w:r>
      <w:r w:rsidR="00F0405D">
        <w:t>л</w:t>
      </w:r>
      <w:r w:rsidR="00607409">
        <w:t xml:space="preserve"> более агрессивную форму в виде терроризма. </w:t>
      </w:r>
    </w:p>
    <w:p w14:paraId="6938206A" w14:textId="5B176CB2" w:rsidR="00B04BE2" w:rsidRDefault="00B04BE2" w:rsidP="00D13433">
      <w:pPr>
        <w:tabs>
          <w:tab w:val="left" w:pos="2416"/>
        </w:tabs>
        <w:spacing w:line="360" w:lineRule="auto"/>
        <w:jc w:val="both"/>
      </w:pPr>
      <w:r>
        <w:t xml:space="preserve">     В международном праве </w:t>
      </w:r>
      <w:r w:rsidR="00607409">
        <w:t>явление сепаратизма выражено в форме принципа права на</w:t>
      </w:r>
      <w:r w:rsidR="00577F03">
        <w:t>родов на</w:t>
      </w:r>
      <w:r w:rsidR="00607409">
        <w:t xml:space="preserve"> самоопределение, который необходимо реформировать, так как его цели устарели. Несомненно, нужна кодификация норм права самоопределения, так как история ставит новые вызовы, к которым существующая система не готова.  В итоге, законность сепаратизма вызывает множество споров, и </w:t>
      </w:r>
      <w:r w:rsidR="00F0405D">
        <w:t xml:space="preserve">пока </w:t>
      </w:r>
      <w:r w:rsidR="00607409">
        <w:t xml:space="preserve">единственным основанием отделения является </w:t>
      </w:r>
      <w:r w:rsidR="00F0405D">
        <w:t xml:space="preserve">объективная дискриминация, то есть фактическое </w:t>
      </w:r>
      <w:r w:rsidR="00607409">
        <w:t>нарушение государством прав народа,</w:t>
      </w:r>
      <w:r w:rsidR="00F0405D">
        <w:t xml:space="preserve"> </w:t>
      </w:r>
      <w:r w:rsidR="00607409">
        <w:t xml:space="preserve">который желает независимости, хотя и этот пункт в разных случаях имеет разные последствия. </w:t>
      </w:r>
    </w:p>
    <w:p w14:paraId="29B2EDB1" w14:textId="2AABE560" w:rsidR="00F0405D" w:rsidRDefault="00F0405D" w:rsidP="00D13433">
      <w:pPr>
        <w:tabs>
          <w:tab w:val="left" w:pos="2416"/>
        </w:tabs>
        <w:spacing w:line="360" w:lineRule="auto"/>
        <w:jc w:val="both"/>
      </w:pPr>
      <w:r>
        <w:t xml:space="preserve">     В ходе проведенного в этой главе  исследования о современных очагах сепаратизма в Европе, был сделать вывод, что неверно говорить о его возрастающих проявлениях. Как было показано в </w:t>
      </w:r>
      <w:r w:rsidR="00B423C3">
        <w:t xml:space="preserve">Приложении </w:t>
      </w:r>
      <w:r>
        <w:t>№1, большинство регионов выступают за расширение автономии</w:t>
      </w:r>
      <w:r w:rsidR="00E666BF">
        <w:t>, используя лозунги сепаратизма в качестве шантажа.</w:t>
      </w:r>
      <w:r>
        <w:t xml:space="preserve"> Можно предположить, что получив ее, в первую очередь </w:t>
      </w:r>
      <w:r w:rsidR="00E666BF">
        <w:t xml:space="preserve">в финансовой сфере, регионы предпочтут остаться в составе государства. </w:t>
      </w:r>
    </w:p>
    <w:p w14:paraId="1B39E538" w14:textId="59C2A89B" w:rsidR="00D13433" w:rsidRPr="00D13433" w:rsidRDefault="00607409" w:rsidP="00D13433">
      <w:pPr>
        <w:tabs>
          <w:tab w:val="left" w:pos="2416"/>
        </w:tabs>
        <w:spacing w:line="360" w:lineRule="auto"/>
        <w:jc w:val="both"/>
      </w:pPr>
      <w:r>
        <w:t xml:space="preserve">     </w:t>
      </w:r>
      <w:r w:rsidR="00D13433">
        <w:t xml:space="preserve">Указанные </w:t>
      </w:r>
      <w:r w:rsidR="00E666BF">
        <w:t xml:space="preserve">выше </w:t>
      </w:r>
      <w:r w:rsidR="00D13433">
        <w:t>тенденции сейчас особенно ярко проявляются в Испании</w:t>
      </w:r>
      <w:r>
        <w:t xml:space="preserve">, где </w:t>
      </w:r>
      <w:r w:rsidR="00B423C3">
        <w:t>«</w:t>
      </w:r>
      <w:r>
        <w:t>сепаратизм</w:t>
      </w:r>
      <w:r w:rsidR="00B423C3">
        <w:t>»</w:t>
      </w:r>
      <w:r w:rsidR="007F50D3">
        <w:t xml:space="preserve"> присущ нескольким автономным сообществам</w:t>
      </w:r>
      <w:r w:rsidR="00E666BF">
        <w:t>. В</w:t>
      </w:r>
      <w:r w:rsidR="007F50D3">
        <w:t xml:space="preserve"> последнее время </w:t>
      </w:r>
      <w:r w:rsidR="00F0405D">
        <w:t xml:space="preserve">особенно ярко проявляет себя </w:t>
      </w:r>
      <w:r w:rsidR="007F50D3">
        <w:t xml:space="preserve">движение в </w:t>
      </w:r>
      <w:r>
        <w:t>Каталонии</w:t>
      </w:r>
      <w:r w:rsidR="007F50D3">
        <w:t xml:space="preserve">, </w:t>
      </w:r>
      <w:r w:rsidR="00E666BF">
        <w:t>и</w:t>
      </w:r>
      <w:r w:rsidR="007F50D3">
        <w:t xml:space="preserve"> </w:t>
      </w:r>
      <w:r w:rsidR="004516F3">
        <w:t>п</w:t>
      </w:r>
      <w:r w:rsidR="007F50D3">
        <w:t xml:space="preserve">равительство направляет все усилия на сохранение целостности государства. </w:t>
      </w:r>
    </w:p>
    <w:p w14:paraId="30DAFBEC" w14:textId="77777777" w:rsidR="001F2E8F" w:rsidRDefault="001F2E8F" w:rsidP="00670E9D">
      <w:pPr>
        <w:tabs>
          <w:tab w:val="left" w:pos="2416"/>
        </w:tabs>
        <w:spacing w:line="360" w:lineRule="auto"/>
        <w:jc w:val="both"/>
        <w:rPr>
          <w:sz w:val="28"/>
          <w:szCs w:val="28"/>
        </w:rPr>
      </w:pPr>
    </w:p>
    <w:p w14:paraId="0B4EEA1E" w14:textId="472A028D" w:rsidR="007F1999" w:rsidRDefault="007F1999" w:rsidP="007F1999">
      <w:pPr>
        <w:tabs>
          <w:tab w:val="left" w:pos="2416"/>
        </w:tabs>
        <w:jc w:val="both"/>
      </w:pPr>
    </w:p>
    <w:p w14:paraId="31B0A853" w14:textId="61364E78" w:rsidR="00D67E8D" w:rsidRDefault="00D67E8D" w:rsidP="007F1999">
      <w:pPr>
        <w:tabs>
          <w:tab w:val="left" w:pos="2416"/>
        </w:tabs>
        <w:jc w:val="both"/>
      </w:pPr>
    </w:p>
    <w:p w14:paraId="7B6D3505" w14:textId="27980272" w:rsidR="00D67E8D" w:rsidRDefault="00D67E8D" w:rsidP="007F1999">
      <w:pPr>
        <w:tabs>
          <w:tab w:val="left" w:pos="2416"/>
        </w:tabs>
        <w:jc w:val="both"/>
      </w:pPr>
    </w:p>
    <w:p w14:paraId="0DA28C2F" w14:textId="2FE8A677" w:rsidR="00D67E8D" w:rsidRDefault="00D67E8D" w:rsidP="007F1999">
      <w:pPr>
        <w:tabs>
          <w:tab w:val="left" w:pos="2416"/>
        </w:tabs>
        <w:jc w:val="both"/>
      </w:pPr>
    </w:p>
    <w:p w14:paraId="0B46F056" w14:textId="3B7EC332" w:rsidR="00D67E8D" w:rsidRDefault="00D67E8D" w:rsidP="007F1999">
      <w:pPr>
        <w:tabs>
          <w:tab w:val="left" w:pos="2416"/>
        </w:tabs>
        <w:jc w:val="both"/>
      </w:pPr>
    </w:p>
    <w:p w14:paraId="09133899" w14:textId="416EFA7B" w:rsidR="00D67E8D" w:rsidRDefault="00D67E8D" w:rsidP="007F1999">
      <w:pPr>
        <w:tabs>
          <w:tab w:val="left" w:pos="2416"/>
        </w:tabs>
        <w:jc w:val="both"/>
      </w:pPr>
    </w:p>
    <w:p w14:paraId="6359252F" w14:textId="77777777" w:rsidR="00E426C4" w:rsidRPr="007F1999" w:rsidRDefault="00E426C4" w:rsidP="007F1999">
      <w:pPr>
        <w:tabs>
          <w:tab w:val="left" w:pos="2416"/>
        </w:tabs>
        <w:jc w:val="both"/>
      </w:pPr>
    </w:p>
    <w:p w14:paraId="5BF2547A" w14:textId="5537FCB8" w:rsidR="007F1999" w:rsidRPr="007F1999" w:rsidRDefault="007F1999" w:rsidP="007F1999">
      <w:pPr>
        <w:tabs>
          <w:tab w:val="left" w:pos="2708"/>
        </w:tabs>
        <w:spacing w:line="360" w:lineRule="auto"/>
        <w:jc w:val="center"/>
        <w:rPr>
          <w:b/>
        </w:rPr>
      </w:pPr>
      <w:r w:rsidRPr="007F1999">
        <w:rPr>
          <w:b/>
        </w:rPr>
        <w:lastRenderedPageBreak/>
        <w:t xml:space="preserve">Глава </w:t>
      </w:r>
      <w:r w:rsidRPr="007F1999">
        <w:rPr>
          <w:b/>
          <w:lang w:val="en-US"/>
        </w:rPr>
        <w:t>I</w:t>
      </w:r>
      <w:r>
        <w:rPr>
          <w:b/>
          <w:lang w:val="en-US"/>
        </w:rPr>
        <w:t>I</w:t>
      </w:r>
      <w:r w:rsidRPr="007F1999">
        <w:rPr>
          <w:b/>
        </w:rPr>
        <w:t>. Феномен сепаратизма в Испании</w:t>
      </w:r>
      <w:r>
        <w:rPr>
          <w:b/>
        </w:rPr>
        <w:t>: отношения центр-</w:t>
      </w:r>
      <w:r w:rsidR="00FE0FD0">
        <w:rPr>
          <w:b/>
        </w:rPr>
        <w:t>периферия</w:t>
      </w:r>
    </w:p>
    <w:p w14:paraId="7A9FA7F4" w14:textId="77777777" w:rsidR="007F1999" w:rsidRPr="007F1999" w:rsidRDefault="007F1999" w:rsidP="007F1999">
      <w:pPr>
        <w:tabs>
          <w:tab w:val="left" w:pos="2708"/>
        </w:tabs>
        <w:spacing w:line="360" w:lineRule="auto"/>
        <w:jc w:val="both"/>
        <w:rPr>
          <w:b/>
        </w:rPr>
      </w:pPr>
    </w:p>
    <w:p w14:paraId="59FB4176" w14:textId="65825E9A" w:rsidR="007F1999" w:rsidRPr="007F1999" w:rsidRDefault="007F1999" w:rsidP="007F1999">
      <w:pPr>
        <w:tabs>
          <w:tab w:val="left" w:pos="2708"/>
        </w:tabs>
        <w:spacing w:line="360" w:lineRule="auto"/>
        <w:jc w:val="both"/>
      </w:pPr>
      <w:r w:rsidRPr="007F1999">
        <w:t xml:space="preserve">          Королевство Испания </w:t>
      </w:r>
      <w:r w:rsidR="004152D5">
        <w:t>можно назвать</w:t>
      </w:r>
      <w:r w:rsidRPr="007F1999">
        <w:t xml:space="preserve"> </w:t>
      </w:r>
      <w:r w:rsidR="00682807">
        <w:t>уникальным государством</w:t>
      </w:r>
      <w:r w:rsidR="004152D5">
        <w:t>, в котором</w:t>
      </w:r>
      <w:r w:rsidR="0080356C">
        <w:t xml:space="preserve"> существует специфическое административно-территориальное устройство, и в котором разные </w:t>
      </w:r>
      <w:r w:rsidR="00D611BE">
        <w:t>по своему характеру регионы с</w:t>
      </w:r>
      <w:r w:rsidR="00DE2A9C">
        <w:t>ос</w:t>
      </w:r>
      <w:r w:rsidR="00D611BE">
        <w:t xml:space="preserve">уществуют вместе уже на протяжении около 500 лет. Испания – унитарное </w:t>
      </w:r>
      <w:r w:rsidRPr="007F1999">
        <w:t>государство, что означает, что вся территория страны разделена на административно территориальные единицы, не обладающие статусом государственного образования. Также на всей территории действует единое законодательство и единая система управления. Однако Конституцией 1978 года гарантируется «право на автономию национальностей и районов, ее составляющих и солидарность между всеми ними»</w:t>
      </w:r>
      <w:r w:rsidRPr="007F1999">
        <w:rPr>
          <w:rStyle w:val="a8"/>
        </w:rPr>
        <w:footnoteReference w:id="93"/>
      </w:r>
      <w:r w:rsidRPr="007F1999">
        <w:t xml:space="preserve">. Некоторые автономии имеют расширенные права. Это отличает ее от остальных унитарных государств, и приближает к федерализму. </w:t>
      </w:r>
      <w:r w:rsidR="00D611BE">
        <w:t xml:space="preserve">В этой главе будет рассмотрено явление </w:t>
      </w:r>
      <w:r w:rsidR="00863036">
        <w:t>«</w:t>
      </w:r>
      <w:r w:rsidR="00D611BE">
        <w:t>сепаратизма</w:t>
      </w:r>
      <w:r w:rsidR="00863036">
        <w:t>»</w:t>
      </w:r>
      <w:r w:rsidR="00D611BE">
        <w:t xml:space="preserve"> в Испании, основываясь на теории</w:t>
      </w:r>
      <w:r w:rsidR="00863036">
        <w:t>,</w:t>
      </w:r>
      <w:r w:rsidR="00D611BE">
        <w:t xml:space="preserve"> приведенной в Главе 1</w:t>
      </w:r>
      <w:r w:rsidR="00626364">
        <w:t>, а именно предпосылки сепаратизма, его особенности и причины</w:t>
      </w:r>
      <w:r w:rsidRPr="007F1999">
        <w:t>.</w:t>
      </w:r>
    </w:p>
    <w:p w14:paraId="170B3598" w14:textId="77777777" w:rsidR="007F1999" w:rsidRPr="007F1999" w:rsidRDefault="007F1999" w:rsidP="007F1999">
      <w:pPr>
        <w:tabs>
          <w:tab w:val="left" w:pos="2708"/>
        </w:tabs>
        <w:spacing w:line="360" w:lineRule="auto"/>
        <w:jc w:val="both"/>
      </w:pPr>
    </w:p>
    <w:p w14:paraId="2413C703" w14:textId="77777777" w:rsidR="007F1999" w:rsidRPr="007F1999" w:rsidRDefault="007F1999" w:rsidP="007F1999">
      <w:pPr>
        <w:tabs>
          <w:tab w:val="left" w:pos="2708"/>
        </w:tabs>
        <w:spacing w:line="360" w:lineRule="auto"/>
        <w:jc w:val="center"/>
        <w:rPr>
          <w:b/>
        </w:rPr>
      </w:pPr>
      <w:r w:rsidRPr="007F1999">
        <w:rPr>
          <w:b/>
        </w:rPr>
        <w:t>§1. От централизованного государства к «государству автономий»?</w:t>
      </w:r>
    </w:p>
    <w:p w14:paraId="25C679CF" w14:textId="77777777" w:rsidR="007F1999" w:rsidRPr="007F1999" w:rsidRDefault="007F1999" w:rsidP="007F1999">
      <w:pPr>
        <w:tabs>
          <w:tab w:val="left" w:pos="2708"/>
        </w:tabs>
        <w:spacing w:line="360" w:lineRule="auto"/>
        <w:jc w:val="both"/>
        <w:rPr>
          <w:b/>
        </w:rPr>
      </w:pPr>
    </w:p>
    <w:p w14:paraId="4FD5D4B9" w14:textId="2714B1B4" w:rsidR="00D17D4C" w:rsidRDefault="007F1999" w:rsidP="007F1999">
      <w:pPr>
        <w:tabs>
          <w:tab w:val="left" w:pos="2708"/>
        </w:tabs>
        <w:spacing w:line="360" w:lineRule="auto"/>
        <w:jc w:val="both"/>
        <w:rPr>
          <w:color w:val="000000" w:themeColor="text1"/>
        </w:rPr>
      </w:pPr>
      <w:r w:rsidRPr="007F1999">
        <w:t xml:space="preserve">        Начало превращения Испании в единое государство относится к 1469 г., когда Фердинанд Арагонский и Изабелла Кастильская заключили брак, который превратился в династическую унию между двумя королевствами (Арагон и Кастилия) в 1479 г. Однако, несмотря на существовавший союз, государства отличались по общественно-политическому развитию, каждое из них сохраняло свои политические институты и относительную самостоятельность.</w:t>
      </w:r>
      <w:r w:rsidR="00B975B5">
        <w:t xml:space="preserve"> Кастилия </w:t>
      </w:r>
      <w:r w:rsidR="00FC604B">
        <w:t>обладала</w:t>
      </w:r>
      <w:r w:rsidR="00E76DD1">
        <w:t xml:space="preserve"> большим</w:t>
      </w:r>
      <w:r w:rsidR="00FC604B">
        <w:t xml:space="preserve"> </w:t>
      </w:r>
      <w:r w:rsidR="00720747">
        <w:t>количеством населения</w:t>
      </w:r>
      <w:r w:rsidR="00FC604B">
        <w:t>, вела активную торговлю с Европой</w:t>
      </w:r>
      <w:r w:rsidR="00F55399">
        <w:t>, и, в целом, считалась экономически благополучным государством</w:t>
      </w:r>
      <w:r w:rsidR="004A3852">
        <w:t xml:space="preserve">; </w:t>
      </w:r>
      <w:r w:rsidR="002B70BC">
        <w:t>на момент объединения в нее входил</w:t>
      </w:r>
      <w:r w:rsidR="00CB3B2D">
        <w:t>а б</w:t>
      </w:r>
      <w:r w:rsidR="00CB3B2D" w:rsidRPr="00CB3B2D">
        <w:t>ó</w:t>
      </w:r>
      <w:r w:rsidR="00CB3B2D">
        <w:t>льшая часть территорий Пиренейского полуострова</w:t>
      </w:r>
      <w:r w:rsidR="00E76DD1">
        <w:t xml:space="preserve">. </w:t>
      </w:r>
      <w:r w:rsidR="00CB3B2D">
        <w:t xml:space="preserve"> </w:t>
      </w:r>
      <w:r w:rsidR="00E76DD1">
        <w:t>П</w:t>
      </w:r>
      <w:r w:rsidR="00CB3B2D">
        <w:t xml:space="preserve">осле </w:t>
      </w:r>
      <w:r w:rsidR="004A3852">
        <w:t xml:space="preserve">1479 г. </w:t>
      </w:r>
      <w:r w:rsidR="00E76DD1">
        <w:t xml:space="preserve">в Кастилии </w:t>
      </w:r>
      <w:r w:rsidR="004A3852">
        <w:t>начинается усиление монархии</w:t>
      </w:r>
      <w:r w:rsidR="00E76DD1">
        <w:t xml:space="preserve">: </w:t>
      </w:r>
      <w:r w:rsidR="00861CF8">
        <w:t xml:space="preserve">отменяется муниципальная автономия, </w:t>
      </w:r>
      <w:r w:rsidR="00876CFD">
        <w:t xml:space="preserve">назначаются наместники </w:t>
      </w:r>
      <w:r w:rsidR="005B0E85">
        <w:t>к</w:t>
      </w:r>
      <w:r w:rsidR="00876CFD">
        <w:t>ороля, у феодалов отбираются права</w:t>
      </w:r>
      <w:r w:rsidR="00861CF8">
        <w:t xml:space="preserve"> и земли, создается новая политико-судебная организация власти, с 2-мя канцеляриями в </w:t>
      </w:r>
      <w:r w:rsidR="00D14988">
        <w:t xml:space="preserve">Вальядолиде и Гранаде. </w:t>
      </w:r>
      <w:r w:rsidR="00720747" w:rsidRPr="004B5473">
        <w:rPr>
          <w:color w:val="000000" w:themeColor="text1"/>
        </w:rPr>
        <w:t>Арагон</w:t>
      </w:r>
      <w:r w:rsidR="004A3852" w:rsidRPr="004B5473">
        <w:rPr>
          <w:color w:val="000000" w:themeColor="text1"/>
        </w:rPr>
        <w:t xml:space="preserve"> же </w:t>
      </w:r>
      <w:r w:rsidR="002B70BC">
        <w:rPr>
          <w:color w:val="000000" w:themeColor="text1"/>
        </w:rPr>
        <w:t xml:space="preserve">как и до унии </w:t>
      </w:r>
      <w:r w:rsidR="004A3852" w:rsidRPr="004B5473">
        <w:rPr>
          <w:color w:val="000000" w:themeColor="text1"/>
        </w:rPr>
        <w:t xml:space="preserve">имел схожую с </w:t>
      </w:r>
      <w:r w:rsidR="00720747" w:rsidRPr="004B5473">
        <w:rPr>
          <w:color w:val="000000" w:themeColor="text1"/>
        </w:rPr>
        <w:t>федеральной структур</w:t>
      </w:r>
      <w:r w:rsidR="004A3852" w:rsidRPr="004B5473">
        <w:rPr>
          <w:color w:val="000000" w:themeColor="text1"/>
        </w:rPr>
        <w:t>у</w:t>
      </w:r>
      <w:r w:rsidR="00720747" w:rsidRPr="004B5473">
        <w:rPr>
          <w:color w:val="000000" w:themeColor="text1"/>
        </w:rPr>
        <w:t xml:space="preserve">, </w:t>
      </w:r>
      <w:r w:rsidR="00C256D4" w:rsidRPr="004B5473">
        <w:rPr>
          <w:color w:val="000000" w:themeColor="text1"/>
        </w:rPr>
        <w:t xml:space="preserve">где </w:t>
      </w:r>
      <w:r w:rsidR="004B5473" w:rsidRPr="004B5473">
        <w:rPr>
          <w:color w:val="000000" w:themeColor="text1"/>
        </w:rPr>
        <w:t xml:space="preserve">его регионы обладали </w:t>
      </w:r>
      <w:r w:rsidR="002F2777">
        <w:rPr>
          <w:color w:val="000000" w:themeColor="text1"/>
        </w:rPr>
        <w:t xml:space="preserve">своими </w:t>
      </w:r>
      <w:r w:rsidR="00720747" w:rsidRPr="004B5473">
        <w:rPr>
          <w:color w:val="000000" w:themeColor="text1"/>
        </w:rPr>
        <w:t xml:space="preserve">отдельными </w:t>
      </w:r>
      <w:r w:rsidR="002B70BC">
        <w:rPr>
          <w:color w:val="000000" w:themeColor="text1"/>
        </w:rPr>
        <w:t>органами власти</w:t>
      </w:r>
      <w:r w:rsidR="00E76DD1">
        <w:rPr>
          <w:color w:val="000000" w:themeColor="text1"/>
        </w:rPr>
        <w:t xml:space="preserve">, </w:t>
      </w:r>
      <w:r w:rsidR="00720747" w:rsidRPr="004B5473">
        <w:rPr>
          <w:color w:val="000000" w:themeColor="text1"/>
        </w:rPr>
        <w:t>местным уставом</w:t>
      </w:r>
      <w:r w:rsidR="00E76DD1">
        <w:rPr>
          <w:color w:val="000000" w:themeColor="text1"/>
        </w:rPr>
        <w:t>, могли самостоятельно действовать во внешней политике.</w:t>
      </w:r>
      <w:r w:rsidR="004B5473" w:rsidRPr="004B5473">
        <w:rPr>
          <w:color w:val="000000" w:themeColor="text1"/>
        </w:rPr>
        <w:t xml:space="preserve"> Такая автономия несомненно </w:t>
      </w:r>
      <w:r w:rsidR="00720747" w:rsidRPr="004B5473">
        <w:rPr>
          <w:color w:val="000000" w:themeColor="text1"/>
        </w:rPr>
        <w:t>ограничивала полномочия</w:t>
      </w:r>
      <w:r w:rsidR="007E2E3D">
        <w:rPr>
          <w:color w:val="000000" w:themeColor="text1"/>
        </w:rPr>
        <w:t xml:space="preserve"> монарха. </w:t>
      </w:r>
      <w:r w:rsidR="004024DE" w:rsidRPr="007E2E3D">
        <w:rPr>
          <w:color w:val="000000" w:themeColor="text1"/>
        </w:rPr>
        <w:t>Например, ни один закон не мо</w:t>
      </w:r>
      <w:r w:rsidR="007E2E3D" w:rsidRPr="007E2E3D">
        <w:rPr>
          <w:color w:val="000000" w:themeColor="text1"/>
        </w:rPr>
        <w:t>г</w:t>
      </w:r>
      <w:r w:rsidR="004024DE" w:rsidRPr="007E2E3D">
        <w:rPr>
          <w:color w:val="000000" w:themeColor="text1"/>
        </w:rPr>
        <w:t xml:space="preserve"> быть изменен без одобрения судов</w:t>
      </w:r>
      <w:r w:rsidR="007E2E3D">
        <w:rPr>
          <w:color w:val="000000" w:themeColor="text1"/>
        </w:rPr>
        <w:t>, в</w:t>
      </w:r>
      <w:r w:rsidR="004024DE" w:rsidRPr="004024DE">
        <w:rPr>
          <w:color w:val="FF0000"/>
        </w:rPr>
        <w:t xml:space="preserve"> </w:t>
      </w:r>
      <w:r w:rsidR="004024DE" w:rsidRPr="007E2E3D">
        <w:rPr>
          <w:color w:val="000000" w:themeColor="text1"/>
        </w:rPr>
        <w:t xml:space="preserve">то время как в Кастилии король был в состоянии </w:t>
      </w:r>
      <w:r w:rsidR="004024DE" w:rsidRPr="007E2E3D">
        <w:rPr>
          <w:color w:val="000000" w:themeColor="text1"/>
        </w:rPr>
        <w:lastRenderedPageBreak/>
        <w:t xml:space="preserve">осуществлять абсолютную власть, </w:t>
      </w:r>
      <w:r w:rsidR="007E2E3D">
        <w:rPr>
          <w:color w:val="000000" w:themeColor="text1"/>
        </w:rPr>
        <w:t xml:space="preserve">а </w:t>
      </w:r>
      <w:r w:rsidR="004024DE" w:rsidRPr="007E2E3D">
        <w:rPr>
          <w:color w:val="000000" w:themeColor="text1"/>
        </w:rPr>
        <w:t>по всему Арагону его власть была ограничена традиционными договорными отношениями</w:t>
      </w:r>
      <w:r w:rsidR="001B2AE5" w:rsidRPr="007E2E3D">
        <w:rPr>
          <w:rStyle w:val="a8"/>
          <w:color w:val="000000" w:themeColor="text1"/>
        </w:rPr>
        <w:footnoteReference w:id="94"/>
      </w:r>
      <w:r w:rsidR="004024DE" w:rsidRPr="007E2E3D">
        <w:rPr>
          <w:color w:val="000000" w:themeColor="text1"/>
        </w:rPr>
        <w:t>.</w:t>
      </w:r>
      <w:r w:rsidR="007E2E3D">
        <w:rPr>
          <w:color w:val="000000" w:themeColor="text1"/>
        </w:rPr>
        <w:t xml:space="preserve"> </w:t>
      </w:r>
      <w:r w:rsidR="00F17492">
        <w:rPr>
          <w:color w:val="000000" w:themeColor="text1"/>
        </w:rPr>
        <w:t xml:space="preserve">В 1492 году Изабелла Кастильская и Фердинанд Арагонский присоединили Гранаду, завершив тем самым Реконкисту. К 1512 году, с вхождением Наварры в состав Арагонского королевства,  Пиренейский полуостров приобрел современные очертания, но все так же управление «единым» государством осуществлялось  по-разному. </w:t>
      </w:r>
      <w:r w:rsidR="00D17D4C" w:rsidRPr="007F1999">
        <w:t xml:space="preserve">Процесс сближения и унификации двух королевств затянулся вплоть до конца </w:t>
      </w:r>
      <w:r w:rsidR="00D17D4C" w:rsidRPr="007F1999">
        <w:rPr>
          <w:lang w:val="en-US"/>
        </w:rPr>
        <w:t>XVI</w:t>
      </w:r>
      <w:r w:rsidR="00D17D4C" w:rsidRPr="007F1999">
        <w:t xml:space="preserve"> века.</w:t>
      </w:r>
    </w:p>
    <w:p w14:paraId="72EC44B1" w14:textId="4EBD8B6E" w:rsidR="007F1999" w:rsidRPr="00924F2B" w:rsidRDefault="00D17D4C" w:rsidP="007F1999">
      <w:pPr>
        <w:tabs>
          <w:tab w:val="left" w:pos="2708"/>
        </w:tabs>
        <w:spacing w:line="360" w:lineRule="auto"/>
        <w:jc w:val="both"/>
        <w:rPr>
          <w:color w:val="000000" w:themeColor="text1"/>
        </w:rPr>
      </w:pPr>
      <w:r>
        <w:rPr>
          <w:color w:val="000000" w:themeColor="text1"/>
        </w:rPr>
        <w:t xml:space="preserve">      </w:t>
      </w:r>
      <w:r w:rsidR="00F17492">
        <w:rPr>
          <w:color w:val="000000" w:themeColor="text1"/>
        </w:rPr>
        <w:t>Важную роль в истории Испании сыграли Габсбурги, под управлением которы</w:t>
      </w:r>
      <w:r w:rsidR="005350A2">
        <w:rPr>
          <w:color w:val="000000" w:themeColor="text1"/>
        </w:rPr>
        <w:t>х государство пережило</w:t>
      </w:r>
      <w:r w:rsidR="0068233E">
        <w:rPr>
          <w:color w:val="000000" w:themeColor="text1"/>
        </w:rPr>
        <w:t xml:space="preserve"> </w:t>
      </w:r>
      <w:r w:rsidR="006E0FFF">
        <w:rPr>
          <w:color w:val="000000" w:themeColor="text1"/>
        </w:rPr>
        <w:t xml:space="preserve">и свой </w:t>
      </w:r>
      <w:r w:rsidR="0068233E">
        <w:rPr>
          <w:color w:val="000000" w:themeColor="text1"/>
        </w:rPr>
        <w:t xml:space="preserve">упадок и </w:t>
      </w:r>
      <w:r w:rsidR="007B3170">
        <w:rPr>
          <w:color w:val="000000" w:themeColor="text1"/>
        </w:rPr>
        <w:t>З</w:t>
      </w:r>
      <w:r w:rsidR="005350A2">
        <w:rPr>
          <w:color w:val="000000" w:themeColor="text1"/>
        </w:rPr>
        <w:t xml:space="preserve">олотой век. </w:t>
      </w:r>
      <w:r w:rsidR="00E3771E">
        <w:rPr>
          <w:color w:val="000000" w:themeColor="text1"/>
        </w:rPr>
        <w:t>Административно</w:t>
      </w:r>
      <w:r w:rsidR="001A451B">
        <w:rPr>
          <w:color w:val="000000" w:themeColor="text1"/>
        </w:rPr>
        <w:t>-</w:t>
      </w:r>
      <w:r w:rsidR="00E3771E">
        <w:rPr>
          <w:color w:val="000000" w:themeColor="text1"/>
        </w:rPr>
        <w:t>территориальное деление было похоже на то, которое существовал</w:t>
      </w:r>
      <w:r w:rsidR="003B7A1A">
        <w:rPr>
          <w:color w:val="000000" w:themeColor="text1"/>
        </w:rPr>
        <w:t>о</w:t>
      </w:r>
      <w:r w:rsidR="00E3771E">
        <w:rPr>
          <w:color w:val="000000" w:themeColor="text1"/>
        </w:rPr>
        <w:t xml:space="preserve"> при Католических королях (Изабелле и Фердинанде). Корона Кастилии имела одни Кортесы для всех ее королевств, в которых были представлены </w:t>
      </w:r>
      <w:r w:rsidR="0068233E">
        <w:rPr>
          <w:color w:val="000000" w:themeColor="text1"/>
        </w:rPr>
        <w:t>основные города</w:t>
      </w:r>
      <w:r w:rsidR="001A451B">
        <w:rPr>
          <w:color w:val="000000" w:themeColor="text1"/>
        </w:rPr>
        <w:t xml:space="preserve"> (всего 21 провинция). В каждом городе был наместник короля (</w:t>
      </w:r>
      <w:r w:rsidR="001A451B" w:rsidRPr="001A451B">
        <w:rPr>
          <w:color w:val="000000" w:themeColor="text1"/>
        </w:rPr>
        <w:t>corregidor</w:t>
      </w:r>
      <w:r w:rsidR="001A451B">
        <w:rPr>
          <w:color w:val="000000" w:themeColor="text1"/>
        </w:rPr>
        <w:t xml:space="preserve">). Страна Басков состояла из 3-х провинций, в которых действовали свои привилегии, в том числе </w:t>
      </w:r>
      <w:r w:rsidR="00FF29AB">
        <w:rPr>
          <w:color w:val="000000" w:themeColor="text1"/>
        </w:rPr>
        <w:t>налоговые, управлялись представительными Собраниями, не имея какого-либо общего института власти</w:t>
      </w:r>
      <w:r w:rsidR="00FF29AB">
        <w:rPr>
          <w:rStyle w:val="a8"/>
          <w:color w:val="000000" w:themeColor="text1"/>
        </w:rPr>
        <w:footnoteReference w:id="95"/>
      </w:r>
      <w:r w:rsidR="00FF29AB">
        <w:rPr>
          <w:color w:val="000000" w:themeColor="text1"/>
        </w:rPr>
        <w:t xml:space="preserve">.  </w:t>
      </w:r>
      <w:r w:rsidR="006E0FFF">
        <w:rPr>
          <w:color w:val="000000" w:themeColor="text1"/>
        </w:rPr>
        <w:t>Наварра имела статус</w:t>
      </w:r>
      <w:r w:rsidR="006E0FFF" w:rsidRPr="006E0FFF">
        <w:rPr>
          <w:color w:val="000000" w:themeColor="text1"/>
        </w:rPr>
        <w:t xml:space="preserve"> королевств</w:t>
      </w:r>
      <w:r w:rsidR="006E0FFF">
        <w:rPr>
          <w:color w:val="000000" w:themeColor="text1"/>
        </w:rPr>
        <w:t>а</w:t>
      </w:r>
      <w:r w:rsidR="006573E5">
        <w:rPr>
          <w:color w:val="000000" w:themeColor="text1"/>
        </w:rPr>
        <w:t xml:space="preserve"> с </w:t>
      </w:r>
      <w:r w:rsidR="006E0FFF" w:rsidRPr="006E0FFF">
        <w:rPr>
          <w:color w:val="000000" w:themeColor="text1"/>
        </w:rPr>
        <w:t>вице-королем</w:t>
      </w:r>
      <w:r w:rsidR="000E0574">
        <w:rPr>
          <w:color w:val="000000" w:themeColor="text1"/>
        </w:rPr>
        <w:t xml:space="preserve"> во главе</w:t>
      </w:r>
      <w:r w:rsidR="006E0FFF" w:rsidRPr="006E0FFF">
        <w:rPr>
          <w:color w:val="000000" w:themeColor="text1"/>
        </w:rPr>
        <w:t>, Кортес</w:t>
      </w:r>
      <w:r w:rsidR="006E0FFF">
        <w:rPr>
          <w:color w:val="000000" w:themeColor="text1"/>
        </w:rPr>
        <w:t>а</w:t>
      </w:r>
      <w:r w:rsidR="006E0FFF" w:rsidRPr="006E0FFF">
        <w:rPr>
          <w:color w:val="000000" w:themeColor="text1"/>
        </w:rPr>
        <w:t>м</w:t>
      </w:r>
      <w:r w:rsidR="006E0FFF">
        <w:rPr>
          <w:color w:val="000000" w:themeColor="text1"/>
        </w:rPr>
        <w:t>и</w:t>
      </w:r>
      <w:r w:rsidR="006E0FFF" w:rsidRPr="006E0FFF">
        <w:rPr>
          <w:color w:val="000000" w:themeColor="text1"/>
        </w:rPr>
        <w:t>, и таможенн</w:t>
      </w:r>
      <w:r w:rsidR="006E0FFF">
        <w:rPr>
          <w:color w:val="000000" w:themeColor="text1"/>
        </w:rPr>
        <w:t>ы</w:t>
      </w:r>
      <w:r w:rsidR="008F4D18">
        <w:rPr>
          <w:color w:val="000000" w:themeColor="text1"/>
        </w:rPr>
        <w:t>ми</w:t>
      </w:r>
      <w:r w:rsidR="006E0FFF" w:rsidRPr="006E0FFF">
        <w:rPr>
          <w:color w:val="000000" w:themeColor="text1"/>
        </w:rPr>
        <w:t xml:space="preserve"> </w:t>
      </w:r>
      <w:r w:rsidR="006E0FFF">
        <w:rPr>
          <w:color w:val="000000" w:themeColor="text1"/>
        </w:rPr>
        <w:t>границ</w:t>
      </w:r>
      <w:r w:rsidR="008F4D18">
        <w:rPr>
          <w:color w:val="000000" w:themeColor="text1"/>
        </w:rPr>
        <w:t>ами</w:t>
      </w:r>
      <w:r w:rsidR="006E0FFF">
        <w:rPr>
          <w:color w:val="000000" w:themeColor="text1"/>
        </w:rPr>
        <w:t>, отделяющи</w:t>
      </w:r>
      <w:r w:rsidR="008F4D18">
        <w:rPr>
          <w:color w:val="000000" w:themeColor="text1"/>
        </w:rPr>
        <w:t>ми</w:t>
      </w:r>
      <w:r w:rsidR="006E0FFF">
        <w:rPr>
          <w:color w:val="000000" w:themeColor="text1"/>
        </w:rPr>
        <w:t xml:space="preserve"> ее от </w:t>
      </w:r>
      <w:r w:rsidR="006E0FFF" w:rsidRPr="006E0FFF">
        <w:rPr>
          <w:color w:val="000000" w:themeColor="text1"/>
        </w:rPr>
        <w:t>Кастилии, Арагона и Баскски</w:t>
      </w:r>
      <w:r w:rsidR="008F4D18">
        <w:rPr>
          <w:color w:val="000000" w:themeColor="text1"/>
        </w:rPr>
        <w:t>х</w:t>
      </w:r>
      <w:r w:rsidR="006E0FFF" w:rsidRPr="006E0FFF">
        <w:rPr>
          <w:color w:val="000000" w:themeColor="text1"/>
        </w:rPr>
        <w:t xml:space="preserve"> провинци</w:t>
      </w:r>
      <w:r w:rsidR="008F4D18">
        <w:rPr>
          <w:color w:val="000000" w:themeColor="text1"/>
        </w:rPr>
        <w:t>й</w:t>
      </w:r>
      <w:r w:rsidR="000E0574">
        <w:rPr>
          <w:color w:val="000000" w:themeColor="text1"/>
        </w:rPr>
        <w:t>.</w:t>
      </w:r>
      <w:r w:rsidR="006E0FFF">
        <w:rPr>
          <w:color w:val="000000" w:themeColor="text1"/>
        </w:rPr>
        <w:t xml:space="preserve"> Корона Арагона </w:t>
      </w:r>
      <w:r w:rsidR="006573E5">
        <w:rPr>
          <w:color w:val="000000" w:themeColor="text1"/>
        </w:rPr>
        <w:t>была также «независима» от Кастилии, как после образования унии</w:t>
      </w:r>
      <w:r w:rsidR="00924F2B">
        <w:rPr>
          <w:color w:val="000000" w:themeColor="text1"/>
        </w:rPr>
        <w:t xml:space="preserve">: </w:t>
      </w:r>
      <w:r w:rsidR="002F7E45">
        <w:rPr>
          <w:color w:val="000000" w:themeColor="text1"/>
        </w:rPr>
        <w:t>в</w:t>
      </w:r>
      <w:r w:rsidR="0061491B">
        <w:rPr>
          <w:color w:val="000000" w:themeColor="text1"/>
        </w:rPr>
        <w:t xml:space="preserve"> Арагоне, Каталонии и Валенсии были свои Кортесы и наместники короля, </w:t>
      </w:r>
      <w:r w:rsidR="009D1F7C">
        <w:rPr>
          <w:color w:val="000000" w:themeColor="text1"/>
        </w:rPr>
        <w:t>в других регионах только губернатор (Майорка, Канарские острова).</w:t>
      </w:r>
    </w:p>
    <w:p w14:paraId="35D85B45" w14:textId="29F58028" w:rsidR="00E3771E" w:rsidRDefault="009D1F7C" w:rsidP="007F1999">
      <w:pPr>
        <w:tabs>
          <w:tab w:val="left" w:pos="2708"/>
        </w:tabs>
        <w:spacing w:line="360" w:lineRule="auto"/>
        <w:jc w:val="both"/>
        <w:rPr>
          <w:color w:val="000000" w:themeColor="text1"/>
        </w:rPr>
      </w:pPr>
      <w:r>
        <w:rPr>
          <w:color w:val="000000" w:themeColor="text1"/>
        </w:rPr>
        <w:t xml:space="preserve">     Каждая попытка кастилизации </w:t>
      </w:r>
      <w:r w:rsidR="008E2C2F">
        <w:rPr>
          <w:color w:val="000000" w:themeColor="text1"/>
        </w:rPr>
        <w:t xml:space="preserve">Арагона </w:t>
      </w:r>
      <w:r>
        <w:rPr>
          <w:color w:val="000000" w:themeColor="text1"/>
        </w:rPr>
        <w:t xml:space="preserve">сопровождалась восстаниями </w:t>
      </w:r>
      <w:r w:rsidR="00F27793">
        <w:rPr>
          <w:color w:val="000000" w:themeColor="text1"/>
        </w:rPr>
        <w:t>и мятежами. Так в 1640 – 1650 г. произошла Война жнецов – восстание в Каталонии, в ответ на попытки сократить автономию региона</w:t>
      </w:r>
      <w:r w:rsidR="00F27793">
        <w:rPr>
          <w:rStyle w:val="a8"/>
          <w:color w:val="000000" w:themeColor="text1"/>
        </w:rPr>
        <w:footnoteReference w:id="96"/>
      </w:r>
      <w:r w:rsidR="00F27793">
        <w:rPr>
          <w:color w:val="000000" w:themeColor="text1"/>
        </w:rPr>
        <w:t xml:space="preserve">.  </w:t>
      </w:r>
      <w:r>
        <w:rPr>
          <w:color w:val="000000" w:themeColor="text1"/>
        </w:rPr>
        <w:t>Т</w:t>
      </w:r>
      <w:r w:rsidR="00F27793">
        <w:rPr>
          <w:color w:val="000000" w:themeColor="text1"/>
        </w:rPr>
        <w:t>аким образом,</w:t>
      </w:r>
      <w:r>
        <w:rPr>
          <w:color w:val="000000" w:themeColor="text1"/>
        </w:rPr>
        <w:t xml:space="preserve"> Габсбургскую Испанию</w:t>
      </w:r>
      <w:r w:rsidR="00F27793">
        <w:rPr>
          <w:color w:val="000000" w:themeColor="text1"/>
        </w:rPr>
        <w:t xml:space="preserve"> вполне</w:t>
      </w:r>
      <w:r>
        <w:rPr>
          <w:color w:val="000000" w:themeColor="text1"/>
        </w:rPr>
        <w:t xml:space="preserve"> можно назвать  конфедерацией</w:t>
      </w:r>
      <w:r w:rsidR="00F27793">
        <w:rPr>
          <w:color w:val="000000" w:themeColor="text1"/>
        </w:rPr>
        <w:t xml:space="preserve">, в которой не только Короны Арагона и Кастилии существовали по-разному, но и их территориальные образования. </w:t>
      </w:r>
    </w:p>
    <w:p w14:paraId="79672571" w14:textId="42757120" w:rsidR="00E669A7" w:rsidRPr="00A7382F" w:rsidRDefault="00295FBD" w:rsidP="00A7382F">
      <w:pPr>
        <w:tabs>
          <w:tab w:val="left" w:pos="2708"/>
        </w:tabs>
        <w:spacing w:line="360" w:lineRule="auto"/>
        <w:jc w:val="both"/>
        <w:rPr>
          <w:color w:val="000000" w:themeColor="text1"/>
        </w:rPr>
      </w:pPr>
      <w:r>
        <w:rPr>
          <w:color w:val="000000" w:themeColor="text1"/>
        </w:rPr>
        <w:t xml:space="preserve">     </w:t>
      </w:r>
      <w:r w:rsidR="00F27793">
        <w:rPr>
          <w:color w:val="000000" w:themeColor="text1"/>
        </w:rPr>
        <w:t>Поворотным моментом в испанской истории стал</w:t>
      </w:r>
      <w:r>
        <w:rPr>
          <w:color w:val="000000" w:themeColor="text1"/>
        </w:rPr>
        <w:t xml:space="preserve"> </w:t>
      </w:r>
      <w:r>
        <w:rPr>
          <w:color w:val="000000" w:themeColor="text1"/>
          <w:lang w:val="es-ES"/>
        </w:rPr>
        <w:t>XVIII</w:t>
      </w:r>
      <w:r>
        <w:rPr>
          <w:color w:val="000000" w:themeColor="text1"/>
        </w:rPr>
        <w:t xml:space="preserve"> век</w:t>
      </w:r>
      <w:r w:rsidR="00F27793">
        <w:rPr>
          <w:color w:val="000000" w:themeColor="text1"/>
        </w:rPr>
        <w:t>.</w:t>
      </w:r>
      <w:r>
        <w:rPr>
          <w:color w:val="000000" w:themeColor="text1"/>
        </w:rPr>
        <w:t xml:space="preserve"> </w:t>
      </w:r>
      <w:r w:rsidR="00F27793">
        <w:rPr>
          <w:color w:val="000000" w:themeColor="text1"/>
        </w:rPr>
        <w:t>П</w:t>
      </w:r>
      <w:r>
        <w:rPr>
          <w:color w:val="000000" w:themeColor="text1"/>
        </w:rPr>
        <w:t>осле войны за Испанское наследство</w:t>
      </w:r>
      <w:r w:rsidR="00F27793">
        <w:rPr>
          <w:color w:val="000000" w:themeColor="text1"/>
        </w:rPr>
        <w:t xml:space="preserve"> (1701-1714)</w:t>
      </w:r>
      <w:r>
        <w:rPr>
          <w:color w:val="000000" w:themeColor="text1"/>
        </w:rPr>
        <w:t>, к власти пришла новая династия – Бурбоны, проводивш</w:t>
      </w:r>
      <w:r w:rsidR="00B370AD">
        <w:rPr>
          <w:color w:val="000000" w:themeColor="text1"/>
        </w:rPr>
        <w:t>ая</w:t>
      </w:r>
      <w:r>
        <w:rPr>
          <w:color w:val="000000" w:themeColor="text1"/>
        </w:rPr>
        <w:t xml:space="preserve"> </w:t>
      </w:r>
      <w:r w:rsidR="00F27793">
        <w:rPr>
          <w:color w:val="000000" w:themeColor="text1"/>
        </w:rPr>
        <w:t xml:space="preserve">политику жесткой </w:t>
      </w:r>
      <w:r>
        <w:rPr>
          <w:color w:val="000000" w:themeColor="text1"/>
        </w:rPr>
        <w:t>централизаци</w:t>
      </w:r>
      <w:r w:rsidR="00F27793">
        <w:rPr>
          <w:color w:val="000000" w:themeColor="text1"/>
        </w:rPr>
        <w:t>и</w:t>
      </w:r>
      <w:r>
        <w:rPr>
          <w:color w:val="000000" w:themeColor="text1"/>
        </w:rPr>
        <w:t xml:space="preserve"> государства. </w:t>
      </w:r>
      <w:r w:rsidR="007D58D1">
        <w:rPr>
          <w:color w:val="000000" w:themeColor="text1"/>
        </w:rPr>
        <w:t xml:space="preserve">Арагонская Корона </w:t>
      </w:r>
      <w:r w:rsidR="00B370AD">
        <w:rPr>
          <w:color w:val="000000" w:themeColor="text1"/>
        </w:rPr>
        <w:t xml:space="preserve">поддержала наследника Габсбургов в войне, </w:t>
      </w:r>
      <w:r w:rsidR="00C33474">
        <w:rPr>
          <w:color w:val="000000" w:themeColor="text1"/>
        </w:rPr>
        <w:t xml:space="preserve">за это  после победы </w:t>
      </w:r>
      <w:r w:rsidR="00B370AD">
        <w:rPr>
          <w:color w:val="000000" w:themeColor="text1"/>
        </w:rPr>
        <w:t xml:space="preserve">Филипп </w:t>
      </w:r>
      <w:r w:rsidR="00B370AD">
        <w:rPr>
          <w:color w:val="000000" w:themeColor="text1"/>
          <w:lang w:val="es-ES"/>
        </w:rPr>
        <w:t>V</w:t>
      </w:r>
      <w:r w:rsidR="00C33474">
        <w:rPr>
          <w:color w:val="000000" w:themeColor="text1"/>
        </w:rPr>
        <w:t xml:space="preserve">, основатель Бурбонской ветви, </w:t>
      </w:r>
      <w:r w:rsidR="00B370AD">
        <w:rPr>
          <w:color w:val="000000" w:themeColor="text1"/>
        </w:rPr>
        <w:t xml:space="preserve">издал </w:t>
      </w:r>
      <w:r w:rsidR="00C33474">
        <w:rPr>
          <w:color w:val="000000" w:themeColor="text1"/>
        </w:rPr>
        <w:t>три, так называемых,</w:t>
      </w:r>
      <w:r w:rsidR="00B370AD">
        <w:rPr>
          <w:color w:val="000000" w:themeColor="text1"/>
        </w:rPr>
        <w:t xml:space="preserve"> Декрета</w:t>
      </w:r>
      <w:r w:rsidR="006D1A37">
        <w:rPr>
          <w:color w:val="000000" w:themeColor="text1"/>
        </w:rPr>
        <w:t xml:space="preserve"> </w:t>
      </w:r>
      <w:r w:rsidR="00E00EBF">
        <w:rPr>
          <w:color w:val="000000" w:themeColor="text1"/>
        </w:rPr>
        <w:t>Нуэва-</w:t>
      </w:r>
      <w:r w:rsidR="00B370AD">
        <w:rPr>
          <w:color w:val="000000" w:themeColor="text1"/>
        </w:rPr>
        <w:t>П</w:t>
      </w:r>
      <w:r w:rsidR="00E00EBF">
        <w:rPr>
          <w:color w:val="000000" w:themeColor="text1"/>
        </w:rPr>
        <w:t xml:space="preserve">ланта </w:t>
      </w:r>
      <w:r w:rsidR="00B370AD">
        <w:rPr>
          <w:color w:val="000000" w:themeColor="text1"/>
        </w:rPr>
        <w:t>(</w:t>
      </w:r>
      <w:r w:rsidR="00B370AD">
        <w:rPr>
          <w:color w:val="000000" w:themeColor="text1"/>
          <w:lang w:val="es-ES"/>
        </w:rPr>
        <w:t>Decretos</w:t>
      </w:r>
      <w:r w:rsidR="00B370AD" w:rsidRPr="00B370AD">
        <w:rPr>
          <w:color w:val="000000" w:themeColor="text1"/>
        </w:rPr>
        <w:t xml:space="preserve"> </w:t>
      </w:r>
      <w:r w:rsidR="00B370AD">
        <w:rPr>
          <w:color w:val="000000" w:themeColor="text1"/>
          <w:lang w:val="es-ES"/>
        </w:rPr>
        <w:t>de</w:t>
      </w:r>
      <w:r w:rsidR="00B370AD" w:rsidRPr="00B370AD">
        <w:rPr>
          <w:color w:val="000000" w:themeColor="text1"/>
        </w:rPr>
        <w:t xml:space="preserve"> </w:t>
      </w:r>
      <w:r w:rsidR="00B370AD">
        <w:rPr>
          <w:color w:val="000000" w:themeColor="text1"/>
          <w:lang w:val="es-ES"/>
        </w:rPr>
        <w:t>Nueva</w:t>
      </w:r>
      <w:r w:rsidR="00B370AD" w:rsidRPr="00B370AD">
        <w:rPr>
          <w:color w:val="000000" w:themeColor="text1"/>
        </w:rPr>
        <w:t xml:space="preserve"> </w:t>
      </w:r>
      <w:r w:rsidR="00B370AD">
        <w:rPr>
          <w:color w:val="000000" w:themeColor="text1"/>
          <w:lang w:val="es-ES"/>
        </w:rPr>
        <w:t>Planta</w:t>
      </w:r>
      <w:r w:rsidR="00B370AD">
        <w:rPr>
          <w:color w:val="000000" w:themeColor="text1"/>
        </w:rPr>
        <w:t xml:space="preserve"> 1707-1716</w:t>
      </w:r>
      <w:r w:rsidR="00B370AD" w:rsidRPr="00B370AD">
        <w:rPr>
          <w:color w:val="000000" w:themeColor="text1"/>
        </w:rPr>
        <w:t>)</w:t>
      </w:r>
      <w:r w:rsidR="00B370AD">
        <w:rPr>
          <w:color w:val="000000" w:themeColor="text1"/>
        </w:rPr>
        <w:t xml:space="preserve">, </w:t>
      </w:r>
      <w:r w:rsidR="00B370AD">
        <w:rPr>
          <w:color w:val="000000" w:themeColor="text1"/>
        </w:rPr>
        <w:lastRenderedPageBreak/>
        <w:t>упразднявших полномочия Короны</w:t>
      </w:r>
      <w:r w:rsidR="003B7A1A">
        <w:rPr>
          <w:color w:val="000000" w:themeColor="text1"/>
        </w:rPr>
        <w:t>, и превращавших «конфедерацию» в централизованное государство.</w:t>
      </w:r>
      <w:r w:rsidR="00B370AD">
        <w:rPr>
          <w:color w:val="000000" w:themeColor="text1"/>
        </w:rPr>
        <w:t xml:space="preserve"> </w:t>
      </w:r>
      <w:r w:rsidR="00403691">
        <w:rPr>
          <w:color w:val="000000" w:themeColor="text1"/>
        </w:rPr>
        <w:t xml:space="preserve"> </w:t>
      </w:r>
      <w:r w:rsidR="00C33474">
        <w:rPr>
          <w:color w:val="000000" w:themeColor="text1"/>
        </w:rPr>
        <w:t xml:space="preserve">Первый Декрет 1707 г. коснулся Королевств Арагон и </w:t>
      </w:r>
      <w:r w:rsidR="00C33474" w:rsidRPr="00A7382F">
        <w:rPr>
          <w:color w:val="000000" w:themeColor="text1"/>
        </w:rPr>
        <w:t xml:space="preserve">Валенсия. Филипп </w:t>
      </w:r>
      <w:r w:rsidR="00C33474" w:rsidRPr="00A7382F">
        <w:rPr>
          <w:color w:val="000000" w:themeColor="text1"/>
          <w:lang w:val="es-ES"/>
        </w:rPr>
        <w:t>V</w:t>
      </w:r>
      <w:r w:rsidR="00C33474" w:rsidRPr="00A7382F">
        <w:rPr>
          <w:color w:val="000000" w:themeColor="text1"/>
        </w:rPr>
        <w:t xml:space="preserve"> назвал три причины</w:t>
      </w:r>
      <w:r w:rsidR="00A7382F">
        <w:rPr>
          <w:color w:val="000000" w:themeColor="text1"/>
        </w:rPr>
        <w:t xml:space="preserve">, предпринятых </w:t>
      </w:r>
      <w:r w:rsidR="00C33474" w:rsidRPr="00A7382F">
        <w:rPr>
          <w:color w:val="000000" w:themeColor="text1"/>
        </w:rPr>
        <w:t xml:space="preserve">мер: </w:t>
      </w:r>
    </w:p>
    <w:p w14:paraId="19F7AACB" w14:textId="1E00DD53" w:rsidR="00C33474" w:rsidRPr="00A7382F" w:rsidRDefault="00C33474" w:rsidP="003859AD">
      <w:pPr>
        <w:pStyle w:val="a3"/>
        <w:numPr>
          <w:ilvl w:val="0"/>
          <w:numId w:val="13"/>
        </w:numPr>
        <w:tabs>
          <w:tab w:val="left" w:pos="2708"/>
        </w:tabs>
        <w:spacing w:line="360" w:lineRule="auto"/>
        <w:jc w:val="both"/>
        <w:rPr>
          <w:rFonts w:ascii="Times New Roman" w:hAnsi="Times New Roman" w:cs="Times New Roman"/>
          <w:color w:val="000000" w:themeColor="text1"/>
        </w:rPr>
      </w:pPr>
      <w:r w:rsidRPr="00A7382F">
        <w:rPr>
          <w:rFonts w:ascii="Times New Roman" w:hAnsi="Times New Roman" w:cs="Times New Roman"/>
          <w:color w:val="000000" w:themeColor="text1"/>
        </w:rPr>
        <w:t>«Желание объединить все испанские королевства законами Кастилии;</w:t>
      </w:r>
    </w:p>
    <w:p w14:paraId="4D5FF5AD" w14:textId="6DDFB83A" w:rsidR="00C33474" w:rsidRPr="00A7382F" w:rsidRDefault="00C33474" w:rsidP="003859AD">
      <w:pPr>
        <w:pStyle w:val="a3"/>
        <w:numPr>
          <w:ilvl w:val="0"/>
          <w:numId w:val="13"/>
        </w:numPr>
        <w:tabs>
          <w:tab w:val="left" w:pos="2708"/>
        </w:tabs>
        <w:spacing w:line="360" w:lineRule="auto"/>
        <w:jc w:val="both"/>
        <w:rPr>
          <w:rFonts w:ascii="Times New Roman" w:hAnsi="Times New Roman" w:cs="Times New Roman"/>
          <w:color w:val="000000" w:themeColor="text1"/>
        </w:rPr>
      </w:pPr>
      <w:r w:rsidRPr="00A7382F">
        <w:rPr>
          <w:rFonts w:ascii="Times New Roman" w:hAnsi="Times New Roman" w:cs="Times New Roman"/>
          <w:color w:val="000000" w:themeColor="text1"/>
        </w:rPr>
        <w:t>Абсолютное господство над королевствами Валенсии и Арагона;</w:t>
      </w:r>
    </w:p>
    <w:p w14:paraId="7C16036B" w14:textId="393EF162" w:rsidR="00C33474" w:rsidRDefault="00C33474" w:rsidP="003859AD">
      <w:pPr>
        <w:pStyle w:val="a3"/>
        <w:numPr>
          <w:ilvl w:val="0"/>
          <w:numId w:val="13"/>
        </w:numPr>
        <w:tabs>
          <w:tab w:val="left" w:pos="2708"/>
        </w:tabs>
        <w:spacing w:line="360" w:lineRule="auto"/>
        <w:jc w:val="both"/>
        <w:rPr>
          <w:rFonts w:ascii="Times New Roman" w:hAnsi="Times New Roman" w:cs="Times New Roman"/>
          <w:color w:val="000000" w:themeColor="text1"/>
        </w:rPr>
      </w:pPr>
      <w:r w:rsidRPr="00A7382F">
        <w:rPr>
          <w:rFonts w:ascii="Times New Roman" w:hAnsi="Times New Roman" w:cs="Times New Roman"/>
          <w:color w:val="000000" w:themeColor="text1"/>
        </w:rPr>
        <w:t xml:space="preserve"> Неповиновение против него, которое, согласно действующему законодательству, должно быть наказано гибелью людей, </w:t>
      </w:r>
      <w:r w:rsidR="00A7382F">
        <w:rPr>
          <w:rFonts w:ascii="Times New Roman" w:hAnsi="Times New Roman" w:cs="Times New Roman"/>
          <w:color w:val="000000" w:themeColor="text1"/>
        </w:rPr>
        <w:t>потерей земель</w:t>
      </w:r>
      <w:r w:rsidRPr="00A7382F">
        <w:rPr>
          <w:rFonts w:ascii="Times New Roman" w:hAnsi="Times New Roman" w:cs="Times New Roman"/>
          <w:color w:val="000000" w:themeColor="text1"/>
        </w:rPr>
        <w:t xml:space="preserve"> и привилеги</w:t>
      </w:r>
      <w:r w:rsidR="00A7382F">
        <w:rPr>
          <w:rFonts w:ascii="Times New Roman" w:hAnsi="Times New Roman" w:cs="Times New Roman"/>
          <w:color w:val="000000" w:themeColor="text1"/>
        </w:rPr>
        <w:t>й</w:t>
      </w:r>
      <w:r w:rsidR="00A7382F" w:rsidRPr="00A7382F">
        <w:rPr>
          <w:rFonts w:ascii="Times New Roman" w:hAnsi="Times New Roman" w:cs="Times New Roman"/>
          <w:color w:val="000000" w:themeColor="text1"/>
        </w:rPr>
        <w:t xml:space="preserve"> тех</w:t>
      </w:r>
      <w:r w:rsidRPr="00A7382F">
        <w:rPr>
          <w:rFonts w:ascii="Times New Roman" w:hAnsi="Times New Roman" w:cs="Times New Roman"/>
          <w:color w:val="000000" w:themeColor="text1"/>
        </w:rPr>
        <w:t>, к</w:t>
      </w:r>
      <w:r w:rsidR="00A7382F" w:rsidRPr="00A7382F">
        <w:rPr>
          <w:rFonts w:ascii="Times New Roman" w:hAnsi="Times New Roman" w:cs="Times New Roman"/>
          <w:color w:val="000000" w:themeColor="text1"/>
        </w:rPr>
        <w:t>то</w:t>
      </w:r>
      <w:r w:rsidRPr="00A7382F">
        <w:rPr>
          <w:rFonts w:ascii="Times New Roman" w:hAnsi="Times New Roman" w:cs="Times New Roman"/>
          <w:color w:val="000000" w:themeColor="text1"/>
        </w:rPr>
        <w:t xml:space="preserve"> его поощрял</w:t>
      </w:r>
      <w:r w:rsidR="00A7382F" w:rsidRPr="00A7382F">
        <w:rPr>
          <w:rFonts w:ascii="Times New Roman" w:hAnsi="Times New Roman" w:cs="Times New Roman"/>
          <w:color w:val="000000" w:themeColor="text1"/>
        </w:rPr>
        <w:t>»</w:t>
      </w:r>
      <w:r w:rsidR="00A7382F" w:rsidRPr="00A7382F">
        <w:rPr>
          <w:rStyle w:val="a8"/>
          <w:rFonts w:ascii="Times New Roman" w:hAnsi="Times New Roman" w:cs="Times New Roman"/>
          <w:color w:val="000000" w:themeColor="text1"/>
        </w:rPr>
        <w:t xml:space="preserve"> </w:t>
      </w:r>
      <w:r w:rsidR="00A7382F" w:rsidRPr="00A7382F">
        <w:rPr>
          <w:rStyle w:val="a8"/>
          <w:rFonts w:ascii="Times New Roman" w:hAnsi="Times New Roman" w:cs="Times New Roman"/>
          <w:color w:val="000000" w:themeColor="text1"/>
        </w:rPr>
        <w:footnoteReference w:id="97"/>
      </w:r>
      <w:r w:rsidRPr="00A7382F">
        <w:rPr>
          <w:rFonts w:ascii="Times New Roman" w:hAnsi="Times New Roman" w:cs="Times New Roman"/>
          <w:color w:val="000000" w:themeColor="text1"/>
        </w:rPr>
        <w:t>.</w:t>
      </w:r>
    </w:p>
    <w:p w14:paraId="79C63E4E" w14:textId="5FAB3F57" w:rsidR="00295FBD" w:rsidRPr="003D0C3B" w:rsidRDefault="009B6FC1" w:rsidP="007F1999">
      <w:pPr>
        <w:tabs>
          <w:tab w:val="left" w:pos="2708"/>
        </w:tabs>
        <w:spacing w:line="360" w:lineRule="auto"/>
        <w:jc w:val="both"/>
        <w:rPr>
          <w:color w:val="000000" w:themeColor="text1"/>
        </w:rPr>
      </w:pPr>
      <w:r>
        <w:rPr>
          <w:color w:val="000000" w:themeColor="text1"/>
        </w:rPr>
        <w:t xml:space="preserve">      </w:t>
      </w:r>
      <w:r w:rsidR="00E669A7">
        <w:rPr>
          <w:color w:val="000000" w:themeColor="text1"/>
        </w:rPr>
        <w:t xml:space="preserve">В 1714 г. </w:t>
      </w:r>
      <w:r>
        <w:rPr>
          <w:color w:val="000000" w:themeColor="text1"/>
        </w:rPr>
        <w:t>такая же участь настигает Княжество Каталония</w:t>
      </w:r>
      <w:r w:rsidR="00E669A7">
        <w:rPr>
          <w:color w:val="000000" w:themeColor="text1"/>
        </w:rPr>
        <w:t>, а в 1715 Майорк</w:t>
      </w:r>
      <w:r>
        <w:rPr>
          <w:color w:val="000000" w:themeColor="text1"/>
        </w:rPr>
        <w:t>и</w:t>
      </w:r>
      <w:r w:rsidR="00E669A7">
        <w:rPr>
          <w:color w:val="000000" w:themeColor="text1"/>
        </w:rPr>
        <w:t xml:space="preserve"> и Балеарски</w:t>
      </w:r>
      <w:r>
        <w:rPr>
          <w:color w:val="000000" w:themeColor="text1"/>
        </w:rPr>
        <w:t>х</w:t>
      </w:r>
      <w:r w:rsidR="00E669A7">
        <w:rPr>
          <w:color w:val="000000" w:themeColor="text1"/>
        </w:rPr>
        <w:t xml:space="preserve"> остров</w:t>
      </w:r>
      <w:r>
        <w:rPr>
          <w:color w:val="000000" w:themeColor="text1"/>
        </w:rPr>
        <w:t>ов</w:t>
      </w:r>
      <w:r w:rsidR="00E669A7">
        <w:rPr>
          <w:color w:val="000000" w:themeColor="text1"/>
        </w:rPr>
        <w:t xml:space="preserve">. </w:t>
      </w:r>
      <w:r w:rsidR="00CD2F4E">
        <w:rPr>
          <w:color w:val="000000" w:themeColor="text1"/>
        </w:rPr>
        <w:t xml:space="preserve">Единственными регионами, которых не коснулось упразднение автономии </w:t>
      </w:r>
      <w:r w:rsidR="0059186B">
        <w:rPr>
          <w:color w:val="000000" w:themeColor="text1"/>
        </w:rPr>
        <w:t>были</w:t>
      </w:r>
      <w:r w:rsidR="00CD2F4E">
        <w:rPr>
          <w:color w:val="000000" w:themeColor="text1"/>
        </w:rPr>
        <w:t xml:space="preserve"> Страна Басков и Наварра, которые изначально </w:t>
      </w:r>
      <w:r w:rsidR="0059186B">
        <w:rPr>
          <w:color w:val="000000" w:themeColor="text1"/>
        </w:rPr>
        <w:t xml:space="preserve">демонстрировали </w:t>
      </w:r>
      <w:r w:rsidR="00CD2F4E">
        <w:rPr>
          <w:color w:val="000000" w:themeColor="text1"/>
        </w:rPr>
        <w:t>лояльн</w:t>
      </w:r>
      <w:r w:rsidR="0059186B">
        <w:rPr>
          <w:color w:val="000000" w:themeColor="text1"/>
        </w:rPr>
        <w:t>ость</w:t>
      </w:r>
      <w:r w:rsidR="00CD2F4E">
        <w:rPr>
          <w:color w:val="000000" w:themeColor="text1"/>
        </w:rPr>
        <w:t xml:space="preserve"> новой династии. Им удалось сохранить полномочия вплоть до </w:t>
      </w:r>
      <w:r w:rsidR="00CD2F4E" w:rsidRPr="007F1999">
        <w:rPr>
          <w:lang w:val="en-US"/>
        </w:rPr>
        <w:t>XIX</w:t>
      </w:r>
      <w:r w:rsidR="00CD2F4E" w:rsidRPr="007F1999">
        <w:t xml:space="preserve"> века</w:t>
      </w:r>
      <w:r w:rsidR="00CD2F4E">
        <w:t xml:space="preserve">. </w:t>
      </w:r>
      <w:r w:rsidR="00CD2F4E">
        <w:rPr>
          <w:color w:val="000000" w:themeColor="text1"/>
        </w:rPr>
        <w:t xml:space="preserve"> В регионах, </w:t>
      </w:r>
      <w:r w:rsidR="00557F85">
        <w:rPr>
          <w:color w:val="000000" w:themeColor="text1"/>
        </w:rPr>
        <w:t>перечисленных</w:t>
      </w:r>
      <w:r w:rsidR="00CD2F4E">
        <w:rPr>
          <w:color w:val="000000" w:themeColor="text1"/>
        </w:rPr>
        <w:t xml:space="preserve"> в Декретах, упраздняются Кортесы,</w:t>
      </w:r>
      <w:r w:rsidR="002048D6">
        <w:rPr>
          <w:color w:val="000000" w:themeColor="text1"/>
        </w:rPr>
        <w:t xml:space="preserve"> вводится единое Кастильское законодательство и институты</w:t>
      </w:r>
      <w:r w:rsidR="002048D6" w:rsidRPr="002048D6">
        <w:rPr>
          <w:color w:val="000000" w:themeColor="text1"/>
        </w:rPr>
        <w:t xml:space="preserve"> </w:t>
      </w:r>
      <w:r w:rsidR="002048D6">
        <w:rPr>
          <w:color w:val="000000" w:themeColor="text1"/>
        </w:rPr>
        <w:t xml:space="preserve">власти, один язык и </w:t>
      </w:r>
      <w:r w:rsidR="003D0C3B" w:rsidRPr="003D0C3B">
        <w:rPr>
          <w:color w:val="000000" w:themeColor="text1"/>
        </w:rPr>
        <w:t>система взносов</w:t>
      </w:r>
      <w:r w:rsidR="003D0C3B">
        <w:rPr>
          <w:color w:val="000000" w:themeColor="text1"/>
        </w:rPr>
        <w:t xml:space="preserve">, согласно которой </w:t>
      </w:r>
      <w:r w:rsidR="003D0C3B" w:rsidRPr="003D0C3B">
        <w:rPr>
          <w:color w:val="000000" w:themeColor="text1"/>
        </w:rPr>
        <w:t xml:space="preserve"> </w:t>
      </w:r>
      <w:r w:rsidR="003D0C3B">
        <w:rPr>
          <w:color w:val="000000" w:themeColor="text1"/>
        </w:rPr>
        <w:t xml:space="preserve">каждый регион </w:t>
      </w:r>
      <w:r w:rsidR="003D0C3B" w:rsidRPr="003D0C3B">
        <w:rPr>
          <w:color w:val="000000" w:themeColor="text1"/>
        </w:rPr>
        <w:t>дол</w:t>
      </w:r>
      <w:r w:rsidR="003D0C3B">
        <w:rPr>
          <w:color w:val="000000" w:themeColor="text1"/>
        </w:rPr>
        <w:t>жен</w:t>
      </w:r>
      <w:r w:rsidR="003D0C3B" w:rsidRPr="003D0C3B">
        <w:rPr>
          <w:color w:val="000000" w:themeColor="text1"/>
        </w:rPr>
        <w:t xml:space="preserve"> был соб</w:t>
      </w:r>
      <w:r w:rsidR="003D0C3B">
        <w:rPr>
          <w:color w:val="000000" w:themeColor="text1"/>
        </w:rPr>
        <w:t>ирать</w:t>
      </w:r>
      <w:r w:rsidR="003D0C3B" w:rsidRPr="003D0C3B">
        <w:rPr>
          <w:color w:val="000000" w:themeColor="text1"/>
        </w:rPr>
        <w:t xml:space="preserve"> фиксированную сумму в соответствии с его демографическ</w:t>
      </w:r>
      <w:r w:rsidR="003D0C3B">
        <w:rPr>
          <w:color w:val="000000" w:themeColor="text1"/>
        </w:rPr>
        <w:t>ой ситуацией</w:t>
      </w:r>
      <w:r w:rsidR="003D0C3B" w:rsidRPr="003D0C3B">
        <w:rPr>
          <w:color w:val="000000" w:themeColor="text1"/>
        </w:rPr>
        <w:t xml:space="preserve"> и </w:t>
      </w:r>
      <w:r w:rsidR="003D0C3B">
        <w:rPr>
          <w:color w:val="000000" w:themeColor="text1"/>
        </w:rPr>
        <w:t>уровнем благосостояния</w:t>
      </w:r>
      <w:r w:rsidR="003D0C3B" w:rsidRPr="003D0C3B">
        <w:rPr>
          <w:color w:val="000000" w:themeColor="text1"/>
        </w:rPr>
        <w:t xml:space="preserve">. </w:t>
      </w:r>
      <w:r w:rsidR="00D7038B">
        <w:rPr>
          <w:color w:val="000000" w:themeColor="text1"/>
        </w:rPr>
        <w:t xml:space="preserve">В стране вводится новое административно-территориальное устройство: </w:t>
      </w:r>
      <w:r w:rsidR="003A0ACA">
        <w:rPr>
          <w:color w:val="000000" w:themeColor="text1"/>
        </w:rPr>
        <w:t>вся территория дел</w:t>
      </w:r>
      <w:r w:rsidR="00557F85">
        <w:rPr>
          <w:color w:val="000000" w:themeColor="text1"/>
        </w:rPr>
        <w:t>и</w:t>
      </w:r>
      <w:r w:rsidR="003A0ACA">
        <w:rPr>
          <w:color w:val="000000" w:themeColor="text1"/>
        </w:rPr>
        <w:t>лась на округа, которыми управляли Капитан-генералы, выполняющие</w:t>
      </w:r>
      <w:r w:rsidR="00AD17C2">
        <w:rPr>
          <w:color w:val="000000" w:themeColor="text1"/>
        </w:rPr>
        <w:t xml:space="preserve"> как военные, так и представитель</w:t>
      </w:r>
      <w:r w:rsidR="00B1404F">
        <w:rPr>
          <w:color w:val="000000" w:themeColor="text1"/>
        </w:rPr>
        <w:t>ские</w:t>
      </w:r>
      <w:r w:rsidR="00AD17C2">
        <w:rPr>
          <w:color w:val="000000" w:themeColor="text1"/>
        </w:rPr>
        <w:t xml:space="preserve"> </w:t>
      </w:r>
      <w:r w:rsidR="003A0ACA">
        <w:rPr>
          <w:color w:val="000000" w:themeColor="text1"/>
        </w:rPr>
        <w:t>функции</w:t>
      </w:r>
      <w:r w:rsidR="00AD17C2">
        <w:rPr>
          <w:color w:val="000000" w:themeColor="text1"/>
        </w:rPr>
        <w:t>, и выступали в качестве</w:t>
      </w:r>
      <w:r w:rsidR="003A0ACA">
        <w:rPr>
          <w:color w:val="000000" w:themeColor="text1"/>
        </w:rPr>
        <w:t xml:space="preserve"> губернатора. Самые широкие полномочия </w:t>
      </w:r>
      <w:r w:rsidR="00AC0F41">
        <w:rPr>
          <w:color w:val="000000" w:themeColor="text1"/>
        </w:rPr>
        <w:t xml:space="preserve">предполагались </w:t>
      </w:r>
      <w:r w:rsidR="003A0ACA">
        <w:rPr>
          <w:color w:val="000000" w:themeColor="text1"/>
        </w:rPr>
        <w:t>в Каталонии и Валенсии</w:t>
      </w:r>
      <w:r w:rsidR="00AD17C2">
        <w:rPr>
          <w:color w:val="000000" w:themeColor="text1"/>
        </w:rPr>
        <w:t xml:space="preserve"> – регионах </w:t>
      </w:r>
      <w:r w:rsidR="00E5170B">
        <w:rPr>
          <w:color w:val="000000" w:themeColor="text1"/>
        </w:rPr>
        <w:t>наи</w:t>
      </w:r>
      <w:r w:rsidR="00AD17C2">
        <w:rPr>
          <w:color w:val="000000" w:themeColor="text1"/>
        </w:rPr>
        <w:t>более неспокойных</w:t>
      </w:r>
      <w:r w:rsidR="00AD17C2">
        <w:rPr>
          <w:rStyle w:val="a8"/>
          <w:color w:val="000000" w:themeColor="text1"/>
        </w:rPr>
        <w:footnoteReference w:id="98"/>
      </w:r>
      <w:r w:rsidR="00AD17C2">
        <w:rPr>
          <w:color w:val="000000" w:themeColor="text1"/>
        </w:rPr>
        <w:t xml:space="preserve">. </w:t>
      </w:r>
    </w:p>
    <w:p w14:paraId="4A310B71" w14:textId="3D9A7414" w:rsidR="00F2758F" w:rsidRPr="003166A2" w:rsidRDefault="00444582" w:rsidP="007F1999">
      <w:pPr>
        <w:tabs>
          <w:tab w:val="left" w:pos="2708"/>
        </w:tabs>
        <w:spacing w:line="360" w:lineRule="auto"/>
        <w:jc w:val="both"/>
        <w:rPr>
          <w:color w:val="000000" w:themeColor="text1"/>
        </w:rPr>
      </w:pPr>
      <w:r>
        <w:rPr>
          <w:color w:val="000000" w:themeColor="text1"/>
        </w:rPr>
        <w:t xml:space="preserve">   </w:t>
      </w:r>
      <w:r w:rsidR="00A177EA">
        <w:rPr>
          <w:color w:val="000000" w:themeColor="text1"/>
        </w:rPr>
        <w:t xml:space="preserve"> Попытки</w:t>
      </w:r>
      <w:r w:rsidR="003166A2">
        <w:rPr>
          <w:color w:val="000000" w:themeColor="text1"/>
        </w:rPr>
        <w:t xml:space="preserve"> консолидации страны приходится на </w:t>
      </w:r>
      <w:r w:rsidR="003166A2">
        <w:rPr>
          <w:color w:val="000000" w:themeColor="text1"/>
          <w:lang w:val="en-US"/>
        </w:rPr>
        <w:t>XIX</w:t>
      </w:r>
      <w:r w:rsidR="003166A2">
        <w:rPr>
          <w:color w:val="000000" w:themeColor="text1"/>
        </w:rPr>
        <w:t xml:space="preserve"> век. </w:t>
      </w:r>
      <w:r w:rsidR="009D1A9E">
        <w:rPr>
          <w:color w:val="000000" w:themeColor="text1"/>
        </w:rPr>
        <w:t>В тот период в стране происходит 5 буржуазных революций</w:t>
      </w:r>
      <w:r w:rsidR="00A177EA">
        <w:rPr>
          <w:color w:val="000000" w:themeColor="text1"/>
        </w:rPr>
        <w:t>, которые уничтожили некоторые феодальные пережитки, но что касается территориальной организации страны, то изменений было немного. Во время оккуп</w:t>
      </w:r>
      <w:r w:rsidR="00BC1BA1">
        <w:rPr>
          <w:color w:val="000000" w:themeColor="text1"/>
        </w:rPr>
        <w:t xml:space="preserve">ации Испании Наполеоном </w:t>
      </w:r>
      <w:r w:rsidR="00683162">
        <w:rPr>
          <w:color w:val="000000" w:themeColor="text1"/>
        </w:rPr>
        <w:t xml:space="preserve">власть в стране перешла к его брату Жозефу Бонапарту, который поделил территорию на 38 префектур и 111 субпрефектур, но </w:t>
      </w:r>
      <w:r w:rsidR="008F3F53">
        <w:rPr>
          <w:color w:val="000000" w:themeColor="text1"/>
        </w:rPr>
        <w:t xml:space="preserve">вскоре </w:t>
      </w:r>
      <w:r w:rsidR="00683162">
        <w:rPr>
          <w:color w:val="000000" w:themeColor="text1"/>
        </w:rPr>
        <w:t>разыгралась партизанская война</w:t>
      </w:r>
      <w:r w:rsidR="00683162" w:rsidRPr="00683162">
        <w:rPr>
          <w:color w:val="000000" w:themeColor="text1"/>
        </w:rPr>
        <w:t xml:space="preserve"> </w:t>
      </w:r>
      <w:r w:rsidR="00683162">
        <w:rPr>
          <w:color w:val="000000" w:themeColor="text1"/>
        </w:rPr>
        <w:t>против захватчиков, переросшая в революцию. В 1812 г.</w:t>
      </w:r>
      <w:r w:rsidR="00312D54">
        <w:rPr>
          <w:color w:val="000000" w:themeColor="text1"/>
        </w:rPr>
        <w:t xml:space="preserve"> созванные в Кадисе Кортесы принимают</w:t>
      </w:r>
      <w:r w:rsidR="00683162">
        <w:rPr>
          <w:color w:val="000000" w:themeColor="text1"/>
        </w:rPr>
        <w:t xml:space="preserve"> </w:t>
      </w:r>
      <w:r w:rsidR="00312D54">
        <w:rPr>
          <w:color w:val="000000" w:themeColor="text1"/>
        </w:rPr>
        <w:t>К</w:t>
      </w:r>
      <w:r w:rsidR="00683162">
        <w:rPr>
          <w:color w:val="000000" w:themeColor="text1"/>
        </w:rPr>
        <w:t>онституци</w:t>
      </w:r>
      <w:r w:rsidR="00312D54">
        <w:rPr>
          <w:color w:val="000000" w:themeColor="text1"/>
        </w:rPr>
        <w:t xml:space="preserve">ю, которая считалась на тот момент самой либеральной в Европе. </w:t>
      </w:r>
      <w:r w:rsidR="00683162">
        <w:rPr>
          <w:color w:val="000000" w:themeColor="text1"/>
        </w:rPr>
        <w:t xml:space="preserve"> Но Фердинанд </w:t>
      </w:r>
      <w:r w:rsidR="00312D54">
        <w:rPr>
          <w:color w:val="000000" w:themeColor="text1"/>
          <w:lang w:val="en-US"/>
        </w:rPr>
        <w:t>VII</w:t>
      </w:r>
      <w:r w:rsidR="006419F7">
        <w:rPr>
          <w:color w:val="000000" w:themeColor="text1"/>
        </w:rPr>
        <w:t xml:space="preserve">, вернувшийся на трон в 1814 г., </w:t>
      </w:r>
      <w:r w:rsidR="00683162">
        <w:rPr>
          <w:color w:val="000000" w:themeColor="text1"/>
        </w:rPr>
        <w:t xml:space="preserve">отказался принять </w:t>
      </w:r>
      <w:r w:rsidR="006419F7">
        <w:rPr>
          <w:color w:val="000000" w:themeColor="text1"/>
        </w:rPr>
        <w:t>К</w:t>
      </w:r>
      <w:r w:rsidR="00683162">
        <w:rPr>
          <w:color w:val="000000" w:themeColor="text1"/>
        </w:rPr>
        <w:t>онституцию и</w:t>
      </w:r>
      <w:r w:rsidR="006419F7">
        <w:rPr>
          <w:color w:val="000000" w:themeColor="text1"/>
        </w:rPr>
        <w:t xml:space="preserve"> произвел реставрацию</w:t>
      </w:r>
      <w:r w:rsidR="00683162">
        <w:rPr>
          <w:color w:val="000000" w:themeColor="text1"/>
        </w:rPr>
        <w:t xml:space="preserve"> абсолютизм</w:t>
      </w:r>
      <w:r w:rsidR="006419F7">
        <w:rPr>
          <w:color w:val="000000" w:themeColor="text1"/>
        </w:rPr>
        <w:t xml:space="preserve">а, проводя реорганизацию территориального деления. </w:t>
      </w:r>
      <w:r w:rsidR="00E57F99">
        <w:rPr>
          <w:color w:val="000000" w:themeColor="text1"/>
        </w:rPr>
        <w:t xml:space="preserve">Период между </w:t>
      </w:r>
      <w:r w:rsidR="00312D54">
        <w:rPr>
          <w:color w:val="000000" w:themeColor="text1"/>
        </w:rPr>
        <w:t>1834</w:t>
      </w:r>
      <w:r w:rsidR="00E57F99">
        <w:rPr>
          <w:color w:val="000000" w:themeColor="text1"/>
        </w:rPr>
        <w:t xml:space="preserve"> и </w:t>
      </w:r>
      <w:r w:rsidR="00312D54">
        <w:rPr>
          <w:color w:val="000000" w:themeColor="text1"/>
        </w:rPr>
        <w:t xml:space="preserve">1843 </w:t>
      </w:r>
      <w:r w:rsidR="00E57F99">
        <w:rPr>
          <w:color w:val="000000" w:themeColor="text1"/>
        </w:rPr>
        <w:t xml:space="preserve">характеризуется крайней </w:t>
      </w:r>
      <w:r w:rsidR="00E57F99">
        <w:rPr>
          <w:color w:val="000000" w:themeColor="text1"/>
        </w:rPr>
        <w:lastRenderedPageBreak/>
        <w:t xml:space="preserve">нестабильностью: умирает Фердинанд </w:t>
      </w:r>
      <w:r w:rsidR="00E57F99">
        <w:rPr>
          <w:color w:val="000000" w:themeColor="text1"/>
          <w:lang w:val="en-US"/>
        </w:rPr>
        <w:t>VII</w:t>
      </w:r>
      <w:r w:rsidR="00E57F99">
        <w:rPr>
          <w:color w:val="000000" w:themeColor="text1"/>
        </w:rPr>
        <w:t xml:space="preserve"> и на трон восходит его трехлетняя дочь Изабелла, но брат короля заявляет о притязаниях на трон, начинается гражданская война, которая известна как, </w:t>
      </w:r>
      <w:r w:rsidR="00312D54">
        <w:rPr>
          <w:color w:val="000000" w:themeColor="text1"/>
        </w:rPr>
        <w:t>карлистские войны</w:t>
      </w:r>
      <w:r w:rsidR="00E57F99">
        <w:rPr>
          <w:color w:val="000000" w:themeColor="text1"/>
        </w:rPr>
        <w:t xml:space="preserve">. В этот период </w:t>
      </w:r>
      <w:r w:rsidR="000057FA">
        <w:rPr>
          <w:color w:val="000000" w:themeColor="text1"/>
        </w:rPr>
        <w:t>регионы требуют возвращения им прав и привилегий</w:t>
      </w:r>
      <w:r w:rsidR="00557F85">
        <w:rPr>
          <w:color w:val="000000" w:themeColor="text1"/>
        </w:rPr>
        <w:t xml:space="preserve">, и </w:t>
      </w:r>
      <w:r w:rsidR="000057FA">
        <w:rPr>
          <w:color w:val="000000" w:themeColor="text1"/>
        </w:rPr>
        <w:t>Стране Басков  и Наварре даже удается получить некотор</w:t>
      </w:r>
      <w:r w:rsidR="00557F85">
        <w:rPr>
          <w:color w:val="000000" w:themeColor="text1"/>
        </w:rPr>
        <w:t>ы</w:t>
      </w:r>
      <w:r w:rsidR="000057FA">
        <w:rPr>
          <w:color w:val="000000" w:themeColor="text1"/>
        </w:rPr>
        <w:t>е</w:t>
      </w:r>
      <w:r w:rsidR="00557F85">
        <w:rPr>
          <w:color w:val="000000" w:themeColor="text1"/>
        </w:rPr>
        <w:t>.</w:t>
      </w:r>
      <w:r w:rsidR="000057FA">
        <w:rPr>
          <w:color w:val="000000" w:themeColor="text1"/>
        </w:rPr>
        <w:t xml:space="preserve"> </w:t>
      </w:r>
      <w:r w:rsidR="00557F85">
        <w:rPr>
          <w:color w:val="000000" w:themeColor="text1"/>
        </w:rPr>
        <w:t>В</w:t>
      </w:r>
      <w:r w:rsidR="000057FA">
        <w:rPr>
          <w:color w:val="000000" w:themeColor="text1"/>
        </w:rPr>
        <w:t xml:space="preserve"> 1873г., во время Первой Республики (1873</w:t>
      </w:r>
      <w:r w:rsidR="00956C9D">
        <w:rPr>
          <w:color w:val="000000" w:themeColor="text1"/>
        </w:rPr>
        <w:t>-</w:t>
      </w:r>
      <w:r w:rsidR="000057FA">
        <w:rPr>
          <w:color w:val="000000" w:themeColor="text1"/>
        </w:rPr>
        <w:t>1874) разрабатывается новый проект Конституции, который предполагал федеративное государство, состоящее из 17 штатов</w:t>
      </w:r>
      <w:r w:rsidR="004B6609">
        <w:rPr>
          <w:color w:val="000000" w:themeColor="text1"/>
        </w:rPr>
        <w:t xml:space="preserve">, которые </w:t>
      </w:r>
      <w:r w:rsidR="004B6609" w:rsidRPr="004B6609">
        <w:rPr>
          <w:color w:val="000000" w:themeColor="text1"/>
        </w:rPr>
        <w:t>имели бы «полную экономико-административную автономию и всю автономию, совместимую с существованием нации»</w:t>
      </w:r>
      <w:r w:rsidR="000057FA">
        <w:rPr>
          <w:rStyle w:val="a8"/>
          <w:color w:val="000000" w:themeColor="text1"/>
        </w:rPr>
        <w:footnoteReference w:id="99"/>
      </w:r>
      <w:r w:rsidR="00557F85">
        <w:rPr>
          <w:color w:val="000000" w:themeColor="text1"/>
        </w:rPr>
        <w:t>, н</w:t>
      </w:r>
      <w:r w:rsidR="000057FA">
        <w:rPr>
          <w:color w:val="000000" w:themeColor="text1"/>
        </w:rPr>
        <w:t xml:space="preserve">о в 1874 г. </w:t>
      </w:r>
      <w:r w:rsidR="00557F85">
        <w:rPr>
          <w:color w:val="000000" w:themeColor="text1"/>
        </w:rPr>
        <w:t xml:space="preserve">в результате </w:t>
      </w:r>
      <w:r w:rsidR="00040507">
        <w:rPr>
          <w:color w:val="000000" w:themeColor="text1"/>
        </w:rPr>
        <w:t>государственного</w:t>
      </w:r>
      <w:r w:rsidR="00557F85">
        <w:rPr>
          <w:color w:val="000000" w:themeColor="text1"/>
        </w:rPr>
        <w:t xml:space="preserve"> переворота</w:t>
      </w:r>
      <w:r w:rsidR="00040507">
        <w:rPr>
          <w:color w:val="000000" w:themeColor="text1"/>
        </w:rPr>
        <w:t xml:space="preserve"> </w:t>
      </w:r>
      <w:r w:rsidR="000057FA">
        <w:rPr>
          <w:color w:val="000000" w:themeColor="text1"/>
        </w:rPr>
        <w:t>происходит реставрация монархии</w:t>
      </w:r>
      <w:r w:rsidR="004B6609">
        <w:rPr>
          <w:color w:val="000000" w:themeColor="text1"/>
        </w:rPr>
        <w:t>,</w:t>
      </w:r>
      <w:r w:rsidR="00557F85">
        <w:rPr>
          <w:color w:val="000000" w:themeColor="text1"/>
        </w:rPr>
        <w:t xml:space="preserve"> </w:t>
      </w:r>
      <w:r w:rsidR="004B6609">
        <w:rPr>
          <w:color w:val="000000" w:themeColor="text1"/>
        </w:rPr>
        <w:t xml:space="preserve"> а в 1877 г. завершается процесс консолидации. </w:t>
      </w:r>
    </w:p>
    <w:p w14:paraId="3AC4E7D1" w14:textId="3AA278C9" w:rsidR="007F1999" w:rsidRPr="007F1999" w:rsidRDefault="007F1999" w:rsidP="007F1999">
      <w:pPr>
        <w:spacing w:line="360" w:lineRule="auto"/>
        <w:jc w:val="both"/>
      </w:pPr>
      <w:r w:rsidRPr="007F1999">
        <w:rPr>
          <w:color w:val="FF0000"/>
        </w:rPr>
        <w:t xml:space="preserve">    </w:t>
      </w:r>
      <w:r w:rsidRPr="007F1999">
        <w:t>Ситуация стала меняться только со свержением монархии в 1931 г.</w:t>
      </w:r>
      <w:r w:rsidR="004B6609">
        <w:t xml:space="preserve"> и провозглашением Второй Республики. </w:t>
      </w:r>
      <w:r w:rsidR="009936D6">
        <w:t xml:space="preserve">Согласно Конституции 1931 г. </w:t>
      </w:r>
      <w:r w:rsidR="009936D6" w:rsidRPr="009936D6">
        <w:rPr>
          <w:color w:val="000000" w:themeColor="text1"/>
        </w:rPr>
        <w:t>Испани</w:t>
      </w:r>
      <w:r w:rsidR="00040507">
        <w:rPr>
          <w:color w:val="000000" w:themeColor="text1"/>
        </w:rPr>
        <w:t>я – «</w:t>
      </w:r>
      <w:r w:rsidR="009936D6" w:rsidRPr="009936D6">
        <w:rPr>
          <w:color w:val="000000" w:themeColor="text1"/>
        </w:rPr>
        <w:t>целостное государство, совместимое с автономией муниципалитетов и регионов»</w:t>
      </w:r>
      <w:r w:rsidR="009936D6" w:rsidRPr="009936D6">
        <w:rPr>
          <w:rStyle w:val="a8"/>
          <w:color w:val="000000" w:themeColor="text1"/>
        </w:rPr>
        <w:footnoteReference w:id="100"/>
      </w:r>
      <w:r w:rsidR="009936D6" w:rsidRPr="009936D6">
        <w:rPr>
          <w:color w:val="000000" w:themeColor="text1"/>
        </w:rPr>
        <w:t>. В 1932 году был утвержден Автономный Статут Каталонии, а в 1936 год</w:t>
      </w:r>
      <w:r w:rsidR="00040507">
        <w:rPr>
          <w:color w:val="000000" w:themeColor="text1"/>
        </w:rPr>
        <w:t xml:space="preserve">у – </w:t>
      </w:r>
      <w:r w:rsidR="009936D6" w:rsidRPr="009936D6">
        <w:rPr>
          <w:color w:val="000000" w:themeColor="text1"/>
        </w:rPr>
        <w:t xml:space="preserve">Страны Басков. В других автономиях также шел процесс возвращения прав и привилегий, </w:t>
      </w:r>
      <w:r w:rsidR="009936D6">
        <w:t>о</w:t>
      </w:r>
      <w:r w:rsidRPr="007F1999">
        <w:t>днако</w:t>
      </w:r>
      <w:r w:rsidR="009936D6">
        <w:t>,</w:t>
      </w:r>
      <w:r w:rsidRPr="007F1999">
        <w:t xml:space="preserve"> с приходом к власти диктатора Ф.Франко начался новый период истории, который считают «катализатором автономистских устремлений». Одним из аспектов идеологии правления Ф. Франко было то, что единство Испании считалось священным, и любое проявление национальных чувств, требование автономии считалось преступлением против Отечества</w:t>
      </w:r>
      <w:r w:rsidRPr="007F1999">
        <w:rPr>
          <w:rStyle w:val="a8"/>
        </w:rPr>
        <w:footnoteReference w:id="101"/>
      </w:r>
      <w:r w:rsidRPr="007F1999">
        <w:t>.  В Каталонии полицейские могли задержать человека  только за то, что он говорил на улице на родном языке. «Ему мог грозить штраф и даже тюремный срок. Национальные и политические чувства можно было выразить, только болея за футбольный клуб “Барселону”»</w:t>
      </w:r>
      <w:r w:rsidRPr="007F1999">
        <w:rPr>
          <w:rStyle w:val="a8"/>
        </w:rPr>
        <w:footnoteReference w:id="102"/>
      </w:r>
      <w:r w:rsidRPr="007F1999">
        <w:t xml:space="preserve">. </w:t>
      </w:r>
    </w:p>
    <w:p w14:paraId="2EFE13C5" w14:textId="5E21BE5F" w:rsidR="007F1999" w:rsidRPr="007F1999" w:rsidRDefault="007F1999" w:rsidP="007F1999">
      <w:pPr>
        <w:spacing w:line="360" w:lineRule="auto"/>
        <w:jc w:val="both"/>
      </w:pPr>
      <w:r w:rsidRPr="007F1999">
        <w:t xml:space="preserve">       В 1978 г. </w:t>
      </w:r>
      <w:r w:rsidR="00040507">
        <w:t xml:space="preserve">после смерти Ф.Франко и постепенной демократизацией страны </w:t>
      </w:r>
      <w:r w:rsidRPr="007F1999">
        <w:t xml:space="preserve">была принята </w:t>
      </w:r>
      <w:r w:rsidR="002A0CCB">
        <w:t xml:space="preserve">новая </w:t>
      </w:r>
      <w:r w:rsidRPr="007F1999">
        <w:t>Конституция</w:t>
      </w:r>
      <w:r w:rsidR="002A0CCB">
        <w:t xml:space="preserve"> </w:t>
      </w:r>
      <w:r w:rsidRPr="007F1999">
        <w:t xml:space="preserve">Королевства Испания, которая установила правовую основу территориального устройства страны, превратив ее </w:t>
      </w:r>
      <w:r w:rsidRPr="007F1999">
        <w:rPr>
          <w:lang w:val="en-US"/>
        </w:rPr>
        <w:t>de</w:t>
      </w:r>
      <w:r w:rsidRPr="007F1999">
        <w:t xml:space="preserve"> </w:t>
      </w:r>
      <w:r w:rsidRPr="007F1999">
        <w:rPr>
          <w:lang w:val="en-US"/>
        </w:rPr>
        <w:t>jure</w:t>
      </w:r>
      <w:r w:rsidRPr="007F1999">
        <w:t xml:space="preserve"> в «государство автономий». Территория Испании разделена на 17 автономных областей. В статье </w:t>
      </w:r>
      <w:r w:rsidR="002A0CCB">
        <w:t>№</w:t>
      </w:r>
      <w:r w:rsidRPr="007F1999">
        <w:t xml:space="preserve">2 Конституции говорится о «единой и неделимой для всех испанцев Родине» и «нерушимом единстве испанской нации». С другой стороны, гарантируется «право на автономию </w:t>
      </w:r>
      <w:r w:rsidRPr="007F1999">
        <w:lastRenderedPageBreak/>
        <w:t xml:space="preserve">национальностей и районов», признаются их историко-культурные, языковые и этнические особенности. </w:t>
      </w:r>
    </w:p>
    <w:p w14:paraId="6449340C" w14:textId="036221F3" w:rsidR="007F1999" w:rsidRPr="009A1DD6" w:rsidRDefault="007F1999" w:rsidP="009A1DD6">
      <w:pPr>
        <w:spacing w:line="360" w:lineRule="auto"/>
        <w:jc w:val="both"/>
      </w:pPr>
      <w:r w:rsidRPr="007F1999">
        <w:t xml:space="preserve">        Согласно ст.143 Конституции «пограничные провинции с общими историческими, культурными и экономическими признаками, островные территории и провинции, представляющие историческую региональную единицу, могут получить самоуправление и образовать автономные сообщества…»</w:t>
      </w:r>
      <w:r w:rsidRPr="007F1999">
        <w:rPr>
          <w:rStyle w:val="a8"/>
        </w:rPr>
        <w:footnoteReference w:id="103"/>
      </w:r>
      <w:r w:rsidRPr="007F1999">
        <w:t xml:space="preserve"> Кроме того, автономии могут принимать свои </w:t>
      </w:r>
      <w:r w:rsidRPr="009A1DD6">
        <w:t xml:space="preserve">автономные Статуты, в которых они могут определять, как строить отношения с центром. </w:t>
      </w:r>
    </w:p>
    <w:p w14:paraId="3694A8BB" w14:textId="30C8B76E" w:rsidR="009A1DD6" w:rsidRPr="009A1DD6" w:rsidRDefault="009A28D4" w:rsidP="009A1DD6">
      <w:pPr>
        <w:spacing w:line="360" w:lineRule="auto"/>
        <w:jc w:val="both"/>
      </w:pPr>
      <w:r w:rsidRPr="009A1DD6">
        <w:t xml:space="preserve">      Основные механизмы взаимо</w:t>
      </w:r>
      <w:r w:rsidR="00FF7DE1" w:rsidRPr="009A1DD6">
        <w:t>отношений</w:t>
      </w:r>
      <w:r w:rsidRPr="009A1DD6">
        <w:t xml:space="preserve"> центра и регионов</w:t>
      </w:r>
      <w:r w:rsidR="00FF7DE1" w:rsidRPr="009A1DD6">
        <w:t xml:space="preserve"> </w:t>
      </w:r>
      <w:r w:rsidRPr="009A1DD6">
        <w:t xml:space="preserve">отражены в Конституции. </w:t>
      </w:r>
      <w:r w:rsidR="008F40B4" w:rsidRPr="009A1DD6">
        <w:t>О</w:t>
      </w:r>
      <w:r w:rsidRPr="009A1DD6">
        <w:t xml:space="preserve">рганом </w:t>
      </w:r>
      <w:r w:rsidR="008F40B4" w:rsidRPr="009A1DD6">
        <w:t xml:space="preserve">территориального </w:t>
      </w:r>
      <w:r w:rsidRPr="009A1DD6">
        <w:t xml:space="preserve">представительства является </w:t>
      </w:r>
      <w:r w:rsidR="008F40B4" w:rsidRPr="009A1DD6">
        <w:t xml:space="preserve">Сенат </w:t>
      </w:r>
      <w:r w:rsidR="008F40B4" w:rsidRPr="009A1DD6">
        <w:sym w:font="Symbol" w:char="F0BE"/>
      </w:r>
      <w:r w:rsidR="008F40B4" w:rsidRPr="009A1DD6">
        <w:t xml:space="preserve"> </w:t>
      </w:r>
      <w:r w:rsidRPr="009A1DD6">
        <w:t xml:space="preserve">верхняя палата </w:t>
      </w:r>
      <w:r w:rsidR="008F40B4" w:rsidRPr="009A1DD6">
        <w:t>Г</w:t>
      </w:r>
      <w:r w:rsidRPr="009A1DD6">
        <w:t xml:space="preserve">енеральных </w:t>
      </w:r>
      <w:r w:rsidR="008F40B4" w:rsidRPr="009A1DD6">
        <w:t>К</w:t>
      </w:r>
      <w:r w:rsidRPr="009A1DD6">
        <w:t>ортесов</w:t>
      </w:r>
      <w:r w:rsidR="00AC2ACB" w:rsidRPr="009A1DD6">
        <w:t>, полномочия которой значительно ограничены, по сравнению с нижней палатой.</w:t>
      </w:r>
      <w:r w:rsidR="008F40B4" w:rsidRPr="009A1DD6">
        <w:t xml:space="preserve"> </w:t>
      </w:r>
      <w:r w:rsidR="0034687F" w:rsidRPr="009A1DD6">
        <w:t>А</w:t>
      </w:r>
      <w:r w:rsidR="0034687F" w:rsidRPr="009A1DD6">
        <w:rPr>
          <w:color w:val="000000"/>
          <w:shd w:val="clear" w:color="auto" w:fill="FFFFFF"/>
        </w:rPr>
        <w:t>втономные сообщества назначают «по одному сенатору и еще по одному от каждого миллиона населения, проживающего на их территории»</w:t>
      </w:r>
      <w:r w:rsidR="0034687F" w:rsidRPr="009A1DD6">
        <w:rPr>
          <w:rStyle w:val="a8"/>
          <w:color w:val="000000"/>
          <w:shd w:val="clear" w:color="auto" w:fill="FFFFFF"/>
        </w:rPr>
        <w:footnoteReference w:id="104"/>
      </w:r>
      <w:r w:rsidR="0034687F" w:rsidRPr="009A1DD6">
        <w:rPr>
          <w:color w:val="000000"/>
          <w:shd w:val="clear" w:color="auto" w:fill="FFFFFF"/>
        </w:rPr>
        <w:t xml:space="preserve">, а каждая провинция избирает </w:t>
      </w:r>
      <w:r w:rsidR="00E42AA4" w:rsidRPr="009A1DD6">
        <w:rPr>
          <w:color w:val="000000"/>
          <w:shd w:val="clear" w:color="auto" w:fill="FFFFFF"/>
        </w:rPr>
        <w:t>по четыре</w:t>
      </w:r>
      <w:r w:rsidR="0034687F" w:rsidRPr="009A1DD6">
        <w:rPr>
          <w:color w:val="000000"/>
          <w:shd w:val="clear" w:color="auto" w:fill="FFFFFF"/>
        </w:rPr>
        <w:t xml:space="preserve"> сенатор</w:t>
      </w:r>
      <w:r w:rsidR="00E42AA4" w:rsidRPr="009A1DD6">
        <w:rPr>
          <w:color w:val="000000"/>
          <w:shd w:val="clear" w:color="auto" w:fill="FFFFFF"/>
        </w:rPr>
        <w:t>а</w:t>
      </w:r>
      <w:r w:rsidR="0034687F" w:rsidRPr="009A1DD6">
        <w:rPr>
          <w:color w:val="000000"/>
          <w:shd w:val="clear" w:color="auto" w:fill="FFFFFF"/>
        </w:rPr>
        <w:t xml:space="preserve">. </w:t>
      </w:r>
      <w:r w:rsidR="00AC2ACB" w:rsidRPr="009A1DD6">
        <w:rPr>
          <w:color w:val="000000"/>
          <w:shd w:val="clear" w:color="auto" w:fill="FFFFFF"/>
        </w:rPr>
        <w:t>В статье 149 Конституции, указан круг вопросо</w:t>
      </w:r>
      <w:r w:rsidR="007C5D94" w:rsidRPr="009A1DD6">
        <w:rPr>
          <w:color w:val="000000"/>
          <w:shd w:val="clear" w:color="auto" w:fill="FFFFFF"/>
        </w:rPr>
        <w:t xml:space="preserve">в, относящихся исключительно к компетенции государства, а в ст. 148 </w:t>
      </w:r>
      <w:r w:rsidR="007C5D94" w:rsidRPr="009A1DD6">
        <w:rPr>
          <w:color w:val="000000"/>
          <w:shd w:val="clear" w:color="auto" w:fill="FFFFFF"/>
        </w:rPr>
        <w:sym w:font="Symbol" w:char="F0BE"/>
      </w:r>
      <w:r w:rsidR="007C5D94" w:rsidRPr="009A1DD6">
        <w:rPr>
          <w:color w:val="000000"/>
          <w:shd w:val="clear" w:color="auto" w:fill="FFFFFF"/>
        </w:rPr>
        <w:t xml:space="preserve"> </w:t>
      </w:r>
      <w:r w:rsidR="003C2DD1">
        <w:rPr>
          <w:color w:val="000000"/>
          <w:shd w:val="clear" w:color="auto" w:fill="FFFFFF"/>
        </w:rPr>
        <w:t xml:space="preserve">вопросы, </w:t>
      </w:r>
      <w:r w:rsidR="007C5D94" w:rsidRPr="009A1DD6">
        <w:rPr>
          <w:color w:val="000000"/>
          <w:shd w:val="clear" w:color="auto" w:fill="FFFFFF"/>
        </w:rPr>
        <w:t xml:space="preserve">которые могут входить в полномочия автономных сообществ, там же предусматривается возможность их расширения по истечении 5-ти лет.  </w:t>
      </w:r>
      <w:r w:rsidR="009A1DD6" w:rsidRPr="009A1DD6">
        <w:rPr>
          <w:color w:val="000000"/>
          <w:shd w:val="clear" w:color="auto" w:fill="FFFFFF"/>
        </w:rPr>
        <w:t>Генеральные Кортесы могут предоставить какому-либо автономному сообществу право принятия правовых актов «в рамках принципов, основ и условий, установленных конституционным законом»</w:t>
      </w:r>
      <w:r w:rsidR="009A1DD6" w:rsidRPr="009A1DD6">
        <w:rPr>
          <w:rStyle w:val="a8"/>
          <w:color w:val="000000"/>
          <w:shd w:val="clear" w:color="auto" w:fill="FFFFFF"/>
        </w:rPr>
        <w:footnoteReference w:id="105"/>
      </w:r>
      <w:r w:rsidR="009A1DD6" w:rsidRPr="009A1DD6">
        <w:rPr>
          <w:color w:val="000000"/>
          <w:shd w:val="clear" w:color="auto" w:fill="FFFFFF"/>
        </w:rPr>
        <w:t>.</w:t>
      </w:r>
    </w:p>
    <w:p w14:paraId="12A6D3A2" w14:textId="728A3CBB" w:rsidR="009A1DD6" w:rsidRPr="009A1DD6" w:rsidRDefault="009A1DD6" w:rsidP="009A1DD6">
      <w:pPr>
        <w:pStyle w:val="a5"/>
        <w:spacing w:before="0" w:beforeAutospacing="0" w:after="0" w:afterAutospacing="0" w:line="360" w:lineRule="auto"/>
        <w:jc w:val="both"/>
        <w:rPr>
          <w:color w:val="000000"/>
        </w:rPr>
      </w:pPr>
      <w:r w:rsidRPr="009A1DD6">
        <w:rPr>
          <w:color w:val="000000"/>
          <w:shd w:val="clear" w:color="auto" w:fill="FFFFFF"/>
        </w:rPr>
        <w:t xml:space="preserve">     </w:t>
      </w:r>
      <w:r w:rsidR="00DE2167">
        <w:rPr>
          <w:color w:val="000000"/>
          <w:shd w:val="clear" w:color="auto" w:fill="FFFFFF"/>
        </w:rPr>
        <w:t xml:space="preserve">Конституция также устанавливает </w:t>
      </w:r>
      <w:r w:rsidR="00DE2167">
        <w:rPr>
          <w:color w:val="000000"/>
        </w:rPr>
        <w:t>и</w:t>
      </w:r>
      <w:r w:rsidRPr="009A1DD6">
        <w:rPr>
          <w:color w:val="000000"/>
        </w:rPr>
        <w:t>нституциональн</w:t>
      </w:r>
      <w:r w:rsidR="00DE2167">
        <w:rPr>
          <w:color w:val="000000"/>
        </w:rPr>
        <w:t>ую</w:t>
      </w:r>
      <w:r w:rsidRPr="009A1DD6">
        <w:rPr>
          <w:color w:val="000000"/>
        </w:rPr>
        <w:t xml:space="preserve"> организаци</w:t>
      </w:r>
      <w:r w:rsidR="00DE2167">
        <w:rPr>
          <w:color w:val="000000"/>
        </w:rPr>
        <w:t>ю</w:t>
      </w:r>
      <w:r w:rsidRPr="009A1DD6">
        <w:rPr>
          <w:color w:val="000000"/>
        </w:rPr>
        <w:t xml:space="preserve"> </w:t>
      </w:r>
      <w:r w:rsidR="0034486A">
        <w:rPr>
          <w:color w:val="000000"/>
        </w:rPr>
        <w:t>автономий</w:t>
      </w:r>
      <w:r w:rsidR="00DE2167">
        <w:rPr>
          <w:color w:val="000000"/>
        </w:rPr>
        <w:t xml:space="preserve"> и контроль за</w:t>
      </w:r>
      <w:r w:rsidR="00EF4FE7">
        <w:rPr>
          <w:color w:val="000000"/>
        </w:rPr>
        <w:t xml:space="preserve">  деятельностью этих институтов</w:t>
      </w:r>
      <w:r w:rsidR="00DE2167">
        <w:rPr>
          <w:color w:val="000000"/>
        </w:rPr>
        <w:t xml:space="preserve">. Так </w:t>
      </w:r>
      <w:r w:rsidR="00EF4FE7">
        <w:rPr>
          <w:color w:val="000000"/>
        </w:rPr>
        <w:t xml:space="preserve">в ст. 152 </w:t>
      </w:r>
      <w:r w:rsidR="0034486A">
        <w:rPr>
          <w:color w:val="000000"/>
        </w:rPr>
        <w:t xml:space="preserve"> </w:t>
      </w:r>
      <w:r w:rsidR="00EF4FE7">
        <w:rPr>
          <w:color w:val="000000"/>
        </w:rPr>
        <w:t>названы следующие органы власти в автономных сообществах</w:t>
      </w:r>
      <w:r w:rsidR="0034486A">
        <w:rPr>
          <w:color w:val="000000"/>
        </w:rPr>
        <w:t>:</w:t>
      </w:r>
    </w:p>
    <w:p w14:paraId="2511B389" w14:textId="37D53AAC" w:rsidR="009A1DD6" w:rsidRPr="009A1DD6" w:rsidRDefault="009A1DD6" w:rsidP="003859AD">
      <w:pPr>
        <w:numPr>
          <w:ilvl w:val="0"/>
          <w:numId w:val="18"/>
        </w:numPr>
        <w:spacing w:line="360" w:lineRule="auto"/>
        <w:jc w:val="both"/>
        <w:rPr>
          <w:color w:val="000000"/>
        </w:rPr>
      </w:pPr>
      <w:r w:rsidRPr="009A1DD6">
        <w:rPr>
          <w:color w:val="000000"/>
        </w:rPr>
        <w:t>Законодательное собрание</w:t>
      </w:r>
      <w:r w:rsidR="00EA240A">
        <w:rPr>
          <w:color w:val="000000"/>
        </w:rPr>
        <w:t>, изб</w:t>
      </w:r>
      <w:r w:rsidR="00333677">
        <w:rPr>
          <w:color w:val="000000"/>
        </w:rPr>
        <w:t>и</w:t>
      </w:r>
      <w:r w:rsidR="00EA240A">
        <w:rPr>
          <w:color w:val="000000"/>
        </w:rPr>
        <w:t>раемое по пропорциональной системе</w:t>
      </w:r>
      <w:r w:rsidR="00333677">
        <w:rPr>
          <w:color w:val="000000"/>
        </w:rPr>
        <w:t>;</w:t>
      </w:r>
    </w:p>
    <w:p w14:paraId="332165C3" w14:textId="4AB0AFE5" w:rsidR="009A1DD6" w:rsidRPr="009A1DD6" w:rsidRDefault="009A1DD6" w:rsidP="003859AD">
      <w:pPr>
        <w:numPr>
          <w:ilvl w:val="0"/>
          <w:numId w:val="18"/>
        </w:numPr>
        <w:spacing w:line="360" w:lineRule="auto"/>
        <w:jc w:val="both"/>
        <w:rPr>
          <w:color w:val="000000"/>
        </w:rPr>
      </w:pPr>
      <w:r w:rsidRPr="009A1DD6">
        <w:rPr>
          <w:color w:val="000000"/>
        </w:rPr>
        <w:t xml:space="preserve">Правительственный </w:t>
      </w:r>
      <w:r w:rsidR="00333677">
        <w:rPr>
          <w:color w:val="000000"/>
        </w:rPr>
        <w:t>С</w:t>
      </w:r>
      <w:r w:rsidRPr="009A1DD6">
        <w:rPr>
          <w:color w:val="000000"/>
        </w:rPr>
        <w:t xml:space="preserve">овет, </w:t>
      </w:r>
      <w:r w:rsidR="00333677">
        <w:rPr>
          <w:color w:val="000000"/>
        </w:rPr>
        <w:t>который выполняет</w:t>
      </w:r>
      <w:r w:rsidRPr="009A1DD6">
        <w:rPr>
          <w:color w:val="000000"/>
        </w:rPr>
        <w:t xml:space="preserve"> исполнительные и административные функции</w:t>
      </w:r>
      <w:r w:rsidR="00333677">
        <w:rPr>
          <w:color w:val="000000"/>
        </w:rPr>
        <w:t>;</w:t>
      </w:r>
    </w:p>
    <w:p w14:paraId="2349BF43" w14:textId="13B7F5B5" w:rsidR="009A1DD6" w:rsidRPr="009A1DD6" w:rsidRDefault="009A1DD6" w:rsidP="003859AD">
      <w:pPr>
        <w:numPr>
          <w:ilvl w:val="0"/>
          <w:numId w:val="18"/>
        </w:numPr>
        <w:spacing w:line="360" w:lineRule="auto"/>
        <w:jc w:val="both"/>
        <w:rPr>
          <w:color w:val="000000"/>
        </w:rPr>
      </w:pPr>
      <w:r w:rsidRPr="009A1DD6">
        <w:rPr>
          <w:color w:val="000000"/>
        </w:rPr>
        <w:t>Высший суд</w:t>
      </w:r>
      <w:r w:rsidR="00DE2167">
        <w:rPr>
          <w:color w:val="000000"/>
        </w:rPr>
        <w:t>, выполняющий функции высшего судебного органа в автономном сообществе</w:t>
      </w:r>
      <w:r w:rsidR="00333677">
        <w:rPr>
          <w:color w:val="000000"/>
        </w:rPr>
        <w:t>;</w:t>
      </w:r>
      <w:r w:rsidRPr="009A1DD6">
        <w:rPr>
          <w:color w:val="000000"/>
        </w:rPr>
        <w:t xml:space="preserve"> </w:t>
      </w:r>
    </w:p>
    <w:p w14:paraId="24334D92" w14:textId="3C48D0DD" w:rsidR="009A1DD6" w:rsidRPr="00DE2167" w:rsidRDefault="00DE2167" w:rsidP="00DE2167">
      <w:pPr>
        <w:pStyle w:val="a5"/>
        <w:spacing w:before="0" w:beforeAutospacing="0" w:after="0" w:afterAutospacing="0" w:line="360" w:lineRule="auto"/>
        <w:jc w:val="both"/>
        <w:rPr>
          <w:color w:val="000000"/>
        </w:rPr>
      </w:pPr>
      <w:r>
        <w:rPr>
          <w:color w:val="000000"/>
        </w:rPr>
        <w:t xml:space="preserve">       В свою очередь, к</w:t>
      </w:r>
      <w:r w:rsidR="009A1DD6" w:rsidRPr="009A1DD6">
        <w:rPr>
          <w:color w:val="000000"/>
        </w:rPr>
        <w:t xml:space="preserve">онтроль за деятельностью </w:t>
      </w:r>
      <w:r>
        <w:rPr>
          <w:color w:val="000000"/>
        </w:rPr>
        <w:t xml:space="preserve">осуществляют:  </w:t>
      </w:r>
      <w:r w:rsidR="009A1DD6" w:rsidRPr="009A1DD6">
        <w:rPr>
          <w:color w:val="000000"/>
        </w:rPr>
        <w:t>Конституционны</w:t>
      </w:r>
      <w:r>
        <w:rPr>
          <w:color w:val="000000"/>
        </w:rPr>
        <w:t>й</w:t>
      </w:r>
      <w:r w:rsidR="009A1DD6" w:rsidRPr="009A1DD6">
        <w:rPr>
          <w:color w:val="000000"/>
        </w:rPr>
        <w:t xml:space="preserve"> Суд, </w:t>
      </w:r>
      <w:r>
        <w:rPr>
          <w:color w:val="000000"/>
        </w:rPr>
        <w:t xml:space="preserve">устанавливающий соответствие принимаемых правовых актов в автономных сообществах Конституции. </w:t>
      </w:r>
      <w:r w:rsidR="009A1DD6" w:rsidRPr="009A1DD6">
        <w:rPr>
          <w:color w:val="000000"/>
        </w:rPr>
        <w:t>Правительств</w:t>
      </w:r>
      <w:r>
        <w:rPr>
          <w:color w:val="000000"/>
        </w:rPr>
        <w:t xml:space="preserve">о, контролирующее исполнение полномочий и </w:t>
      </w:r>
      <w:r w:rsidR="009A1DD6" w:rsidRPr="009A1DD6">
        <w:rPr>
          <w:color w:val="000000"/>
        </w:rPr>
        <w:t>Счетн</w:t>
      </w:r>
      <w:r>
        <w:rPr>
          <w:color w:val="000000"/>
        </w:rPr>
        <w:t>ая</w:t>
      </w:r>
      <w:r w:rsidR="009A1DD6" w:rsidRPr="009A1DD6">
        <w:rPr>
          <w:color w:val="000000"/>
        </w:rPr>
        <w:t xml:space="preserve"> Палат</w:t>
      </w:r>
      <w:r>
        <w:rPr>
          <w:color w:val="000000"/>
        </w:rPr>
        <w:t>а, в компетенции которой входит экономика</w:t>
      </w:r>
      <w:r w:rsidR="009A1DD6" w:rsidRPr="009A1DD6">
        <w:rPr>
          <w:color w:val="000000"/>
        </w:rPr>
        <w:t xml:space="preserve"> и бюджет</w:t>
      </w:r>
      <w:r w:rsidR="00EF4FE7">
        <w:rPr>
          <w:rStyle w:val="a8"/>
          <w:color w:val="000000"/>
        </w:rPr>
        <w:footnoteReference w:id="106"/>
      </w:r>
      <w:r w:rsidR="009A1DD6" w:rsidRPr="009A1DD6">
        <w:rPr>
          <w:color w:val="000000"/>
        </w:rPr>
        <w:t>.</w:t>
      </w:r>
    </w:p>
    <w:p w14:paraId="542566A2" w14:textId="241FEE52" w:rsidR="009A28D4" w:rsidRPr="007F1999" w:rsidRDefault="007F1999" w:rsidP="009A1DD6">
      <w:pPr>
        <w:spacing w:line="360" w:lineRule="auto"/>
        <w:jc w:val="both"/>
      </w:pPr>
      <w:r w:rsidRPr="009A1DD6">
        <w:lastRenderedPageBreak/>
        <w:t xml:space="preserve">      </w:t>
      </w:r>
      <w:r w:rsidR="007A48C4">
        <w:t xml:space="preserve">Кроме всего прочего, </w:t>
      </w:r>
      <w:r w:rsidRPr="009A1DD6">
        <w:t>закрепл</w:t>
      </w:r>
      <w:r w:rsidR="007A48C4">
        <w:t>яется</w:t>
      </w:r>
      <w:r w:rsidRPr="009A1DD6">
        <w:t xml:space="preserve"> систем</w:t>
      </w:r>
      <w:r w:rsidR="007A48C4">
        <w:t>а</w:t>
      </w:r>
      <w:r w:rsidRPr="009A1DD6">
        <w:t xml:space="preserve"> «фуэрос», которая </w:t>
      </w:r>
      <w:r w:rsidR="007A48C4">
        <w:t xml:space="preserve">была </w:t>
      </w:r>
      <w:r w:rsidRPr="009A1DD6">
        <w:t xml:space="preserve">известна еще </w:t>
      </w:r>
      <w:r w:rsidR="007A48C4">
        <w:t xml:space="preserve">в </w:t>
      </w:r>
      <w:r w:rsidRPr="009A1DD6">
        <w:t>средни</w:t>
      </w:r>
      <w:r w:rsidR="007A48C4">
        <w:t>е</w:t>
      </w:r>
      <w:r w:rsidRPr="009A1DD6">
        <w:t xml:space="preserve"> век</w:t>
      </w:r>
      <w:r w:rsidR="007A48C4">
        <w:t>а</w:t>
      </w:r>
      <w:r w:rsidRPr="009A1DD6">
        <w:t>. Так называемые форальные права, т.е. налоговые льготы и другие привилегии,  предоставляются как гражданам, та</w:t>
      </w:r>
      <w:r w:rsidRPr="007F1999">
        <w:t>к и автономиям (Первое Дополнительное положение).</w:t>
      </w:r>
    </w:p>
    <w:p w14:paraId="328C4552" w14:textId="7712DC74" w:rsidR="007F1999" w:rsidRPr="007F1999" w:rsidRDefault="007F1999" w:rsidP="007F1999">
      <w:pPr>
        <w:spacing w:line="360" w:lineRule="auto"/>
        <w:jc w:val="both"/>
      </w:pPr>
      <w:r w:rsidRPr="00EA1159">
        <w:rPr>
          <w:color w:val="000000" w:themeColor="text1"/>
        </w:rPr>
        <w:t xml:space="preserve">     </w:t>
      </w:r>
      <w:r w:rsidR="00BD0080" w:rsidRPr="00EA1159">
        <w:rPr>
          <w:color w:val="000000" w:themeColor="text1"/>
        </w:rPr>
        <w:t xml:space="preserve">Таким образом, </w:t>
      </w:r>
      <w:r w:rsidR="00EA1159" w:rsidRPr="00EA1159">
        <w:rPr>
          <w:color w:val="000000" w:themeColor="text1"/>
        </w:rPr>
        <w:t>история административно-территориального устройства Испании, позволяет утверждать,</w:t>
      </w:r>
      <w:r w:rsidR="00BD0080" w:rsidRPr="00EA1159">
        <w:rPr>
          <w:color w:val="000000" w:themeColor="text1"/>
        </w:rPr>
        <w:t xml:space="preserve"> что </w:t>
      </w:r>
      <w:r w:rsidR="00EA1159">
        <w:rPr>
          <w:color w:val="000000" w:themeColor="text1"/>
        </w:rPr>
        <w:t>это</w:t>
      </w:r>
      <w:r w:rsidR="00956C9D">
        <w:rPr>
          <w:color w:val="000000" w:themeColor="text1"/>
        </w:rPr>
        <w:t xml:space="preserve"> –</w:t>
      </w:r>
      <w:r w:rsidR="00EA1159">
        <w:rPr>
          <w:color w:val="000000" w:themeColor="text1"/>
        </w:rPr>
        <w:t xml:space="preserve"> </w:t>
      </w:r>
      <w:r w:rsidR="00EA1159" w:rsidRPr="00EA1159">
        <w:rPr>
          <w:color w:val="000000" w:themeColor="text1"/>
        </w:rPr>
        <w:t>уникальн</w:t>
      </w:r>
      <w:r w:rsidR="00EA1159">
        <w:rPr>
          <w:color w:val="000000" w:themeColor="text1"/>
        </w:rPr>
        <w:t>ое</w:t>
      </w:r>
      <w:r w:rsidR="00EA1159" w:rsidRPr="00EA1159">
        <w:rPr>
          <w:color w:val="000000" w:themeColor="text1"/>
        </w:rPr>
        <w:t xml:space="preserve"> территориальн</w:t>
      </w:r>
      <w:r w:rsidR="00EA1159">
        <w:rPr>
          <w:color w:val="000000" w:themeColor="text1"/>
        </w:rPr>
        <w:t>ое</w:t>
      </w:r>
      <w:r w:rsidR="00EA1159" w:rsidRPr="00EA1159">
        <w:rPr>
          <w:color w:val="000000" w:themeColor="text1"/>
        </w:rPr>
        <w:t xml:space="preserve"> образование, которое бóльшую часть своего существования было </w:t>
      </w:r>
      <w:r w:rsidR="00BD0080" w:rsidRPr="00EA1159">
        <w:rPr>
          <w:color w:val="000000" w:themeColor="text1"/>
        </w:rPr>
        <w:t xml:space="preserve">неким подобием </w:t>
      </w:r>
      <w:r w:rsidR="00EA1159" w:rsidRPr="00EA1159">
        <w:rPr>
          <w:color w:val="000000" w:themeColor="text1"/>
        </w:rPr>
        <w:t>«</w:t>
      </w:r>
      <w:r w:rsidR="00BD0080" w:rsidRPr="00EA1159">
        <w:rPr>
          <w:color w:val="000000" w:themeColor="text1"/>
        </w:rPr>
        <w:t>государства автономий</w:t>
      </w:r>
      <w:r w:rsidR="00EA1159" w:rsidRPr="00EA1159">
        <w:rPr>
          <w:color w:val="000000" w:themeColor="text1"/>
        </w:rPr>
        <w:t>»</w:t>
      </w:r>
      <w:r w:rsidR="00BD0080" w:rsidRPr="00EA1159">
        <w:rPr>
          <w:color w:val="000000" w:themeColor="text1"/>
        </w:rPr>
        <w:t>.</w:t>
      </w:r>
      <w:r w:rsidR="00EA1159" w:rsidRPr="00EA1159">
        <w:rPr>
          <w:color w:val="000000" w:themeColor="text1"/>
        </w:rPr>
        <w:t xml:space="preserve"> </w:t>
      </w:r>
      <w:r w:rsidRPr="007F1999">
        <w:t>Процесс отделения Каталонии, запущенный в 2017 г.</w:t>
      </w:r>
      <w:r w:rsidR="00EA1159">
        <w:t xml:space="preserve"> является</w:t>
      </w:r>
      <w:r w:rsidRPr="007F1999">
        <w:t xml:space="preserve"> следствие</w:t>
      </w:r>
      <w:r w:rsidR="00EA1159">
        <w:t>м</w:t>
      </w:r>
      <w:r w:rsidRPr="007F1999">
        <w:t xml:space="preserve"> </w:t>
      </w:r>
      <w:r w:rsidR="00EA1159">
        <w:t xml:space="preserve">политики, проводимой еще в </w:t>
      </w:r>
      <w:r w:rsidR="00EA1159">
        <w:rPr>
          <w:lang w:val="en-US"/>
        </w:rPr>
        <w:t>XVIII</w:t>
      </w:r>
      <w:r w:rsidR="00EA1159">
        <w:t xml:space="preserve"> веке</w:t>
      </w:r>
      <w:r w:rsidRPr="007F1999">
        <w:t>.  Однако</w:t>
      </w:r>
      <w:r w:rsidR="00EA1159">
        <w:t>, несмотря на общие причины,</w:t>
      </w:r>
      <w:r w:rsidRPr="007F1999">
        <w:t xml:space="preserve"> в каждой автономии сепаратистские настроения имеют свои особенн</w:t>
      </w:r>
      <w:r w:rsidR="004F17F9">
        <w:t>ые</w:t>
      </w:r>
      <w:r w:rsidR="00FE6268" w:rsidRPr="00FE6268">
        <w:t xml:space="preserve"> </w:t>
      </w:r>
      <w:r w:rsidR="00FE6268">
        <w:t>основания</w:t>
      </w:r>
      <w:r w:rsidR="00EA1159">
        <w:t xml:space="preserve">, которые связаны с разными путями их истории. </w:t>
      </w:r>
    </w:p>
    <w:p w14:paraId="4A4C19F4" w14:textId="77777777" w:rsidR="007F1999" w:rsidRPr="007F1999" w:rsidRDefault="007F1999" w:rsidP="007F1999">
      <w:pPr>
        <w:spacing w:line="360" w:lineRule="auto"/>
        <w:jc w:val="both"/>
      </w:pPr>
    </w:p>
    <w:p w14:paraId="33976FD7" w14:textId="77777777" w:rsidR="00440F9E" w:rsidRDefault="007F1999" w:rsidP="00670CFB">
      <w:pPr>
        <w:spacing w:line="360" w:lineRule="auto"/>
        <w:jc w:val="center"/>
        <w:rPr>
          <w:b/>
        </w:rPr>
      </w:pPr>
      <w:r w:rsidRPr="007F1999">
        <w:rPr>
          <w:b/>
        </w:rPr>
        <w:t xml:space="preserve">§ 2. Особенности сепаратизма в Испании </w:t>
      </w:r>
    </w:p>
    <w:p w14:paraId="648C8433" w14:textId="33F40603" w:rsidR="007F1999" w:rsidRPr="007F1999" w:rsidRDefault="007F1999" w:rsidP="00670CFB">
      <w:pPr>
        <w:spacing w:line="360" w:lineRule="auto"/>
        <w:jc w:val="center"/>
        <w:rPr>
          <w:b/>
        </w:rPr>
      </w:pPr>
      <w:r w:rsidRPr="007F1999">
        <w:rPr>
          <w:b/>
        </w:rPr>
        <w:t>(на примере Каталонии, Страны Басков и Галисии).</w:t>
      </w:r>
    </w:p>
    <w:p w14:paraId="7DB87B34" w14:textId="77777777" w:rsidR="007F1999" w:rsidRPr="007F1999" w:rsidRDefault="007F1999" w:rsidP="007F1999">
      <w:pPr>
        <w:spacing w:line="360" w:lineRule="auto"/>
        <w:jc w:val="both"/>
        <w:rPr>
          <w:b/>
        </w:rPr>
      </w:pPr>
    </w:p>
    <w:p w14:paraId="32A9F963" w14:textId="16628154" w:rsidR="00E56652" w:rsidRDefault="007F1999" w:rsidP="00720D74">
      <w:pPr>
        <w:spacing w:line="360" w:lineRule="auto"/>
        <w:jc w:val="both"/>
      </w:pPr>
      <w:r w:rsidRPr="007F1999">
        <w:t xml:space="preserve">     </w:t>
      </w:r>
      <w:r w:rsidR="00001112">
        <w:t xml:space="preserve"> Существует мнение, что почти все автономные сообщества Испании имеют сепаратистские тенденции, </w:t>
      </w:r>
      <w:r w:rsidR="00B14FDC">
        <w:t xml:space="preserve">и </w:t>
      </w:r>
      <w:r w:rsidR="00001112">
        <w:t xml:space="preserve">возможно, эта идея вызвана историческими обоснованиями, но современная ситуация </w:t>
      </w:r>
      <w:r w:rsidR="005E515F">
        <w:t>показывает всю не</w:t>
      </w:r>
      <w:r w:rsidR="000A4375">
        <w:t>обоснованность</w:t>
      </w:r>
      <w:r w:rsidR="005E515F">
        <w:t xml:space="preserve"> такого</w:t>
      </w:r>
      <w:r w:rsidR="00E56652">
        <w:t xml:space="preserve"> рода рассуждений</w:t>
      </w:r>
      <w:r w:rsidR="005E515F">
        <w:t>.</w:t>
      </w:r>
      <w:r w:rsidR="00554C54">
        <w:t xml:space="preserve"> </w:t>
      </w:r>
      <w:r w:rsidR="001B092E">
        <w:t>Стоит вспомнить, что с</w:t>
      </w:r>
      <w:r w:rsidR="00391670">
        <w:t>егодняшние</w:t>
      </w:r>
      <w:r w:rsidR="001B092E">
        <w:t xml:space="preserve"> движения за независимость, но в большей степени за автономию, </w:t>
      </w:r>
      <w:r w:rsidR="00391670">
        <w:t>охватывают не только территории бывшей Арагонской Короны, которую насильно подчинил</w:t>
      </w:r>
      <w:r w:rsidR="001A22F2">
        <w:t>а себе</w:t>
      </w:r>
      <w:r w:rsidR="00391670">
        <w:t xml:space="preserve"> Кастили</w:t>
      </w:r>
      <w:r w:rsidR="001A22F2">
        <w:t>я</w:t>
      </w:r>
      <w:r w:rsidR="005E515F">
        <w:t xml:space="preserve">, </w:t>
      </w:r>
      <w:r w:rsidR="00E56652">
        <w:t>но это и Стран</w:t>
      </w:r>
      <w:r w:rsidR="001A22F2">
        <w:t>ы</w:t>
      </w:r>
      <w:r w:rsidR="00E56652">
        <w:t xml:space="preserve"> Басков, которая довольно поздно лишилась своего положения, и Галисии, с </w:t>
      </w:r>
      <w:r w:rsidR="00E56652">
        <w:rPr>
          <w:lang w:val="en-US"/>
        </w:rPr>
        <w:t>XV</w:t>
      </w:r>
      <w:r w:rsidR="00E56652">
        <w:t xml:space="preserve"> века являвшейся провинцией Кастилии. </w:t>
      </w:r>
      <w:r w:rsidR="003D6713">
        <w:t>П</w:t>
      </w:r>
      <w:r w:rsidR="00E56652">
        <w:t xml:space="preserve">ожалуй, главным катализатором сепаратистских движений </w:t>
      </w:r>
      <w:r w:rsidR="00D94B2E">
        <w:t>послужил режим Ф.Франко</w:t>
      </w:r>
      <w:r w:rsidR="003D6713">
        <w:t xml:space="preserve">, когда централизация государства была реализована успешнее всех предыдущих попыток. </w:t>
      </w:r>
    </w:p>
    <w:p w14:paraId="295B8290" w14:textId="577BBAE5" w:rsidR="007F1999" w:rsidRPr="007F1999" w:rsidRDefault="003D6713" w:rsidP="0079084C">
      <w:pPr>
        <w:spacing w:line="360" w:lineRule="auto"/>
        <w:jc w:val="both"/>
      </w:pPr>
      <w:r>
        <w:t xml:space="preserve">      Обычно выделяют три самых активны</w:t>
      </w:r>
      <w:r w:rsidR="00040507">
        <w:t>х</w:t>
      </w:r>
      <w:r>
        <w:t xml:space="preserve"> автономных сообщества, которые </w:t>
      </w:r>
      <w:r w:rsidR="00B3034D">
        <w:t xml:space="preserve">заявляют о </w:t>
      </w:r>
      <w:r w:rsidR="00701B67">
        <w:t xml:space="preserve">своих намерениях отделиться: Страна Басков, Галисия и Каталония.  В каждом из них </w:t>
      </w:r>
      <w:r w:rsidR="007F1999" w:rsidRPr="007F1999">
        <w:t>сепаратистские движения развивались по-разному, имея свои особенности, как в корне возникновения, так и в процессе протекания</w:t>
      </w:r>
      <w:r w:rsidR="00701B67">
        <w:t xml:space="preserve">. </w:t>
      </w:r>
      <w:r w:rsidR="00904F80">
        <w:t xml:space="preserve">Изучение </w:t>
      </w:r>
      <w:r w:rsidR="005E6A5C">
        <w:t>эти</w:t>
      </w:r>
      <w:r w:rsidR="00904F80">
        <w:t>х</w:t>
      </w:r>
      <w:r w:rsidR="005E6A5C">
        <w:t xml:space="preserve"> тр</w:t>
      </w:r>
      <w:r w:rsidR="00904F80">
        <w:t>ех</w:t>
      </w:r>
      <w:r w:rsidR="005E6A5C">
        <w:t xml:space="preserve"> пример</w:t>
      </w:r>
      <w:r w:rsidR="00904F80">
        <w:t>ов</w:t>
      </w:r>
      <w:r w:rsidR="005E6A5C">
        <w:t xml:space="preserve">, </w:t>
      </w:r>
      <w:r w:rsidR="006E2A88">
        <w:t xml:space="preserve">даст представление о сущности сепаратизма в Испании и современной ситуации. </w:t>
      </w:r>
    </w:p>
    <w:p w14:paraId="18C97A9F" w14:textId="26B67B18" w:rsidR="00B80C57" w:rsidRDefault="007F1999" w:rsidP="007F1999">
      <w:pPr>
        <w:spacing w:line="360" w:lineRule="auto"/>
        <w:jc w:val="both"/>
      </w:pPr>
      <w:r w:rsidRPr="007F1999">
        <w:t xml:space="preserve">       Страна Басков — труднодоступный горный район на севере страны, </w:t>
      </w:r>
      <w:r w:rsidR="003A25E7">
        <w:t xml:space="preserve">что обуславливает </w:t>
      </w:r>
      <w:r w:rsidRPr="007F1999">
        <w:t>особы</w:t>
      </w:r>
      <w:r w:rsidR="003A25E7">
        <w:t>й</w:t>
      </w:r>
      <w:r w:rsidRPr="007F1999">
        <w:t xml:space="preserve"> темперамент населения. </w:t>
      </w:r>
      <w:r w:rsidR="00554C54">
        <w:t>Ба</w:t>
      </w:r>
      <w:r w:rsidRPr="007F1999">
        <w:t>скский конфликт</w:t>
      </w:r>
      <w:r w:rsidR="00554C54">
        <w:t xml:space="preserve"> получил развитие в </w:t>
      </w:r>
      <w:r w:rsidR="00554C54">
        <w:rPr>
          <w:lang w:val="es-ES"/>
        </w:rPr>
        <w:t>XIX</w:t>
      </w:r>
      <w:r w:rsidR="00554C54">
        <w:t xml:space="preserve"> веке</w:t>
      </w:r>
      <w:r w:rsidRPr="007F1999">
        <w:t xml:space="preserve"> на почве расизма. Идеологом баскского национализма являлся Сабино Арана, которого сейчас называют «испанским Гитлером», так как он считал, что баскский наро</w:t>
      </w:r>
      <w:r w:rsidR="00D83747">
        <w:t xml:space="preserve">д </w:t>
      </w:r>
      <w:r w:rsidR="00D83747" w:rsidRPr="007F1999">
        <w:t>–</w:t>
      </w:r>
      <w:r w:rsidR="00D83747">
        <w:t xml:space="preserve"> </w:t>
      </w:r>
      <w:r w:rsidRPr="007F1999">
        <w:t xml:space="preserve">это особая раса– «чистая кровь», а Испания использует </w:t>
      </w:r>
      <w:r w:rsidR="00CC433C">
        <w:t xml:space="preserve">регион </w:t>
      </w:r>
      <w:r w:rsidRPr="007F1999">
        <w:t xml:space="preserve">в качестве своей колонии. </w:t>
      </w:r>
      <w:r w:rsidR="00D83747">
        <w:t xml:space="preserve">Ситуация обострилась начавшейся индустриализацией, </w:t>
      </w:r>
      <w:r w:rsidR="00F03CD3">
        <w:t xml:space="preserve">которая разрушила традиционный уклад </w:t>
      </w:r>
      <w:r w:rsidR="00F03CD3">
        <w:lastRenderedPageBreak/>
        <w:t>жизни Страны Басков</w:t>
      </w:r>
      <w:r w:rsidR="00CC433C">
        <w:t>,</w:t>
      </w:r>
      <w:r w:rsidR="00F03CD3">
        <w:t xml:space="preserve"> </w:t>
      </w:r>
      <w:r w:rsidR="00CC433C">
        <w:t>привлекла в регион большое количество рабочих, трудившихся на рудниках, что по мнению жителей</w:t>
      </w:r>
      <w:r w:rsidR="00CE1808">
        <w:t>,</w:t>
      </w:r>
      <w:r w:rsidR="00CC433C">
        <w:t xml:space="preserve"> угрожало их идентичности</w:t>
      </w:r>
      <w:r w:rsidR="00CC433C">
        <w:rPr>
          <w:rStyle w:val="a8"/>
        </w:rPr>
        <w:footnoteReference w:id="107"/>
      </w:r>
      <w:r w:rsidR="00CC433C">
        <w:t>.</w:t>
      </w:r>
      <w:r w:rsidR="00F03CD3">
        <w:t xml:space="preserve"> </w:t>
      </w:r>
      <w:r w:rsidR="00CC433C">
        <w:t>В итоге н</w:t>
      </w:r>
      <w:r w:rsidRPr="007F1999">
        <w:t xml:space="preserve">ационалистические </w:t>
      </w:r>
      <w:r w:rsidR="00CC433C">
        <w:t>движения</w:t>
      </w:r>
      <w:r w:rsidRPr="007F1999">
        <w:t xml:space="preserve"> приобрели агрессивный</w:t>
      </w:r>
      <w:r w:rsidR="00CC433C">
        <w:t xml:space="preserve"> </w:t>
      </w:r>
      <w:r w:rsidRPr="007F1999">
        <w:t xml:space="preserve">характер, </w:t>
      </w:r>
      <w:r w:rsidR="00CC433C">
        <w:t xml:space="preserve">с </w:t>
      </w:r>
      <w:r w:rsidRPr="007F1999">
        <w:t>тенденци</w:t>
      </w:r>
      <w:r w:rsidR="00CC433C">
        <w:t>ями</w:t>
      </w:r>
      <w:r w:rsidRPr="007F1999">
        <w:t xml:space="preserve"> к изоляционизму. </w:t>
      </w:r>
    </w:p>
    <w:p w14:paraId="36AC8DC7" w14:textId="7E3E7282" w:rsidR="007F1999" w:rsidRPr="00D25EF6" w:rsidRDefault="00B80C57" w:rsidP="00D25EF6">
      <w:pPr>
        <w:spacing w:line="360" w:lineRule="auto"/>
        <w:jc w:val="both"/>
      </w:pPr>
      <w:r>
        <w:t xml:space="preserve">        </w:t>
      </w:r>
      <w:r w:rsidR="00360023">
        <w:t>После прихода к власти Франсиско Франко, всю оппозицию удалось подавить к середине 1940-х г., но со временем накопившееся недовольство стало выплескиваться в забастовки (1947</w:t>
      </w:r>
      <w:r w:rsidR="00A049FB">
        <w:t xml:space="preserve">, </w:t>
      </w:r>
      <w:r w:rsidR="00360023">
        <w:t>1951</w:t>
      </w:r>
      <w:r w:rsidR="00A049FB">
        <w:t xml:space="preserve"> г.</w:t>
      </w:r>
      <w:r w:rsidR="00360023">
        <w:t>), что приводило к новому витку репрессий</w:t>
      </w:r>
      <w:r w:rsidR="00580C4D">
        <w:rPr>
          <w:rStyle w:val="a8"/>
        </w:rPr>
        <w:footnoteReference w:id="108"/>
      </w:r>
      <w:r w:rsidR="00360023">
        <w:t xml:space="preserve">.  </w:t>
      </w:r>
      <w:r w:rsidR="007B7D9E">
        <w:t xml:space="preserve">В </w:t>
      </w:r>
      <w:r w:rsidR="007F1999" w:rsidRPr="007F1999">
        <w:t xml:space="preserve">1959 г. националистами была создана террористическая организация </w:t>
      </w:r>
      <w:r w:rsidR="007B7D9E">
        <w:t>«</w:t>
      </w:r>
      <w:r w:rsidR="007F1999" w:rsidRPr="007F1999">
        <w:t>ЭТА</w:t>
      </w:r>
      <w:r w:rsidR="007B7D9E">
        <w:t>»</w:t>
      </w:r>
      <w:r w:rsidR="007F1999" w:rsidRPr="007F1999">
        <w:t xml:space="preserve">. Изначально </w:t>
      </w:r>
      <w:r w:rsidR="007B7D9E">
        <w:t xml:space="preserve">она </w:t>
      </w:r>
      <w:r w:rsidR="007F1999" w:rsidRPr="007F1999">
        <w:t>имела статус вооруженной сепаратистской организации,</w:t>
      </w:r>
      <w:r w:rsidR="00A049FB">
        <w:t xml:space="preserve"> выступавшей за возрождение баскского языка и культуры, и </w:t>
      </w:r>
      <w:r w:rsidR="007F1999" w:rsidRPr="007F1999">
        <w:t xml:space="preserve"> проводи</w:t>
      </w:r>
      <w:r w:rsidR="00A049FB">
        <w:t>ла</w:t>
      </w:r>
      <w:r w:rsidR="007F1999" w:rsidRPr="007F1999">
        <w:t xml:space="preserve"> забастовки и массовые протесты</w:t>
      </w:r>
      <w:r w:rsidR="007B7D9E">
        <w:t>, но с 1968 г.</w:t>
      </w:r>
      <w:r w:rsidR="00A049FB">
        <w:t xml:space="preserve"> применила тактику террора, </w:t>
      </w:r>
      <w:r w:rsidR="007F1999" w:rsidRPr="007F1999">
        <w:t xml:space="preserve">жертвами </w:t>
      </w:r>
      <w:r w:rsidR="00A049FB">
        <w:t xml:space="preserve">которого стали </w:t>
      </w:r>
      <w:r w:rsidR="007F1999" w:rsidRPr="007F1999">
        <w:t>сотни невиновных людей. В послефранкистские годы, терроризм приобрел иное направление, изменив курс с борьбы против репрессий, на борьбу за самостоятельность. Долгие годы терроризм являлся серьезной проблемой для испанцев, однако, со временем, организация ЭТА стала сдавать свои позиции, так как в жизни Испании, да и в мире,  произошли серьезные изменения,  под  которые организация не могла подстроиться. В 2011 году она объявила об отказе от боевых действий и переходе  на политические</w:t>
      </w:r>
      <w:r w:rsidR="00A049FB">
        <w:t xml:space="preserve">, а в мае 2018 </w:t>
      </w:r>
      <w:r w:rsidR="00F0775C">
        <w:t>г. о</w:t>
      </w:r>
      <w:r w:rsidR="00F0775C" w:rsidRPr="00F0775C">
        <w:t>бнародов</w:t>
      </w:r>
      <w:r w:rsidR="00F0775C">
        <w:t xml:space="preserve">ала </w:t>
      </w:r>
      <w:r w:rsidR="00F0775C" w:rsidRPr="00F0775C">
        <w:t xml:space="preserve">заявление об окончании </w:t>
      </w:r>
      <w:r w:rsidR="00F0775C" w:rsidRPr="00D25EF6">
        <w:t>своей деятельности и демонтаже всех структур.</w:t>
      </w:r>
    </w:p>
    <w:p w14:paraId="58AC34BD" w14:textId="7B0F6E00" w:rsidR="00D25EF6" w:rsidRPr="00D25EF6" w:rsidRDefault="007F1999" w:rsidP="006E2EB8">
      <w:pPr>
        <w:pStyle w:val="a5"/>
        <w:spacing w:before="0" w:beforeAutospacing="0" w:after="0" w:afterAutospacing="0" w:line="360" w:lineRule="auto"/>
        <w:jc w:val="both"/>
      </w:pPr>
      <w:r w:rsidRPr="00D25EF6">
        <w:t xml:space="preserve">      В </w:t>
      </w:r>
      <w:r w:rsidR="007A49FF" w:rsidRPr="00D25EF6">
        <w:t>1979 г. на референдуме был одобрен Статут Страны Басков (Статут Герники) об автономии, по которому она получила</w:t>
      </w:r>
      <w:r w:rsidR="00D25EF6" w:rsidRPr="00D25EF6">
        <w:t xml:space="preserve"> собственный парламент, институты власти, автономию в культурной, социальной, политической, правоохранительной и других сферах. Но что самое главное, Страна Басков</w:t>
      </w:r>
      <w:r w:rsidR="00C61B8E">
        <w:t xml:space="preserve"> получила</w:t>
      </w:r>
      <w:r w:rsidR="00D25EF6" w:rsidRPr="00D25EF6">
        <w:t xml:space="preserve"> право самостоятельно собирать налоги, как с частных лиц, так и с организаций. Такое право есть только у нее и Наварры. </w:t>
      </w:r>
      <w:r w:rsidR="006E2EB8">
        <w:t xml:space="preserve">Последняя редакция, так называемого, </w:t>
      </w:r>
      <w:r w:rsidR="00D25EF6" w:rsidRPr="00D25EF6">
        <w:t>Финансово</w:t>
      </w:r>
      <w:r w:rsidR="006E2EB8">
        <w:t>го</w:t>
      </w:r>
      <w:r w:rsidR="00D25EF6" w:rsidRPr="00D25EF6">
        <w:t xml:space="preserve"> соглашени</w:t>
      </w:r>
      <w:r w:rsidR="006E2EB8">
        <w:t>я</w:t>
      </w:r>
      <w:r w:rsidR="00D25EF6" w:rsidRPr="00D25EF6">
        <w:t xml:space="preserve"> (Concierto Económico)</w:t>
      </w:r>
      <w:r w:rsidR="006E2EB8">
        <w:t xml:space="preserve"> датируется 2017 г.</w:t>
      </w:r>
      <w:r w:rsidR="00D25EF6" w:rsidRPr="00D25EF6">
        <w:t>, по которому</w:t>
      </w:r>
      <w:r w:rsidR="006E2EB8">
        <w:t>:</w:t>
      </w:r>
    </w:p>
    <w:p w14:paraId="3FCC9426" w14:textId="76740426" w:rsidR="00D25EF6" w:rsidRPr="006E2EB8" w:rsidRDefault="006E2EB8" w:rsidP="003859AD">
      <w:pPr>
        <w:pStyle w:val="a3"/>
        <w:numPr>
          <w:ilvl w:val="0"/>
          <w:numId w:val="13"/>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25EF6" w:rsidRPr="006E2EB8">
        <w:rPr>
          <w:rFonts w:ascii="Times New Roman" w:hAnsi="Times New Roman" w:cs="Times New Roman"/>
          <w:color w:val="000000" w:themeColor="text1"/>
        </w:rPr>
        <w:t>Финансовая и налоговая власть принадлежит не правительству Страны Басков в целом, а каждо</w:t>
      </w:r>
      <w:r w:rsidRPr="006E2EB8">
        <w:rPr>
          <w:rFonts w:ascii="Times New Roman" w:hAnsi="Times New Roman" w:cs="Times New Roman"/>
          <w:color w:val="000000" w:themeColor="text1"/>
        </w:rPr>
        <w:t>й</w:t>
      </w:r>
      <w:r w:rsidR="00D25EF6" w:rsidRPr="006E2EB8">
        <w:rPr>
          <w:rFonts w:ascii="Times New Roman" w:hAnsi="Times New Roman" w:cs="Times New Roman"/>
          <w:color w:val="000000" w:themeColor="text1"/>
        </w:rPr>
        <w:t xml:space="preserve"> из трех провинций, входящих в состав Страны Басков</w:t>
      </w:r>
      <w:r>
        <w:rPr>
          <w:rFonts w:ascii="Times New Roman" w:hAnsi="Times New Roman" w:cs="Times New Roman"/>
          <w:color w:val="000000" w:themeColor="text1"/>
        </w:rPr>
        <w:t>;</w:t>
      </w:r>
    </w:p>
    <w:p w14:paraId="265C4335" w14:textId="572FFBDC" w:rsidR="00D25EF6" w:rsidRPr="006E2EB8" w:rsidRDefault="00D25EF6" w:rsidP="003859AD">
      <w:pPr>
        <w:pStyle w:val="a5"/>
        <w:numPr>
          <w:ilvl w:val="0"/>
          <w:numId w:val="13"/>
        </w:numPr>
        <w:spacing w:before="0" w:beforeAutospacing="0" w:after="0" w:afterAutospacing="0" w:line="360" w:lineRule="auto"/>
        <w:jc w:val="both"/>
        <w:rPr>
          <w:color w:val="000000" w:themeColor="text1"/>
        </w:rPr>
      </w:pPr>
      <w:r w:rsidRPr="006E2EB8">
        <w:rPr>
          <w:color w:val="000000" w:themeColor="text1"/>
        </w:rPr>
        <w:t>Все налоги принадлежат Стране Басков</w:t>
      </w:r>
      <w:r w:rsidR="006E2EB8">
        <w:rPr>
          <w:color w:val="000000" w:themeColor="text1"/>
        </w:rPr>
        <w:t>;</w:t>
      </w:r>
      <w:r w:rsidRPr="006E2EB8">
        <w:rPr>
          <w:color w:val="000000" w:themeColor="text1"/>
        </w:rPr>
        <w:t xml:space="preserve"> </w:t>
      </w:r>
    </w:p>
    <w:p w14:paraId="7E623F1D" w14:textId="0211D1E2" w:rsidR="00D25EF6" w:rsidRDefault="00D25EF6" w:rsidP="003859AD">
      <w:pPr>
        <w:pStyle w:val="a5"/>
        <w:numPr>
          <w:ilvl w:val="0"/>
          <w:numId w:val="13"/>
        </w:numPr>
        <w:spacing w:before="0" w:beforeAutospacing="0" w:after="0" w:afterAutospacing="0" w:line="360" w:lineRule="auto"/>
        <w:jc w:val="both"/>
        <w:rPr>
          <w:color w:val="000000" w:themeColor="text1"/>
        </w:rPr>
      </w:pPr>
      <w:r w:rsidRPr="006E2EB8">
        <w:rPr>
          <w:color w:val="000000" w:themeColor="text1"/>
        </w:rPr>
        <w:t>Провинции Страны Басков сами собирают все налоги, при этом они должны платить Испании квоту</w:t>
      </w:r>
      <w:r w:rsidR="006E2EB8">
        <w:rPr>
          <w:color w:val="000000" w:themeColor="text1"/>
        </w:rPr>
        <w:t>»</w:t>
      </w:r>
      <w:r w:rsidR="006E2EB8">
        <w:rPr>
          <w:rStyle w:val="a8"/>
          <w:color w:val="000000" w:themeColor="text1"/>
        </w:rPr>
        <w:footnoteReference w:id="109"/>
      </w:r>
      <w:r w:rsidR="00321203">
        <w:rPr>
          <w:color w:val="000000" w:themeColor="text1"/>
        </w:rPr>
        <w:t>, которая составляет 6.24%.</w:t>
      </w:r>
    </w:p>
    <w:p w14:paraId="14C7DF5E" w14:textId="005924DE" w:rsidR="007F1999" w:rsidRPr="007F1999" w:rsidRDefault="00321203" w:rsidP="007F1999">
      <w:pPr>
        <w:spacing w:line="360" w:lineRule="auto"/>
        <w:jc w:val="both"/>
      </w:pPr>
      <w:r>
        <w:rPr>
          <w:color w:val="000000" w:themeColor="text1"/>
        </w:rPr>
        <w:lastRenderedPageBreak/>
        <w:t xml:space="preserve">      В </w:t>
      </w:r>
      <w:r w:rsidR="007F1999" w:rsidRPr="007F1999">
        <w:t xml:space="preserve">2014 году правительство Страны Басков провело социологический опрос по </w:t>
      </w:r>
      <w:r w:rsidR="00A129CD">
        <w:t>вопросу</w:t>
      </w:r>
      <w:r w:rsidR="007F1999" w:rsidRPr="007F1999">
        <w:t xml:space="preserve"> независимости от Испании. </w:t>
      </w:r>
      <w:r w:rsidR="00A129CD">
        <w:t>В результате</w:t>
      </w:r>
      <w:r w:rsidR="007F1999" w:rsidRPr="007F1999">
        <w:t xml:space="preserve">: 35% </w:t>
      </w:r>
      <w:r>
        <w:t xml:space="preserve">респондентов </w:t>
      </w:r>
      <w:r w:rsidR="007F1999" w:rsidRPr="007F1999">
        <w:t>высказались «за»</w:t>
      </w:r>
      <w:r w:rsidR="00A129CD">
        <w:t xml:space="preserve"> образование суверенного государства</w:t>
      </w:r>
      <w:r w:rsidR="007F1999" w:rsidRPr="007F1999">
        <w:t>, и 34% — «против»</w:t>
      </w:r>
      <w:r w:rsidR="007F1999" w:rsidRPr="007F1999">
        <w:rPr>
          <w:rStyle w:val="a8"/>
        </w:rPr>
        <w:footnoteReference w:id="110"/>
      </w:r>
      <w:r w:rsidR="007F1999" w:rsidRPr="007F1999">
        <w:t>. Но если рассматривать более детально, то  их мнение меняется в зависимости от условий</w:t>
      </w:r>
      <w:r w:rsidR="00A129CD">
        <w:t>. Например,</w:t>
      </w:r>
      <w:r>
        <w:t xml:space="preserve"> если </w:t>
      </w:r>
      <w:r w:rsidR="007F1999" w:rsidRPr="007F1999">
        <w:t xml:space="preserve">регион </w:t>
      </w:r>
      <w:r w:rsidR="00A129CD">
        <w:t xml:space="preserve">выйдет из состава Испании, он автоматически </w:t>
      </w:r>
      <w:r w:rsidR="007F1999" w:rsidRPr="007F1999">
        <w:t>останется за пределами ЕС</w:t>
      </w:r>
      <w:r>
        <w:t xml:space="preserve">, </w:t>
      </w:r>
      <w:r w:rsidR="00A129CD">
        <w:t>и</w:t>
      </w:r>
      <w:r>
        <w:t xml:space="preserve"> </w:t>
      </w:r>
      <w:r w:rsidR="007F1999" w:rsidRPr="007F1999">
        <w:t xml:space="preserve">потеряет позиции </w:t>
      </w:r>
      <w:r w:rsidR="00A129CD">
        <w:t xml:space="preserve">как </w:t>
      </w:r>
      <w:r w:rsidR="007F1999" w:rsidRPr="007F1999">
        <w:t>на испанском</w:t>
      </w:r>
      <w:r w:rsidR="00A129CD">
        <w:t>, так и на европейском</w:t>
      </w:r>
      <w:r w:rsidR="007F1999" w:rsidRPr="007F1999">
        <w:t xml:space="preserve"> рынк</w:t>
      </w:r>
      <w:r w:rsidR="00A129CD">
        <w:t>ах</w:t>
      </w:r>
      <w:r>
        <w:t xml:space="preserve">, что </w:t>
      </w:r>
      <w:bookmarkStart w:id="0" w:name="OLE_LINK1"/>
      <w:bookmarkStart w:id="1" w:name="OLE_LINK2"/>
      <w:r w:rsidR="00A129CD">
        <w:t xml:space="preserve">крайне </w:t>
      </w:r>
      <w:r>
        <w:t>невыгодно</w:t>
      </w:r>
      <w:bookmarkEnd w:id="0"/>
      <w:bookmarkEnd w:id="1"/>
      <w:r>
        <w:t>.</w:t>
      </w:r>
      <w:r w:rsidR="007F1999" w:rsidRPr="007F1999">
        <w:t xml:space="preserve">  В 2017 г. после референдума в Каталонии </w:t>
      </w:r>
      <w:r w:rsidR="00A129CD">
        <w:t xml:space="preserve">в Стране Басков </w:t>
      </w:r>
      <w:r w:rsidR="007F1999" w:rsidRPr="007F1999">
        <w:t>провели повторный опрос, по результатам которого всего 23% опрошенных высказались «за»</w:t>
      </w:r>
      <w:r>
        <w:t xml:space="preserve"> отделение</w:t>
      </w:r>
      <w:r w:rsidR="007F1999" w:rsidRPr="007F1999">
        <w:t>, а 43% — «против».</w:t>
      </w:r>
      <w:r w:rsidR="007F1999" w:rsidRPr="007F1999">
        <w:rPr>
          <w:rStyle w:val="a8"/>
        </w:rPr>
        <w:footnoteReference w:id="111"/>
      </w:r>
      <w:r w:rsidR="007F1999" w:rsidRPr="007F1999">
        <w:t xml:space="preserve"> Возможно, такой исход событий можно объяснить опасениями </w:t>
      </w:r>
      <w:r>
        <w:t>Б</w:t>
      </w:r>
      <w:r w:rsidR="007F1999" w:rsidRPr="007F1999">
        <w:t xml:space="preserve">асков по поводу ограничений центральным правительством автономии Каталонии, после прошедшего референдума в 2017 г. </w:t>
      </w:r>
      <w:r>
        <w:t xml:space="preserve">Но скорее всего, их нежелание вызвано удовлетворенностью существующим положением. Ведь </w:t>
      </w:r>
      <w:r w:rsidR="007F1999" w:rsidRPr="007F1999">
        <w:t xml:space="preserve">Страна Басков имеет </w:t>
      </w:r>
      <w:r>
        <w:t xml:space="preserve">самую </w:t>
      </w:r>
      <w:r w:rsidR="007F1999" w:rsidRPr="007F1999">
        <w:t xml:space="preserve">широкую автономию, по сравнению с другими автономиями Испании, и считается самой </w:t>
      </w:r>
      <w:r w:rsidR="00A129CD">
        <w:t>развитой</w:t>
      </w:r>
      <w:r w:rsidR="007F1999" w:rsidRPr="007F1999">
        <w:t xml:space="preserve"> в Европе. </w:t>
      </w:r>
      <w:r>
        <w:t xml:space="preserve"> </w:t>
      </w:r>
      <w:r w:rsidR="00FD0B68">
        <w:t>П</w:t>
      </w:r>
      <w:r>
        <w:t>оследни</w:t>
      </w:r>
      <w:r w:rsidR="00FD0B68">
        <w:t>е</w:t>
      </w:r>
      <w:r>
        <w:t xml:space="preserve"> проведенны</w:t>
      </w:r>
      <w:r w:rsidR="00FD0B68">
        <w:t>е</w:t>
      </w:r>
      <w:r>
        <w:t xml:space="preserve"> </w:t>
      </w:r>
      <w:r w:rsidR="00FD0B68">
        <w:t>исследования (2019 г.), подтверждают ситуацию 2017 г.:  23% опрошенных высказались «за» независимость, в то время как 35</w:t>
      </w:r>
      <w:r w:rsidR="00A129CD">
        <w:t>%</w:t>
      </w:r>
      <w:r w:rsidR="00A129CD" w:rsidRPr="007F1999">
        <w:t>—</w:t>
      </w:r>
      <w:r w:rsidR="00FD0B68">
        <w:t xml:space="preserve"> «против», а мнение 27% </w:t>
      </w:r>
      <w:r w:rsidR="00A129CD">
        <w:t>«</w:t>
      </w:r>
      <w:r w:rsidR="00FD0B68">
        <w:t>зависит от обстоятельств</w:t>
      </w:r>
      <w:r w:rsidR="00A129CD">
        <w:t>»</w:t>
      </w:r>
      <w:r w:rsidR="00FD0B68">
        <w:rPr>
          <w:rStyle w:val="a8"/>
        </w:rPr>
        <w:footnoteReference w:id="112"/>
      </w:r>
      <w:r w:rsidR="00FD0B68">
        <w:t xml:space="preserve">. В этом же исследовании представлен график «Отношение к независимости» с 1998 по 2019 г., в котором можно увидеть </w:t>
      </w:r>
      <w:r w:rsidR="00F20205">
        <w:t>популярность двух ответов: «против независимости» и «зависит от обстоятельств»</w:t>
      </w:r>
      <w:r w:rsidR="00AD2BE4">
        <w:t>, что позволяет говорить о стадии стихания конфликта.</w:t>
      </w:r>
    </w:p>
    <w:p w14:paraId="37D44474" w14:textId="01A0540A" w:rsidR="00690875" w:rsidRDefault="007F1999" w:rsidP="00FC5E79">
      <w:pPr>
        <w:spacing w:line="360" w:lineRule="auto"/>
        <w:jc w:val="both"/>
        <w:rPr>
          <w:color w:val="000000" w:themeColor="text1"/>
        </w:rPr>
      </w:pPr>
      <w:r w:rsidRPr="007F1999">
        <w:t xml:space="preserve"> </w:t>
      </w:r>
      <w:r w:rsidRPr="001E4A12">
        <w:rPr>
          <w:color w:val="000000" w:themeColor="text1"/>
        </w:rPr>
        <w:t xml:space="preserve">    </w:t>
      </w:r>
      <w:r w:rsidR="00FC5E79" w:rsidRPr="001E4A12">
        <w:rPr>
          <w:color w:val="000000" w:themeColor="text1"/>
        </w:rPr>
        <w:t>Галис</w:t>
      </w:r>
      <w:r w:rsidR="00D85C13" w:rsidRPr="001E4A12">
        <w:rPr>
          <w:color w:val="000000" w:themeColor="text1"/>
        </w:rPr>
        <w:t>ию</w:t>
      </w:r>
      <w:r w:rsidR="001E4A12" w:rsidRPr="001E4A12">
        <w:rPr>
          <w:color w:val="000000" w:themeColor="text1"/>
        </w:rPr>
        <w:t xml:space="preserve"> можно назвать </w:t>
      </w:r>
      <w:r w:rsidR="00591975">
        <w:rPr>
          <w:color w:val="000000" w:themeColor="text1"/>
        </w:rPr>
        <w:t xml:space="preserve">переоцененным </w:t>
      </w:r>
      <w:r w:rsidR="00FC5E79" w:rsidRPr="001E4A12">
        <w:rPr>
          <w:color w:val="000000" w:themeColor="text1"/>
        </w:rPr>
        <w:t>регион</w:t>
      </w:r>
      <w:r w:rsidR="001E4A12" w:rsidRPr="001E4A12">
        <w:rPr>
          <w:color w:val="000000" w:themeColor="text1"/>
        </w:rPr>
        <w:t>ом</w:t>
      </w:r>
      <w:r w:rsidR="00FC5E79" w:rsidRPr="001E4A12">
        <w:rPr>
          <w:color w:val="000000" w:themeColor="text1"/>
        </w:rPr>
        <w:t xml:space="preserve"> Испании, который в отличие от баскского и каталанского, которые у всех на слуху из-за </w:t>
      </w:r>
      <w:r w:rsidR="001E4A12" w:rsidRPr="001E4A12">
        <w:rPr>
          <w:color w:val="000000" w:themeColor="text1"/>
        </w:rPr>
        <w:t xml:space="preserve">их </w:t>
      </w:r>
      <w:r w:rsidR="00FC5E79" w:rsidRPr="001E4A12">
        <w:rPr>
          <w:color w:val="000000" w:themeColor="text1"/>
        </w:rPr>
        <w:t xml:space="preserve">громких </w:t>
      </w:r>
      <w:r w:rsidR="001E4A12" w:rsidRPr="001E4A12">
        <w:rPr>
          <w:color w:val="000000" w:themeColor="text1"/>
        </w:rPr>
        <w:t xml:space="preserve">«инструментов» </w:t>
      </w:r>
      <w:r w:rsidR="00A01313">
        <w:rPr>
          <w:color w:val="000000" w:themeColor="text1"/>
        </w:rPr>
        <w:t xml:space="preserve">борьбы за </w:t>
      </w:r>
      <w:r w:rsidR="001E4A12" w:rsidRPr="001E4A12">
        <w:rPr>
          <w:color w:val="000000" w:themeColor="text1"/>
        </w:rPr>
        <w:t>независимост</w:t>
      </w:r>
      <w:r w:rsidR="00A01313">
        <w:rPr>
          <w:color w:val="000000" w:themeColor="text1"/>
        </w:rPr>
        <w:t>ь</w:t>
      </w:r>
      <w:r w:rsidR="00FC5E79" w:rsidRPr="001E4A12">
        <w:rPr>
          <w:color w:val="000000" w:themeColor="text1"/>
        </w:rPr>
        <w:t xml:space="preserve">, характеризуется </w:t>
      </w:r>
      <w:r w:rsidR="001E4A12" w:rsidRPr="001E4A12">
        <w:rPr>
          <w:color w:val="000000" w:themeColor="text1"/>
        </w:rPr>
        <w:t xml:space="preserve">крайней </w:t>
      </w:r>
      <w:r w:rsidR="00FC5E79" w:rsidRPr="001E4A12">
        <w:rPr>
          <w:color w:val="000000" w:themeColor="text1"/>
        </w:rPr>
        <w:t xml:space="preserve">бесконфликтностью. </w:t>
      </w:r>
      <w:r w:rsidR="00A35B44">
        <w:rPr>
          <w:color w:val="000000" w:themeColor="text1"/>
        </w:rPr>
        <w:t>Автономн</w:t>
      </w:r>
      <w:r w:rsidR="00250466">
        <w:rPr>
          <w:color w:val="000000" w:themeColor="text1"/>
        </w:rPr>
        <w:t xml:space="preserve">ое сообщество </w:t>
      </w:r>
      <w:r w:rsidR="00DC3A74">
        <w:rPr>
          <w:color w:val="000000" w:themeColor="text1"/>
        </w:rPr>
        <w:t xml:space="preserve">является крайним регионом, находящимся на </w:t>
      </w:r>
      <w:r w:rsidR="00250466">
        <w:rPr>
          <w:color w:val="000000" w:themeColor="text1"/>
        </w:rPr>
        <w:t>северо-западе страны</w:t>
      </w:r>
      <w:r w:rsidR="00DC3A74">
        <w:rPr>
          <w:color w:val="000000" w:themeColor="text1"/>
        </w:rPr>
        <w:t xml:space="preserve">. В </w:t>
      </w:r>
      <w:r w:rsidR="00DC3A74">
        <w:rPr>
          <w:color w:val="000000" w:themeColor="text1"/>
          <w:lang w:val="en-US"/>
        </w:rPr>
        <w:t>XV</w:t>
      </w:r>
      <w:r w:rsidR="00DC3A74">
        <w:rPr>
          <w:color w:val="000000" w:themeColor="text1"/>
        </w:rPr>
        <w:t xml:space="preserve"> веке Галисия превратилась в провинцию Кастильской Короны</w:t>
      </w:r>
      <w:r w:rsidR="0002340E">
        <w:rPr>
          <w:color w:val="000000" w:themeColor="text1"/>
        </w:rPr>
        <w:t xml:space="preserve">, </w:t>
      </w:r>
      <w:r w:rsidR="00690875">
        <w:rPr>
          <w:color w:val="000000" w:themeColor="text1"/>
        </w:rPr>
        <w:t xml:space="preserve">не оказывая сильного сопротивления. Движение за возрождение </w:t>
      </w:r>
      <w:r w:rsidR="00517E44">
        <w:rPr>
          <w:color w:val="000000" w:themeColor="text1"/>
        </w:rPr>
        <w:t>автономии</w:t>
      </w:r>
      <w:r w:rsidR="00690875">
        <w:rPr>
          <w:color w:val="000000" w:themeColor="text1"/>
        </w:rPr>
        <w:t xml:space="preserve"> началось во время </w:t>
      </w:r>
      <w:r w:rsidR="00517E44">
        <w:rPr>
          <w:color w:val="000000" w:themeColor="text1"/>
        </w:rPr>
        <w:t xml:space="preserve">Второй Республики, чья Конституция предоставляла такое право. В 1936 году </w:t>
      </w:r>
      <w:r w:rsidR="00D37D2A">
        <w:rPr>
          <w:color w:val="000000" w:themeColor="text1"/>
        </w:rPr>
        <w:t xml:space="preserve">был разработан и одобрен проект Статута Галисии, но гражданская война и последующее правление Ф.Франко отложили его </w:t>
      </w:r>
      <w:r w:rsidR="00380412">
        <w:rPr>
          <w:color w:val="000000" w:themeColor="text1"/>
        </w:rPr>
        <w:t xml:space="preserve">вступление в силу </w:t>
      </w:r>
      <w:r w:rsidR="00D37D2A">
        <w:rPr>
          <w:color w:val="000000" w:themeColor="text1"/>
        </w:rPr>
        <w:t xml:space="preserve">вплоть до 1978 г. </w:t>
      </w:r>
    </w:p>
    <w:p w14:paraId="2598CA1E" w14:textId="7B8228FF" w:rsidR="00D37D2A" w:rsidRDefault="00D37D2A" w:rsidP="00FC5E79">
      <w:pPr>
        <w:spacing w:line="360" w:lineRule="auto"/>
        <w:jc w:val="both"/>
        <w:rPr>
          <w:color w:val="000000" w:themeColor="text1"/>
        </w:rPr>
      </w:pPr>
      <w:r>
        <w:rPr>
          <w:color w:val="000000" w:themeColor="text1"/>
        </w:rPr>
        <w:lastRenderedPageBreak/>
        <w:t xml:space="preserve">      Движение за </w:t>
      </w:r>
      <w:r w:rsidR="002A148B">
        <w:rPr>
          <w:color w:val="000000" w:themeColor="text1"/>
        </w:rPr>
        <w:t>независимость</w:t>
      </w:r>
      <w:r>
        <w:rPr>
          <w:color w:val="000000" w:themeColor="text1"/>
        </w:rPr>
        <w:t xml:space="preserve"> началось с борьбы за возрождение языка и самобытной культуры</w:t>
      </w:r>
      <w:r w:rsidR="00E15738">
        <w:rPr>
          <w:color w:val="000000" w:themeColor="text1"/>
        </w:rPr>
        <w:t xml:space="preserve"> Галисии</w:t>
      </w:r>
      <w:r>
        <w:rPr>
          <w:color w:val="000000" w:themeColor="text1"/>
        </w:rPr>
        <w:t>.</w:t>
      </w:r>
      <w:r w:rsidR="002A148B">
        <w:rPr>
          <w:color w:val="000000" w:themeColor="text1"/>
        </w:rPr>
        <w:t xml:space="preserve"> </w:t>
      </w:r>
      <w:r>
        <w:rPr>
          <w:color w:val="000000" w:themeColor="text1"/>
        </w:rPr>
        <w:t xml:space="preserve">Язык </w:t>
      </w:r>
      <w:r w:rsidR="002A148B">
        <w:rPr>
          <w:color w:val="000000" w:themeColor="text1"/>
        </w:rPr>
        <w:t xml:space="preserve">данного региона </w:t>
      </w:r>
      <w:r>
        <w:rPr>
          <w:color w:val="000000" w:themeColor="text1"/>
        </w:rPr>
        <w:t>уникал</w:t>
      </w:r>
      <w:r w:rsidR="002A148B">
        <w:rPr>
          <w:color w:val="000000" w:themeColor="text1"/>
        </w:rPr>
        <w:t xml:space="preserve">ен: близок к кастильскому, но больше похож на португальский. Поэтому в сценариях будущего автономного сообщества появляется третий пункт, наравне с независимостью и автономией </w:t>
      </w:r>
      <w:r>
        <w:rPr>
          <w:color w:val="000000" w:themeColor="text1"/>
        </w:rPr>
        <w:t>с расширенными полномочиями</w:t>
      </w:r>
      <w:r w:rsidR="00956C9D">
        <w:rPr>
          <w:color w:val="000000" w:themeColor="text1"/>
        </w:rPr>
        <w:t xml:space="preserve"> –</w:t>
      </w:r>
      <w:r w:rsidR="002A148B">
        <w:rPr>
          <w:color w:val="000000" w:themeColor="text1"/>
        </w:rPr>
        <w:t xml:space="preserve"> </w:t>
      </w:r>
      <w:r>
        <w:rPr>
          <w:color w:val="000000" w:themeColor="text1"/>
        </w:rPr>
        <w:t>присоединение к Португалии</w:t>
      </w:r>
      <w:r w:rsidR="00E86E44">
        <w:rPr>
          <w:color w:val="000000" w:themeColor="text1"/>
        </w:rPr>
        <w:t>, однако</w:t>
      </w:r>
      <w:r w:rsidR="005664C9">
        <w:rPr>
          <w:color w:val="000000" w:themeColor="text1"/>
        </w:rPr>
        <w:t xml:space="preserve">, он мало  реалистичен. </w:t>
      </w:r>
      <w:r w:rsidR="003A208E">
        <w:rPr>
          <w:color w:val="000000" w:themeColor="text1"/>
        </w:rPr>
        <w:t xml:space="preserve">Вообще сепаратистские движения в Галисии малоразвиты, они спокойны и бесконфликтны. Называют несколько причин </w:t>
      </w:r>
      <w:r w:rsidR="007451CC">
        <w:rPr>
          <w:color w:val="000000" w:themeColor="text1"/>
        </w:rPr>
        <w:t>такого состояния:</w:t>
      </w:r>
    </w:p>
    <w:p w14:paraId="60656DA9" w14:textId="77777777" w:rsidR="007451CC" w:rsidRDefault="003A208E" w:rsidP="003859AD">
      <w:pPr>
        <w:pStyle w:val="a3"/>
        <w:numPr>
          <w:ilvl w:val="0"/>
          <w:numId w:val="14"/>
        </w:numPr>
        <w:spacing w:line="360" w:lineRule="auto"/>
        <w:jc w:val="both"/>
        <w:rPr>
          <w:rFonts w:ascii="Times New Roman" w:hAnsi="Times New Roman" w:cs="Times New Roman"/>
          <w:color w:val="000000" w:themeColor="text1"/>
        </w:rPr>
      </w:pPr>
      <w:r w:rsidRPr="007451CC">
        <w:rPr>
          <w:rFonts w:ascii="Times New Roman" w:hAnsi="Times New Roman" w:cs="Times New Roman"/>
          <w:color w:val="000000" w:themeColor="text1"/>
        </w:rPr>
        <w:t xml:space="preserve">Раннее включение </w:t>
      </w:r>
      <w:r w:rsidR="007451CC">
        <w:rPr>
          <w:rFonts w:ascii="Times New Roman" w:hAnsi="Times New Roman" w:cs="Times New Roman"/>
          <w:color w:val="000000" w:themeColor="text1"/>
        </w:rPr>
        <w:t>Галисии</w:t>
      </w:r>
      <w:r w:rsidRPr="007451CC">
        <w:rPr>
          <w:rFonts w:ascii="Times New Roman" w:hAnsi="Times New Roman" w:cs="Times New Roman"/>
          <w:color w:val="000000" w:themeColor="text1"/>
        </w:rPr>
        <w:t xml:space="preserve"> в </w:t>
      </w:r>
      <w:r w:rsidR="007451CC">
        <w:rPr>
          <w:rFonts w:ascii="Times New Roman" w:hAnsi="Times New Roman" w:cs="Times New Roman"/>
          <w:color w:val="000000" w:themeColor="text1"/>
        </w:rPr>
        <w:t>«</w:t>
      </w:r>
      <w:r w:rsidRPr="007451CC">
        <w:rPr>
          <w:rFonts w:ascii="Times New Roman" w:hAnsi="Times New Roman" w:cs="Times New Roman"/>
          <w:color w:val="000000" w:themeColor="text1"/>
        </w:rPr>
        <w:t>централизованн</w:t>
      </w:r>
      <w:r w:rsidR="007451CC">
        <w:rPr>
          <w:rFonts w:ascii="Times New Roman" w:hAnsi="Times New Roman" w:cs="Times New Roman"/>
          <w:color w:val="000000" w:themeColor="text1"/>
        </w:rPr>
        <w:t>ое»</w:t>
      </w:r>
      <w:r w:rsidRPr="007451CC">
        <w:rPr>
          <w:rFonts w:ascii="Times New Roman" w:hAnsi="Times New Roman" w:cs="Times New Roman"/>
          <w:color w:val="000000" w:themeColor="text1"/>
        </w:rPr>
        <w:t xml:space="preserve"> испанское государство</w:t>
      </w:r>
      <w:r w:rsidR="007451CC">
        <w:rPr>
          <w:rFonts w:ascii="Times New Roman" w:hAnsi="Times New Roman" w:cs="Times New Roman"/>
          <w:color w:val="000000" w:themeColor="text1"/>
        </w:rPr>
        <w:t xml:space="preserve">, что </w:t>
      </w:r>
      <w:r w:rsidRPr="007451CC">
        <w:rPr>
          <w:rFonts w:ascii="Times New Roman" w:hAnsi="Times New Roman" w:cs="Times New Roman"/>
          <w:color w:val="000000" w:themeColor="text1"/>
        </w:rPr>
        <w:t xml:space="preserve"> означа</w:t>
      </w:r>
      <w:r w:rsidR="007451CC">
        <w:rPr>
          <w:rFonts w:ascii="Times New Roman" w:hAnsi="Times New Roman" w:cs="Times New Roman"/>
          <w:color w:val="000000" w:themeColor="text1"/>
        </w:rPr>
        <w:t>ет</w:t>
      </w:r>
      <w:r w:rsidRPr="007451CC">
        <w:rPr>
          <w:rFonts w:ascii="Times New Roman" w:hAnsi="Times New Roman" w:cs="Times New Roman"/>
          <w:color w:val="000000" w:themeColor="text1"/>
        </w:rPr>
        <w:t xml:space="preserve"> отсутствие исторических воспоминаний, которые могли бы служить основой для требования независимости</w:t>
      </w:r>
      <w:r w:rsidR="007451CC">
        <w:rPr>
          <w:rStyle w:val="a8"/>
          <w:rFonts w:ascii="Times New Roman" w:hAnsi="Times New Roman" w:cs="Times New Roman"/>
          <w:color w:val="000000" w:themeColor="text1"/>
        </w:rPr>
        <w:footnoteReference w:id="113"/>
      </w:r>
      <w:r w:rsidRPr="007451CC">
        <w:rPr>
          <w:rFonts w:ascii="Times New Roman" w:hAnsi="Times New Roman" w:cs="Times New Roman"/>
          <w:color w:val="000000" w:themeColor="text1"/>
        </w:rPr>
        <w:t>.</w:t>
      </w:r>
    </w:p>
    <w:p w14:paraId="0C98683F" w14:textId="77777777" w:rsidR="00385C32" w:rsidRPr="00385C32" w:rsidRDefault="00E35CF5" w:rsidP="003859AD">
      <w:pPr>
        <w:pStyle w:val="a3"/>
        <w:numPr>
          <w:ilvl w:val="0"/>
          <w:numId w:val="14"/>
        </w:numPr>
        <w:spacing w:line="360" w:lineRule="auto"/>
        <w:ind w:left="714" w:hanging="357"/>
        <w:jc w:val="both"/>
        <w:rPr>
          <w:rFonts w:ascii="Times New Roman" w:hAnsi="Times New Roman" w:cs="Times New Roman"/>
          <w:color w:val="000000" w:themeColor="text1"/>
        </w:rPr>
      </w:pPr>
      <w:r w:rsidRPr="007D246B">
        <w:rPr>
          <w:rFonts w:ascii="Times New Roman" w:hAnsi="Times New Roman" w:cs="Times New Roman"/>
          <w:color w:val="000000" w:themeColor="text1"/>
        </w:rPr>
        <w:t xml:space="preserve">Если </w:t>
      </w:r>
      <w:r w:rsidR="00DF5142" w:rsidRPr="007D246B">
        <w:rPr>
          <w:rFonts w:ascii="Times New Roman" w:hAnsi="Times New Roman" w:cs="Times New Roman"/>
          <w:color w:val="000000" w:themeColor="text1"/>
        </w:rPr>
        <w:t xml:space="preserve">в Каталонии существовал сильный Женералитет, то в </w:t>
      </w:r>
      <w:r w:rsidR="007451CC" w:rsidRPr="007D246B">
        <w:rPr>
          <w:rFonts w:ascii="Times New Roman" w:hAnsi="Times New Roman" w:cs="Times New Roman"/>
          <w:color w:val="000000" w:themeColor="text1"/>
        </w:rPr>
        <w:t>Галиси</w:t>
      </w:r>
      <w:r w:rsidR="00DF5142" w:rsidRPr="007D246B">
        <w:rPr>
          <w:rFonts w:ascii="Times New Roman" w:hAnsi="Times New Roman" w:cs="Times New Roman"/>
          <w:color w:val="000000" w:themeColor="text1"/>
        </w:rPr>
        <w:t>и</w:t>
      </w:r>
      <w:r w:rsidR="007451CC" w:rsidRPr="007D246B">
        <w:rPr>
          <w:rFonts w:ascii="Times New Roman" w:hAnsi="Times New Roman" w:cs="Times New Roman"/>
          <w:color w:val="000000" w:themeColor="text1"/>
        </w:rPr>
        <w:t xml:space="preserve"> был </w:t>
      </w:r>
      <w:r w:rsidR="00DF5142" w:rsidRPr="007D246B">
        <w:rPr>
          <w:rFonts w:ascii="Times New Roman" w:hAnsi="Times New Roman" w:cs="Times New Roman"/>
          <w:color w:val="000000" w:themeColor="text1"/>
        </w:rPr>
        <w:t xml:space="preserve">только </w:t>
      </w:r>
      <w:r w:rsidR="007451CC" w:rsidRPr="007D246B">
        <w:rPr>
          <w:rFonts w:ascii="Times New Roman" w:hAnsi="Times New Roman" w:cs="Times New Roman"/>
          <w:color w:val="000000" w:themeColor="text1"/>
        </w:rPr>
        <w:t>Королевски</w:t>
      </w:r>
      <w:r w:rsidR="00DF5142" w:rsidRPr="007D246B">
        <w:rPr>
          <w:rFonts w:ascii="Times New Roman" w:hAnsi="Times New Roman" w:cs="Times New Roman"/>
          <w:color w:val="000000" w:themeColor="text1"/>
        </w:rPr>
        <w:t>й</w:t>
      </w:r>
      <w:r w:rsidR="007451CC" w:rsidRPr="007D246B">
        <w:rPr>
          <w:rFonts w:ascii="Times New Roman" w:hAnsi="Times New Roman" w:cs="Times New Roman"/>
          <w:color w:val="000000" w:themeColor="text1"/>
        </w:rPr>
        <w:t xml:space="preserve"> </w:t>
      </w:r>
      <w:r w:rsidR="007451CC" w:rsidRPr="00385C32">
        <w:rPr>
          <w:rFonts w:ascii="Times New Roman" w:hAnsi="Times New Roman" w:cs="Times New Roman"/>
          <w:color w:val="000000" w:themeColor="text1"/>
        </w:rPr>
        <w:t xml:space="preserve">Совет, </w:t>
      </w:r>
      <w:r w:rsidR="00DF5142" w:rsidRPr="00385C32">
        <w:rPr>
          <w:rFonts w:ascii="Times New Roman" w:hAnsi="Times New Roman" w:cs="Times New Roman"/>
          <w:color w:val="000000" w:themeColor="text1"/>
        </w:rPr>
        <w:t xml:space="preserve">функции которого </w:t>
      </w:r>
      <w:r w:rsidR="007D246B" w:rsidRPr="00385C32">
        <w:rPr>
          <w:rFonts w:ascii="Times New Roman" w:hAnsi="Times New Roman" w:cs="Times New Roman"/>
          <w:color w:val="000000" w:themeColor="text1"/>
        </w:rPr>
        <w:t xml:space="preserve">были ограничены лишь распределением налогов </w:t>
      </w:r>
      <w:r w:rsidR="007451CC" w:rsidRPr="00385C32">
        <w:rPr>
          <w:rFonts w:ascii="Times New Roman" w:hAnsi="Times New Roman" w:cs="Times New Roman"/>
          <w:color w:val="000000" w:themeColor="text1"/>
        </w:rPr>
        <w:t xml:space="preserve"> и </w:t>
      </w:r>
      <w:r w:rsidR="007D246B" w:rsidRPr="00385C32">
        <w:rPr>
          <w:rFonts w:ascii="Times New Roman" w:hAnsi="Times New Roman" w:cs="Times New Roman"/>
          <w:color w:val="000000" w:themeColor="text1"/>
        </w:rPr>
        <w:t xml:space="preserve">призывом на воинскую службу, и который </w:t>
      </w:r>
      <w:r w:rsidR="007451CC" w:rsidRPr="00385C32">
        <w:rPr>
          <w:rFonts w:ascii="Times New Roman" w:hAnsi="Times New Roman" w:cs="Times New Roman"/>
          <w:color w:val="000000" w:themeColor="text1"/>
        </w:rPr>
        <w:t>собира</w:t>
      </w:r>
      <w:r w:rsidR="007D246B" w:rsidRPr="00385C32">
        <w:rPr>
          <w:rFonts w:ascii="Times New Roman" w:hAnsi="Times New Roman" w:cs="Times New Roman"/>
          <w:color w:val="000000" w:themeColor="text1"/>
        </w:rPr>
        <w:t>лся крайне редко</w:t>
      </w:r>
      <w:r w:rsidR="007D246B" w:rsidRPr="00385C32">
        <w:rPr>
          <w:rStyle w:val="a8"/>
          <w:rFonts w:ascii="Times New Roman" w:hAnsi="Times New Roman" w:cs="Times New Roman"/>
          <w:color w:val="000000" w:themeColor="text1"/>
        </w:rPr>
        <w:footnoteReference w:id="114"/>
      </w:r>
      <w:r w:rsidR="007451CC" w:rsidRPr="00385C32">
        <w:rPr>
          <w:rFonts w:ascii="Times New Roman" w:hAnsi="Times New Roman" w:cs="Times New Roman"/>
          <w:color w:val="000000" w:themeColor="text1"/>
        </w:rPr>
        <w:t xml:space="preserve">. </w:t>
      </w:r>
    </w:p>
    <w:p w14:paraId="7A550D9A" w14:textId="55467F8F" w:rsidR="007451CC" w:rsidRPr="00385C32" w:rsidRDefault="007451CC" w:rsidP="003859AD">
      <w:pPr>
        <w:pStyle w:val="a3"/>
        <w:numPr>
          <w:ilvl w:val="0"/>
          <w:numId w:val="14"/>
        </w:numPr>
        <w:spacing w:line="360" w:lineRule="auto"/>
        <w:ind w:left="714" w:hanging="357"/>
        <w:jc w:val="both"/>
        <w:rPr>
          <w:rFonts w:ascii="Times New Roman" w:hAnsi="Times New Roman" w:cs="Times New Roman"/>
          <w:color w:val="000000" w:themeColor="text1"/>
        </w:rPr>
      </w:pPr>
      <w:r w:rsidRPr="00385C32">
        <w:rPr>
          <w:rFonts w:ascii="Times New Roman" w:hAnsi="Times New Roman" w:cs="Times New Roman"/>
          <w:color w:val="000000" w:themeColor="text1"/>
        </w:rPr>
        <w:t xml:space="preserve">Галисия </w:t>
      </w:r>
      <w:r w:rsidR="00FC73BA" w:rsidRPr="00385C32">
        <w:rPr>
          <w:rFonts w:ascii="Times New Roman" w:hAnsi="Times New Roman" w:cs="Times New Roman"/>
          <w:color w:val="000000" w:themeColor="text1"/>
        </w:rPr>
        <w:t xml:space="preserve">всегда была аграрным регионом, в который индустриализация пришла довольно поздно, и следовательно его экономическое развитие отставало. </w:t>
      </w:r>
      <w:r w:rsidR="009E0AD4" w:rsidRPr="00385C32">
        <w:rPr>
          <w:rFonts w:ascii="Times New Roman" w:hAnsi="Times New Roman" w:cs="Times New Roman"/>
          <w:color w:val="000000" w:themeColor="text1"/>
        </w:rPr>
        <w:t xml:space="preserve">Даже сейчас </w:t>
      </w:r>
      <w:r w:rsidR="00385C32" w:rsidRPr="00385C32">
        <w:rPr>
          <w:rFonts w:ascii="Times New Roman" w:hAnsi="Times New Roman" w:cs="Times New Roman"/>
          <w:color w:val="000000" w:themeColor="text1"/>
        </w:rPr>
        <w:t xml:space="preserve">автономное сообщество </w:t>
      </w:r>
      <w:r w:rsidR="009E0AD4" w:rsidRPr="00385C32">
        <w:rPr>
          <w:rFonts w:ascii="Times New Roman" w:hAnsi="Times New Roman" w:cs="Times New Roman"/>
          <w:color w:val="000000" w:themeColor="text1"/>
        </w:rPr>
        <w:t xml:space="preserve">не </w:t>
      </w:r>
      <w:r w:rsidR="00385C32" w:rsidRPr="00385C32">
        <w:rPr>
          <w:rFonts w:ascii="Times New Roman" w:hAnsi="Times New Roman" w:cs="Times New Roman"/>
          <w:color w:val="000000" w:themeColor="text1"/>
        </w:rPr>
        <w:t xml:space="preserve">так </w:t>
      </w:r>
      <w:r w:rsidR="009E0AD4" w:rsidRPr="00385C32">
        <w:rPr>
          <w:rFonts w:ascii="Times New Roman" w:hAnsi="Times New Roman" w:cs="Times New Roman"/>
          <w:color w:val="000000" w:themeColor="text1"/>
        </w:rPr>
        <w:t xml:space="preserve"> богат</w:t>
      </w:r>
      <w:r w:rsidR="00385C32" w:rsidRPr="00385C32">
        <w:rPr>
          <w:rFonts w:ascii="Times New Roman" w:hAnsi="Times New Roman" w:cs="Times New Roman"/>
          <w:color w:val="000000" w:themeColor="text1"/>
        </w:rPr>
        <w:t>о</w:t>
      </w:r>
      <w:r w:rsidR="009E0AD4" w:rsidRPr="00385C32">
        <w:rPr>
          <w:rFonts w:ascii="Times New Roman" w:hAnsi="Times New Roman" w:cs="Times New Roman"/>
          <w:color w:val="000000" w:themeColor="text1"/>
        </w:rPr>
        <w:t xml:space="preserve"> как Каталония или та же Страна Басков</w:t>
      </w:r>
      <w:r w:rsidR="00385C32" w:rsidRPr="00385C32">
        <w:rPr>
          <w:rFonts w:ascii="Times New Roman" w:hAnsi="Times New Roman" w:cs="Times New Roman"/>
          <w:color w:val="000000" w:themeColor="text1"/>
        </w:rPr>
        <w:t xml:space="preserve">. Она </w:t>
      </w:r>
      <w:r w:rsidR="009E0AD4" w:rsidRPr="00385C32">
        <w:rPr>
          <w:rFonts w:ascii="Times New Roman" w:hAnsi="Times New Roman" w:cs="Times New Roman"/>
          <w:color w:val="000000" w:themeColor="text1"/>
        </w:rPr>
        <w:t xml:space="preserve">зависит от </w:t>
      </w:r>
      <w:r w:rsidR="00385C32" w:rsidRPr="00385C32">
        <w:rPr>
          <w:rFonts w:ascii="Times New Roman" w:hAnsi="Times New Roman" w:cs="Times New Roman"/>
          <w:color w:val="000000" w:themeColor="text1"/>
        </w:rPr>
        <w:t xml:space="preserve">финансовой </w:t>
      </w:r>
      <w:r w:rsidR="009E0AD4" w:rsidRPr="00385C32">
        <w:rPr>
          <w:rFonts w:ascii="Times New Roman" w:hAnsi="Times New Roman" w:cs="Times New Roman"/>
          <w:color w:val="000000" w:themeColor="text1"/>
        </w:rPr>
        <w:t xml:space="preserve">поддержки </w:t>
      </w:r>
      <w:r w:rsidR="00385C32" w:rsidRPr="00385C32">
        <w:rPr>
          <w:rFonts w:ascii="Times New Roman" w:hAnsi="Times New Roman" w:cs="Times New Roman"/>
          <w:color w:val="000000" w:themeColor="text1"/>
        </w:rPr>
        <w:t xml:space="preserve">и дотаций </w:t>
      </w:r>
      <w:r w:rsidR="009E0AD4" w:rsidRPr="00385C32">
        <w:rPr>
          <w:rFonts w:ascii="Times New Roman" w:hAnsi="Times New Roman" w:cs="Times New Roman"/>
          <w:color w:val="000000" w:themeColor="text1"/>
        </w:rPr>
        <w:t>Мадрида</w:t>
      </w:r>
      <w:r w:rsidR="00385C32" w:rsidRPr="00385C32">
        <w:rPr>
          <w:rFonts w:ascii="Times New Roman" w:hAnsi="Times New Roman" w:cs="Times New Roman"/>
          <w:color w:val="000000" w:themeColor="text1"/>
        </w:rPr>
        <w:t xml:space="preserve">, что делает не выгодным обретение статуса независимого государства. </w:t>
      </w:r>
    </w:p>
    <w:p w14:paraId="3F3363F6" w14:textId="4A68622E" w:rsidR="006F7936" w:rsidRPr="00B242EE" w:rsidRDefault="006F7936" w:rsidP="003859AD">
      <w:pPr>
        <w:pStyle w:val="a5"/>
        <w:numPr>
          <w:ilvl w:val="0"/>
          <w:numId w:val="14"/>
        </w:numPr>
        <w:spacing w:before="0" w:beforeAutospacing="0" w:after="0" w:afterAutospacing="0" w:line="360" w:lineRule="auto"/>
        <w:ind w:left="714" w:hanging="357"/>
        <w:jc w:val="both"/>
        <w:rPr>
          <w:color w:val="000000" w:themeColor="text1"/>
        </w:rPr>
      </w:pPr>
      <w:r w:rsidRPr="00B242EE">
        <w:rPr>
          <w:color w:val="000000" w:themeColor="text1"/>
        </w:rPr>
        <w:t xml:space="preserve">Слабость этно-культурного фактора, из-за давления на галисийский язык оказываемого церковью и знатью, пользующихся исключительно испанским, так как в  </w:t>
      </w:r>
      <w:r w:rsidRPr="00B242EE">
        <w:rPr>
          <w:color w:val="000000" w:themeColor="text1"/>
          <w:lang w:val="en-US"/>
        </w:rPr>
        <w:t>XVIII</w:t>
      </w:r>
      <w:r w:rsidRPr="00B242EE">
        <w:rPr>
          <w:color w:val="000000" w:themeColor="text1"/>
        </w:rPr>
        <w:t xml:space="preserve"> – </w:t>
      </w:r>
      <w:r w:rsidRPr="00B242EE">
        <w:rPr>
          <w:color w:val="000000" w:themeColor="text1"/>
          <w:lang w:val="en-US"/>
        </w:rPr>
        <w:t>XIX</w:t>
      </w:r>
      <w:r w:rsidRPr="00B242EE">
        <w:rPr>
          <w:color w:val="000000" w:themeColor="text1"/>
        </w:rPr>
        <w:t xml:space="preserve"> веке государство всячески навязывало испанский язык</w:t>
      </w:r>
      <w:r w:rsidR="00B242EE" w:rsidRPr="00B242EE">
        <w:rPr>
          <w:color w:val="000000" w:themeColor="text1"/>
        </w:rPr>
        <w:t>;</w:t>
      </w:r>
      <w:r w:rsidRPr="00B242EE">
        <w:rPr>
          <w:color w:val="000000" w:themeColor="text1"/>
        </w:rPr>
        <w:t xml:space="preserve"> в итоге галисийский стал средством общения низших слоев общества</w:t>
      </w:r>
      <w:r w:rsidR="002B65AF" w:rsidRPr="00B242EE">
        <w:rPr>
          <w:rStyle w:val="a8"/>
          <w:color w:val="000000" w:themeColor="text1"/>
        </w:rPr>
        <w:footnoteReference w:id="115"/>
      </w:r>
      <w:r w:rsidR="007451CC" w:rsidRPr="00B242EE">
        <w:rPr>
          <w:color w:val="000000" w:themeColor="text1"/>
        </w:rPr>
        <w:t xml:space="preserve">. </w:t>
      </w:r>
    </w:p>
    <w:p w14:paraId="5C6AF736" w14:textId="31BE6690" w:rsidR="000D22A0" w:rsidRPr="000D22A0" w:rsidRDefault="006A2A56" w:rsidP="00915917">
      <w:pPr>
        <w:pStyle w:val="a5"/>
        <w:spacing w:before="0" w:beforeAutospacing="0" w:after="0" w:afterAutospacing="0" w:line="360" w:lineRule="auto"/>
        <w:jc w:val="both"/>
        <w:rPr>
          <w:color w:val="000000" w:themeColor="text1"/>
        </w:rPr>
      </w:pPr>
      <w:r>
        <w:t xml:space="preserve">      </w:t>
      </w:r>
      <w:r w:rsidR="00385C32" w:rsidRPr="00385C32">
        <w:t>Галисийский националистический блок (</w:t>
      </w:r>
      <w:r w:rsidR="00385C32" w:rsidRPr="00385C32">
        <w:rPr>
          <w:lang w:val="en-US"/>
        </w:rPr>
        <w:t>BNG</w:t>
      </w:r>
      <w:r w:rsidR="00385C32" w:rsidRPr="00385C32">
        <w:t>)</w:t>
      </w:r>
      <w:r w:rsidR="00385C32">
        <w:t xml:space="preserve"> </w:t>
      </w:r>
      <w:r w:rsidR="00385C32" w:rsidRPr="00385C32">
        <w:t>–</w:t>
      </w:r>
      <w:r>
        <w:t xml:space="preserve"> </w:t>
      </w:r>
      <w:r w:rsidR="00385C32" w:rsidRPr="00385C32">
        <w:t>коалиция</w:t>
      </w:r>
      <w:r w:rsidR="00385C32">
        <w:t xml:space="preserve"> </w:t>
      </w:r>
      <w:r>
        <w:t xml:space="preserve">националистических </w:t>
      </w:r>
      <w:r w:rsidR="00385C32" w:rsidRPr="00385C32">
        <w:t>партий</w:t>
      </w:r>
      <w:r w:rsidR="00385C32">
        <w:t xml:space="preserve">, </w:t>
      </w:r>
      <w:r>
        <w:t xml:space="preserve">которые выступают за </w:t>
      </w:r>
      <w:r w:rsidR="00385C32" w:rsidRPr="00385C32">
        <w:t xml:space="preserve"> расширение полномочий парламента, </w:t>
      </w:r>
      <w:r>
        <w:t xml:space="preserve">за развитие и сохранение </w:t>
      </w:r>
      <w:r w:rsidR="00385C32" w:rsidRPr="00385C32">
        <w:t>галисийского языка и за признание галисийцев</w:t>
      </w:r>
      <w:r>
        <w:t xml:space="preserve"> нацией</w:t>
      </w:r>
      <w:r w:rsidR="00385C32" w:rsidRPr="00385C32">
        <w:t xml:space="preserve">. </w:t>
      </w:r>
      <w:r>
        <w:t xml:space="preserve">Тем не менее данный блок имеет слабую поддержку: </w:t>
      </w:r>
      <w:r w:rsidR="007451CC" w:rsidRPr="006A2A56">
        <w:rPr>
          <w:color w:val="000000" w:themeColor="text1"/>
        </w:rPr>
        <w:t>на муниципальных выборах в Парламент Галисии в 2016 г. 41 место получила Народная партия, которая выступает за централизацию, а националистический блок – всего 6 мест</w:t>
      </w:r>
      <w:r w:rsidR="007451CC" w:rsidRPr="006A2A56">
        <w:rPr>
          <w:rStyle w:val="a8"/>
          <w:color w:val="000000" w:themeColor="text1"/>
        </w:rPr>
        <w:footnoteReference w:id="116"/>
      </w:r>
      <w:r w:rsidR="007451CC" w:rsidRPr="006A2A56">
        <w:rPr>
          <w:color w:val="000000" w:themeColor="text1"/>
        </w:rPr>
        <w:t>. К тому же в самом лагере националистов нет единого мнения</w:t>
      </w:r>
      <w:r w:rsidRPr="006A2A56">
        <w:rPr>
          <w:color w:val="000000" w:themeColor="text1"/>
        </w:rPr>
        <w:t xml:space="preserve"> о будущем</w:t>
      </w:r>
      <w:r w:rsidR="00E25743">
        <w:rPr>
          <w:color w:val="000000" w:themeColor="text1"/>
        </w:rPr>
        <w:t xml:space="preserve"> региона</w:t>
      </w:r>
      <w:r w:rsidRPr="006A2A56">
        <w:rPr>
          <w:color w:val="000000" w:themeColor="text1"/>
        </w:rPr>
        <w:t xml:space="preserve">. </w:t>
      </w:r>
      <w:r w:rsidR="007451CC" w:rsidRPr="006A2A56">
        <w:rPr>
          <w:color w:val="000000" w:themeColor="text1"/>
        </w:rPr>
        <w:t xml:space="preserve"> </w:t>
      </w:r>
      <w:r>
        <w:rPr>
          <w:color w:val="000000" w:themeColor="text1"/>
        </w:rPr>
        <w:t>В 201</w:t>
      </w:r>
      <w:r w:rsidR="00E25743">
        <w:rPr>
          <w:color w:val="000000" w:themeColor="text1"/>
        </w:rPr>
        <w:t>8</w:t>
      </w:r>
      <w:r>
        <w:rPr>
          <w:color w:val="000000" w:themeColor="text1"/>
        </w:rPr>
        <w:t xml:space="preserve"> г. </w:t>
      </w:r>
      <w:r w:rsidR="007451CC" w:rsidRPr="006A2A56">
        <w:rPr>
          <w:color w:val="000000" w:themeColor="text1"/>
        </w:rPr>
        <w:t xml:space="preserve"> </w:t>
      </w:r>
      <w:r w:rsidRPr="007F1999">
        <w:t>Центр социологических исследований</w:t>
      </w:r>
      <w:r>
        <w:t xml:space="preserve"> Испании провел опрос об идентичности в автономных сообществах страны. В результате</w:t>
      </w:r>
      <w:r w:rsidR="00C42958">
        <w:t xml:space="preserve"> выяснилось, что </w:t>
      </w:r>
      <w:r>
        <w:t xml:space="preserve"> в </w:t>
      </w:r>
      <w:r>
        <w:lastRenderedPageBreak/>
        <w:t>Галисии двойная идентичность</w:t>
      </w:r>
      <w:r w:rsidR="00F8515B">
        <w:t xml:space="preserve"> составляет </w:t>
      </w:r>
      <w:r>
        <w:t>75.5%</w:t>
      </w:r>
      <w:r w:rsidR="00F8515B">
        <w:t xml:space="preserve">, это одно из самых высоких значений, </w:t>
      </w:r>
      <w:r w:rsidR="002A7823">
        <w:t>которое</w:t>
      </w:r>
      <w:r w:rsidR="00F8515B">
        <w:t xml:space="preserve"> </w:t>
      </w:r>
      <w:r w:rsidR="002A7823">
        <w:t>о</w:t>
      </w:r>
      <w:r w:rsidR="00F8515B">
        <w:t>знач</w:t>
      </w:r>
      <w:r w:rsidR="002A7823">
        <w:t>ае</w:t>
      </w:r>
      <w:r w:rsidR="00F8515B">
        <w:t>т, что</w:t>
      </w:r>
      <w:r>
        <w:t xml:space="preserve"> респондент</w:t>
      </w:r>
      <w:r w:rsidR="00F8515B">
        <w:t>ы</w:t>
      </w:r>
      <w:r>
        <w:t xml:space="preserve"> считают себя в равной степени испанцами и галисийцами, </w:t>
      </w:r>
      <w:r w:rsidR="00F8515B">
        <w:t xml:space="preserve">в то время как </w:t>
      </w:r>
      <w:r>
        <w:t xml:space="preserve">только 12.8% </w:t>
      </w:r>
      <w:r w:rsidR="00956C9D">
        <w:t xml:space="preserve"> – </w:t>
      </w:r>
      <w:r>
        <w:t xml:space="preserve"> </w:t>
      </w:r>
      <w:r w:rsidR="00915917">
        <w:t>исключительно галисийцами</w:t>
      </w:r>
      <w:r w:rsidR="00915917" w:rsidRPr="00385C32">
        <w:rPr>
          <w:rStyle w:val="a8"/>
        </w:rPr>
        <w:footnoteReference w:id="117"/>
      </w:r>
      <w:r w:rsidR="00915917">
        <w:t xml:space="preserve">. </w:t>
      </w:r>
    </w:p>
    <w:p w14:paraId="12F684D3" w14:textId="7324AF74" w:rsidR="00090314" w:rsidRPr="00D95CB3" w:rsidRDefault="000D22A0" w:rsidP="00D95CB3">
      <w:pPr>
        <w:pStyle w:val="a5"/>
        <w:spacing w:before="0" w:beforeAutospacing="0" w:after="0" w:afterAutospacing="0" w:line="360" w:lineRule="auto"/>
        <w:jc w:val="both"/>
        <w:rPr>
          <w:color w:val="FF0000"/>
        </w:rPr>
      </w:pPr>
      <w:r>
        <w:t xml:space="preserve">      Таким образом, </w:t>
      </w:r>
      <w:r w:rsidR="002A7823">
        <w:t>в</w:t>
      </w:r>
      <w:r w:rsidR="00915917">
        <w:t xml:space="preserve">се вышесказанное позволяет говорить об отсутствии </w:t>
      </w:r>
      <w:r w:rsidR="00915917" w:rsidRPr="006A2A56">
        <w:rPr>
          <w:color w:val="000000" w:themeColor="text1"/>
        </w:rPr>
        <w:t>серьезных требований независимости</w:t>
      </w:r>
      <w:r>
        <w:rPr>
          <w:color w:val="000000" w:themeColor="text1"/>
        </w:rPr>
        <w:t xml:space="preserve"> в Галисии</w:t>
      </w:r>
      <w:r w:rsidR="00915917" w:rsidRPr="006A2A56">
        <w:rPr>
          <w:color w:val="000000" w:themeColor="text1"/>
        </w:rPr>
        <w:t xml:space="preserve">, </w:t>
      </w:r>
      <w:r w:rsidR="00E25743">
        <w:rPr>
          <w:color w:val="000000" w:themeColor="text1"/>
        </w:rPr>
        <w:t xml:space="preserve">более того в упомянутом исследовании </w:t>
      </w:r>
      <w:r>
        <w:rPr>
          <w:color w:val="000000" w:themeColor="text1"/>
        </w:rPr>
        <w:t xml:space="preserve">социологического центра </w:t>
      </w:r>
      <w:r w:rsidR="00E25743">
        <w:rPr>
          <w:color w:val="000000" w:themeColor="text1"/>
        </w:rPr>
        <w:t xml:space="preserve">50.5% галисийцев поддерживают статус-кво, то есть «государство автономий» с тем набором полномочий, которые есть в настоящий момент, и </w:t>
      </w:r>
      <w:r w:rsidR="00E25743" w:rsidRPr="00D95CB3">
        <w:rPr>
          <w:color w:val="000000" w:themeColor="text1"/>
        </w:rPr>
        <w:t>лишь 8.7% респондентов выступают за расширение автономии</w:t>
      </w:r>
      <w:r w:rsidR="00E25743" w:rsidRPr="00D95CB3">
        <w:rPr>
          <w:rStyle w:val="a8"/>
          <w:color w:val="000000" w:themeColor="text1"/>
        </w:rPr>
        <w:footnoteReference w:id="118"/>
      </w:r>
      <w:r w:rsidR="00E25743" w:rsidRPr="00D95CB3">
        <w:rPr>
          <w:color w:val="000000" w:themeColor="text1"/>
        </w:rPr>
        <w:t xml:space="preserve">. </w:t>
      </w:r>
    </w:p>
    <w:p w14:paraId="4A8DD73E" w14:textId="4B6BB0FB" w:rsidR="008554D1" w:rsidRDefault="00FC5E79" w:rsidP="008554D1">
      <w:pPr>
        <w:spacing w:line="360" w:lineRule="auto"/>
        <w:jc w:val="both"/>
      </w:pPr>
      <w:r w:rsidRPr="00D95CB3">
        <w:t xml:space="preserve">      </w:t>
      </w:r>
      <w:r w:rsidR="007F1999" w:rsidRPr="00D95CB3">
        <w:t xml:space="preserve"> Каталония — регион, расположенный на северо-востоке страны, с  географической точки зрения, имеющий довольно выгодное положение.</w:t>
      </w:r>
      <w:r w:rsidR="00686605" w:rsidRPr="00D95CB3">
        <w:t xml:space="preserve"> Еще до </w:t>
      </w:r>
      <w:r w:rsidR="001D3B90" w:rsidRPr="00D95CB3">
        <w:t>включения</w:t>
      </w:r>
      <w:r w:rsidR="00FE5E24" w:rsidRPr="00D95CB3">
        <w:t xml:space="preserve"> Каталони</w:t>
      </w:r>
      <w:r w:rsidR="001D3B90" w:rsidRPr="00D95CB3">
        <w:t>и в состав Арагонского Королевства, она</w:t>
      </w:r>
      <w:r w:rsidR="00FE5E24" w:rsidRPr="00D95CB3">
        <w:t xml:space="preserve"> была</w:t>
      </w:r>
      <w:r w:rsidR="001D3B90" w:rsidRPr="00D95CB3">
        <w:t xml:space="preserve"> </w:t>
      </w:r>
      <w:r w:rsidR="00362760" w:rsidRPr="00D95CB3">
        <w:t>экономически</w:t>
      </w:r>
      <w:r w:rsidR="00FE5E24" w:rsidRPr="00D95CB3">
        <w:t xml:space="preserve"> развитым регионо</w:t>
      </w:r>
      <w:r w:rsidR="00362760" w:rsidRPr="00D95CB3">
        <w:t>м</w:t>
      </w:r>
      <w:r w:rsidR="001D3B90" w:rsidRPr="00D95CB3">
        <w:t>: вела активную торговлю</w:t>
      </w:r>
      <w:r w:rsidRPr="00D95CB3">
        <w:t xml:space="preserve"> в Средиземноморье, </w:t>
      </w:r>
      <w:r w:rsidR="00001AE4" w:rsidRPr="00D95CB3">
        <w:t xml:space="preserve">имела своих представителей в странах-партнерах, </w:t>
      </w:r>
      <w:r w:rsidRPr="00D95CB3">
        <w:t xml:space="preserve">Барселона была главным крупным портом. </w:t>
      </w:r>
      <w:r w:rsidR="007F1999" w:rsidRPr="00D95CB3">
        <w:t>В Каталонии</w:t>
      </w:r>
      <w:r w:rsidR="008554D1">
        <w:t xml:space="preserve"> сепаратистское движение </w:t>
      </w:r>
      <w:r w:rsidR="007F1999" w:rsidRPr="00D95CB3">
        <w:t xml:space="preserve">появились </w:t>
      </w:r>
      <w:r w:rsidRPr="00D95CB3">
        <w:t xml:space="preserve">чуть раньше </w:t>
      </w:r>
      <w:r w:rsidR="007F1999" w:rsidRPr="00D95CB3">
        <w:t>баскск</w:t>
      </w:r>
      <w:r w:rsidR="00362760" w:rsidRPr="00D95CB3">
        <w:t>ого</w:t>
      </w:r>
      <w:r w:rsidR="00D95CB3" w:rsidRPr="00D95CB3">
        <w:t xml:space="preserve">: отсчетом </w:t>
      </w:r>
      <w:r w:rsidR="007F1999" w:rsidRPr="00D95CB3">
        <w:t xml:space="preserve"> </w:t>
      </w:r>
      <w:r w:rsidR="00D95CB3" w:rsidRPr="00D95CB3">
        <w:t xml:space="preserve">может служить Война за испанское наследство, и принятые после </w:t>
      </w:r>
      <w:r w:rsidR="00A129CD">
        <w:t xml:space="preserve">нее </w:t>
      </w:r>
      <w:r w:rsidR="00D95CB3" w:rsidRPr="00D95CB3">
        <w:t>Декреты Нуэва-Планта.</w:t>
      </w:r>
      <w:r w:rsidR="00DE0C86" w:rsidRPr="00DE0C86">
        <w:t xml:space="preserve"> </w:t>
      </w:r>
    </w:p>
    <w:p w14:paraId="0DFA7DB9" w14:textId="09EFAB5D" w:rsidR="00D95CB3" w:rsidRPr="008554D1" w:rsidRDefault="00D95CB3" w:rsidP="003859AD">
      <w:pPr>
        <w:pStyle w:val="a3"/>
        <w:numPr>
          <w:ilvl w:val="0"/>
          <w:numId w:val="16"/>
        </w:numPr>
        <w:spacing w:line="360" w:lineRule="auto"/>
        <w:jc w:val="both"/>
        <w:rPr>
          <w:rFonts w:ascii="Times New Roman" w:hAnsi="Times New Roman" w:cs="Times New Roman"/>
        </w:rPr>
      </w:pPr>
      <w:r w:rsidRPr="008554D1">
        <w:rPr>
          <w:rFonts w:ascii="Times New Roman" w:hAnsi="Times New Roman" w:cs="Times New Roman"/>
        </w:rPr>
        <w:t xml:space="preserve">В 1734 г. в свет выходит письмо  </w:t>
      </w:r>
      <w:r w:rsidRPr="008554D1">
        <w:rPr>
          <w:rFonts w:ascii="Times New Roman" w:hAnsi="Times New Roman" w:cs="Times New Roman"/>
          <w:color w:val="000000" w:themeColor="text1"/>
        </w:rPr>
        <w:t>«</w:t>
      </w:r>
      <w:r w:rsidRPr="008554D1">
        <w:rPr>
          <w:rFonts w:ascii="Times New Roman" w:hAnsi="Times New Roman" w:cs="Times New Roman"/>
          <w:i/>
          <w:iCs/>
          <w:color w:val="000000" w:themeColor="text1"/>
          <w:lang w:val="ca-ES"/>
        </w:rPr>
        <w:t xml:space="preserve">Via fora </w:t>
      </w:r>
      <w:r w:rsidR="0063686E" w:rsidRPr="008554D1">
        <w:rPr>
          <w:rFonts w:ascii="Times New Roman" w:hAnsi="Times New Roman" w:cs="Times New Roman"/>
          <w:i/>
          <w:iCs/>
          <w:color w:val="000000" w:themeColor="text1"/>
          <w:lang w:val="en-US"/>
        </w:rPr>
        <w:t>a</w:t>
      </w:r>
      <w:r w:rsidRPr="008554D1">
        <w:rPr>
          <w:rFonts w:ascii="Times New Roman" w:hAnsi="Times New Roman" w:cs="Times New Roman"/>
          <w:i/>
          <w:iCs/>
          <w:color w:val="000000" w:themeColor="text1"/>
          <w:lang w:val="ca-ES"/>
        </w:rPr>
        <w:t>ls adormits</w:t>
      </w:r>
      <w:r w:rsidRPr="008554D1">
        <w:rPr>
          <w:rFonts w:ascii="Times New Roman" w:hAnsi="Times New Roman" w:cs="Times New Roman"/>
          <w:i/>
          <w:iCs/>
          <w:color w:val="000000" w:themeColor="text1"/>
        </w:rPr>
        <w:t xml:space="preserve">», </w:t>
      </w:r>
      <w:r w:rsidRPr="008554D1">
        <w:rPr>
          <w:rFonts w:ascii="Times New Roman" w:hAnsi="Times New Roman" w:cs="Times New Roman"/>
          <w:iCs/>
          <w:color w:val="000000" w:themeColor="text1"/>
        </w:rPr>
        <w:t xml:space="preserve">с каталанского «Выход для усыпленных», в котором представлены требования воссоздания независимого Арагонского Королевства, или </w:t>
      </w:r>
      <w:r w:rsidR="0063686E" w:rsidRPr="008554D1">
        <w:rPr>
          <w:rFonts w:ascii="Times New Roman" w:hAnsi="Times New Roman" w:cs="Times New Roman"/>
          <w:iCs/>
          <w:color w:val="000000" w:themeColor="text1"/>
        </w:rPr>
        <w:t>независимой Каталанской Республики</w:t>
      </w:r>
      <w:r w:rsidR="0063686E" w:rsidRPr="008554D1">
        <w:rPr>
          <w:rStyle w:val="a8"/>
          <w:rFonts w:ascii="Times New Roman" w:hAnsi="Times New Roman" w:cs="Times New Roman"/>
          <w:iCs/>
          <w:color w:val="000000" w:themeColor="text1"/>
        </w:rPr>
        <w:footnoteReference w:id="119"/>
      </w:r>
      <w:r w:rsidR="0063686E" w:rsidRPr="008554D1">
        <w:rPr>
          <w:rFonts w:ascii="Times New Roman" w:hAnsi="Times New Roman" w:cs="Times New Roman"/>
          <w:iCs/>
          <w:color w:val="000000" w:themeColor="text1"/>
        </w:rPr>
        <w:t xml:space="preserve">. </w:t>
      </w:r>
    </w:p>
    <w:p w14:paraId="03CBCE8D" w14:textId="77777777" w:rsidR="00A623E2" w:rsidRPr="00A623E2" w:rsidRDefault="008554D1" w:rsidP="003859AD">
      <w:pPr>
        <w:pStyle w:val="a3"/>
        <w:numPr>
          <w:ilvl w:val="0"/>
          <w:numId w:val="15"/>
        </w:numPr>
        <w:spacing w:line="360" w:lineRule="auto"/>
        <w:jc w:val="both"/>
      </w:pPr>
      <w:r>
        <w:rPr>
          <w:rFonts w:ascii="Times New Roman" w:hAnsi="Times New Roman" w:cs="Times New Roman"/>
        </w:rPr>
        <w:t xml:space="preserve">В 1826 - 1828 г. </w:t>
      </w:r>
      <w:r w:rsidR="00B057FE">
        <w:rPr>
          <w:rFonts w:ascii="Times New Roman" w:hAnsi="Times New Roman" w:cs="Times New Roman"/>
        </w:rPr>
        <w:t xml:space="preserve">происходит </w:t>
      </w:r>
      <w:r>
        <w:rPr>
          <w:rFonts w:ascii="Times New Roman" w:hAnsi="Times New Roman" w:cs="Times New Roman"/>
        </w:rPr>
        <w:t xml:space="preserve"> «</w:t>
      </w:r>
      <w:r>
        <w:rPr>
          <w:rFonts w:ascii="Times New Roman" w:hAnsi="Times New Roman" w:cs="Times New Roman"/>
          <w:lang w:val="en-US"/>
        </w:rPr>
        <w:t>La</w:t>
      </w:r>
      <w:r w:rsidRPr="008554D1">
        <w:rPr>
          <w:rFonts w:ascii="Times New Roman" w:hAnsi="Times New Roman" w:cs="Times New Roman"/>
        </w:rPr>
        <w:t xml:space="preserve"> </w:t>
      </w:r>
      <w:r>
        <w:rPr>
          <w:rFonts w:ascii="Times New Roman" w:hAnsi="Times New Roman" w:cs="Times New Roman"/>
          <w:lang w:val="en-US"/>
        </w:rPr>
        <w:t>Guerra</w:t>
      </w:r>
      <w:r w:rsidRPr="008554D1">
        <w:rPr>
          <w:rFonts w:ascii="Times New Roman" w:hAnsi="Times New Roman" w:cs="Times New Roman"/>
        </w:rPr>
        <w:t xml:space="preserve"> </w:t>
      </w:r>
      <w:r>
        <w:rPr>
          <w:rFonts w:ascii="Times New Roman" w:hAnsi="Times New Roman" w:cs="Times New Roman"/>
          <w:lang w:val="en-US"/>
        </w:rPr>
        <w:t>de</w:t>
      </w:r>
      <w:r w:rsidRPr="008554D1">
        <w:rPr>
          <w:rFonts w:ascii="Times New Roman" w:hAnsi="Times New Roman" w:cs="Times New Roman"/>
        </w:rPr>
        <w:t xml:space="preserve"> </w:t>
      </w:r>
      <w:r>
        <w:rPr>
          <w:rFonts w:ascii="Times New Roman" w:hAnsi="Times New Roman" w:cs="Times New Roman"/>
          <w:lang w:val="en-US"/>
        </w:rPr>
        <w:t>los</w:t>
      </w:r>
      <w:r w:rsidRPr="008554D1">
        <w:rPr>
          <w:rFonts w:ascii="Times New Roman" w:hAnsi="Times New Roman" w:cs="Times New Roman"/>
        </w:rPr>
        <w:t xml:space="preserve"> </w:t>
      </w:r>
      <w:r>
        <w:rPr>
          <w:rFonts w:ascii="Times New Roman" w:hAnsi="Times New Roman" w:cs="Times New Roman"/>
          <w:lang w:val="en-US"/>
        </w:rPr>
        <w:t>agraviados</w:t>
      </w:r>
      <w:r>
        <w:rPr>
          <w:rFonts w:ascii="Times New Roman" w:hAnsi="Times New Roman" w:cs="Times New Roman"/>
        </w:rPr>
        <w:t>» («в</w:t>
      </w:r>
      <w:r w:rsidRPr="008554D1">
        <w:rPr>
          <w:rFonts w:ascii="Times New Roman" w:hAnsi="Times New Roman" w:cs="Times New Roman"/>
        </w:rPr>
        <w:t>ойна потерпевших</w:t>
      </w:r>
      <w:r>
        <w:rPr>
          <w:rFonts w:ascii="Times New Roman" w:hAnsi="Times New Roman" w:cs="Times New Roman"/>
        </w:rPr>
        <w:t>»</w:t>
      </w:r>
      <w:r w:rsidRPr="008554D1">
        <w:rPr>
          <w:rFonts w:ascii="Times New Roman" w:hAnsi="Times New Roman" w:cs="Times New Roman"/>
        </w:rPr>
        <w:t xml:space="preserve"> или </w:t>
      </w:r>
      <w:r>
        <w:rPr>
          <w:rFonts w:ascii="Times New Roman" w:hAnsi="Times New Roman" w:cs="Times New Roman"/>
        </w:rPr>
        <w:t>«</w:t>
      </w:r>
      <w:r w:rsidRPr="008554D1">
        <w:rPr>
          <w:rFonts w:ascii="Times New Roman" w:hAnsi="Times New Roman" w:cs="Times New Roman"/>
        </w:rPr>
        <w:t>недовольных»</w:t>
      </w:r>
      <w:r>
        <w:rPr>
          <w:rFonts w:ascii="Times New Roman" w:hAnsi="Times New Roman" w:cs="Times New Roman"/>
        </w:rPr>
        <w:t>)</w:t>
      </w:r>
      <w:r w:rsidR="00B057FE">
        <w:rPr>
          <w:rFonts w:ascii="Times New Roman" w:hAnsi="Times New Roman" w:cs="Times New Roman"/>
        </w:rPr>
        <w:t xml:space="preserve">, которая перерастает в чреду, так называемых, Карлистских войн. </w:t>
      </w:r>
      <w:r w:rsidR="003B2A38">
        <w:rPr>
          <w:rFonts w:ascii="Times New Roman" w:hAnsi="Times New Roman" w:cs="Times New Roman"/>
        </w:rPr>
        <w:t xml:space="preserve">Среди главных причин этой войны было экономическое </w:t>
      </w:r>
      <w:r w:rsidR="00701E85">
        <w:rPr>
          <w:rFonts w:ascii="Times New Roman" w:hAnsi="Times New Roman" w:cs="Times New Roman"/>
        </w:rPr>
        <w:t xml:space="preserve">положение крестьян, и желание вернуться к </w:t>
      </w:r>
      <w:r w:rsidR="00A623E2">
        <w:rPr>
          <w:rFonts w:ascii="Times New Roman" w:hAnsi="Times New Roman" w:cs="Times New Roman"/>
        </w:rPr>
        <w:t>старым порядкам.</w:t>
      </w:r>
    </w:p>
    <w:p w14:paraId="1CEB1F38" w14:textId="0360D220" w:rsidR="00A623E2" w:rsidRPr="00A4043C" w:rsidRDefault="00EC37FC" w:rsidP="003859AD">
      <w:pPr>
        <w:pStyle w:val="a3"/>
        <w:numPr>
          <w:ilvl w:val="0"/>
          <w:numId w:val="15"/>
        </w:numPr>
        <w:spacing w:line="360" w:lineRule="auto"/>
        <w:jc w:val="both"/>
        <w:rPr>
          <w:rFonts w:ascii="Times New Roman" w:hAnsi="Times New Roman" w:cs="Times New Roman"/>
        </w:rPr>
      </w:pPr>
      <w:r>
        <w:rPr>
          <w:rFonts w:ascii="Times New Roman" w:hAnsi="Times New Roman" w:cs="Times New Roman"/>
        </w:rPr>
        <w:t xml:space="preserve">Основным театром </w:t>
      </w:r>
      <w:r w:rsidR="00A623E2" w:rsidRPr="00A623E2">
        <w:rPr>
          <w:rFonts w:ascii="Times New Roman" w:hAnsi="Times New Roman" w:cs="Times New Roman"/>
        </w:rPr>
        <w:t>Карлистски</w:t>
      </w:r>
      <w:r>
        <w:rPr>
          <w:rFonts w:ascii="Times New Roman" w:hAnsi="Times New Roman" w:cs="Times New Roman"/>
        </w:rPr>
        <w:t>х</w:t>
      </w:r>
      <w:r w:rsidR="00A623E2" w:rsidRPr="00A623E2">
        <w:rPr>
          <w:rFonts w:ascii="Times New Roman" w:hAnsi="Times New Roman" w:cs="Times New Roman"/>
        </w:rPr>
        <w:t xml:space="preserve"> войн (1833-1839</w:t>
      </w:r>
      <w:r w:rsidR="0090715F">
        <w:rPr>
          <w:rFonts w:ascii="Times New Roman" w:hAnsi="Times New Roman" w:cs="Times New Roman"/>
        </w:rPr>
        <w:t>;</w:t>
      </w:r>
      <w:r w:rsidR="00A623E2" w:rsidRPr="00A623E2">
        <w:rPr>
          <w:rFonts w:ascii="Times New Roman" w:hAnsi="Times New Roman" w:cs="Times New Roman"/>
        </w:rPr>
        <w:t xml:space="preserve"> 1846-1849</w:t>
      </w:r>
      <w:r>
        <w:rPr>
          <w:rFonts w:ascii="Times New Roman" w:hAnsi="Times New Roman" w:cs="Times New Roman"/>
        </w:rPr>
        <w:t>;</w:t>
      </w:r>
      <w:r w:rsidR="00A623E2" w:rsidRPr="00A623E2">
        <w:rPr>
          <w:rFonts w:ascii="Times New Roman" w:hAnsi="Times New Roman" w:cs="Times New Roman"/>
        </w:rPr>
        <w:t xml:space="preserve"> 1872-1876) </w:t>
      </w:r>
      <w:r>
        <w:rPr>
          <w:rFonts w:ascii="Times New Roman" w:hAnsi="Times New Roman" w:cs="Times New Roman"/>
        </w:rPr>
        <w:t xml:space="preserve">стала Каталония, которая поддержала брата покойного Фердинанда </w:t>
      </w:r>
      <w:r>
        <w:rPr>
          <w:rFonts w:ascii="Times New Roman" w:hAnsi="Times New Roman" w:cs="Times New Roman"/>
          <w:lang w:val="es-ES"/>
        </w:rPr>
        <w:t>VII</w:t>
      </w:r>
      <w:r>
        <w:rPr>
          <w:rFonts w:ascii="Times New Roman" w:hAnsi="Times New Roman" w:cs="Times New Roman"/>
        </w:rPr>
        <w:t xml:space="preserve"> против его дочери Изабеллы. </w:t>
      </w:r>
      <w:r w:rsidR="00A4043C">
        <w:rPr>
          <w:rFonts w:ascii="Times New Roman" w:hAnsi="Times New Roman" w:cs="Times New Roman"/>
        </w:rPr>
        <w:t>Каталонцы</w:t>
      </w:r>
      <w:r>
        <w:rPr>
          <w:rFonts w:ascii="Times New Roman" w:hAnsi="Times New Roman" w:cs="Times New Roman"/>
        </w:rPr>
        <w:t xml:space="preserve">, как и население других регионов, лишившихся автономии, </w:t>
      </w:r>
      <w:r w:rsidRPr="00A4043C">
        <w:rPr>
          <w:rFonts w:ascii="Times New Roman" w:hAnsi="Times New Roman" w:cs="Times New Roman"/>
        </w:rPr>
        <w:t xml:space="preserve">надеялись на ее восстановление с приходом Карла, </w:t>
      </w:r>
      <w:r w:rsidR="00040E74" w:rsidRPr="00A4043C">
        <w:rPr>
          <w:rFonts w:ascii="Times New Roman" w:hAnsi="Times New Roman" w:cs="Times New Roman"/>
        </w:rPr>
        <w:t>но в итоге победила Изабелла и  централизация страны</w:t>
      </w:r>
      <w:r w:rsidR="00A4043C" w:rsidRPr="00A4043C">
        <w:rPr>
          <w:rFonts w:ascii="Times New Roman" w:hAnsi="Times New Roman" w:cs="Times New Roman"/>
        </w:rPr>
        <w:t xml:space="preserve"> усилилась.</w:t>
      </w:r>
    </w:p>
    <w:p w14:paraId="210FE826" w14:textId="2E00C6B4" w:rsidR="004C6868" w:rsidRDefault="00EC37FC" w:rsidP="003859AD">
      <w:pPr>
        <w:pStyle w:val="a3"/>
        <w:numPr>
          <w:ilvl w:val="0"/>
          <w:numId w:val="15"/>
        </w:numPr>
        <w:spacing w:before="120" w:after="120" w:line="360" w:lineRule="auto"/>
        <w:jc w:val="both"/>
        <w:rPr>
          <w:rFonts w:ascii="Times New Roman" w:hAnsi="Times New Roman" w:cs="Times New Roman"/>
          <w:color w:val="000000" w:themeColor="text1"/>
        </w:rPr>
      </w:pPr>
      <w:r w:rsidRPr="004C6868">
        <w:rPr>
          <w:rFonts w:ascii="Times New Roman" w:hAnsi="Times New Roman" w:cs="Times New Roman"/>
          <w:color w:val="000000" w:themeColor="text1"/>
        </w:rPr>
        <w:t>В</w:t>
      </w:r>
      <w:r w:rsidR="00777B27" w:rsidRPr="004C6868">
        <w:rPr>
          <w:rFonts w:ascii="Times New Roman" w:hAnsi="Times New Roman" w:cs="Times New Roman"/>
          <w:color w:val="000000" w:themeColor="text1"/>
        </w:rPr>
        <w:t xml:space="preserve"> </w:t>
      </w:r>
      <w:r w:rsidR="004C6868">
        <w:rPr>
          <w:rFonts w:ascii="Times New Roman" w:hAnsi="Times New Roman" w:cs="Times New Roman"/>
          <w:color w:val="000000" w:themeColor="text1"/>
        </w:rPr>
        <w:t xml:space="preserve">конце </w:t>
      </w:r>
      <w:r w:rsidRPr="004C6868">
        <w:rPr>
          <w:rFonts w:ascii="Times New Roman" w:hAnsi="Times New Roman" w:cs="Times New Roman"/>
          <w:color w:val="000000" w:themeColor="text1"/>
        </w:rPr>
        <w:t>XIX в.</w:t>
      </w:r>
      <w:r w:rsidR="00127A32" w:rsidRPr="004C6868">
        <w:rPr>
          <w:rFonts w:ascii="Times New Roman" w:hAnsi="Times New Roman" w:cs="Times New Roman"/>
          <w:color w:val="000000" w:themeColor="text1"/>
        </w:rPr>
        <w:t xml:space="preserve"> в </w:t>
      </w:r>
      <w:r w:rsidRPr="004C6868">
        <w:rPr>
          <w:rFonts w:ascii="Times New Roman" w:hAnsi="Times New Roman" w:cs="Times New Roman"/>
          <w:color w:val="000000" w:themeColor="text1"/>
        </w:rPr>
        <w:t>Каталони</w:t>
      </w:r>
      <w:r w:rsidR="00127A32" w:rsidRPr="004C6868">
        <w:rPr>
          <w:rFonts w:ascii="Times New Roman" w:hAnsi="Times New Roman" w:cs="Times New Roman"/>
          <w:color w:val="000000" w:themeColor="text1"/>
        </w:rPr>
        <w:t xml:space="preserve">и </w:t>
      </w:r>
      <w:r w:rsidRPr="004C6868">
        <w:rPr>
          <w:rFonts w:ascii="Times New Roman" w:hAnsi="Times New Roman" w:cs="Times New Roman"/>
          <w:color w:val="000000" w:themeColor="text1"/>
        </w:rPr>
        <w:t xml:space="preserve"> </w:t>
      </w:r>
      <w:r w:rsidR="00127A32" w:rsidRPr="004C6868">
        <w:rPr>
          <w:rFonts w:ascii="Times New Roman" w:hAnsi="Times New Roman" w:cs="Times New Roman"/>
          <w:color w:val="000000" w:themeColor="text1"/>
        </w:rPr>
        <w:t xml:space="preserve">происходит </w:t>
      </w:r>
      <w:r w:rsidRPr="004C6868">
        <w:rPr>
          <w:rFonts w:ascii="Times New Roman" w:hAnsi="Times New Roman" w:cs="Times New Roman"/>
          <w:color w:val="000000" w:themeColor="text1"/>
        </w:rPr>
        <w:t>индустриализаци</w:t>
      </w:r>
      <w:r w:rsidR="00127A32" w:rsidRPr="004C6868">
        <w:rPr>
          <w:rFonts w:ascii="Times New Roman" w:hAnsi="Times New Roman" w:cs="Times New Roman"/>
          <w:color w:val="000000" w:themeColor="text1"/>
        </w:rPr>
        <w:t>я</w:t>
      </w:r>
      <w:r w:rsidR="004C6868">
        <w:rPr>
          <w:rFonts w:ascii="Times New Roman" w:hAnsi="Times New Roman" w:cs="Times New Roman"/>
          <w:color w:val="000000" w:themeColor="text1"/>
        </w:rPr>
        <w:t xml:space="preserve">, </w:t>
      </w:r>
      <w:r w:rsidR="00A4043C">
        <w:rPr>
          <w:rFonts w:ascii="Times New Roman" w:hAnsi="Times New Roman" w:cs="Times New Roman"/>
          <w:color w:val="000000" w:themeColor="text1"/>
        </w:rPr>
        <w:t xml:space="preserve">которая </w:t>
      </w:r>
      <w:r w:rsidR="004C6868">
        <w:rPr>
          <w:rFonts w:ascii="Times New Roman" w:hAnsi="Times New Roman" w:cs="Times New Roman"/>
          <w:color w:val="000000" w:themeColor="text1"/>
        </w:rPr>
        <w:t>превращает</w:t>
      </w:r>
      <w:r w:rsidR="00A4043C">
        <w:rPr>
          <w:rFonts w:ascii="Times New Roman" w:hAnsi="Times New Roman" w:cs="Times New Roman"/>
          <w:color w:val="000000" w:themeColor="text1"/>
        </w:rPr>
        <w:t xml:space="preserve"> регион</w:t>
      </w:r>
      <w:r w:rsidR="004C6868">
        <w:rPr>
          <w:rFonts w:ascii="Times New Roman" w:hAnsi="Times New Roman" w:cs="Times New Roman"/>
          <w:color w:val="000000" w:themeColor="text1"/>
        </w:rPr>
        <w:t xml:space="preserve"> в промышленный центр страны.</w:t>
      </w:r>
      <w:r w:rsidRPr="004C6868">
        <w:rPr>
          <w:rFonts w:ascii="Times New Roman" w:hAnsi="Times New Roman" w:cs="Times New Roman"/>
          <w:color w:val="000000" w:themeColor="text1"/>
        </w:rPr>
        <w:t xml:space="preserve"> </w:t>
      </w:r>
      <w:r w:rsidR="004C6868" w:rsidRPr="004C6868">
        <w:rPr>
          <w:rFonts w:ascii="Times New Roman" w:hAnsi="Times New Roman" w:cs="Times New Roman"/>
          <w:color w:val="000000" w:themeColor="text1"/>
        </w:rPr>
        <w:t xml:space="preserve">Начинается </w:t>
      </w:r>
      <w:r w:rsidRPr="004C6868">
        <w:rPr>
          <w:rFonts w:ascii="Times New Roman" w:hAnsi="Times New Roman" w:cs="Times New Roman"/>
          <w:color w:val="000000" w:themeColor="text1"/>
        </w:rPr>
        <w:t>движени</w:t>
      </w:r>
      <w:r w:rsidR="004C6868" w:rsidRPr="004C6868">
        <w:rPr>
          <w:rFonts w:ascii="Times New Roman" w:hAnsi="Times New Roman" w:cs="Times New Roman"/>
          <w:color w:val="000000" w:themeColor="text1"/>
        </w:rPr>
        <w:t>е</w:t>
      </w:r>
      <w:r w:rsidRPr="004C6868">
        <w:rPr>
          <w:rFonts w:ascii="Times New Roman" w:hAnsi="Times New Roman" w:cs="Times New Roman"/>
          <w:color w:val="000000" w:themeColor="text1"/>
        </w:rPr>
        <w:t xml:space="preserve"> за возрождение каталанского языка и культуры</w:t>
      </w:r>
      <w:r w:rsidR="004C6868" w:rsidRPr="004C6868">
        <w:rPr>
          <w:rFonts w:ascii="Times New Roman" w:hAnsi="Times New Roman" w:cs="Times New Roman"/>
          <w:color w:val="000000" w:themeColor="text1"/>
        </w:rPr>
        <w:t xml:space="preserve">. </w:t>
      </w:r>
    </w:p>
    <w:p w14:paraId="750BA1E1" w14:textId="7EAB5B60" w:rsidR="00EC37FC" w:rsidRPr="003520CD" w:rsidRDefault="00A4043C" w:rsidP="003859AD">
      <w:pPr>
        <w:pStyle w:val="a3"/>
        <w:numPr>
          <w:ilvl w:val="0"/>
          <w:numId w:val="15"/>
        </w:numPr>
        <w:spacing w:before="120" w:after="12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1931 г. Каталония становится Республикой, </w:t>
      </w:r>
      <w:r w:rsidR="003520CD">
        <w:rPr>
          <w:rFonts w:ascii="Times New Roman" w:hAnsi="Times New Roman" w:cs="Times New Roman"/>
          <w:color w:val="000000" w:themeColor="text1"/>
        </w:rPr>
        <w:t>а во время</w:t>
      </w:r>
      <w:r>
        <w:rPr>
          <w:rFonts w:ascii="Times New Roman" w:hAnsi="Times New Roman" w:cs="Times New Roman"/>
          <w:color w:val="000000" w:themeColor="text1"/>
        </w:rPr>
        <w:t xml:space="preserve"> </w:t>
      </w:r>
      <w:r w:rsidR="003520CD">
        <w:rPr>
          <w:rFonts w:ascii="Times New Roman" w:hAnsi="Times New Roman" w:cs="Times New Roman"/>
          <w:color w:val="000000" w:themeColor="text1"/>
        </w:rPr>
        <w:t>г</w:t>
      </w:r>
      <w:r>
        <w:rPr>
          <w:rFonts w:ascii="Times New Roman" w:hAnsi="Times New Roman" w:cs="Times New Roman"/>
          <w:color w:val="000000" w:themeColor="text1"/>
        </w:rPr>
        <w:t>ражданск</w:t>
      </w:r>
      <w:r w:rsidR="003520CD">
        <w:rPr>
          <w:rFonts w:ascii="Times New Roman" w:hAnsi="Times New Roman" w:cs="Times New Roman"/>
          <w:color w:val="000000" w:themeColor="text1"/>
        </w:rPr>
        <w:t>ой</w:t>
      </w:r>
      <w:r>
        <w:rPr>
          <w:rFonts w:ascii="Times New Roman" w:hAnsi="Times New Roman" w:cs="Times New Roman"/>
          <w:color w:val="000000" w:themeColor="text1"/>
        </w:rPr>
        <w:t xml:space="preserve"> войн</w:t>
      </w:r>
      <w:r w:rsidR="003520CD">
        <w:rPr>
          <w:rFonts w:ascii="Times New Roman" w:hAnsi="Times New Roman" w:cs="Times New Roman"/>
          <w:color w:val="000000" w:themeColor="text1"/>
        </w:rPr>
        <w:t>ы становится главным центром республиканцев.</w:t>
      </w:r>
      <w:r>
        <w:rPr>
          <w:rFonts w:ascii="Times New Roman" w:hAnsi="Times New Roman" w:cs="Times New Roman"/>
          <w:color w:val="000000" w:themeColor="text1"/>
        </w:rPr>
        <w:t xml:space="preserve"> </w:t>
      </w:r>
      <w:r w:rsidR="003520CD">
        <w:rPr>
          <w:rFonts w:ascii="Times New Roman" w:hAnsi="Times New Roman" w:cs="Times New Roman"/>
          <w:color w:val="000000" w:themeColor="text1"/>
        </w:rPr>
        <w:t xml:space="preserve">После победы </w:t>
      </w:r>
      <w:r>
        <w:rPr>
          <w:rFonts w:ascii="Times New Roman" w:hAnsi="Times New Roman" w:cs="Times New Roman"/>
          <w:color w:val="000000" w:themeColor="text1"/>
        </w:rPr>
        <w:t xml:space="preserve">Ф.Франко </w:t>
      </w:r>
      <w:r w:rsidR="003520CD">
        <w:rPr>
          <w:rFonts w:ascii="Times New Roman" w:hAnsi="Times New Roman" w:cs="Times New Roman"/>
          <w:color w:val="000000" w:themeColor="text1"/>
        </w:rPr>
        <w:t xml:space="preserve">упраздняет автономию, проводит казнь сторонников республики и националистов, запрещает </w:t>
      </w:r>
      <w:r w:rsidR="003520CD" w:rsidRPr="003520CD">
        <w:rPr>
          <w:rFonts w:ascii="Times New Roman" w:hAnsi="Times New Roman" w:cs="Times New Roman"/>
          <w:color w:val="000000" w:themeColor="text1"/>
        </w:rPr>
        <w:t>использование каталанского языка, издание книг и делопроизводство на нем, то есть полностью уничтожает культуру региона.</w:t>
      </w:r>
    </w:p>
    <w:p w14:paraId="54EE31DE" w14:textId="4462D0E6" w:rsidR="003520CD" w:rsidRPr="003520CD" w:rsidRDefault="003520CD" w:rsidP="003859AD">
      <w:pPr>
        <w:pStyle w:val="a3"/>
        <w:numPr>
          <w:ilvl w:val="0"/>
          <w:numId w:val="15"/>
        </w:numPr>
        <w:spacing w:line="360" w:lineRule="auto"/>
        <w:jc w:val="both"/>
        <w:rPr>
          <w:rFonts w:ascii="Times New Roman" w:hAnsi="Times New Roman" w:cs="Times New Roman"/>
          <w:color w:val="000000" w:themeColor="text1"/>
        </w:rPr>
      </w:pPr>
      <w:r w:rsidRPr="003520CD">
        <w:rPr>
          <w:rFonts w:ascii="Times New Roman" w:hAnsi="Times New Roman" w:cs="Times New Roman"/>
          <w:color w:val="000000" w:themeColor="text1"/>
        </w:rPr>
        <w:t xml:space="preserve">В </w:t>
      </w:r>
      <w:r w:rsidR="00A4043C" w:rsidRPr="003520CD">
        <w:rPr>
          <w:rFonts w:ascii="Times New Roman" w:hAnsi="Times New Roman" w:cs="Times New Roman"/>
          <w:color w:val="000000" w:themeColor="text1"/>
        </w:rPr>
        <w:t>1960-</w:t>
      </w:r>
      <w:r w:rsidRPr="003520CD">
        <w:rPr>
          <w:rFonts w:ascii="Times New Roman" w:hAnsi="Times New Roman" w:cs="Times New Roman"/>
          <w:color w:val="000000" w:themeColor="text1"/>
        </w:rPr>
        <w:t>х</w:t>
      </w:r>
      <w:r w:rsidR="00A4043C" w:rsidRPr="003520CD">
        <w:rPr>
          <w:rFonts w:ascii="Times New Roman" w:hAnsi="Times New Roman" w:cs="Times New Roman"/>
          <w:color w:val="000000" w:themeColor="text1"/>
        </w:rPr>
        <w:t xml:space="preserve"> год</w:t>
      </w:r>
      <w:r w:rsidRPr="003520CD">
        <w:rPr>
          <w:rFonts w:ascii="Times New Roman" w:hAnsi="Times New Roman" w:cs="Times New Roman"/>
          <w:color w:val="000000" w:themeColor="text1"/>
        </w:rPr>
        <w:t>ах</w:t>
      </w:r>
      <w:r w:rsidR="00A4043C" w:rsidRPr="003520CD">
        <w:rPr>
          <w:rFonts w:ascii="Times New Roman" w:hAnsi="Times New Roman" w:cs="Times New Roman"/>
          <w:color w:val="000000" w:themeColor="text1"/>
        </w:rPr>
        <w:t xml:space="preserve"> </w:t>
      </w:r>
      <w:r w:rsidRPr="003520CD">
        <w:rPr>
          <w:rFonts w:ascii="Times New Roman" w:hAnsi="Times New Roman" w:cs="Times New Roman"/>
          <w:color w:val="000000" w:themeColor="text1"/>
        </w:rPr>
        <w:t xml:space="preserve"> </w:t>
      </w:r>
      <w:r w:rsidR="00A4043C" w:rsidRPr="003520CD">
        <w:rPr>
          <w:rFonts w:ascii="Times New Roman" w:hAnsi="Times New Roman" w:cs="Times New Roman"/>
          <w:color w:val="000000" w:themeColor="text1"/>
        </w:rPr>
        <w:t>Каталони</w:t>
      </w:r>
      <w:r w:rsidRPr="003520CD">
        <w:rPr>
          <w:rFonts w:ascii="Times New Roman" w:hAnsi="Times New Roman" w:cs="Times New Roman"/>
          <w:color w:val="000000" w:themeColor="text1"/>
        </w:rPr>
        <w:t>я переживает экономический подъем: увеличивается поток туристов, возрождается промышленность, привлекающая рабочую силу со всей Испании.</w:t>
      </w:r>
      <w:r w:rsidR="00A4043C" w:rsidRPr="003520CD">
        <w:rPr>
          <w:rFonts w:ascii="Times New Roman" w:hAnsi="Times New Roman" w:cs="Times New Roman"/>
          <w:color w:val="000000" w:themeColor="text1"/>
        </w:rPr>
        <w:t xml:space="preserve"> </w:t>
      </w:r>
    </w:p>
    <w:p w14:paraId="1787E3A2" w14:textId="58FB3B60" w:rsidR="00F30F3D" w:rsidRDefault="003520CD" w:rsidP="003520CD">
      <w:pPr>
        <w:spacing w:line="360" w:lineRule="auto"/>
        <w:jc w:val="both"/>
        <w:rPr>
          <w:color w:val="000000" w:themeColor="text1"/>
        </w:rPr>
      </w:pPr>
      <w:r>
        <w:rPr>
          <w:color w:val="000000" w:themeColor="text1"/>
        </w:rPr>
        <w:t xml:space="preserve">     </w:t>
      </w:r>
      <w:r w:rsidR="00A4043C" w:rsidRPr="003520CD">
        <w:rPr>
          <w:color w:val="000000" w:themeColor="text1"/>
        </w:rPr>
        <w:t>В 197</w:t>
      </w:r>
      <w:r>
        <w:rPr>
          <w:color w:val="000000" w:themeColor="text1"/>
        </w:rPr>
        <w:t>8</w:t>
      </w:r>
      <w:r w:rsidR="00A4043C" w:rsidRPr="003520CD">
        <w:rPr>
          <w:color w:val="000000" w:themeColor="text1"/>
        </w:rPr>
        <w:t xml:space="preserve"> г. </w:t>
      </w:r>
      <w:r w:rsidR="00A129CD">
        <w:rPr>
          <w:color w:val="000000" w:themeColor="text1"/>
        </w:rPr>
        <w:t xml:space="preserve">по новой Конституции </w:t>
      </w:r>
      <w:r w:rsidR="00A4043C" w:rsidRPr="003520CD">
        <w:rPr>
          <w:color w:val="000000" w:themeColor="text1"/>
        </w:rPr>
        <w:t>Каталония получила автономию</w:t>
      </w:r>
      <w:r>
        <w:rPr>
          <w:color w:val="000000" w:themeColor="text1"/>
        </w:rPr>
        <w:t xml:space="preserve">, а в 1979 г. </w:t>
      </w:r>
      <w:r w:rsidR="00F30F3D">
        <w:rPr>
          <w:color w:val="000000" w:themeColor="text1"/>
        </w:rPr>
        <w:t>был принят Статут, по которому население признавалось «наци</w:t>
      </w:r>
      <w:r w:rsidR="00F57658">
        <w:rPr>
          <w:color w:val="000000" w:themeColor="text1"/>
        </w:rPr>
        <w:t>ональностью</w:t>
      </w:r>
      <w:r w:rsidR="00F30F3D">
        <w:rPr>
          <w:color w:val="000000" w:themeColor="text1"/>
        </w:rPr>
        <w:t xml:space="preserve">», а каталанский язык становился официальным. В последствии в автономном сообществе развивались институты власти, дополнялись все новые полномочия, но с 2000-х г. происходит обострение конфликта между Мадридом и </w:t>
      </w:r>
      <w:r w:rsidR="004516F3">
        <w:rPr>
          <w:color w:val="000000" w:themeColor="text1"/>
        </w:rPr>
        <w:t>п</w:t>
      </w:r>
      <w:r w:rsidR="00F30F3D">
        <w:rPr>
          <w:color w:val="000000" w:themeColor="text1"/>
        </w:rPr>
        <w:t xml:space="preserve">равительством Каталонии. </w:t>
      </w:r>
    </w:p>
    <w:p w14:paraId="6C837683" w14:textId="3583F907" w:rsidR="0014240F" w:rsidRDefault="00A4043C" w:rsidP="0014240F">
      <w:pPr>
        <w:spacing w:line="360" w:lineRule="auto"/>
        <w:jc w:val="both"/>
      </w:pPr>
      <w:r w:rsidRPr="003520CD">
        <w:rPr>
          <w:color w:val="000000" w:themeColor="text1"/>
        </w:rPr>
        <w:t xml:space="preserve"> </w:t>
      </w:r>
      <w:r w:rsidR="00F30F3D">
        <w:rPr>
          <w:color w:val="000000" w:themeColor="text1"/>
        </w:rPr>
        <w:t xml:space="preserve">     </w:t>
      </w:r>
      <w:r w:rsidR="0014240F">
        <w:rPr>
          <w:color w:val="000000" w:themeColor="text1"/>
        </w:rPr>
        <w:t>Таким образом,</w:t>
      </w:r>
      <w:r w:rsidR="00F30F3D">
        <w:rPr>
          <w:color w:val="000000" w:themeColor="text1"/>
        </w:rPr>
        <w:t xml:space="preserve"> движение за независимость</w:t>
      </w:r>
      <w:r w:rsidR="0014240F">
        <w:rPr>
          <w:color w:val="000000" w:themeColor="text1"/>
        </w:rPr>
        <w:t xml:space="preserve"> в Каталонии</w:t>
      </w:r>
      <w:r w:rsidR="0014240F" w:rsidRPr="0014240F">
        <w:rPr>
          <w:color w:val="000000" w:themeColor="text1"/>
        </w:rPr>
        <w:t xml:space="preserve"> </w:t>
      </w:r>
      <w:r w:rsidR="0014240F">
        <w:rPr>
          <w:color w:val="000000" w:themeColor="text1"/>
        </w:rPr>
        <w:t>начиналось</w:t>
      </w:r>
      <w:r w:rsidR="00F30F3D">
        <w:rPr>
          <w:color w:val="000000" w:themeColor="text1"/>
        </w:rPr>
        <w:t xml:space="preserve">, как и в случае Галисии, за возрождение языка и культуры. И </w:t>
      </w:r>
      <w:r w:rsidR="00F30F3D">
        <w:t>с</w:t>
      </w:r>
      <w:r w:rsidR="00F30F3D" w:rsidRPr="007F1999">
        <w:t>ейчас знание каталанского языка является «важным каналом социальной и политической мобильности»</w:t>
      </w:r>
      <w:r w:rsidR="00F30F3D" w:rsidRPr="007F1999">
        <w:rPr>
          <w:rStyle w:val="a8"/>
        </w:rPr>
        <w:footnoteReference w:id="120"/>
      </w:r>
      <w:r w:rsidR="00F30F3D" w:rsidRPr="007F1999">
        <w:t>. Согласно социологическому опросу, проведенному Департаментом по культуре Женералитета Каталонии и Институтом статистики (Idescat) в 2013 г., 94,3% населения понимают каталанский и 80,4 % могут говорить на нем</w:t>
      </w:r>
      <w:r w:rsidR="0014240F">
        <w:t>, но только около 30% используют его в повседневной жизни</w:t>
      </w:r>
      <w:r w:rsidR="00F30F3D" w:rsidRPr="007F1999">
        <w:rPr>
          <w:rStyle w:val="a8"/>
        </w:rPr>
        <w:footnoteReference w:id="121"/>
      </w:r>
      <w:r w:rsidR="0014240F">
        <w:t xml:space="preserve">. </w:t>
      </w:r>
      <w:r w:rsidR="008A6783">
        <w:t>Несмотря на это,</w:t>
      </w:r>
      <w:r w:rsidR="0014240F">
        <w:t xml:space="preserve"> сейчас б</w:t>
      </w:r>
      <w:r w:rsidR="0014240F" w:rsidRPr="0014240F">
        <w:t>ó</w:t>
      </w:r>
      <w:r w:rsidR="0014240F">
        <w:t>льшую роль</w:t>
      </w:r>
      <w:r w:rsidR="008A6783">
        <w:t xml:space="preserve"> в процессе </w:t>
      </w:r>
      <w:r w:rsidR="002A07EB">
        <w:t>сепаратизма Каталонии</w:t>
      </w:r>
      <w:r w:rsidR="0014240F">
        <w:t xml:space="preserve"> играют экономические причины: фискальная независимость, что будет рассмотрено более подробно в 3 главе. </w:t>
      </w:r>
    </w:p>
    <w:p w14:paraId="77AFD12C" w14:textId="17C43986" w:rsidR="001E4A12" w:rsidRDefault="0014240F" w:rsidP="003520CD">
      <w:pPr>
        <w:spacing w:line="360" w:lineRule="auto"/>
        <w:jc w:val="both"/>
      </w:pPr>
      <w:r>
        <w:rPr>
          <w:color w:val="000000" w:themeColor="text1"/>
        </w:rPr>
        <w:t xml:space="preserve">     Что касается методов борьбы, то</w:t>
      </w:r>
      <w:r w:rsidR="00A4043C" w:rsidRPr="003520CD">
        <w:rPr>
          <w:color w:val="000000" w:themeColor="text1"/>
        </w:rPr>
        <w:t xml:space="preserve"> в отличие от Страны Басков </w:t>
      </w:r>
      <w:r>
        <w:rPr>
          <w:color w:val="000000" w:themeColor="text1"/>
        </w:rPr>
        <w:t xml:space="preserve">они довольно </w:t>
      </w:r>
      <w:r w:rsidR="00A4043C" w:rsidRPr="003520CD">
        <w:rPr>
          <w:color w:val="000000" w:themeColor="text1"/>
        </w:rPr>
        <w:t>мирные</w:t>
      </w:r>
      <w:r>
        <w:rPr>
          <w:color w:val="000000" w:themeColor="text1"/>
        </w:rPr>
        <w:t xml:space="preserve">, ненасильственные, </w:t>
      </w:r>
      <w:r w:rsidRPr="0014240F">
        <w:rPr>
          <w:color w:val="000000" w:themeColor="text1"/>
        </w:rPr>
        <w:t xml:space="preserve">носящие </w:t>
      </w:r>
      <w:r w:rsidRPr="0014240F">
        <w:t>«дискуссионны</w:t>
      </w:r>
      <w:r>
        <w:t>й</w:t>
      </w:r>
      <w:r w:rsidRPr="0014240F">
        <w:t xml:space="preserve"> характер»</w:t>
      </w:r>
      <w:r>
        <w:rPr>
          <w:rStyle w:val="a8"/>
        </w:rPr>
        <w:footnoteReference w:id="122"/>
      </w:r>
      <w:r w:rsidRPr="0014240F">
        <w:t>.</w:t>
      </w:r>
      <w:r w:rsidRPr="0014240F">
        <w:rPr>
          <w:rFonts w:ascii="TimesNewRomanPSMT" w:hAnsi="TimesNewRomanPSMT" w:cs="TimesNewRomanPSMT"/>
          <w:sz w:val="28"/>
          <w:szCs w:val="28"/>
        </w:rPr>
        <w:t xml:space="preserve"> </w:t>
      </w:r>
    </w:p>
    <w:p w14:paraId="5E2925A6" w14:textId="2814CE35" w:rsidR="007F1999" w:rsidRPr="007F1999" w:rsidRDefault="007F1999" w:rsidP="007F1999">
      <w:pPr>
        <w:spacing w:line="360" w:lineRule="auto"/>
        <w:jc w:val="both"/>
      </w:pPr>
      <w:r w:rsidRPr="007F1999">
        <w:t xml:space="preserve">     Рассмотрев особенности </w:t>
      </w:r>
      <w:r w:rsidR="0014240F">
        <w:t xml:space="preserve">сепаратизма в </w:t>
      </w:r>
      <w:r w:rsidRPr="007F1999">
        <w:t xml:space="preserve">трех </w:t>
      </w:r>
      <w:r w:rsidR="0014240F">
        <w:t xml:space="preserve">исторических </w:t>
      </w:r>
      <w:r w:rsidR="00AC23CC">
        <w:t>регионах Испании</w:t>
      </w:r>
      <w:r w:rsidRPr="007F1999">
        <w:t>,</w:t>
      </w:r>
      <w:r w:rsidR="00AC23CC">
        <w:t xml:space="preserve"> можно сделать вывод о том</w:t>
      </w:r>
      <w:r w:rsidRPr="007F1999">
        <w:t xml:space="preserve">, что только Каталония </w:t>
      </w:r>
      <w:r w:rsidR="00AC23CC">
        <w:t xml:space="preserve">на данный момент </w:t>
      </w:r>
      <w:r w:rsidRPr="007F1999">
        <w:t>рьяно борется за независимость</w:t>
      </w:r>
      <w:r w:rsidR="00AC23CC">
        <w:t>, потому что в Галисии просто недостаточно средств для самостоятельного существования и нет такой поддержки националистов, а Страна Басков, имея самые широкие полномочия, удовлетворена своим положением.</w:t>
      </w:r>
      <w:r w:rsidRPr="007F1999">
        <w:t xml:space="preserve"> </w:t>
      </w:r>
      <w:r w:rsidR="00AC23CC">
        <w:t xml:space="preserve">Произведенное сравнение </w:t>
      </w:r>
      <w:r w:rsidR="00AC23CC">
        <w:lastRenderedPageBreak/>
        <w:t xml:space="preserve">помогает понять причины сепаратистских, но в большинстве случаев автономистских, </w:t>
      </w:r>
      <w:r w:rsidR="003A50CB">
        <w:t xml:space="preserve">настроений </w:t>
      </w:r>
      <w:r w:rsidR="00AC23CC">
        <w:t>в</w:t>
      </w:r>
      <w:r w:rsidRPr="007F1999">
        <w:t xml:space="preserve"> Испании: этническое разнообразие, экономическая дифференциация регионов,  усиление миграции. </w:t>
      </w:r>
      <w:r w:rsidR="00AC23CC">
        <w:t>Все это в основном практич</w:t>
      </w:r>
      <w:r w:rsidR="001153A9">
        <w:t>ные</w:t>
      </w:r>
      <w:r w:rsidR="00AC23CC">
        <w:t xml:space="preserve"> цели, которые стали популярны с 2000-х г., но первоначальные – </w:t>
      </w:r>
      <w:r w:rsidR="00AC23CC" w:rsidRPr="006F758A">
        <w:t xml:space="preserve">возрождение языка и культуры также играют важную роль. Они формируют идентичность региона, без которой он не был бы таким </w:t>
      </w:r>
      <w:r w:rsidR="00877053" w:rsidRPr="006F758A">
        <w:t>«</w:t>
      </w:r>
      <w:r w:rsidR="00AC23CC" w:rsidRPr="006F758A">
        <w:t>особенным</w:t>
      </w:r>
      <w:r w:rsidR="00877053" w:rsidRPr="006F758A">
        <w:t>»</w:t>
      </w:r>
      <w:r w:rsidR="00AC23CC" w:rsidRPr="006F758A">
        <w:t xml:space="preserve"> и, возможно, не заявлял бы о желании отделиться.</w:t>
      </w:r>
      <w:r w:rsidR="00AC23CC">
        <w:t xml:space="preserve"> Поэтому важно рассмотреть еще один фактор испанского сепаратизма – это национальная идентичность. </w:t>
      </w:r>
    </w:p>
    <w:p w14:paraId="6B96460A" w14:textId="77777777" w:rsidR="007F1999" w:rsidRPr="007F1999" w:rsidRDefault="007F1999" w:rsidP="007F1999">
      <w:pPr>
        <w:spacing w:line="360" w:lineRule="auto"/>
        <w:jc w:val="both"/>
      </w:pPr>
    </w:p>
    <w:p w14:paraId="429AD7D8" w14:textId="112C96C8" w:rsidR="00877053" w:rsidRDefault="007F1999" w:rsidP="004024DE">
      <w:pPr>
        <w:spacing w:line="360" w:lineRule="auto"/>
        <w:jc w:val="center"/>
        <w:rPr>
          <w:b/>
        </w:rPr>
      </w:pPr>
      <w:r w:rsidRPr="007F1999">
        <w:rPr>
          <w:b/>
        </w:rPr>
        <w:t>§3. Национальная идентичность</w:t>
      </w:r>
      <w:r w:rsidR="00967D24">
        <w:rPr>
          <w:b/>
        </w:rPr>
        <w:t>:</w:t>
      </w:r>
      <w:r w:rsidR="00F275F1">
        <w:rPr>
          <w:b/>
        </w:rPr>
        <w:t xml:space="preserve"> </w:t>
      </w:r>
    </w:p>
    <w:p w14:paraId="7F09EDAF" w14:textId="22AE4881" w:rsidR="007F1999" w:rsidRDefault="00F275F1" w:rsidP="004024DE">
      <w:pPr>
        <w:spacing w:line="360" w:lineRule="auto"/>
        <w:jc w:val="center"/>
        <w:rPr>
          <w:b/>
        </w:rPr>
      </w:pPr>
      <w:r>
        <w:rPr>
          <w:b/>
        </w:rPr>
        <w:t>фактор возникновения сепаратизма в Испании</w:t>
      </w:r>
    </w:p>
    <w:p w14:paraId="71580C39" w14:textId="77777777" w:rsidR="00E561B6" w:rsidRPr="007F1999" w:rsidRDefault="00E561B6" w:rsidP="004024DE">
      <w:pPr>
        <w:spacing w:line="360" w:lineRule="auto"/>
        <w:jc w:val="center"/>
        <w:rPr>
          <w:b/>
        </w:rPr>
      </w:pPr>
    </w:p>
    <w:p w14:paraId="7A15235B" w14:textId="59A03722" w:rsidR="009E1196" w:rsidRDefault="007F1999" w:rsidP="009E1196">
      <w:pPr>
        <w:spacing w:line="360" w:lineRule="auto"/>
        <w:jc w:val="both"/>
        <w:rPr>
          <w:sz w:val="28"/>
          <w:szCs w:val="28"/>
        </w:rPr>
      </w:pPr>
      <w:r w:rsidRPr="007F1999">
        <w:rPr>
          <w:b/>
        </w:rPr>
        <w:t xml:space="preserve">        </w:t>
      </w:r>
      <w:r w:rsidR="009E1196" w:rsidRPr="009E294E">
        <w:t>Проблема национальной идентичности  является важным фактором в процессе исследования сепаратистских движений в Испании.</w:t>
      </w:r>
      <w:r w:rsidR="009E1196" w:rsidRPr="00395BAF">
        <w:rPr>
          <w:sz w:val="28"/>
          <w:szCs w:val="28"/>
        </w:rPr>
        <w:t xml:space="preserve"> </w:t>
      </w:r>
      <w:r w:rsidR="009E1196">
        <w:t>Как говорилось в Главе 1</w:t>
      </w:r>
      <w:r w:rsidR="009E1196" w:rsidRPr="009E294E">
        <w:t xml:space="preserve">, </w:t>
      </w:r>
      <w:r w:rsidR="009E1196">
        <w:t xml:space="preserve">национальная </w:t>
      </w:r>
      <w:r w:rsidR="009E1196" w:rsidRPr="009E294E">
        <w:t>идентичность –</w:t>
      </w:r>
      <w:r w:rsidR="009E1196">
        <w:t xml:space="preserve"> это одна из </w:t>
      </w:r>
      <w:r w:rsidR="009E1196" w:rsidRPr="009E294E">
        <w:t>идентичност</w:t>
      </w:r>
      <w:r w:rsidR="009E1196">
        <w:t>ей</w:t>
      </w:r>
      <w:r w:rsidR="009E1196" w:rsidRPr="009E294E">
        <w:t xml:space="preserve"> человека,</w:t>
      </w:r>
      <w:r w:rsidR="009E1196">
        <w:t xml:space="preserve"> </w:t>
      </w:r>
      <w:r w:rsidR="00EB79F8">
        <w:t xml:space="preserve">которая определяется как </w:t>
      </w:r>
      <w:r w:rsidR="009E1196" w:rsidRPr="009E294E">
        <w:t>его отождествлени</w:t>
      </w:r>
      <w:r w:rsidR="002E16EA">
        <w:t>е</w:t>
      </w:r>
      <w:r w:rsidR="009E1196" w:rsidRPr="009E294E">
        <w:t xml:space="preserve"> себя с определенным этносом или нацией.</w:t>
      </w:r>
      <w:r w:rsidR="009E1196">
        <w:rPr>
          <w:sz w:val="28"/>
          <w:szCs w:val="28"/>
        </w:rPr>
        <w:t xml:space="preserve"> </w:t>
      </w:r>
    </w:p>
    <w:p w14:paraId="694F4111" w14:textId="07031258" w:rsidR="009E1196" w:rsidRPr="008321DA" w:rsidRDefault="009E1196" w:rsidP="009E1196">
      <w:pPr>
        <w:spacing w:line="360" w:lineRule="auto"/>
        <w:jc w:val="both"/>
      </w:pPr>
      <w:r>
        <w:t xml:space="preserve">       </w:t>
      </w:r>
      <w:r w:rsidR="005D1075">
        <w:t>С</w:t>
      </w:r>
      <w:r>
        <w:t>овременная Испания представляет собой многонациональное государство, с языковым и культурным разнообразием, обусловленным спецификой исторического пути</w:t>
      </w:r>
      <w:r w:rsidR="000C65C1">
        <w:t xml:space="preserve"> государства</w:t>
      </w:r>
      <w:r>
        <w:t>. Численность</w:t>
      </w:r>
      <w:r w:rsidRPr="0079084C">
        <w:t xml:space="preserve"> </w:t>
      </w:r>
      <w:r>
        <w:t>населения</w:t>
      </w:r>
      <w:r w:rsidRPr="0079084C">
        <w:t xml:space="preserve">  </w:t>
      </w:r>
      <w:r>
        <w:t>Испании</w:t>
      </w:r>
      <w:r w:rsidRPr="0079084C">
        <w:t xml:space="preserve"> </w:t>
      </w:r>
      <w:r>
        <w:t>составляет больше 46 млн. человек</w:t>
      </w:r>
      <w:r>
        <w:rPr>
          <w:rStyle w:val="a8"/>
        </w:rPr>
        <w:footnoteReference w:id="123"/>
      </w:r>
      <w:r>
        <w:t>; страна разделена на 17 автономных сообществ, в каждом из которых сформирована своего рода отдельная идентичность. Коренными и самыми</w:t>
      </w:r>
      <w:r w:rsidRPr="00720D74">
        <w:t xml:space="preserve"> </w:t>
      </w:r>
      <w:r>
        <w:t>крупными</w:t>
      </w:r>
      <w:r w:rsidRPr="00720D74">
        <w:t xml:space="preserve"> </w:t>
      </w:r>
      <w:r>
        <w:t xml:space="preserve">этническими группами являются: </w:t>
      </w:r>
      <w:r w:rsidRPr="00720D74">
        <w:t xml:space="preserve"> </w:t>
      </w:r>
      <w:r>
        <w:t>испанцы (кастильцы), каталонцы</w:t>
      </w:r>
      <w:r w:rsidRPr="00720D74">
        <w:t xml:space="preserve">, </w:t>
      </w:r>
      <w:r>
        <w:t xml:space="preserve">баски и </w:t>
      </w:r>
      <w:r w:rsidRPr="004613B9">
        <w:t>галисийцы</w:t>
      </w:r>
      <w:r w:rsidRPr="004613B9">
        <w:rPr>
          <w:rStyle w:val="a8"/>
        </w:rPr>
        <w:footnoteReference w:id="124"/>
      </w:r>
      <w:r w:rsidRPr="004613B9">
        <w:t xml:space="preserve">.  </w:t>
      </w:r>
      <w:r w:rsidR="008321DA">
        <w:t>Определить процентное соотношение каждой группы довольно сложно, так как в переписи населения такой показатель отсутствует, но в большинстве случаев принято отождествлять этническую принадлежность с языком, на котором говорят респонденты. То, что этот метод не самый точный сомнений нет, но он дает возможность хоть примерно определить процент этнической группы в стране. Так, кастильский</w:t>
      </w:r>
      <w:r w:rsidR="008321DA" w:rsidRPr="00F275F1">
        <w:t xml:space="preserve"> </w:t>
      </w:r>
      <w:r w:rsidR="008321DA">
        <w:t>испанский</w:t>
      </w:r>
      <w:r w:rsidR="008321DA" w:rsidRPr="00F275F1">
        <w:t xml:space="preserve"> </w:t>
      </w:r>
      <w:r w:rsidR="008321DA">
        <w:t xml:space="preserve">является родным для </w:t>
      </w:r>
      <w:r w:rsidR="008321DA" w:rsidRPr="00F275F1">
        <w:t>89.8 %</w:t>
      </w:r>
      <w:r w:rsidR="008321DA">
        <w:t xml:space="preserve"> жителей</w:t>
      </w:r>
      <w:r w:rsidR="008321DA" w:rsidRPr="00F275F1">
        <w:rPr>
          <w:color w:val="000000" w:themeColor="text1"/>
        </w:rPr>
        <w:t xml:space="preserve">, </w:t>
      </w:r>
      <w:r w:rsidR="008321DA">
        <w:rPr>
          <w:color w:val="000000" w:themeColor="text1"/>
        </w:rPr>
        <w:t>каталанский для</w:t>
      </w:r>
      <w:r w:rsidR="008321DA" w:rsidRPr="00F275F1">
        <w:rPr>
          <w:color w:val="000000" w:themeColor="text1"/>
        </w:rPr>
        <w:t xml:space="preserve"> 11.1%, </w:t>
      </w:r>
      <w:r w:rsidR="008321DA">
        <w:rPr>
          <w:color w:val="000000" w:themeColor="text1"/>
        </w:rPr>
        <w:t>галисийский  для 5.</w:t>
      </w:r>
      <w:r w:rsidR="008321DA" w:rsidRPr="001B20F1">
        <w:rPr>
          <w:color w:val="000000" w:themeColor="text1"/>
        </w:rPr>
        <w:t>5%, валенсийский для 4%; на арабском говорят 2.2% населения, а на баскском</w:t>
      </w:r>
      <w:r w:rsidR="00956C9D">
        <w:rPr>
          <w:color w:val="000000" w:themeColor="text1"/>
        </w:rPr>
        <w:t xml:space="preserve"> – </w:t>
      </w:r>
      <w:r w:rsidR="008321DA" w:rsidRPr="001B20F1">
        <w:rPr>
          <w:color w:val="000000" w:themeColor="text1"/>
        </w:rPr>
        <w:t>1.8%</w:t>
      </w:r>
      <w:r w:rsidR="008321DA" w:rsidRPr="001B20F1">
        <w:rPr>
          <w:rStyle w:val="a8"/>
          <w:color w:val="000000" w:themeColor="text1"/>
        </w:rPr>
        <w:footnoteReference w:id="125"/>
      </w:r>
      <w:r w:rsidR="008321DA" w:rsidRPr="001B20F1">
        <w:rPr>
          <w:color w:val="000000" w:themeColor="text1"/>
        </w:rPr>
        <w:t>.</w:t>
      </w:r>
    </w:p>
    <w:p w14:paraId="6FF6DD73" w14:textId="1BE380DA" w:rsidR="009E1196" w:rsidRPr="004613B9" w:rsidRDefault="005D1075" w:rsidP="009E1196">
      <w:pPr>
        <w:spacing w:line="360" w:lineRule="auto"/>
        <w:jc w:val="both"/>
      </w:pPr>
      <w:r w:rsidRPr="004613B9">
        <w:t xml:space="preserve">       Национальная идентичность формируется на основе нескольких </w:t>
      </w:r>
      <w:r w:rsidR="004613B9" w:rsidRPr="004613B9">
        <w:t>факторов</w:t>
      </w:r>
      <w:r w:rsidR="004613B9">
        <w:t>. Во-первых, и</w:t>
      </w:r>
      <w:r w:rsidR="009E1196" w:rsidRPr="004613B9">
        <w:t>стория.</w:t>
      </w:r>
      <w:r w:rsidR="004613B9">
        <w:t xml:space="preserve"> В предыдущих параграфах </w:t>
      </w:r>
      <w:r w:rsidR="00712283">
        <w:t xml:space="preserve">была </w:t>
      </w:r>
      <w:r w:rsidR="00CA312B">
        <w:t>детально рассмотрена история автономных сообществ Испании</w:t>
      </w:r>
      <w:r w:rsidR="00712283">
        <w:t xml:space="preserve">,  </w:t>
      </w:r>
      <w:r w:rsidR="00490ED7">
        <w:t xml:space="preserve">многовековая борьба каждого региона за автономию имела свои </w:t>
      </w:r>
      <w:r w:rsidR="00490ED7">
        <w:lastRenderedPageBreak/>
        <w:t>особенности, которые сплотили население</w:t>
      </w:r>
      <w:r w:rsidR="00C3299F">
        <w:t>.</w:t>
      </w:r>
      <w:r w:rsidR="00490ED7">
        <w:t xml:space="preserve"> </w:t>
      </w:r>
      <w:r w:rsidR="00C3299F">
        <w:t>Это и есть общая</w:t>
      </w:r>
      <w:r w:rsidR="00490ED7">
        <w:t xml:space="preserve"> историческая память</w:t>
      </w:r>
      <w:r w:rsidR="00C3299F">
        <w:t>, которая обостряется в периоды конфликтов, и формирует идентичность.</w:t>
      </w:r>
    </w:p>
    <w:p w14:paraId="6C9A82F4" w14:textId="1AB0D90E" w:rsidR="009E1196" w:rsidRDefault="00C3299F" w:rsidP="009E1196">
      <w:pPr>
        <w:spacing w:line="360" w:lineRule="auto"/>
        <w:jc w:val="both"/>
        <w:rPr>
          <w:color w:val="000000" w:themeColor="text1"/>
        </w:rPr>
      </w:pPr>
      <w:r>
        <w:t xml:space="preserve">      Во-вторых, важную роль в процессе создания идентичности имеет язык.</w:t>
      </w:r>
      <w:r w:rsidR="009E1196" w:rsidRPr="004613B9">
        <w:t xml:space="preserve"> Согласно</w:t>
      </w:r>
      <w:r w:rsidR="009E1196" w:rsidRPr="00F275F1">
        <w:t xml:space="preserve"> </w:t>
      </w:r>
      <w:r w:rsidR="009E1196">
        <w:t>Конституции</w:t>
      </w:r>
      <w:r w:rsidR="009E1196" w:rsidRPr="00F275F1">
        <w:t xml:space="preserve"> 1978 </w:t>
      </w:r>
      <w:r w:rsidR="009E1196">
        <w:t>г</w:t>
      </w:r>
      <w:r w:rsidR="009E1196" w:rsidRPr="00F275F1">
        <w:t xml:space="preserve">., </w:t>
      </w:r>
      <w:r w:rsidR="009E1196">
        <w:t>наравне</w:t>
      </w:r>
      <w:r w:rsidR="009E1196" w:rsidRPr="00F275F1">
        <w:t xml:space="preserve"> </w:t>
      </w:r>
      <w:r w:rsidR="009E1196">
        <w:t>с</w:t>
      </w:r>
      <w:r w:rsidR="009E1196" w:rsidRPr="00F275F1">
        <w:t xml:space="preserve"> </w:t>
      </w:r>
      <w:r w:rsidR="009E1196">
        <w:t>государственным</w:t>
      </w:r>
      <w:r w:rsidR="009E1196" w:rsidRPr="00F275F1">
        <w:t xml:space="preserve"> </w:t>
      </w:r>
      <w:r w:rsidR="009E1196">
        <w:t>языком</w:t>
      </w:r>
      <w:r w:rsidR="009E1196" w:rsidRPr="00F275F1">
        <w:t xml:space="preserve"> </w:t>
      </w:r>
      <w:r w:rsidR="009E1196">
        <w:t xml:space="preserve">гарантируется признание в качестве официальных и  языков автономных сообществ. </w:t>
      </w:r>
      <w:r w:rsidR="009E1196" w:rsidRPr="00F275F1">
        <w:t xml:space="preserve"> </w:t>
      </w:r>
    </w:p>
    <w:p w14:paraId="2D575410" w14:textId="56ADDE89" w:rsidR="007F1999" w:rsidRDefault="00C3299F" w:rsidP="009E1196">
      <w:pPr>
        <w:spacing w:line="360" w:lineRule="auto"/>
        <w:jc w:val="both"/>
      </w:pPr>
      <w:r>
        <w:t xml:space="preserve">      В-третьих, культура, ее локальный самобытный характер</w:t>
      </w:r>
      <w:r w:rsidR="00E60E68">
        <w:t>, традиции. Этносы объединяются перед угрозой массовой миграции, которая приносит свою культур</w:t>
      </w:r>
      <w:r w:rsidR="00252C6F">
        <w:t>у</w:t>
      </w:r>
      <w:r w:rsidR="00E60E68">
        <w:t xml:space="preserve">. Так Страна Басков  активно заявляла о своей идентичности в период индустриализации, когда в регион прибыло много рабочей силы, аналогичный пример Каталонии.   </w:t>
      </w:r>
      <w:r>
        <w:t xml:space="preserve"> </w:t>
      </w:r>
    </w:p>
    <w:p w14:paraId="50A50B9B" w14:textId="4C66ABAC" w:rsidR="00E60E68" w:rsidRPr="00D25FB6" w:rsidRDefault="00E60E68" w:rsidP="009E1196">
      <w:pPr>
        <w:spacing w:line="360" w:lineRule="auto"/>
        <w:jc w:val="both"/>
      </w:pPr>
      <w:r>
        <w:t xml:space="preserve">      </w:t>
      </w:r>
      <w:r w:rsidR="00032B19">
        <w:t>Исходя их перечисленных факторов</w:t>
      </w:r>
      <w:r>
        <w:t xml:space="preserve"> </w:t>
      </w:r>
      <w:r w:rsidR="00032B19">
        <w:t xml:space="preserve">исследование идентичности </w:t>
      </w:r>
      <w:r>
        <w:t xml:space="preserve">в процессе сепаратизма </w:t>
      </w:r>
      <w:r w:rsidR="00032B19">
        <w:t xml:space="preserve">поможет понять серьезность угрозы, выяснить сплоченность </w:t>
      </w:r>
      <w:r w:rsidR="00D35C36">
        <w:t xml:space="preserve">населения и истинные причины требований независимости. Например, </w:t>
      </w:r>
      <w:r w:rsidR="00D35C36" w:rsidRPr="009E294E">
        <w:t xml:space="preserve">чем больше первичная этнотерриториальная идентичность преобладает над </w:t>
      </w:r>
      <w:r w:rsidR="00D35C36">
        <w:t xml:space="preserve">общей </w:t>
      </w:r>
      <w:r w:rsidR="00D35C36" w:rsidRPr="009E294E">
        <w:t xml:space="preserve">идентичностью, тем </w:t>
      </w:r>
      <w:r w:rsidR="00D35C36">
        <w:t xml:space="preserve">выше риск </w:t>
      </w:r>
      <w:r w:rsidR="00D35C36" w:rsidRPr="009E294E">
        <w:t>требовани</w:t>
      </w:r>
      <w:r w:rsidR="00D35C36">
        <w:t>й</w:t>
      </w:r>
      <w:r w:rsidR="00D35C36" w:rsidRPr="009E294E">
        <w:t xml:space="preserve"> автономии</w:t>
      </w:r>
      <w:r w:rsidR="00D35C36">
        <w:t xml:space="preserve"> или независимости.</w:t>
      </w:r>
      <w:r w:rsidR="00D35C36" w:rsidRPr="009E294E">
        <w:t xml:space="preserve"> И наоборот, чем более </w:t>
      </w:r>
      <w:r w:rsidR="00D35C36">
        <w:t xml:space="preserve">присуща государственная </w:t>
      </w:r>
      <w:r w:rsidR="00D35C36" w:rsidRPr="009E294E">
        <w:t>идентичность, тем меньше вероятность возникновения этнотерриториального конфликта.</w:t>
      </w:r>
    </w:p>
    <w:p w14:paraId="0A40BA24" w14:textId="7E1C0DD8" w:rsidR="007F1999" w:rsidRPr="007F1999" w:rsidRDefault="007F1999" w:rsidP="007F1999">
      <w:pPr>
        <w:spacing w:line="360" w:lineRule="auto"/>
        <w:jc w:val="both"/>
      </w:pPr>
      <w:r w:rsidRPr="007F1999">
        <w:t xml:space="preserve">   </w:t>
      </w:r>
      <w:r w:rsidR="00E60E68">
        <w:t xml:space="preserve">  </w:t>
      </w:r>
      <w:r w:rsidRPr="007F1999">
        <w:t xml:space="preserve"> </w:t>
      </w:r>
      <w:r w:rsidR="00D35C36">
        <w:t>И</w:t>
      </w:r>
      <w:r w:rsidRPr="007F1999">
        <w:t>сследовать проявление национальной идентичности лучше,  обратившись к данным социологических исследований. Центр социологических исследований (CIS) является самым авторитетным</w:t>
      </w:r>
      <w:r w:rsidR="009E1196">
        <w:t xml:space="preserve"> в Испании.</w:t>
      </w:r>
      <w:r w:rsidR="00E60E68">
        <w:t xml:space="preserve"> Каждый месяц он публикует отчеты, </w:t>
      </w:r>
      <w:r w:rsidR="00D35C36">
        <w:t xml:space="preserve">затрагивающие </w:t>
      </w:r>
      <w:r w:rsidR="00E60E68">
        <w:t>самы</w:t>
      </w:r>
      <w:r w:rsidR="00D35C36">
        <w:t>е</w:t>
      </w:r>
      <w:r w:rsidR="00E60E68">
        <w:t xml:space="preserve"> разны</w:t>
      </w:r>
      <w:r w:rsidR="00D35C36">
        <w:t>е</w:t>
      </w:r>
      <w:r w:rsidR="00E60E68">
        <w:t xml:space="preserve"> проблем</w:t>
      </w:r>
      <w:r w:rsidR="00D35C36">
        <w:t>ы</w:t>
      </w:r>
      <w:r w:rsidR="00E60E68">
        <w:t xml:space="preserve"> общества и государства.</w:t>
      </w:r>
      <w:r w:rsidRPr="007F1999">
        <w:t xml:space="preserve"> </w:t>
      </w:r>
      <w:r w:rsidR="00D35C36">
        <w:t xml:space="preserve">Кроме общеиспанского центра, </w:t>
      </w:r>
      <w:r w:rsidRPr="007F1999">
        <w:t xml:space="preserve">в исследовании будут использованы соцопросы, проведенные каталанским </w:t>
      </w:r>
      <w:r w:rsidR="00F54B11">
        <w:t>центром и баскским университетом</w:t>
      </w:r>
      <w:r w:rsidR="00D35C36">
        <w:t xml:space="preserve">, для создания полной картины происходящего. </w:t>
      </w:r>
      <w:r w:rsidRPr="007F1999">
        <w:t xml:space="preserve"> </w:t>
      </w:r>
    </w:p>
    <w:p w14:paraId="70319FC3" w14:textId="5F6DA8C1" w:rsidR="007F1999" w:rsidRDefault="007F1999" w:rsidP="007F1999">
      <w:pPr>
        <w:spacing w:line="360" w:lineRule="auto"/>
        <w:jc w:val="both"/>
      </w:pPr>
      <w:r w:rsidRPr="007F1999">
        <w:t xml:space="preserve">      Центр социологических исследований (</w:t>
      </w:r>
      <w:r w:rsidRPr="007F1999">
        <w:rPr>
          <w:lang w:val="en-US"/>
        </w:rPr>
        <w:t>CIS</w:t>
      </w:r>
      <w:r w:rsidRPr="007F1999">
        <w:t xml:space="preserve">) почти каждый </w:t>
      </w:r>
      <w:r w:rsidR="00202D4F">
        <w:t>месяц</w:t>
      </w:r>
      <w:r w:rsidRPr="007F1999">
        <w:t xml:space="preserve"> проводит опрос, направленный на выяснение идентичности: «Что в большей степени отражает Ваши чувства» (¿Cuál de las siguientes frases diría Ud. que expresa mejor sus sentimientos?). Предлагаются следующие варианты ответа: «я ощущаю себя только испанцем»; «в большей степени испанцем, чем членом своего </w:t>
      </w:r>
      <w:r w:rsidR="0005311C">
        <w:t>а</w:t>
      </w:r>
      <w:r w:rsidRPr="007F1999">
        <w:t xml:space="preserve">втономного сообщества»; «в равной степени и тем и другим»; «в большей степени членом своего </w:t>
      </w:r>
      <w:r w:rsidR="0005311C">
        <w:t>а</w:t>
      </w:r>
      <w:r w:rsidRPr="007F1999">
        <w:t xml:space="preserve">втономного сообщества, чем испанцем», «только членом своего </w:t>
      </w:r>
      <w:r w:rsidR="0005311C">
        <w:t>а</w:t>
      </w:r>
      <w:r w:rsidRPr="007F1999">
        <w:t>втономного сообщества»</w:t>
      </w:r>
      <w:r w:rsidRPr="007F1999">
        <w:rPr>
          <w:rStyle w:val="a8"/>
        </w:rPr>
        <w:footnoteReference w:id="126"/>
      </w:r>
      <w:r w:rsidRPr="007F1999">
        <w:t xml:space="preserve">.  </w:t>
      </w:r>
      <w:r w:rsidR="0005311C">
        <w:t xml:space="preserve">Чтобы проследить динамику идентичности </w:t>
      </w:r>
      <w:r w:rsidRPr="007F1999">
        <w:t xml:space="preserve">были взяты </w:t>
      </w:r>
      <w:r w:rsidR="009561C0">
        <w:t>четыре</w:t>
      </w:r>
      <w:r w:rsidRPr="007F1999">
        <w:t xml:space="preserve"> года: 2006 г., январь 2017 года, накануне референдума в Каталонии, декабрь 2017 года,</w:t>
      </w:r>
      <w:r w:rsidR="009561C0">
        <w:t xml:space="preserve"> </w:t>
      </w:r>
      <w:r w:rsidRPr="007F1999">
        <w:t>после проведенного референдума</w:t>
      </w:r>
      <w:r w:rsidR="009561C0">
        <w:t xml:space="preserve">, и </w:t>
      </w:r>
      <w:r w:rsidR="00622ED5" w:rsidRPr="00622ED5">
        <w:t xml:space="preserve"> </w:t>
      </w:r>
      <w:r w:rsidR="00622ED5">
        <w:t xml:space="preserve">февраль </w:t>
      </w:r>
      <w:r w:rsidR="009561C0">
        <w:t>201</w:t>
      </w:r>
      <w:r w:rsidR="00622ED5">
        <w:t>9</w:t>
      </w:r>
      <w:r w:rsidR="003136A7">
        <w:t xml:space="preserve"> г.</w:t>
      </w:r>
      <w:r w:rsidR="0005311C">
        <w:t xml:space="preserve"> (см. Приложени</w:t>
      </w:r>
      <w:r w:rsidR="00071F34">
        <w:t>е №2</w:t>
      </w:r>
      <w:r w:rsidR="0005311C">
        <w:t>)</w:t>
      </w:r>
      <w:r w:rsidR="003136A7">
        <w:t>.</w:t>
      </w:r>
    </w:p>
    <w:p w14:paraId="1EE80C4F" w14:textId="10D434A8" w:rsidR="00622ED5" w:rsidRPr="00622ED5" w:rsidRDefault="0005311C" w:rsidP="0005311C">
      <w:pPr>
        <w:spacing w:line="360" w:lineRule="auto"/>
        <w:jc w:val="both"/>
      </w:pPr>
      <w:r>
        <w:lastRenderedPageBreak/>
        <w:t xml:space="preserve">      В результате, в 2006 г.</w:t>
      </w:r>
      <w:r w:rsidR="003136A7">
        <w:t xml:space="preserve"> только испанцами ощущали себя – 9% респондентов, больше испанцем, чем принадлежащим к своему автономному сообществу – 13%, в равной мере испанцем и членом автономного сообщества – 51%, больше принадлежащим автономному сообществу – 18%, и исключительно членом автоно</w:t>
      </w:r>
      <w:r w:rsidR="00D602AC">
        <w:t>много сообщества</w:t>
      </w:r>
      <w:r w:rsidR="003136A7">
        <w:t xml:space="preserve"> себя чувствовали лишь 5%</w:t>
      </w:r>
      <w:r w:rsidR="003136A7">
        <w:rPr>
          <w:rStyle w:val="a8"/>
        </w:rPr>
        <w:footnoteReference w:id="127"/>
      </w:r>
      <w:r w:rsidR="003136A7">
        <w:t>.  Накануне референдума к первой группе себя относили 17%, ко второй – 5%, о двойной идентичности заявили 53% респондентов, большую принадлежность к автономии выразили 12%, и 6%</w:t>
      </w:r>
      <w:r w:rsidR="004D7E11">
        <w:t xml:space="preserve"> чувствовали себя только членом автономного сообщества</w:t>
      </w:r>
      <w:r w:rsidR="004D7E11">
        <w:rPr>
          <w:rStyle w:val="a8"/>
        </w:rPr>
        <w:footnoteReference w:id="128"/>
      </w:r>
      <w:r w:rsidR="004D7E11">
        <w:t>. После референдума данные почти не меняются. Распределение по группам следующее: 15%, 6%, 54%, 11% и 6%</w:t>
      </w:r>
      <w:r w:rsidR="004D7E11">
        <w:rPr>
          <w:rStyle w:val="a8"/>
        </w:rPr>
        <w:footnoteReference w:id="129"/>
      </w:r>
      <w:r w:rsidR="004D7E11">
        <w:t xml:space="preserve">.  </w:t>
      </w:r>
      <w:r w:rsidR="00622ED5">
        <w:t>И наконец, в 2019 г. исключительно испанцами себя чувствовали почти 13%, больше испанцем, чем членом автономного сообщества – 6%, в равной степени и тем и другим – 59%, больше членом автономного сообщества</w:t>
      </w:r>
      <w:r w:rsidR="00956C9D">
        <w:t xml:space="preserve"> –</w:t>
      </w:r>
      <w:r w:rsidR="00622ED5">
        <w:t xml:space="preserve"> 9%, и только членом автономного сообщества около 6% респондентов</w:t>
      </w:r>
      <w:r w:rsidR="00622ED5">
        <w:rPr>
          <w:rStyle w:val="a8"/>
        </w:rPr>
        <w:footnoteReference w:id="130"/>
      </w:r>
      <w:r w:rsidR="00622ED5">
        <w:t>.</w:t>
      </w:r>
    </w:p>
    <w:p w14:paraId="2A00C733" w14:textId="391B34FB" w:rsidR="007F1999" w:rsidRPr="007F1999" w:rsidRDefault="007F1999" w:rsidP="007F1999">
      <w:pPr>
        <w:spacing w:line="360" w:lineRule="auto"/>
        <w:jc w:val="both"/>
      </w:pPr>
      <w:r w:rsidRPr="00622ED5">
        <w:t xml:space="preserve">       </w:t>
      </w:r>
      <w:r w:rsidRPr="007F1999">
        <w:t xml:space="preserve">На первый взгляд, может возникнуть вопрос: почему такие странные данные? Ведь если, автономное сообщество борется за независимость, отождествление себя с автономным сообществом должно проявляться в большей степени. </w:t>
      </w:r>
      <w:r w:rsidR="00D602AC">
        <w:t>Возможно, о</w:t>
      </w:r>
      <w:r w:rsidR="004D7E11">
        <w:t>дна из причин</w:t>
      </w:r>
      <w:r w:rsidRPr="007F1999">
        <w:t xml:space="preserve"> в том, что это сводные данные, </w:t>
      </w:r>
      <w:r w:rsidR="00622ED5">
        <w:t xml:space="preserve">то есть </w:t>
      </w:r>
      <w:r w:rsidR="00D602AC">
        <w:t xml:space="preserve">в исследовании участвовало </w:t>
      </w:r>
      <w:r w:rsidR="00622ED5">
        <w:t>населени</w:t>
      </w:r>
      <w:r w:rsidR="00D602AC">
        <w:t>е</w:t>
      </w:r>
      <w:r w:rsidR="00622ED5">
        <w:t xml:space="preserve"> всей Испании, принадлежащ</w:t>
      </w:r>
      <w:r w:rsidR="00D602AC">
        <w:t>ее</w:t>
      </w:r>
      <w:r w:rsidR="00622ED5">
        <w:t xml:space="preserve"> к разным автономным сообществам, </w:t>
      </w:r>
      <w:r w:rsidR="00D602AC">
        <w:t>и</w:t>
      </w:r>
      <w:r w:rsidRPr="007F1999">
        <w:t xml:space="preserve"> если рассматривать каждый регион отдельно, то данные в них разнятся.  В одних, преобладают общеиспанские настроения (в основном регионы бедные, зависящие от центра),  в других – больше проявляется региональная идентичность, а где-то мирно сосуществуют обе.  Поэтому следует подробнее рассмотреть данные по регионам</w:t>
      </w:r>
      <w:r w:rsidR="00D602AC">
        <w:t>.</w:t>
      </w:r>
      <w:r w:rsidR="00EF6E82">
        <w:t xml:space="preserve"> </w:t>
      </w:r>
      <w:r w:rsidR="00D602AC">
        <w:t>В</w:t>
      </w:r>
      <w:r w:rsidR="00EF6E82">
        <w:t xml:space="preserve"> данном случае </w:t>
      </w:r>
      <w:r w:rsidR="00D602AC">
        <w:t xml:space="preserve">были взяты </w:t>
      </w:r>
      <w:r w:rsidRPr="006B1460">
        <w:t>Каталони</w:t>
      </w:r>
      <w:r w:rsidR="00D602AC">
        <w:t>я, как регион, до сих пор активно борющийся за независимость,</w:t>
      </w:r>
      <w:r w:rsidR="00B4337C" w:rsidRPr="006B1460">
        <w:t xml:space="preserve"> и Страны Басков</w:t>
      </w:r>
      <w:r w:rsidR="00D602AC">
        <w:t xml:space="preserve">, которая раньше боролась за независимость </w:t>
      </w:r>
      <w:r w:rsidR="00EF6E82">
        <w:t xml:space="preserve"> (см. Приложени</w:t>
      </w:r>
      <w:r w:rsidR="00071F34">
        <w:t>е №3</w:t>
      </w:r>
      <w:r w:rsidR="00EF6E82">
        <w:t>).</w:t>
      </w:r>
    </w:p>
    <w:p w14:paraId="7AE6A672" w14:textId="0A6D9EDC" w:rsidR="007F1999" w:rsidRPr="00132A40" w:rsidRDefault="007F1999" w:rsidP="00132A40">
      <w:pPr>
        <w:spacing w:line="360" w:lineRule="auto"/>
        <w:jc w:val="both"/>
      </w:pPr>
      <w:r w:rsidRPr="007F1999">
        <w:t xml:space="preserve">        Итак, согласно </w:t>
      </w:r>
      <w:r w:rsidRPr="007F1999">
        <w:rPr>
          <w:lang w:val="en-US"/>
        </w:rPr>
        <w:t>CIS</w:t>
      </w:r>
      <w:r w:rsidRPr="007F1999">
        <w:t xml:space="preserve"> в  Каталонии в 2015 г. 23,6 % отождествляли себя только со своим автономным сообществом, о двойной идентичности заявляли 38%, а только испанцами себя ощущали только 5,9%</w:t>
      </w:r>
      <w:r w:rsidRPr="007F1999">
        <w:rPr>
          <w:rStyle w:val="a8"/>
        </w:rPr>
        <w:footnoteReference w:id="131"/>
      </w:r>
      <w:r w:rsidRPr="007F1999">
        <w:t xml:space="preserve">. </w:t>
      </w:r>
      <w:r w:rsidR="00917B08">
        <w:t>Уже на данном моменте видна значительная разница</w:t>
      </w:r>
      <w:r w:rsidR="00576503">
        <w:t xml:space="preserve"> между </w:t>
      </w:r>
      <w:r w:rsidR="00576503">
        <w:lastRenderedPageBreak/>
        <w:t>общеиспанским опросом и региональным: отождествление себя исключительно членом автономного сообщества почти в 5 раз превышает показатель по всей Испании.</w:t>
      </w:r>
      <w:r w:rsidRPr="007F1999">
        <w:t xml:space="preserve"> В октябре 2017 г. после референдума и после первых мер, принятых Мадридом по отношению к Каталонии, количество опрошенных, </w:t>
      </w:r>
      <w:r w:rsidR="00D602AC">
        <w:t xml:space="preserve">заявляющих о своей принадлежности </w:t>
      </w:r>
      <w:r w:rsidRPr="007F1999">
        <w:t xml:space="preserve">только </w:t>
      </w:r>
      <w:r w:rsidR="00D602AC">
        <w:t>к</w:t>
      </w:r>
      <w:r w:rsidRPr="007F1999">
        <w:t xml:space="preserve"> автономн</w:t>
      </w:r>
      <w:r w:rsidR="00D602AC">
        <w:t>ому</w:t>
      </w:r>
      <w:r w:rsidRPr="007F1999">
        <w:t xml:space="preserve"> сообществ</w:t>
      </w:r>
      <w:r w:rsidR="00D602AC">
        <w:t>у</w:t>
      </w:r>
      <w:r w:rsidRPr="007F1999">
        <w:t xml:space="preserve"> понизилось до 19%; больше каталонцем, чем испанцем себя ощущали 25%, </w:t>
      </w:r>
      <w:r w:rsidR="00D602AC">
        <w:t xml:space="preserve">показатель </w:t>
      </w:r>
      <w:r w:rsidRPr="007F1999">
        <w:t>двойн</w:t>
      </w:r>
      <w:r w:rsidR="00D602AC">
        <w:t>ой</w:t>
      </w:r>
      <w:r w:rsidRPr="007F1999">
        <w:t xml:space="preserve"> идентичност</w:t>
      </w:r>
      <w:r w:rsidR="00D602AC">
        <w:t>и</w:t>
      </w:r>
      <w:r w:rsidRPr="007F1999">
        <w:t xml:space="preserve"> возрос на 8% по сравнению с 2015 г. и составил 46%, </w:t>
      </w:r>
      <w:r w:rsidR="00D602AC">
        <w:t xml:space="preserve">в то время как </w:t>
      </w:r>
      <w:r w:rsidRPr="007F1999">
        <w:t>количество опрошенных, относящих себя больше к испанцам составило 5%, и наконец, только испанцев оказалось всего 3%</w:t>
      </w:r>
      <w:r w:rsidRPr="007F1999">
        <w:rPr>
          <w:rStyle w:val="a8"/>
        </w:rPr>
        <w:footnoteReference w:id="132"/>
      </w:r>
      <w:r w:rsidRPr="007F1999">
        <w:t>. Это говорит о том, что политик</w:t>
      </w:r>
      <w:r w:rsidR="00EB704B">
        <w:t>а</w:t>
      </w:r>
      <w:r w:rsidRPr="007F1999">
        <w:t xml:space="preserve"> Карлеса Пучдемона стала терять поддержку. Изменились и взгляды на статус Каталонии, уже меньше людей считали, что региону нужна независимость. Стоит отметить двойственность промежуточных вариантов, таких как «я ощущая себя больше каталонцем, чем испанцем» или, наоборот, в определенных условиях люди из этих категорий, могут обратиться в более радикальные, например, в «только </w:t>
      </w:r>
      <w:r w:rsidRPr="00132A40">
        <w:t>каталонцев» или «только испанцев».</w:t>
      </w:r>
    </w:p>
    <w:p w14:paraId="33F406B1" w14:textId="175F7861" w:rsidR="007648E9" w:rsidRDefault="00132A40" w:rsidP="00132A40">
      <w:pPr>
        <w:spacing w:line="360" w:lineRule="auto"/>
        <w:jc w:val="both"/>
      </w:pPr>
      <w:r w:rsidRPr="00132A40">
        <w:t xml:space="preserve">        </w:t>
      </w:r>
      <w:r w:rsidR="00EB704B" w:rsidRPr="00132A40">
        <w:t>В</w:t>
      </w:r>
      <w:r w:rsidR="00D602AC">
        <w:t xml:space="preserve"> отчете </w:t>
      </w:r>
      <w:r w:rsidR="00D602AC">
        <w:rPr>
          <w:lang w:val="en-US"/>
        </w:rPr>
        <w:t>CIS</w:t>
      </w:r>
      <w:r w:rsidR="00D602AC">
        <w:t xml:space="preserve"> от</w:t>
      </w:r>
      <w:r w:rsidR="00EB704B" w:rsidRPr="00132A40">
        <w:t xml:space="preserve"> </w:t>
      </w:r>
      <w:r w:rsidR="00227C77" w:rsidRPr="00132A40">
        <w:t>октябр</w:t>
      </w:r>
      <w:r w:rsidR="00D602AC">
        <w:t>я</w:t>
      </w:r>
      <w:r w:rsidR="00227C77" w:rsidRPr="00132A40">
        <w:t xml:space="preserve"> 2018</w:t>
      </w:r>
      <w:r w:rsidR="00EB704B" w:rsidRPr="00132A40">
        <w:t xml:space="preserve"> г. </w:t>
      </w:r>
      <w:r w:rsidR="007865B7">
        <w:t xml:space="preserve">только испанцами себя чувствовали - </w:t>
      </w:r>
      <w:r w:rsidRPr="00132A40">
        <w:t xml:space="preserve">6%, </w:t>
      </w:r>
      <w:r w:rsidR="007865B7">
        <w:t xml:space="preserve">больше испанцем, чем членом автономии </w:t>
      </w:r>
      <w:r w:rsidRPr="00132A40">
        <w:t xml:space="preserve">около </w:t>
      </w:r>
      <w:r w:rsidR="007865B7">
        <w:t xml:space="preserve">- </w:t>
      </w:r>
      <w:r w:rsidRPr="00132A40">
        <w:t xml:space="preserve">4% , </w:t>
      </w:r>
      <w:r w:rsidR="007865B7">
        <w:t xml:space="preserve">о двойной идентичности заявили - </w:t>
      </w:r>
      <w:r w:rsidRPr="00132A40">
        <w:t xml:space="preserve">42%, </w:t>
      </w:r>
      <w:r w:rsidR="007865B7">
        <w:t xml:space="preserve">больше членом сообщества, чем испанцем - </w:t>
      </w:r>
      <w:r w:rsidRPr="00132A40">
        <w:t xml:space="preserve">19%, </w:t>
      </w:r>
      <w:r w:rsidR="00D602AC">
        <w:t>а</w:t>
      </w:r>
      <w:r w:rsidR="007865B7">
        <w:t xml:space="preserve"> отождествление исключительно с автономным сообществом вновь возр</w:t>
      </w:r>
      <w:r w:rsidR="007648E9">
        <w:t>о</w:t>
      </w:r>
      <w:r w:rsidR="007865B7">
        <w:t xml:space="preserve">сло  до </w:t>
      </w:r>
      <w:r w:rsidRPr="00132A40">
        <w:t>23%</w:t>
      </w:r>
      <w:r w:rsidR="007865B7">
        <w:rPr>
          <w:rStyle w:val="a8"/>
        </w:rPr>
        <w:footnoteReference w:id="133"/>
      </w:r>
      <w:r w:rsidR="007648E9">
        <w:t xml:space="preserve">, что </w:t>
      </w:r>
      <w:r w:rsidR="00D121B7">
        <w:t xml:space="preserve">может </w:t>
      </w:r>
      <w:r w:rsidR="007648E9">
        <w:t>говорит</w:t>
      </w:r>
      <w:r w:rsidR="00D121B7">
        <w:t>ь</w:t>
      </w:r>
      <w:r w:rsidR="007648E9">
        <w:t xml:space="preserve"> о </w:t>
      </w:r>
      <w:r w:rsidR="00D121B7">
        <w:t>ново</w:t>
      </w:r>
      <w:r w:rsidR="007409A3">
        <w:t>м</w:t>
      </w:r>
      <w:r w:rsidR="00E06455">
        <w:t xml:space="preserve"> </w:t>
      </w:r>
      <w:r w:rsidR="007409A3">
        <w:t xml:space="preserve">этапе </w:t>
      </w:r>
      <w:r w:rsidR="007648E9">
        <w:t>мобилизации населения в связи с неразрешенностью ситуации</w:t>
      </w:r>
      <w:r w:rsidR="00D121B7">
        <w:t xml:space="preserve"> по вопросу независимости, и постепенным успокоением людей после мер, принятых правительством в 2017 г. </w:t>
      </w:r>
      <w:r w:rsidR="007648E9">
        <w:t xml:space="preserve"> В том же исследовании, на вопрос о будущем страны за статус-кво </w:t>
      </w:r>
      <w:r w:rsidR="00D121B7">
        <w:t>(государство автономий, с тем же набором п</w:t>
      </w:r>
      <w:r w:rsidR="00702272">
        <w:t>олномочий</w:t>
      </w:r>
      <w:r w:rsidR="00D121B7">
        <w:t xml:space="preserve">, как и сейчас) </w:t>
      </w:r>
      <w:r w:rsidR="007648E9">
        <w:t xml:space="preserve">выступили почти 24%, за расширение </w:t>
      </w:r>
      <w:r w:rsidR="00D121B7">
        <w:t xml:space="preserve">прав </w:t>
      </w:r>
      <w:r w:rsidR="007648E9">
        <w:t>автономи</w:t>
      </w:r>
      <w:r w:rsidR="00D121B7">
        <w:t>й -</w:t>
      </w:r>
      <w:r w:rsidR="007648E9">
        <w:t xml:space="preserve"> 23% и за государство, которое гарантирует право автономий на независимость 38%</w:t>
      </w:r>
      <w:r w:rsidR="00D121B7">
        <w:t xml:space="preserve">, что является </w:t>
      </w:r>
      <w:r w:rsidR="007648E9">
        <w:t>самы</w:t>
      </w:r>
      <w:r w:rsidR="00D121B7">
        <w:t>м</w:t>
      </w:r>
      <w:r w:rsidR="007648E9">
        <w:t xml:space="preserve"> высоки</w:t>
      </w:r>
      <w:r w:rsidR="00D121B7">
        <w:t>м</w:t>
      </w:r>
      <w:r w:rsidR="007648E9">
        <w:t xml:space="preserve"> результат</w:t>
      </w:r>
      <w:r w:rsidR="00D121B7">
        <w:t>ом</w:t>
      </w:r>
      <w:r w:rsidR="007648E9">
        <w:t xml:space="preserve"> </w:t>
      </w:r>
      <w:r w:rsidR="00BB76FE">
        <w:t>среди</w:t>
      </w:r>
      <w:r w:rsidR="007648E9">
        <w:t xml:space="preserve"> всех автономных сообществ</w:t>
      </w:r>
      <w:r w:rsidR="007648E9">
        <w:rPr>
          <w:rStyle w:val="a8"/>
        </w:rPr>
        <w:footnoteReference w:id="134"/>
      </w:r>
      <w:r w:rsidR="007648E9">
        <w:t xml:space="preserve">. </w:t>
      </w:r>
    </w:p>
    <w:p w14:paraId="61D0EB81" w14:textId="62C0FBC3" w:rsidR="00206C24" w:rsidRDefault="007648E9" w:rsidP="00132A40">
      <w:pPr>
        <w:pStyle w:val="a5"/>
        <w:spacing w:before="0" w:beforeAutospacing="0" w:after="0" w:afterAutospacing="0" w:line="360" w:lineRule="auto"/>
        <w:jc w:val="both"/>
      </w:pPr>
      <w:r>
        <w:t xml:space="preserve">       Если говорить о </w:t>
      </w:r>
      <w:r w:rsidR="00132A40" w:rsidRPr="00132A40">
        <w:t>Стран</w:t>
      </w:r>
      <w:r>
        <w:t>е</w:t>
      </w:r>
      <w:r w:rsidR="00132A40" w:rsidRPr="00132A40">
        <w:t xml:space="preserve"> Басков</w:t>
      </w:r>
      <w:r>
        <w:t>, то в</w:t>
      </w:r>
      <w:r w:rsidR="00132A40">
        <w:t xml:space="preserve"> 201</w:t>
      </w:r>
      <w:r w:rsidR="00680DCA" w:rsidRPr="00680DCA">
        <w:t>6</w:t>
      </w:r>
      <w:r>
        <w:t xml:space="preserve"> г. </w:t>
      </w:r>
      <w:r w:rsidR="00B45ADB">
        <w:t xml:space="preserve">только испанцами себя чувствовали </w:t>
      </w:r>
      <w:r w:rsidR="00B40BA0">
        <w:t>около-</w:t>
      </w:r>
      <w:r w:rsidR="00B45ADB">
        <w:t xml:space="preserve"> 4</w:t>
      </w:r>
      <w:r w:rsidR="00B45ADB" w:rsidRPr="00132A40">
        <w:t xml:space="preserve">%, </w:t>
      </w:r>
      <w:r w:rsidR="00B45ADB">
        <w:t xml:space="preserve">больше испанцем, чем </w:t>
      </w:r>
      <w:r w:rsidR="00B40BA0">
        <w:t>баском - 2</w:t>
      </w:r>
      <w:r w:rsidR="00B45ADB" w:rsidRPr="00132A40">
        <w:t xml:space="preserve">%, </w:t>
      </w:r>
      <w:r w:rsidR="00B45ADB">
        <w:t xml:space="preserve">о двойной идентичности заявили - </w:t>
      </w:r>
      <w:r w:rsidR="00B40BA0">
        <w:t>38</w:t>
      </w:r>
      <w:r w:rsidR="00B45ADB" w:rsidRPr="00132A40">
        <w:t xml:space="preserve">%, </w:t>
      </w:r>
      <w:r w:rsidR="00B45ADB">
        <w:t>больше</w:t>
      </w:r>
      <w:r w:rsidR="00B40BA0">
        <w:t xml:space="preserve"> баском</w:t>
      </w:r>
      <w:r w:rsidR="00B45ADB">
        <w:t xml:space="preserve">, чем испанцем </w:t>
      </w:r>
      <w:r w:rsidR="00D121B7">
        <w:t xml:space="preserve">ощущали себя </w:t>
      </w:r>
      <w:r w:rsidR="00B45ADB">
        <w:t xml:space="preserve">- </w:t>
      </w:r>
      <w:r w:rsidR="00B40BA0">
        <w:t>26</w:t>
      </w:r>
      <w:r w:rsidR="00B45ADB" w:rsidRPr="00132A40">
        <w:t xml:space="preserve">%, </w:t>
      </w:r>
      <w:r w:rsidR="00B45ADB">
        <w:t xml:space="preserve">и </w:t>
      </w:r>
      <w:r w:rsidR="00B40BA0">
        <w:t>исключительно баском – 27%</w:t>
      </w:r>
      <w:r w:rsidR="00D121B7">
        <w:t xml:space="preserve"> респондентов</w:t>
      </w:r>
      <w:r w:rsidR="00B40BA0">
        <w:rPr>
          <w:rStyle w:val="a8"/>
        </w:rPr>
        <w:footnoteReference w:id="135"/>
      </w:r>
      <w:r w:rsidR="00B40BA0">
        <w:t>.</w:t>
      </w:r>
      <w:r w:rsidR="00BB76FE">
        <w:t xml:space="preserve"> Также видна высокая приверженность своему автономному сообществу, и данные по всем пунктам почти аналогичны каталонскому опросу. То есть если полагаться на мнение о значительном влиянии идентичности на процесс сепаратизма, то в Стране Басков </w:t>
      </w:r>
      <w:r w:rsidR="00BA25B5">
        <w:t>сейчас</w:t>
      </w:r>
      <w:r w:rsidR="00BB76FE">
        <w:t xml:space="preserve"> должн</w:t>
      </w:r>
      <w:r w:rsidR="00BA25B5">
        <w:t xml:space="preserve">о происходить тоже самое, что и в Каталонии. Однако такого не </w:t>
      </w:r>
      <w:r w:rsidR="00BA25B5">
        <w:lastRenderedPageBreak/>
        <w:t xml:space="preserve">наблюдается. </w:t>
      </w:r>
      <w:r w:rsidR="00B40BA0">
        <w:t xml:space="preserve">На вопрос о будущем территориального устройства страны </w:t>
      </w:r>
      <w:r w:rsidR="00BA25B5">
        <w:t xml:space="preserve">в 2016 г. </w:t>
      </w:r>
      <w:r w:rsidR="00B40BA0">
        <w:t>20% поддержали статус-кво, 31% выступили за государство с расширенными полномочиями автономий, и 38% - за признание государством права автономий на образование независимого государства</w:t>
      </w:r>
      <w:r w:rsidR="00B40BA0">
        <w:rPr>
          <w:rStyle w:val="a8"/>
        </w:rPr>
        <w:footnoteReference w:id="136"/>
      </w:r>
      <w:r w:rsidR="00B40BA0">
        <w:t xml:space="preserve">. </w:t>
      </w:r>
      <w:r w:rsidR="00206C24">
        <w:t xml:space="preserve"> </w:t>
      </w:r>
    </w:p>
    <w:p w14:paraId="6F9E79EB" w14:textId="3460B02A" w:rsidR="00B40BA0" w:rsidRDefault="00206C24" w:rsidP="00132A40">
      <w:pPr>
        <w:pStyle w:val="a5"/>
        <w:spacing w:before="0" w:beforeAutospacing="0" w:after="0" w:afterAutospacing="0" w:line="360" w:lineRule="auto"/>
        <w:jc w:val="both"/>
      </w:pPr>
      <w:r>
        <w:t xml:space="preserve">        </w:t>
      </w:r>
      <w:r w:rsidR="00B40BA0">
        <w:t xml:space="preserve">В октябре 2018 г. </w:t>
      </w:r>
      <w:r>
        <w:t>исключительно испанцами себя чувствовали 6</w:t>
      </w:r>
      <w:r w:rsidRPr="00132A40">
        <w:t>%</w:t>
      </w:r>
      <w:r>
        <w:t xml:space="preserve"> респондентов</w:t>
      </w:r>
      <w:r w:rsidRPr="00132A40">
        <w:t xml:space="preserve">, </w:t>
      </w:r>
      <w:r>
        <w:t>больше испанцем, чем баском - 3</w:t>
      </w:r>
      <w:r w:rsidRPr="00132A40">
        <w:t xml:space="preserve">% , </w:t>
      </w:r>
      <w:r>
        <w:t xml:space="preserve"> в равной степени и тем и другим - 53</w:t>
      </w:r>
      <w:r w:rsidRPr="00132A40">
        <w:t xml:space="preserve">%, </w:t>
      </w:r>
      <w:r>
        <w:t>больше баском, чем испанцем - 17</w:t>
      </w:r>
      <w:r w:rsidRPr="00132A40">
        <w:t xml:space="preserve">%, </w:t>
      </w:r>
      <w:r>
        <w:t>и исключительно баском – 12%</w:t>
      </w:r>
      <w:r>
        <w:rPr>
          <w:rStyle w:val="a8"/>
        </w:rPr>
        <w:footnoteReference w:id="137"/>
      </w:r>
      <w:r>
        <w:t xml:space="preserve">. А будущее </w:t>
      </w:r>
      <w:r w:rsidR="00D121B7">
        <w:t xml:space="preserve">устройство </w:t>
      </w:r>
      <w:r>
        <w:t xml:space="preserve">страны, как говорилось в параграфе 2, большинство басков видят как статус-кво. </w:t>
      </w:r>
      <w:r w:rsidR="00BA25B5">
        <w:t>Данные 2018 г. значительно отличаются от 2016 г.: спад отождествления себя с регионом с 27% до 12%, большая поддержка государства автономий – все это может говорить о постепенном отходе Страны Басков от идей сепаратизма, утихании конфликта и удовлетворенности статусом</w:t>
      </w:r>
      <w:r w:rsidR="002A7810">
        <w:t>-</w:t>
      </w:r>
      <w:r w:rsidR="00BA25B5">
        <w:t xml:space="preserve">кво. </w:t>
      </w:r>
    </w:p>
    <w:p w14:paraId="7D713779" w14:textId="360AC153" w:rsidR="00560CA2" w:rsidRDefault="007F1999" w:rsidP="007F1999">
      <w:pPr>
        <w:spacing w:line="360" w:lineRule="auto"/>
        <w:jc w:val="both"/>
      </w:pPr>
      <w:r w:rsidRPr="007F1999">
        <w:t xml:space="preserve">    </w:t>
      </w:r>
      <w:r w:rsidR="00206C24">
        <w:t xml:space="preserve">  </w:t>
      </w:r>
      <w:r w:rsidRPr="007F1999">
        <w:t xml:space="preserve"> </w:t>
      </w:r>
      <w:r w:rsidR="00560CA2">
        <w:t xml:space="preserve">Теперь стоит обратиться к региональным центрам социологических исследований для получения </w:t>
      </w:r>
      <w:r w:rsidR="00D121B7">
        <w:t>более полного представления</w:t>
      </w:r>
      <w:r w:rsidR="00560CA2">
        <w:t xml:space="preserve"> (см. Приложени</w:t>
      </w:r>
      <w:r w:rsidR="000403E9">
        <w:t>е №4</w:t>
      </w:r>
      <w:r w:rsidR="00560CA2">
        <w:t xml:space="preserve">). </w:t>
      </w:r>
    </w:p>
    <w:p w14:paraId="7D8C6915" w14:textId="76C1336C" w:rsidR="007F1999" w:rsidRPr="00377491" w:rsidRDefault="00560CA2" w:rsidP="007F1999">
      <w:pPr>
        <w:spacing w:line="360" w:lineRule="auto"/>
        <w:jc w:val="both"/>
      </w:pPr>
      <w:r>
        <w:t xml:space="preserve">       </w:t>
      </w:r>
      <w:r w:rsidR="007F1999" w:rsidRPr="007F1999">
        <w:t>Данные социологического центра в Каталонии (</w:t>
      </w:r>
      <w:r w:rsidR="007F1999" w:rsidRPr="007F1999">
        <w:rPr>
          <w:lang w:val="en-US"/>
        </w:rPr>
        <w:t>CeO</w:t>
      </w:r>
      <w:r w:rsidR="007F1999" w:rsidRPr="007F1999">
        <w:t>) и общеиспанского (</w:t>
      </w:r>
      <w:r>
        <w:rPr>
          <w:lang w:val="en-US"/>
        </w:rPr>
        <w:t>CIS</w:t>
      </w:r>
      <w:r w:rsidR="007F1999" w:rsidRPr="007F1999">
        <w:t xml:space="preserve">) имеют почти схожие данные, разница составляет в среднем </w:t>
      </w:r>
      <w:r w:rsidR="004671F1">
        <w:t>3</w:t>
      </w:r>
      <w:r w:rsidR="007F1999" w:rsidRPr="007F1999">
        <w:t>-</w:t>
      </w:r>
      <w:r w:rsidR="004671F1">
        <w:t>6</w:t>
      </w:r>
      <w:r w:rsidR="007F1999" w:rsidRPr="007F1999">
        <w:t>% в обе стороны</w:t>
      </w:r>
      <w:r w:rsidR="00BA25B5">
        <w:t>, что скорее всего является статистической погрешностью</w:t>
      </w:r>
      <w:r w:rsidR="004671F1">
        <w:t xml:space="preserve">, или объясняется разным подходом к выборке и </w:t>
      </w:r>
      <w:r w:rsidR="007F1999" w:rsidRPr="007F1999">
        <w:t xml:space="preserve"> </w:t>
      </w:r>
      <w:r w:rsidR="004671F1">
        <w:t xml:space="preserve">инструментам проведения социологического исследования. </w:t>
      </w:r>
      <w:r w:rsidR="007F1999" w:rsidRPr="007F1999">
        <w:t>В 2015 г. только испанцами ощущали себя — 6% опрошенных, признавали двойную идентичность — 35,2%, и только каталонцами  были 27,5 %</w:t>
      </w:r>
      <w:r w:rsidR="007F1999" w:rsidRPr="007F1999">
        <w:rPr>
          <w:rStyle w:val="a8"/>
        </w:rPr>
        <w:footnoteReference w:id="138"/>
      </w:r>
      <w:r w:rsidR="007F1999" w:rsidRPr="007F1999">
        <w:t xml:space="preserve">. </w:t>
      </w:r>
      <w:r w:rsidR="00377491" w:rsidRPr="00377491">
        <w:t xml:space="preserve"> </w:t>
      </w:r>
      <w:r w:rsidR="00377491">
        <w:t xml:space="preserve">В 2018 г. </w:t>
      </w:r>
      <w:r w:rsidR="00AC4037">
        <w:t>«</w:t>
      </w:r>
      <w:r w:rsidR="00377491">
        <w:t>исключительно испанцами</w:t>
      </w:r>
      <w:r w:rsidR="00AC4037">
        <w:t>»</w:t>
      </w:r>
      <w:r w:rsidR="00377491">
        <w:t xml:space="preserve"> </w:t>
      </w:r>
      <w:r w:rsidR="00AC4037">
        <w:t>и «в большей степени испанц</w:t>
      </w:r>
      <w:r w:rsidR="007773B4">
        <w:t>а</w:t>
      </w:r>
      <w:r w:rsidR="00AC4037">
        <w:t>м</w:t>
      </w:r>
      <w:r w:rsidR="007773B4">
        <w:t>и</w:t>
      </w:r>
      <w:r w:rsidR="00AC4037">
        <w:t xml:space="preserve">» </w:t>
      </w:r>
      <w:r w:rsidR="00377491">
        <w:t xml:space="preserve">себя считали – 5%, в равной мере испанцем и каталонцем </w:t>
      </w:r>
      <w:r w:rsidR="007773B4">
        <w:t xml:space="preserve">– </w:t>
      </w:r>
      <w:r w:rsidR="00377491">
        <w:t>33%, в то время как 21%</w:t>
      </w:r>
      <w:r w:rsidR="00EF7DE8">
        <w:t xml:space="preserve"> </w:t>
      </w:r>
      <w:r w:rsidR="007773B4">
        <w:t>заявляли о себе, как принадлежащим в</w:t>
      </w:r>
      <w:r w:rsidR="00377491">
        <w:t xml:space="preserve"> большей степени членом автономного сообщества, и 28%</w:t>
      </w:r>
      <w:r w:rsidR="00EF7DE8">
        <w:t xml:space="preserve"> – </w:t>
      </w:r>
      <w:r w:rsidR="00377491">
        <w:t xml:space="preserve"> исключительно членом автономии</w:t>
      </w:r>
      <w:r w:rsidR="00377491">
        <w:rPr>
          <w:rStyle w:val="a8"/>
        </w:rPr>
        <w:footnoteReference w:id="139"/>
      </w:r>
      <w:r w:rsidR="00377491">
        <w:t xml:space="preserve">. </w:t>
      </w:r>
    </w:p>
    <w:p w14:paraId="78FA07EB" w14:textId="62722409" w:rsidR="00377491" w:rsidRPr="004671F1" w:rsidRDefault="007648E9" w:rsidP="007F1999">
      <w:pPr>
        <w:spacing w:line="360" w:lineRule="auto"/>
        <w:jc w:val="both"/>
      </w:pPr>
      <w:r>
        <w:t xml:space="preserve">       </w:t>
      </w:r>
      <w:r w:rsidR="00377491">
        <w:t xml:space="preserve">В </w:t>
      </w:r>
      <w:r w:rsidR="00680DCA">
        <w:t>Стран</w:t>
      </w:r>
      <w:r w:rsidR="00377491">
        <w:t>е</w:t>
      </w:r>
      <w:r w:rsidR="00680DCA">
        <w:t xml:space="preserve"> </w:t>
      </w:r>
      <w:r w:rsidR="00377491">
        <w:t>Б</w:t>
      </w:r>
      <w:r w:rsidR="00680DCA">
        <w:t>асков</w:t>
      </w:r>
      <w:r w:rsidR="00377491">
        <w:t xml:space="preserve"> </w:t>
      </w:r>
      <w:r w:rsidR="00F66F69">
        <w:t>исследованием общественного мнения занимается Государственный Университет (</w:t>
      </w:r>
      <w:r w:rsidR="00F66F69">
        <w:rPr>
          <w:lang w:val="en-US"/>
        </w:rPr>
        <w:t>EHU</w:t>
      </w:r>
      <w:r w:rsidR="00F66F69">
        <w:t xml:space="preserve">), который </w:t>
      </w:r>
      <w:r w:rsidR="00296519">
        <w:t>начал публиковать отчеты только с 2013 г. Согласно отчету октября 2016 г. больше баском чем испанцем себя ощущали 22% респондентов, только баском – 32% и как баском, так и испанце</w:t>
      </w:r>
      <w:r w:rsidR="00BA25B5">
        <w:t xml:space="preserve">м – </w:t>
      </w:r>
      <w:r w:rsidR="00296519">
        <w:t>36%</w:t>
      </w:r>
      <w:r w:rsidR="00296519">
        <w:rPr>
          <w:rStyle w:val="a8"/>
        </w:rPr>
        <w:footnoteReference w:id="140"/>
      </w:r>
      <w:r w:rsidR="00296519">
        <w:t xml:space="preserve">. В мае 2018 г. </w:t>
      </w:r>
      <w:r w:rsidR="00D62608">
        <w:t xml:space="preserve">к первой группе себя </w:t>
      </w:r>
      <w:r w:rsidR="00D62608">
        <w:lastRenderedPageBreak/>
        <w:t>отнесли такое же количество, как и в 2016 г., только баском считали себя 28%, и 40% отметили двойную идентичность</w:t>
      </w:r>
      <w:r w:rsidR="00D62608">
        <w:rPr>
          <w:rStyle w:val="a8"/>
        </w:rPr>
        <w:footnoteReference w:id="141"/>
      </w:r>
      <w:r w:rsidR="00D62608">
        <w:t>.</w:t>
      </w:r>
      <w:r w:rsidR="004671F1">
        <w:t xml:space="preserve"> </w:t>
      </w:r>
    </w:p>
    <w:p w14:paraId="6A480D64" w14:textId="77A3A916" w:rsidR="00D121B7" w:rsidRPr="00D05629" w:rsidRDefault="00405202" w:rsidP="00D05629">
      <w:pPr>
        <w:spacing w:line="360" w:lineRule="auto"/>
        <w:jc w:val="both"/>
      </w:pPr>
      <w:r>
        <w:t xml:space="preserve">          Таким образом, </w:t>
      </w:r>
      <w:r w:rsidRPr="00405202">
        <w:t xml:space="preserve">из всего проведенного исследования можно сделать </w:t>
      </w:r>
      <w:r w:rsidR="00D121B7">
        <w:t>несколько выводов:</w:t>
      </w:r>
    </w:p>
    <w:p w14:paraId="5C9AA1C2" w14:textId="25181EBB" w:rsidR="00D121B7" w:rsidRDefault="00890AF1" w:rsidP="003859AD">
      <w:pPr>
        <w:pStyle w:val="a3"/>
        <w:numPr>
          <w:ilvl w:val="0"/>
          <w:numId w:val="17"/>
        </w:numPr>
        <w:spacing w:line="360" w:lineRule="auto"/>
        <w:jc w:val="both"/>
        <w:rPr>
          <w:rFonts w:ascii="Times New Roman" w:hAnsi="Times New Roman" w:cs="Times New Roman"/>
        </w:rPr>
      </w:pPr>
      <w:r w:rsidRPr="00D05629">
        <w:rPr>
          <w:rFonts w:ascii="Times New Roman" w:hAnsi="Times New Roman" w:cs="Times New Roman"/>
        </w:rPr>
        <w:t xml:space="preserve">Отождествление </w:t>
      </w:r>
      <w:r w:rsidR="00D05629" w:rsidRPr="00D05629">
        <w:rPr>
          <w:rFonts w:ascii="Times New Roman" w:hAnsi="Times New Roman" w:cs="Times New Roman"/>
        </w:rPr>
        <w:t>себя исключительно, как испанца среди населени</w:t>
      </w:r>
      <w:r w:rsidR="00D05629">
        <w:rPr>
          <w:rFonts w:ascii="Times New Roman" w:hAnsi="Times New Roman" w:cs="Times New Roman"/>
        </w:rPr>
        <w:t>я</w:t>
      </w:r>
      <w:r w:rsidR="00D05629" w:rsidRPr="00D05629">
        <w:rPr>
          <w:rFonts w:ascii="Times New Roman" w:hAnsi="Times New Roman" w:cs="Times New Roman"/>
        </w:rPr>
        <w:t xml:space="preserve"> крайне низко</w:t>
      </w:r>
      <w:r w:rsidR="00D05629">
        <w:rPr>
          <w:rFonts w:ascii="Times New Roman" w:hAnsi="Times New Roman" w:cs="Times New Roman"/>
        </w:rPr>
        <w:t>, что подтверждает высказывание о многонациональности Испании, и невозможности создания централизованного государства.</w:t>
      </w:r>
    </w:p>
    <w:p w14:paraId="1EF9CDD6" w14:textId="7EB1E79A" w:rsidR="00D05629" w:rsidRDefault="00D05629" w:rsidP="003859A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Преобладание двойной идентичности говорит о неразвитости национализма в Испании</w:t>
      </w:r>
      <w:r w:rsidR="00B362A9">
        <w:rPr>
          <w:rFonts w:ascii="Times New Roman" w:hAnsi="Times New Roman" w:cs="Times New Roman"/>
        </w:rPr>
        <w:t xml:space="preserve">, что облегчает существование регионов в составе единого государства, и предотвращает развитие этнических конфликтов, а также, в определенной степени, и сепаратизма. </w:t>
      </w:r>
    </w:p>
    <w:p w14:paraId="17198B4B" w14:textId="331AC4F1" w:rsidR="00293632" w:rsidRPr="00293632" w:rsidRDefault="00D05629" w:rsidP="003859A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Идентичность в большинстве случаев оказывает незначительное влияние на развитие сепаратизма</w:t>
      </w:r>
      <w:r w:rsidR="00181C4B">
        <w:rPr>
          <w:rFonts w:ascii="Times New Roman" w:hAnsi="Times New Roman" w:cs="Times New Roman"/>
        </w:rPr>
        <w:t xml:space="preserve">. В случае Страны </w:t>
      </w:r>
      <w:r w:rsidR="00181C4B" w:rsidRPr="00181C4B">
        <w:rPr>
          <w:rFonts w:ascii="Times New Roman" w:hAnsi="Times New Roman" w:cs="Times New Roman"/>
        </w:rPr>
        <w:t xml:space="preserve">Басков отождествление с </w:t>
      </w:r>
      <w:r w:rsidR="00181C4B">
        <w:rPr>
          <w:rFonts w:ascii="Times New Roman" w:hAnsi="Times New Roman" w:cs="Times New Roman"/>
        </w:rPr>
        <w:t>автономным сообществом</w:t>
      </w:r>
      <w:r w:rsidR="00181C4B" w:rsidRPr="00181C4B">
        <w:rPr>
          <w:rFonts w:ascii="Times New Roman" w:hAnsi="Times New Roman" w:cs="Times New Roman"/>
        </w:rPr>
        <w:t xml:space="preserve"> </w:t>
      </w:r>
      <w:r w:rsidR="00293632">
        <w:rPr>
          <w:rFonts w:ascii="Times New Roman" w:hAnsi="Times New Roman" w:cs="Times New Roman"/>
        </w:rPr>
        <w:t>высокое</w:t>
      </w:r>
      <w:r w:rsidR="00181C4B" w:rsidRPr="00181C4B">
        <w:rPr>
          <w:rFonts w:ascii="Times New Roman" w:hAnsi="Times New Roman" w:cs="Times New Roman"/>
        </w:rPr>
        <w:t>, но требований независимости нет.</w:t>
      </w:r>
      <w:r w:rsidR="00181C4B">
        <w:rPr>
          <w:rFonts w:ascii="Times New Roman" w:hAnsi="Times New Roman" w:cs="Times New Roman"/>
        </w:rPr>
        <w:t xml:space="preserve"> Соотношение показателей идентичности и </w:t>
      </w:r>
      <w:r w:rsidR="00293632">
        <w:rPr>
          <w:rFonts w:ascii="Times New Roman" w:hAnsi="Times New Roman" w:cs="Times New Roman"/>
        </w:rPr>
        <w:t xml:space="preserve">всплесков </w:t>
      </w:r>
      <w:r w:rsidR="00181C4B">
        <w:rPr>
          <w:rFonts w:ascii="Times New Roman" w:hAnsi="Times New Roman" w:cs="Times New Roman"/>
        </w:rPr>
        <w:t>сепаратизма в Каталонии, не позволяет выявить закономерность</w:t>
      </w:r>
      <w:r w:rsidR="00293632">
        <w:rPr>
          <w:rFonts w:ascii="Times New Roman" w:hAnsi="Times New Roman" w:cs="Times New Roman"/>
        </w:rPr>
        <w:t xml:space="preserve">, говорящую о роли идентичности. </w:t>
      </w:r>
      <w:r w:rsidR="00181C4B">
        <w:rPr>
          <w:rFonts w:ascii="Times New Roman" w:hAnsi="Times New Roman" w:cs="Times New Roman"/>
        </w:rPr>
        <w:t xml:space="preserve"> Поэтому на первый план выходят «материальные», объективные причины требований независимости – увеличение полномочий </w:t>
      </w:r>
      <w:r w:rsidR="00293632">
        <w:rPr>
          <w:rFonts w:ascii="Times New Roman" w:hAnsi="Times New Roman" w:cs="Times New Roman"/>
        </w:rPr>
        <w:t>автономных сообществ</w:t>
      </w:r>
      <w:r w:rsidR="00181C4B">
        <w:rPr>
          <w:rFonts w:ascii="Times New Roman" w:hAnsi="Times New Roman" w:cs="Times New Roman"/>
        </w:rPr>
        <w:t xml:space="preserve">. А идентичность </w:t>
      </w:r>
      <w:r w:rsidR="00293632">
        <w:rPr>
          <w:rFonts w:ascii="Times New Roman" w:hAnsi="Times New Roman" w:cs="Times New Roman"/>
        </w:rPr>
        <w:t xml:space="preserve">скорее </w:t>
      </w:r>
      <w:r w:rsidR="00181C4B">
        <w:rPr>
          <w:rFonts w:ascii="Times New Roman" w:hAnsi="Times New Roman" w:cs="Times New Roman"/>
        </w:rPr>
        <w:t>играет роль только на начальном этапе образования какого-либо этноса, а в последующем как определение этой группы людей</w:t>
      </w:r>
      <w:r w:rsidR="001533AC">
        <w:rPr>
          <w:rFonts w:ascii="Times New Roman" w:hAnsi="Times New Roman" w:cs="Times New Roman"/>
        </w:rPr>
        <w:t xml:space="preserve">, </w:t>
      </w:r>
      <w:r w:rsidR="00293632">
        <w:rPr>
          <w:rFonts w:ascii="Times New Roman" w:hAnsi="Times New Roman" w:cs="Times New Roman"/>
        </w:rPr>
        <w:t xml:space="preserve">как единого целого, </w:t>
      </w:r>
      <w:r w:rsidR="001533AC">
        <w:rPr>
          <w:rFonts w:ascii="Times New Roman" w:hAnsi="Times New Roman" w:cs="Times New Roman"/>
        </w:rPr>
        <w:t xml:space="preserve">либо как второстепенная причина. </w:t>
      </w:r>
    </w:p>
    <w:p w14:paraId="69909C05" w14:textId="6AF6819E" w:rsidR="007F1999" w:rsidRPr="007F1999" w:rsidRDefault="007F1999" w:rsidP="007F1999">
      <w:pPr>
        <w:spacing w:line="360" w:lineRule="auto"/>
        <w:jc w:val="both"/>
      </w:pPr>
    </w:p>
    <w:p w14:paraId="6BBE5C5B" w14:textId="77777777" w:rsidR="007F1999" w:rsidRPr="007F1999" w:rsidRDefault="007F1999" w:rsidP="0065710B">
      <w:pPr>
        <w:spacing w:line="360" w:lineRule="auto"/>
        <w:jc w:val="center"/>
      </w:pPr>
      <w:r w:rsidRPr="007F1999">
        <w:t>***</w:t>
      </w:r>
    </w:p>
    <w:p w14:paraId="2C0C33CD" w14:textId="24DC2B8A" w:rsidR="0062405B" w:rsidRPr="00AB4E37" w:rsidRDefault="007F1999" w:rsidP="007F1999">
      <w:pPr>
        <w:spacing w:line="360" w:lineRule="auto"/>
        <w:jc w:val="both"/>
      </w:pPr>
      <w:r w:rsidRPr="007F1999">
        <w:t xml:space="preserve">       </w:t>
      </w:r>
      <w:r w:rsidR="001753BD">
        <w:t xml:space="preserve"> Подводя итог второй главе, можно сказать, что ф</w:t>
      </w:r>
      <w:r w:rsidRPr="007F1999">
        <w:t xml:space="preserve">еномен </w:t>
      </w:r>
      <w:r w:rsidR="00CB2CAE">
        <w:t>«</w:t>
      </w:r>
      <w:r w:rsidRPr="007F1999">
        <w:t>сепаратизма</w:t>
      </w:r>
      <w:r w:rsidR="00CB2CAE">
        <w:t>» (а по сути автономизма)</w:t>
      </w:r>
      <w:r w:rsidRPr="007F1999">
        <w:t xml:space="preserve"> в Испании довольно сложен</w:t>
      </w:r>
      <w:r w:rsidR="00B5092E">
        <w:t xml:space="preserve">, так как </w:t>
      </w:r>
      <w:r w:rsidRPr="007F1999">
        <w:t xml:space="preserve">он существует с самого образования Испании, как </w:t>
      </w:r>
      <w:r w:rsidR="002F15E8">
        <w:t xml:space="preserve">единого </w:t>
      </w:r>
      <w:r w:rsidRPr="007F1999">
        <w:t>государства</w:t>
      </w:r>
      <w:r w:rsidR="00B5092E">
        <w:t>.</w:t>
      </w:r>
      <w:r w:rsidRPr="007F1999">
        <w:t xml:space="preserve"> </w:t>
      </w:r>
      <w:r w:rsidR="0062405B">
        <w:t>Б</w:t>
      </w:r>
      <w:r w:rsidR="0062405B" w:rsidRPr="0062405B">
        <w:t>ó</w:t>
      </w:r>
      <w:r w:rsidR="0062405B">
        <w:t>льшую часть своей истории регионы</w:t>
      </w:r>
      <w:r w:rsidRPr="007F1999">
        <w:t xml:space="preserve"> сохраняли </w:t>
      </w:r>
      <w:r w:rsidR="0062405B">
        <w:t xml:space="preserve">свой автономный статус и </w:t>
      </w:r>
      <w:r w:rsidRPr="007F1999">
        <w:t>привилегии</w:t>
      </w:r>
      <w:r w:rsidR="0062405B">
        <w:t xml:space="preserve">, но необходимо учитывать, что речь идет не только о регионах Арагонской </w:t>
      </w:r>
      <w:r w:rsidR="0064617C">
        <w:t>К</w:t>
      </w:r>
      <w:r w:rsidR="0062405B">
        <w:t xml:space="preserve">ороны, но и некоторых </w:t>
      </w:r>
      <w:r w:rsidR="0064617C">
        <w:t>территориях</w:t>
      </w:r>
      <w:r w:rsidR="0062405B">
        <w:t xml:space="preserve"> Кастильской, которая с самого начала проводила политику централизации своей территории.  Ответом на попытки лишить автономии их статуса, была борьба за</w:t>
      </w:r>
      <w:r w:rsidRPr="007F1999">
        <w:t xml:space="preserve"> их восстанов</w:t>
      </w:r>
      <w:r w:rsidR="0062405B">
        <w:t>ление</w:t>
      </w:r>
      <w:r w:rsidRPr="007F1999">
        <w:t xml:space="preserve">. </w:t>
      </w:r>
      <w:r w:rsidR="00AB4E37">
        <w:t xml:space="preserve">Так, </w:t>
      </w:r>
      <w:r w:rsidR="00AB4E37">
        <w:rPr>
          <w:lang w:val="en-US"/>
        </w:rPr>
        <w:t>XVIII</w:t>
      </w:r>
      <w:r w:rsidR="00AB4E37" w:rsidRPr="00AB4E37">
        <w:t>-</w:t>
      </w:r>
      <w:r w:rsidR="00AB4E37">
        <w:rPr>
          <w:lang w:val="en-US"/>
        </w:rPr>
        <w:t>XIX</w:t>
      </w:r>
      <w:r w:rsidR="00AB4E37">
        <w:t xml:space="preserve"> века характеризуются централизацией страны, но большее влияние оказал период диктатуры Ф.Франко.</w:t>
      </w:r>
      <w:r w:rsidR="0064617C">
        <w:t xml:space="preserve"> </w:t>
      </w:r>
      <w:r w:rsidR="00AB4E37">
        <w:t>Учитывая исторический опыт</w:t>
      </w:r>
      <w:r w:rsidR="0064617C">
        <w:t>,</w:t>
      </w:r>
      <w:r w:rsidR="00AB4E37">
        <w:t xml:space="preserve"> Конституция 1978 г. установила </w:t>
      </w:r>
      <w:r w:rsidR="00AB4E37">
        <w:lastRenderedPageBreak/>
        <w:t>административно-территориальное устройство Испании, как «государство автономий», что является уникальным примером</w:t>
      </w:r>
      <w:r w:rsidR="0064617C">
        <w:t xml:space="preserve"> устройства</w:t>
      </w:r>
      <w:r w:rsidR="00AB4E37">
        <w:t xml:space="preserve">. </w:t>
      </w:r>
    </w:p>
    <w:p w14:paraId="08100ABB" w14:textId="02C3C0CE" w:rsidR="0062405B" w:rsidRDefault="0062405B" w:rsidP="007F1999">
      <w:pPr>
        <w:spacing w:line="360" w:lineRule="auto"/>
        <w:jc w:val="both"/>
      </w:pPr>
      <w:r>
        <w:t xml:space="preserve">     </w:t>
      </w:r>
      <w:r w:rsidR="00AB4E37">
        <w:t>Каждый регион отличается друг от друга</w:t>
      </w:r>
      <w:r w:rsidR="007F1999" w:rsidRPr="007F1999">
        <w:t xml:space="preserve">, что сказывается и на процессе </w:t>
      </w:r>
      <w:r w:rsidR="00CB2CAE">
        <w:t>«</w:t>
      </w:r>
      <w:r w:rsidR="007F1999" w:rsidRPr="007F1999">
        <w:t>сепаратизма</w:t>
      </w:r>
      <w:r w:rsidR="00CB2CAE">
        <w:t>»</w:t>
      </w:r>
      <w:r w:rsidR="00AB4E37">
        <w:t xml:space="preserve">: его корнях, форме </w:t>
      </w:r>
      <w:r w:rsidR="004160FF">
        <w:t>борьбы, методах и т.д.</w:t>
      </w:r>
      <w:r w:rsidR="007F1999" w:rsidRPr="007F1999">
        <w:t xml:space="preserve">  В настоящее время, имеет смысл рассматривать </w:t>
      </w:r>
      <w:r w:rsidR="00AB4E37">
        <w:t xml:space="preserve">только </w:t>
      </w:r>
      <w:r w:rsidR="007F1999" w:rsidRPr="007F1999">
        <w:t xml:space="preserve">сепаратизм </w:t>
      </w:r>
      <w:r w:rsidR="00AB4E37">
        <w:t xml:space="preserve">в </w:t>
      </w:r>
      <w:r w:rsidR="007F1999" w:rsidRPr="007F1999">
        <w:t xml:space="preserve">Каталонии, так как </w:t>
      </w:r>
      <w:r w:rsidR="00AB4E37">
        <w:t xml:space="preserve">остальные автономные сообщества </w:t>
      </w:r>
      <w:r w:rsidR="007F1999" w:rsidRPr="007F1999">
        <w:t xml:space="preserve"> Испании не готов</w:t>
      </w:r>
      <w:r w:rsidR="00AB4E37">
        <w:t>ы</w:t>
      </w:r>
      <w:r w:rsidR="007F1999" w:rsidRPr="007F1999">
        <w:t xml:space="preserve"> к независимости</w:t>
      </w:r>
      <w:r w:rsidR="00AB4E37">
        <w:t>: Галиси</w:t>
      </w:r>
      <w:r w:rsidR="004160FF">
        <w:t xml:space="preserve">я финансово зависима от Мадрида, </w:t>
      </w:r>
      <w:r w:rsidR="00AB4E37">
        <w:t xml:space="preserve">Страна Басков </w:t>
      </w:r>
      <w:r w:rsidR="004160FF">
        <w:t>пока удовлетворена своим положением, имея самую широкую автономию в Испании</w:t>
      </w:r>
      <w:r w:rsidR="00AB4E37">
        <w:t xml:space="preserve">. </w:t>
      </w:r>
      <w:r w:rsidR="007F1999" w:rsidRPr="007F1999">
        <w:t xml:space="preserve"> </w:t>
      </w:r>
    </w:p>
    <w:p w14:paraId="00EA0886" w14:textId="3CDF4247" w:rsidR="007F1999" w:rsidRDefault="0062405B" w:rsidP="007F1999">
      <w:pPr>
        <w:spacing w:line="360" w:lineRule="auto"/>
        <w:jc w:val="both"/>
      </w:pPr>
      <w:r>
        <w:t xml:space="preserve">     </w:t>
      </w:r>
      <w:r w:rsidR="007F1999" w:rsidRPr="007F1999">
        <w:t xml:space="preserve"> </w:t>
      </w:r>
      <w:r w:rsidR="00B4579B">
        <w:t xml:space="preserve"> Исследование </w:t>
      </w:r>
      <w:r w:rsidR="007F1999" w:rsidRPr="007F1999">
        <w:t>идентичности показывает,</w:t>
      </w:r>
      <w:r w:rsidR="00B4579B">
        <w:t xml:space="preserve"> что ошибочно на</w:t>
      </w:r>
      <w:r w:rsidR="00330144">
        <w:t>зывать ее в качестве главной причины сепаратизма в Испании</w:t>
      </w:r>
      <w:r w:rsidR="00CB2CAE">
        <w:t>, и Каталонии в частности</w:t>
      </w:r>
      <w:r w:rsidR="00330144">
        <w:t xml:space="preserve">:  зависимость между колебаниями самоидентификации населения и всплесками сепаратизма </w:t>
      </w:r>
      <w:r w:rsidR="00B4579B">
        <w:t xml:space="preserve"> </w:t>
      </w:r>
      <w:r w:rsidR="00330144">
        <w:t xml:space="preserve">отсутствует. Как и отсутствует национализм. </w:t>
      </w:r>
    </w:p>
    <w:p w14:paraId="2BF91046" w14:textId="7D114167" w:rsidR="00330144" w:rsidRPr="007F1999" w:rsidRDefault="00330144" w:rsidP="007F1999">
      <w:pPr>
        <w:spacing w:line="360" w:lineRule="auto"/>
        <w:jc w:val="both"/>
      </w:pPr>
      <w:r>
        <w:t xml:space="preserve">       Рассмотрев общеиспанскую ситуацию, теперь стоит обратиться к исследованию </w:t>
      </w:r>
      <w:r w:rsidR="0061499D">
        <w:t xml:space="preserve">современных </w:t>
      </w:r>
      <w:r>
        <w:t xml:space="preserve">проявлений сепаратизма в Каталонии, а именно </w:t>
      </w:r>
      <w:r w:rsidR="003364AE">
        <w:t xml:space="preserve">к </w:t>
      </w:r>
      <w:r>
        <w:t>референдум</w:t>
      </w:r>
      <w:r w:rsidR="003364AE">
        <w:t>у</w:t>
      </w:r>
      <w:r>
        <w:t xml:space="preserve"> 1 октября 2017 г.</w:t>
      </w:r>
      <w:r w:rsidR="003C6D0C">
        <w:t>,</w:t>
      </w:r>
      <w:r>
        <w:t xml:space="preserve"> его неудач</w:t>
      </w:r>
      <w:r w:rsidR="003364AE">
        <w:t>ам</w:t>
      </w:r>
      <w:r w:rsidR="003C6D0C">
        <w:t xml:space="preserve"> и последствия</w:t>
      </w:r>
      <w:r w:rsidR="003364AE">
        <w:t>м</w:t>
      </w:r>
      <w:r w:rsidR="003C6D0C">
        <w:t>.</w:t>
      </w:r>
    </w:p>
    <w:p w14:paraId="2D559ABA" w14:textId="079253C3" w:rsidR="007F1999" w:rsidRDefault="007F1999" w:rsidP="007F1999">
      <w:pPr>
        <w:spacing w:line="360" w:lineRule="auto"/>
        <w:jc w:val="both"/>
      </w:pPr>
    </w:p>
    <w:p w14:paraId="0AE396DD" w14:textId="2D10E27B" w:rsidR="00376705" w:rsidRDefault="00376705" w:rsidP="007F1999">
      <w:pPr>
        <w:spacing w:line="360" w:lineRule="auto"/>
        <w:jc w:val="both"/>
      </w:pPr>
    </w:p>
    <w:p w14:paraId="7BCD455F" w14:textId="0CEB52AA" w:rsidR="004671F1" w:rsidRDefault="004671F1" w:rsidP="007F1999">
      <w:pPr>
        <w:spacing w:line="360" w:lineRule="auto"/>
        <w:jc w:val="both"/>
      </w:pPr>
    </w:p>
    <w:p w14:paraId="3ACEEEB1" w14:textId="2FA7D937" w:rsidR="004671F1" w:rsidRDefault="004671F1" w:rsidP="007F1999">
      <w:pPr>
        <w:spacing w:line="360" w:lineRule="auto"/>
        <w:jc w:val="both"/>
      </w:pPr>
    </w:p>
    <w:p w14:paraId="5544CF72" w14:textId="4BD738A8" w:rsidR="004671F1" w:rsidRDefault="004671F1" w:rsidP="007F1999">
      <w:pPr>
        <w:spacing w:line="360" w:lineRule="auto"/>
        <w:jc w:val="both"/>
      </w:pPr>
    </w:p>
    <w:p w14:paraId="1AA5629F" w14:textId="55C51C37" w:rsidR="004671F1" w:rsidRDefault="004671F1" w:rsidP="007F1999">
      <w:pPr>
        <w:spacing w:line="360" w:lineRule="auto"/>
        <w:jc w:val="both"/>
      </w:pPr>
    </w:p>
    <w:p w14:paraId="05D85B80" w14:textId="583AF818" w:rsidR="004671F1" w:rsidRDefault="004671F1" w:rsidP="007F1999">
      <w:pPr>
        <w:spacing w:line="360" w:lineRule="auto"/>
        <w:jc w:val="both"/>
      </w:pPr>
    </w:p>
    <w:p w14:paraId="694C8C34" w14:textId="38AB9EC7" w:rsidR="004671F1" w:rsidRDefault="004671F1" w:rsidP="007F1999">
      <w:pPr>
        <w:spacing w:line="360" w:lineRule="auto"/>
        <w:jc w:val="both"/>
      </w:pPr>
    </w:p>
    <w:p w14:paraId="2AF703BF" w14:textId="61578CDA" w:rsidR="004671F1" w:rsidRDefault="004671F1" w:rsidP="007F1999">
      <w:pPr>
        <w:spacing w:line="360" w:lineRule="auto"/>
        <w:jc w:val="both"/>
      </w:pPr>
    </w:p>
    <w:p w14:paraId="76C3788F" w14:textId="43F4FF55" w:rsidR="004671F1" w:rsidRDefault="004671F1" w:rsidP="007F1999">
      <w:pPr>
        <w:spacing w:line="360" w:lineRule="auto"/>
        <w:jc w:val="both"/>
      </w:pPr>
    </w:p>
    <w:p w14:paraId="28F4439C" w14:textId="3DD28872" w:rsidR="004671F1" w:rsidRDefault="004671F1" w:rsidP="007F1999">
      <w:pPr>
        <w:spacing w:line="360" w:lineRule="auto"/>
        <w:jc w:val="both"/>
      </w:pPr>
    </w:p>
    <w:p w14:paraId="50C94FE9" w14:textId="560B76F5" w:rsidR="004671F1" w:rsidRDefault="004671F1" w:rsidP="007F1999">
      <w:pPr>
        <w:spacing w:line="360" w:lineRule="auto"/>
        <w:jc w:val="both"/>
      </w:pPr>
    </w:p>
    <w:p w14:paraId="10DF82A1" w14:textId="69A303FF" w:rsidR="004671F1" w:rsidRDefault="004671F1" w:rsidP="007F1999">
      <w:pPr>
        <w:spacing w:line="360" w:lineRule="auto"/>
        <w:jc w:val="both"/>
      </w:pPr>
    </w:p>
    <w:p w14:paraId="2DDD3F9B" w14:textId="1BDDDB5A" w:rsidR="004671F1" w:rsidRDefault="004671F1" w:rsidP="007F1999">
      <w:pPr>
        <w:spacing w:line="360" w:lineRule="auto"/>
        <w:jc w:val="both"/>
      </w:pPr>
    </w:p>
    <w:p w14:paraId="2934CE75" w14:textId="69E13246" w:rsidR="004671F1" w:rsidRDefault="004671F1" w:rsidP="007F1999">
      <w:pPr>
        <w:spacing w:line="360" w:lineRule="auto"/>
        <w:jc w:val="both"/>
      </w:pPr>
    </w:p>
    <w:p w14:paraId="4F125593" w14:textId="7918BDC9" w:rsidR="004671F1" w:rsidRDefault="004671F1" w:rsidP="007F1999">
      <w:pPr>
        <w:spacing w:line="360" w:lineRule="auto"/>
        <w:jc w:val="both"/>
      </w:pPr>
    </w:p>
    <w:p w14:paraId="4535BE68" w14:textId="21B4175B" w:rsidR="006B6121" w:rsidRDefault="006B6121" w:rsidP="007F1999">
      <w:pPr>
        <w:spacing w:line="360" w:lineRule="auto"/>
        <w:jc w:val="both"/>
      </w:pPr>
    </w:p>
    <w:p w14:paraId="14F0C791" w14:textId="7424C06B" w:rsidR="004F2250" w:rsidRDefault="004F2250" w:rsidP="007F1999">
      <w:pPr>
        <w:spacing w:line="360" w:lineRule="auto"/>
        <w:jc w:val="both"/>
      </w:pPr>
    </w:p>
    <w:p w14:paraId="40F6B24C" w14:textId="5322D6F7" w:rsidR="004F2250" w:rsidRDefault="004F2250" w:rsidP="007F1999">
      <w:pPr>
        <w:spacing w:line="360" w:lineRule="auto"/>
        <w:jc w:val="both"/>
      </w:pPr>
    </w:p>
    <w:p w14:paraId="7A9D94E6" w14:textId="0A662D39" w:rsidR="004F2250" w:rsidRDefault="004F2250" w:rsidP="007F1999">
      <w:pPr>
        <w:spacing w:line="360" w:lineRule="auto"/>
        <w:jc w:val="both"/>
      </w:pPr>
    </w:p>
    <w:p w14:paraId="0CE1AC51" w14:textId="77777777" w:rsidR="004F2250" w:rsidRPr="007F1999" w:rsidRDefault="004F2250" w:rsidP="007F1999">
      <w:pPr>
        <w:spacing w:line="360" w:lineRule="auto"/>
        <w:jc w:val="both"/>
      </w:pPr>
    </w:p>
    <w:p w14:paraId="481DA531" w14:textId="39E5D19C" w:rsidR="007F1999" w:rsidRPr="003C6D0C" w:rsidRDefault="007F1999" w:rsidP="007F1999">
      <w:pPr>
        <w:spacing w:line="360" w:lineRule="auto"/>
        <w:jc w:val="center"/>
        <w:rPr>
          <w:b/>
        </w:rPr>
      </w:pPr>
      <w:r w:rsidRPr="007F1999">
        <w:rPr>
          <w:b/>
        </w:rPr>
        <w:lastRenderedPageBreak/>
        <w:t xml:space="preserve">Глава </w:t>
      </w:r>
      <w:r w:rsidRPr="007F1999">
        <w:rPr>
          <w:b/>
          <w:lang w:val="en-US"/>
        </w:rPr>
        <w:t>II</w:t>
      </w:r>
      <w:r>
        <w:rPr>
          <w:b/>
          <w:lang w:val="en-US"/>
        </w:rPr>
        <w:t>I</w:t>
      </w:r>
      <w:r w:rsidRPr="007F1999">
        <w:rPr>
          <w:b/>
        </w:rPr>
        <w:t>.</w:t>
      </w:r>
      <w:r w:rsidR="003C6D0C" w:rsidRPr="003C6D0C">
        <w:t xml:space="preserve"> </w:t>
      </w:r>
      <w:r w:rsidR="003C6D0C" w:rsidRPr="003C6D0C">
        <w:rPr>
          <w:b/>
        </w:rPr>
        <w:t>Проблемы самоопределения Каталонии</w:t>
      </w:r>
    </w:p>
    <w:p w14:paraId="2DB289FA" w14:textId="01CD9107" w:rsidR="007F1999" w:rsidRDefault="007F1999" w:rsidP="007F1999">
      <w:pPr>
        <w:spacing w:line="360" w:lineRule="auto"/>
        <w:jc w:val="both"/>
      </w:pPr>
    </w:p>
    <w:p w14:paraId="464170C4" w14:textId="17460F2A" w:rsidR="004319D6" w:rsidRDefault="000E1B5A" w:rsidP="007F1999">
      <w:pPr>
        <w:spacing w:line="360" w:lineRule="auto"/>
        <w:jc w:val="both"/>
      </w:pPr>
      <w:r>
        <w:t xml:space="preserve">       </w:t>
      </w:r>
      <w:r w:rsidR="00493B8C">
        <w:t xml:space="preserve">Каталония </w:t>
      </w:r>
      <w:r w:rsidR="002E6328">
        <w:t>–</w:t>
      </w:r>
      <w:r w:rsidR="00493B8C">
        <w:t xml:space="preserve"> </w:t>
      </w:r>
      <w:r w:rsidR="002E6328">
        <w:t xml:space="preserve">регион Испании, который приобрел свою известность в </w:t>
      </w:r>
      <w:r w:rsidR="002E6328">
        <w:rPr>
          <w:lang w:val="en-US"/>
        </w:rPr>
        <w:t>XX</w:t>
      </w:r>
      <w:r w:rsidR="002E6328">
        <w:t xml:space="preserve"> веке, с увеличением </w:t>
      </w:r>
      <w:r w:rsidR="00A1567B">
        <w:t xml:space="preserve">туристического потока и усилением экономики.  </w:t>
      </w:r>
      <w:r w:rsidR="004319D6">
        <w:t>В предыдущей главе был</w:t>
      </w:r>
      <w:r>
        <w:t>а</w:t>
      </w:r>
      <w:r w:rsidR="004319D6">
        <w:t xml:space="preserve"> рассмотрен</w:t>
      </w:r>
      <w:r>
        <w:t>а</w:t>
      </w:r>
      <w:r w:rsidR="004319D6">
        <w:t xml:space="preserve"> истори</w:t>
      </w:r>
      <w:r>
        <w:t xml:space="preserve">я </w:t>
      </w:r>
      <w:r w:rsidR="00A1567B">
        <w:t xml:space="preserve">данного </w:t>
      </w:r>
      <w:r>
        <w:t xml:space="preserve">автономного сообщества, которая обусловила возникновение сепаратистских настроений, и формирование </w:t>
      </w:r>
      <w:r w:rsidR="009F2E07">
        <w:t xml:space="preserve">национальной </w:t>
      </w:r>
      <w:r>
        <w:t xml:space="preserve">идентичности региона. </w:t>
      </w:r>
      <w:r w:rsidR="00493B8C">
        <w:t>К</w:t>
      </w:r>
      <w:r w:rsidR="000947EF">
        <w:t xml:space="preserve">ак говорилось ранее, </w:t>
      </w:r>
      <w:r w:rsidR="00922002">
        <w:t xml:space="preserve">сейчас </w:t>
      </w:r>
      <w:r w:rsidR="000947EF">
        <w:t>на первый план вы</w:t>
      </w:r>
      <w:r w:rsidR="00922002">
        <w:t>ходят</w:t>
      </w:r>
      <w:r w:rsidR="000947EF">
        <w:t xml:space="preserve"> материальные причины</w:t>
      </w:r>
      <w:r w:rsidR="00922002">
        <w:t xml:space="preserve"> </w:t>
      </w:r>
      <w:r w:rsidR="003E3777">
        <w:t>сепаратизма</w:t>
      </w:r>
      <w:r w:rsidR="00922002">
        <w:t xml:space="preserve"> – </w:t>
      </w:r>
      <w:r w:rsidR="003E3777">
        <w:t xml:space="preserve">это </w:t>
      </w:r>
      <w:r w:rsidR="00922002">
        <w:t>расширение полномочий региона</w:t>
      </w:r>
      <w:r w:rsidR="003E3777">
        <w:t>, поэтому необходимо изучить основания для их требовани</w:t>
      </w:r>
      <w:r w:rsidR="00B86D6E">
        <w:t>й</w:t>
      </w:r>
      <w:r w:rsidR="003E3777">
        <w:t>.</w:t>
      </w:r>
      <w:r w:rsidR="000947EF">
        <w:t xml:space="preserve"> </w:t>
      </w:r>
      <w:r w:rsidR="00A1567B">
        <w:t>В этой главе будут рассмотрены вопросы современного положения Каталонии: ее экономическая и политическая составляющ</w:t>
      </w:r>
      <w:r w:rsidR="008F2200">
        <w:t>ие</w:t>
      </w:r>
      <w:r w:rsidR="00A1567B">
        <w:t xml:space="preserve">. </w:t>
      </w:r>
      <w:r w:rsidR="008F2200">
        <w:t>Особое внимание удел</w:t>
      </w:r>
      <w:r w:rsidR="00B86D6E">
        <w:t>ено</w:t>
      </w:r>
      <w:r w:rsidR="008F2200">
        <w:t xml:space="preserve"> роли референдума 2017 г.,  его последствиям и ошибкам, так как  он явился поворотным периодом в истории Каталонии. В заключении будут представлены некоторые прогнозы о будущем страны, а именно о целесообразности введения федерализма. </w:t>
      </w:r>
    </w:p>
    <w:p w14:paraId="66390172" w14:textId="77777777" w:rsidR="004319D6" w:rsidRPr="000E1B5A" w:rsidRDefault="004319D6" w:rsidP="007F1999">
      <w:pPr>
        <w:spacing w:line="360" w:lineRule="auto"/>
        <w:jc w:val="both"/>
      </w:pPr>
    </w:p>
    <w:p w14:paraId="3563F6DD" w14:textId="21C2AE37" w:rsidR="007F1999" w:rsidRDefault="007F1999" w:rsidP="007F1999">
      <w:pPr>
        <w:spacing w:line="360" w:lineRule="auto"/>
        <w:jc w:val="center"/>
        <w:rPr>
          <w:b/>
        </w:rPr>
      </w:pPr>
      <w:r w:rsidRPr="007F1999">
        <w:rPr>
          <w:b/>
        </w:rPr>
        <w:t>§1.</w:t>
      </w:r>
      <w:r w:rsidR="0083506A">
        <w:rPr>
          <w:b/>
        </w:rPr>
        <w:t xml:space="preserve"> П</w:t>
      </w:r>
      <w:r w:rsidRPr="007F1999">
        <w:rPr>
          <w:b/>
        </w:rPr>
        <w:t>оложение Каталонии</w:t>
      </w:r>
      <w:r w:rsidR="00515A10">
        <w:rPr>
          <w:b/>
        </w:rPr>
        <w:t>: экономический и политический аспекты.</w:t>
      </w:r>
    </w:p>
    <w:p w14:paraId="4244A127" w14:textId="77777777" w:rsidR="004319D6" w:rsidRPr="007F1999" w:rsidRDefault="004319D6" w:rsidP="007F1999">
      <w:pPr>
        <w:spacing w:line="360" w:lineRule="auto"/>
        <w:jc w:val="center"/>
        <w:rPr>
          <w:b/>
          <w:color w:val="FF0000"/>
        </w:rPr>
      </w:pPr>
    </w:p>
    <w:p w14:paraId="57025B38" w14:textId="0607C701" w:rsidR="007F1999" w:rsidRPr="007F1999" w:rsidRDefault="007F1999" w:rsidP="007F1999">
      <w:pPr>
        <w:spacing w:line="360" w:lineRule="auto"/>
        <w:jc w:val="both"/>
      </w:pPr>
      <w:r w:rsidRPr="007F1999">
        <w:rPr>
          <w:b/>
        </w:rPr>
        <w:t xml:space="preserve">       </w:t>
      </w:r>
      <w:r w:rsidRPr="007F1999">
        <w:t xml:space="preserve"> Как </w:t>
      </w:r>
      <w:r w:rsidRPr="00524629">
        <w:t>уже говорилось ранее, Каталония первой восстановила свои прежние права</w:t>
      </w:r>
      <w:r w:rsidR="00515A10" w:rsidRPr="00524629">
        <w:t xml:space="preserve">, </w:t>
      </w:r>
      <w:r w:rsidR="00524629">
        <w:t>на основе</w:t>
      </w:r>
      <w:r w:rsidR="00515A10" w:rsidRPr="00524629">
        <w:t xml:space="preserve"> принцип</w:t>
      </w:r>
      <w:r w:rsidR="00524629">
        <w:t>а</w:t>
      </w:r>
      <w:r w:rsidR="00515A10" w:rsidRPr="00524629">
        <w:t xml:space="preserve"> </w:t>
      </w:r>
      <w:r w:rsidR="00524629">
        <w:t>«</w:t>
      </w:r>
      <w:r w:rsidR="00515A10" w:rsidRPr="00524629">
        <w:rPr>
          <w:lang w:val="en-US"/>
        </w:rPr>
        <w:t>fast</w:t>
      </w:r>
      <w:r w:rsidR="00515A10" w:rsidRPr="00524629">
        <w:t xml:space="preserve"> </w:t>
      </w:r>
      <w:r w:rsidR="00515A10" w:rsidRPr="00524629">
        <w:rPr>
          <w:lang w:val="en-US"/>
        </w:rPr>
        <w:t>track</w:t>
      </w:r>
      <w:r w:rsidR="00524629">
        <w:t>», который предусматривал упрощенную систему приобретения  статуса автономии тремя историческими областями, которые в 1931 г. уже получили этот статус</w:t>
      </w:r>
      <w:r w:rsidR="00524629">
        <w:rPr>
          <w:rStyle w:val="a8"/>
        </w:rPr>
        <w:footnoteReference w:id="142"/>
      </w:r>
      <w:r w:rsidR="00524629">
        <w:t>.</w:t>
      </w:r>
      <w:r w:rsidR="00515A10" w:rsidRPr="00524629">
        <w:t xml:space="preserve"> </w:t>
      </w:r>
      <w:r w:rsidRPr="00524629">
        <w:t xml:space="preserve"> В 1977 году Король издал декрет о возобновлении деятельности Женералитета</w:t>
      </w:r>
      <w:r w:rsidR="00376705">
        <w:t xml:space="preserve"> – высшего органа власти в Каталонии. </w:t>
      </w:r>
      <w:r w:rsidRPr="00524629">
        <w:t xml:space="preserve"> </w:t>
      </w:r>
      <w:r w:rsidR="00376705">
        <w:t>А в</w:t>
      </w:r>
      <w:r w:rsidRPr="00524629">
        <w:t xml:space="preserve"> 1979 году прошел референдум о новом автономном Статуте, согласно которому Каталония</w:t>
      </w:r>
      <w:r w:rsidRPr="007F1999">
        <w:t xml:space="preserve"> определялась как «национальность», с официальным каталанским языком, наряду с испанским.  Документ содержал большой перечень компетенций, входящих в юрисдикцию автономной области: местное самоуправление, культура, туризм, транспорт, коммерция и т.д., но с оговоркой</w:t>
      </w:r>
      <w:r w:rsidR="00376705">
        <w:t xml:space="preserve">: </w:t>
      </w:r>
      <w:r w:rsidRPr="007F1999">
        <w:t xml:space="preserve">действия в названых сферах не </w:t>
      </w:r>
      <w:r w:rsidR="00376705">
        <w:t xml:space="preserve">должны </w:t>
      </w:r>
      <w:r w:rsidRPr="007F1999">
        <w:t xml:space="preserve"> противоречи</w:t>
      </w:r>
      <w:r w:rsidR="00376705">
        <w:t>ть</w:t>
      </w:r>
      <w:r w:rsidRPr="007F1999">
        <w:t xml:space="preserve"> Конституции Испании</w:t>
      </w:r>
      <w:r w:rsidRPr="007F1999">
        <w:rPr>
          <w:rStyle w:val="a8"/>
        </w:rPr>
        <w:footnoteReference w:id="143"/>
      </w:r>
      <w:r w:rsidRPr="007F1999">
        <w:t>. Финансирование до принятия нового статута распределя</w:t>
      </w:r>
      <w:r w:rsidR="00C222A2">
        <w:t>лось</w:t>
      </w:r>
      <w:r w:rsidRPr="007F1999">
        <w:t xml:space="preserve"> следующим образом: Каталония переводит в Мадрид все собранные средства, а получает в ответ столько, сколько было угодно центральной власти.  </w:t>
      </w:r>
    </w:p>
    <w:p w14:paraId="10725282" w14:textId="2DBAFD79" w:rsidR="007F1999" w:rsidRPr="007F1999" w:rsidRDefault="007F1999" w:rsidP="007F1999">
      <w:pPr>
        <w:spacing w:line="360" w:lineRule="auto"/>
        <w:jc w:val="both"/>
      </w:pPr>
      <w:r w:rsidRPr="007F1999">
        <w:t xml:space="preserve">       В 2004 г. начались дискуссии о расширении полномочий, в феврале была  сформирована Комиссия, которая должна была разработать текст нового автономного </w:t>
      </w:r>
      <w:r w:rsidR="00F57658">
        <w:lastRenderedPageBreak/>
        <w:t>С</w:t>
      </w:r>
      <w:r w:rsidRPr="007F1999">
        <w:t>татута. В сентябре 2005 года документ поступил в Мадрид на рассмотрение Конституционной комисси</w:t>
      </w:r>
      <w:r w:rsidR="0042679C">
        <w:t>ей</w:t>
      </w:r>
      <w:r w:rsidRPr="007F1999">
        <w:t xml:space="preserve"> и последующий процесс одобрения в Генеральных Кортесах. Текст документа подвергся резкой критике. Одним из первых спорных вопросов было определение Каталонии как «нации», что по мнению многих политиков и экспертов недопустимо, так как противоречит основному закону стран</w:t>
      </w:r>
      <w:r w:rsidR="009377E0">
        <w:t xml:space="preserve">ы </w:t>
      </w:r>
      <w:r w:rsidR="009377E0" w:rsidRPr="007F1999">
        <w:t xml:space="preserve">— </w:t>
      </w:r>
      <w:r w:rsidR="009377E0">
        <w:t xml:space="preserve"> </w:t>
      </w:r>
      <w:r w:rsidRPr="007F1999">
        <w:t>Конституции, согласно которой в Испании существует лишь одна нация</w:t>
      </w:r>
      <w:r w:rsidR="009377E0">
        <w:t xml:space="preserve"> </w:t>
      </w:r>
      <w:r w:rsidR="009377E0" w:rsidRPr="007F1999">
        <w:t xml:space="preserve">— </w:t>
      </w:r>
      <w:r w:rsidRPr="007F1999">
        <w:t>испанская</w:t>
      </w:r>
      <w:r w:rsidRPr="007F1999">
        <w:rPr>
          <w:rStyle w:val="a8"/>
        </w:rPr>
        <w:footnoteReference w:id="144"/>
      </w:r>
      <w:r w:rsidRPr="007F1999">
        <w:t xml:space="preserve">. Но после долгих консультаций, решение было найдено: </w:t>
      </w:r>
      <w:r w:rsidR="004023A6">
        <w:t xml:space="preserve">в Статуте </w:t>
      </w:r>
      <w:r w:rsidRPr="007F1999">
        <w:t>призна</w:t>
      </w:r>
      <w:r w:rsidR="004023A6">
        <w:t>валось</w:t>
      </w:r>
      <w:r w:rsidRPr="007F1999">
        <w:t xml:space="preserve">, что Каталония </w:t>
      </w:r>
      <w:r w:rsidR="004023A6">
        <w:t xml:space="preserve">является </w:t>
      </w:r>
      <w:r w:rsidRPr="007F1999">
        <w:t>наци</w:t>
      </w:r>
      <w:r w:rsidR="004023A6">
        <w:t>ей</w:t>
      </w:r>
      <w:r w:rsidRPr="007F1999">
        <w:t xml:space="preserve">, </w:t>
      </w:r>
      <w:r w:rsidR="004023A6">
        <w:t xml:space="preserve">но там же давалась </w:t>
      </w:r>
      <w:r w:rsidRPr="007F1999">
        <w:t xml:space="preserve">ссылка на </w:t>
      </w:r>
      <w:r w:rsidR="004023A6">
        <w:t>статью 2 К</w:t>
      </w:r>
      <w:r w:rsidRPr="007F1999">
        <w:t>онституци</w:t>
      </w:r>
      <w:r w:rsidR="004023A6">
        <w:t>и страны</w:t>
      </w:r>
      <w:r w:rsidRPr="007F1999">
        <w:t xml:space="preserve">, </w:t>
      </w:r>
      <w:r w:rsidR="004023A6">
        <w:t xml:space="preserve">в </w:t>
      </w:r>
      <w:r w:rsidRPr="007F1999">
        <w:t>котор</w:t>
      </w:r>
      <w:r w:rsidR="004023A6">
        <w:t>ой каталонцы считаются национальностью, и имеют право на создание автономии</w:t>
      </w:r>
      <w:r w:rsidRPr="007F1999">
        <w:rPr>
          <w:rStyle w:val="a8"/>
        </w:rPr>
        <w:footnoteReference w:id="145"/>
      </w:r>
      <w:r w:rsidRPr="007F1999">
        <w:t xml:space="preserve">. Следующая проблема заключалась в статусе каталанского языка, который признавался единственным официальным языком. Вопросы финансирования и полномочий также не остались в стороне.  В итоге, Статут вернулся в Каталонию со значительными поправками.  В 2006 году на референдуме каталонцы одобрили новый </w:t>
      </w:r>
      <w:r w:rsidR="00400934">
        <w:t>С</w:t>
      </w:r>
      <w:r w:rsidRPr="007F1999">
        <w:t xml:space="preserve">татут. </w:t>
      </w:r>
    </w:p>
    <w:p w14:paraId="0CD3EC91" w14:textId="10978F50" w:rsidR="007F1999" w:rsidRPr="007F1999" w:rsidRDefault="007F1999" w:rsidP="007F1999">
      <w:pPr>
        <w:spacing w:line="360" w:lineRule="auto"/>
        <w:jc w:val="both"/>
      </w:pPr>
      <w:r w:rsidRPr="007F1999">
        <w:t xml:space="preserve">       Однако, несмотря на внесенные поправки, документ значительно отличается от предыдущего Автономного Статута. Во-первых, значительно расширились полномочия региона: право на создание собственной структуры полиции и дипломатической службы, вопросы образования, охраны окружающей среды, здравоохранения, миграции и т</w:t>
      </w:r>
      <w:r w:rsidR="00B8766D">
        <w:t>.</w:t>
      </w:r>
      <w:r w:rsidRPr="007F1999">
        <w:t xml:space="preserve">д. Примечательно, что все статьи имеют очень подробные формулировки, по сравнению со Статутом 1979 года. Это сделано для того, чтобы четко разграничить сферы вмешательства центрального правительства. Во-вторых, вопросы финансирования. Дополнительные положения к Автономному статуту гласят: после вступления в силу настоящего документа, первым законом о налоговом праве должно устанавливаться следующее процентное соотношение: переуступка Каталонии 50%  доходов от налогов на личный доход, 58% </w:t>
      </w:r>
      <w:r w:rsidR="00B8766D">
        <w:sym w:font="Symbol" w:char="F0BE"/>
      </w:r>
      <w:r w:rsidRPr="007F1999">
        <w:t xml:space="preserve"> от налога на добычу углеводородов, алкогольную и табачную продукцию, и промежуточную продукцию, а также 50 % доходов от НДС</w:t>
      </w:r>
      <w:r w:rsidR="00B84469" w:rsidRPr="007F1999">
        <w:rPr>
          <w:rStyle w:val="a8"/>
        </w:rPr>
        <w:footnoteReference w:id="146"/>
      </w:r>
      <w:r w:rsidR="00B84469" w:rsidRPr="007F1999">
        <w:t>.</w:t>
      </w:r>
      <w:r w:rsidR="00B84469">
        <w:t xml:space="preserve"> При этом доля автономного сообщества рассчитывается на основе фактических показателей</w:t>
      </w:r>
      <w:r w:rsidR="00A008D8">
        <w:t xml:space="preserve">: </w:t>
      </w:r>
      <w:r w:rsidR="00B84469">
        <w:t>в случае НДС на основе потребления на данной территории</w:t>
      </w:r>
      <w:r w:rsidR="00A008D8">
        <w:t xml:space="preserve">, в случае налога на углероды, полуфабрикаты и алкоголь – по данным, предоставленным по каждому пункту. </w:t>
      </w:r>
      <w:r w:rsidRPr="009160BF">
        <w:rPr>
          <w:color w:val="000000" w:themeColor="text1"/>
        </w:rPr>
        <w:t xml:space="preserve">Однако при </w:t>
      </w:r>
      <w:r w:rsidR="00CA2D3C">
        <w:rPr>
          <w:color w:val="000000" w:themeColor="text1"/>
        </w:rPr>
        <w:t>п</w:t>
      </w:r>
      <w:r w:rsidRPr="009160BF">
        <w:rPr>
          <w:color w:val="000000" w:themeColor="text1"/>
        </w:rPr>
        <w:t>равительстве Х.Л.Р.</w:t>
      </w:r>
      <w:r w:rsidR="00E110F0">
        <w:rPr>
          <w:color w:val="000000" w:themeColor="text1"/>
        </w:rPr>
        <w:t xml:space="preserve"> </w:t>
      </w:r>
      <w:r w:rsidRPr="009160BF">
        <w:rPr>
          <w:color w:val="000000" w:themeColor="text1"/>
        </w:rPr>
        <w:t>Сапатеро, который выступал за расширение полномочий  и диалог с автономиями, было решено оставить Каталонии налог на личный доход и НДС, а остальн</w:t>
      </w:r>
      <w:r w:rsidR="009160BF" w:rsidRPr="009160BF">
        <w:rPr>
          <w:color w:val="000000" w:themeColor="text1"/>
        </w:rPr>
        <w:t>ую часть</w:t>
      </w:r>
      <w:r w:rsidRPr="009160BF">
        <w:rPr>
          <w:color w:val="000000" w:themeColor="text1"/>
        </w:rPr>
        <w:t xml:space="preserve"> </w:t>
      </w:r>
      <w:r w:rsidR="00B84469">
        <w:rPr>
          <w:color w:val="000000" w:themeColor="text1"/>
        </w:rPr>
        <w:t xml:space="preserve">собранных средств </w:t>
      </w:r>
      <w:r w:rsidRPr="009160BF">
        <w:rPr>
          <w:color w:val="000000" w:themeColor="text1"/>
        </w:rPr>
        <w:t xml:space="preserve">перечислять в Мадрид.  С приходом к власти Народной партии </w:t>
      </w:r>
      <w:r w:rsidR="00E110F0">
        <w:rPr>
          <w:color w:val="000000" w:themeColor="text1"/>
        </w:rPr>
        <w:t xml:space="preserve">во главе </w:t>
      </w:r>
      <w:r w:rsidR="00E110F0">
        <w:rPr>
          <w:color w:val="000000" w:themeColor="text1"/>
        </w:rPr>
        <w:lastRenderedPageBreak/>
        <w:t xml:space="preserve">с </w:t>
      </w:r>
      <w:r w:rsidRPr="009160BF">
        <w:rPr>
          <w:color w:val="000000" w:themeColor="text1"/>
        </w:rPr>
        <w:t xml:space="preserve">Мариано Рахоем, который в противовес </w:t>
      </w:r>
      <w:r w:rsidR="00E110F0">
        <w:rPr>
          <w:color w:val="000000" w:themeColor="text1"/>
        </w:rPr>
        <w:t>лидеру социалистов Х.Л</w:t>
      </w:r>
      <w:r w:rsidR="0016017C">
        <w:rPr>
          <w:color w:val="000000" w:themeColor="text1"/>
        </w:rPr>
        <w:t>.Р.</w:t>
      </w:r>
      <w:r w:rsidR="00E110F0">
        <w:rPr>
          <w:color w:val="000000" w:themeColor="text1"/>
        </w:rPr>
        <w:t xml:space="preserve"> </w:t>
      </w:r>
      <w:r w:rsidRPr="007F1999">
        <w:t>Сапатеро, жела</w:t>
      </w:r>
      <w:r w:rsidR="00E110F0">
        <w:t>л</w:t>
      </w:r>
      <w:r w:rsidRPr="007F1999">
        <w:t xml:space="preserve"> укрепления центральной власти, Конституционный Суд в 2010 г. отменил некоторые  спорные положения Автономного Статута, в том числе и налоговые. Недовольство решением суда, наряду с общим вопросом финансирования региона, является одной из причин требования Каталонией независимости. </w:t>
      </w:r>
    </w:p>
    <w:p w14:paraId="39273804" w14:textId="58BC4C64" w:rsidR="007F1999" w:rsidRPr="007F1999" w:rsidRDefault="007F1999" w:rsidP="007F1999">
      <w:pPr>
        <w:spacing w:line="360" w:lineRule="auto"/>
        <w:jc w:val="both"/>
      </w:pPr>
      <w:r w:rsidRPr="007F1999">
        <w:t xml:space="preserve">     Почему же налоговая проблема так волнует население? Все дело в том, что Каталония является одним из самых экономически развитых регионов Испании. Сторонники независимости полагают, что Каталония </w:t>
      </w:r>
      <w:r w:rsidR="00E110F0">
        <w:t xml:space="preserve">содержит </w:t>
      </w:r>
      <w:r w:rsidRPr="007F1999">
        <w:t xml:space="preserve"> остальные менее развитые регионы.  </w:t>
      </w:r>
    </w:p>
    <w:p w14:paraId="54B3A3A3" w14:textId="3A03E2D0" w:rsidR="000C3F65" w:rsidRDefault="007F1999" w:rsidP="00BC38F8">
      <w:pPr>
        <w:spacing w:line="360" w:lineRule="auto"/>
        <w:jc w:val="both"/>
        <w:rPr>
          <w:color w:val="000000" w:themeColor="text1"/>
        </w:rPr>
      </w:pPr>
      <w:r w:rsidRPr="007F1999">
        <w:t xml:space="preserve">     </w:t>
      </w:r>
      <w:r w:rsidR="004D49BB">
        <w:t xml:space="preserve"> </w:t>
      </w:r>
      <w:r w:rsidRPr="007F1999">
        <w:t xml:space="preserve">Каталония имеет удобное географическое положение, как с позиции торговли, так и туризма.  </w:t>
      </w:r>
      <w:r w:rsidR="00A008D8">
        <w:t>Общий о</w:t>
      </w:r>
      <w:r w:rsidR="007D6F00">
        <w:t xml:space="preserve">бъем </w:t>
      </w:r>
      <w:r w:rsidR="00BD61A8" w:rsidRPr="00BC60D6">
        <w:rPr>
          <w:color w:val="000000" w:themeColor="text1"/>
        </w:rPr>
        <w:t xml:space="preserve">ВВП </w:t>
      </w:r>
      <w:r w:rsidR="002026F3" w:rsidRPr="00BC60D6">
        <w:rPr>
          <w:color w:val="000000" w:themeColor="text1"/>
        </w:rPr>
        <w:t xml:space="preserve">в </w:t>
      </w:r>
      <w:r w:rsidR="003A6E50" w:rsidRPr="003A6E50">
        <w:rPr>
          <w:color w:val="000000" w:themeColor="text1"/>
        </w:rPr>
        <w:t xml:space="preserve">2015 </w:t>
      </w:r>
      <w:r w:rsidR="003A6E50">
        <w:rPr>
          <w:color w:val="000000" w:themeColor="text1"/>
        </w:rPr>
        <w:t xml:space="preserve">г. </w:t>
      </w:r>
      <w:r w:rsidR="004D49BB">
        <w:rPr>
          <w:color w:val="000000" w:themeColor="text1"/>
        </w:rPr>
        <w:t>составил 204 663 млн.евро, с долей в ВВП Испании 18.93%, заняв первое место среди автономных сообществ</w:t>
      </w:r>
      <w:r w:rsidR="004D49BB">
        <w:rPr>
          <w:rStyle w:val="a8"/>
          <w:color w:val="000000" w:themeColor="text1"/>
        </w:rPr>
        <w:footnoteReference w:id="147"/>
      </w:r>
      <w:r w:rsidR="004D49BB">
        <w:rPr>
          <w:color w:val="000000" w:themeColor="text1"/>
        </w:rPr>
        <w:t xml:space="preserve">.  В </w:t>
      </w:r>
      <w:r w:rsidR="002026F3" w:rsidRPr="00BC60D6">
        <w:rPr>
          <w:color w:val="000000" w:themeColor="text1"/>
        </w:rPr>
        <w:t xml:space="preserve">2017 г. </w:t>
      </w:r>
      <w:r w:rsidR="004D49BB">
        <w:rPr>
          <w:color w:val="000000" w:themeColor="text1"/>
        </w:rPr>
        <w:t xml:space="preserve">эта сумма исчислялась </w:t>
      </w:r>
      <w:r w:rsidR="00BD61A8" w:rsidRPr="00BC60D6">
        <w:rPr>
          <w:color w:val="000000" w:themeColor="text1"/>
        </w:rPr>
        <w:t xml:space="preserve">223 139 млн. </w:t>
      </w:r>
      <w:r w:rsidR="007D6F00" w:rsidRPr="00BC60D6">
        <w:rPr>
          <w:color w:val="000000" w:themeColor="text1"/>
        </w:rPr>
        <w:t>е</w:t>
      </w:r>
      <w:r w:rsidR="00BD61A8" w:rsidRPr="00BC60D6">
        <w:rPr>
          <w:color w:val="000000" w:themeColor="text1"/>
        </w:rPr>
        <w:t xml:space="preserve">вро, </w:t>
      </w:r>
      <w:r w:rsidR="004F5B55">
        <w:rPr>
          <w:color w:val="000000" w:themeColor="text1"/>
        </w:rPr>
        <w:t xml:space="preserve">с  долей в ВВП Испании </w:t>
      </w:r>
      <w:r w:rsidR="004F5B55">
        <w:rPr>
          <w:color w:val="000000" w:themeColor="text1"/>
        </w:rPr>
        <w:sym w:font="Symbol" w:char="F0BE"/>
      </w:r>
      <w:r w:rsidR="004F5B55">
        <w:rPr>
          <w:color w:val="000000" w:themeColor="text1"/>
        </w:rPr>
        <w:t xml:space="preserve"> </w:t>
      </w:r>
      <w:r w:rsidR="000C3F65">
        <w:rPr>
          <w:color w:val="000000" w:themeColor="text1"/>
        </w:rPr>
        <w:t xml:space="preserve">чуть </w:t>
      </w:r>
      <w:r w:rsidR="000C3F65" w:rsidRPr="000C3F65">
        <w:rPr>
          <w:color w:val="000000" w:themeColor="text1"/>
        </w:rPr>
        <w:t xml:space="preserve">больше </w:t>
      </w:r>
      <w:r w:rsidR="004F5B55" w:rsidRPr="000C3F65">
        <w:rPr>
          <w:color w:val="000000" w:themeColor="text1"/>
        </w:rPr>
        <w:t xml:space="preserve">19%, </w:t>
      </w:r>
      <w:r w:rsidR="004D49BB">
        <w:rPr>
          <w:color w:val="000000" w:themeColor="text1"/>
        </w:rPr>
        <w:t xml:space="preserve">также </w:t>
      </w:r>
      <w:r w:rsidR="004F5B55" w:rsidRPr="000C3F65">
        <w:rPr>
          <w:color w:val="000000" w:themeColor="text1"/>
        </w:rPr>
        <w:t xml:space="preserve">занимая </w:t>
      </w:r>
      <w:r w:rsidR="00BC60D6" w:rsidRPr="000C3F65">
        <w:rPr>
          <w:color w:val="000000" w:themeColor="text1"/>
        </w:rPr>
        <w:t xml:space="preserve">первое место среди </w:t>
      </w:r>
      <w:r w:rsidR="004D49BB">
        <w:rPr>
          <w:color w:val="000000" w:themeColor="text1"/>
        </w:rPr>
        <w:t>других регионов</w:t>
      </w:r>
      <w:r w:rsidR="00BC60D6" w:rsidRPr="000C3F65">
        <w:rPr>
          <w:rStyle w:val="a8"/>
          <w:color w:val="000000" w:themeColor="text1"/>
        </w:rPr>
        <w:footnoteReference w:id="148"/>
      </w:r>
      <w:r w:rsidR="004F5B55" w:rsidRPr="000C3F65">
        <w:rPr>
          <w:color w:val="000000" w:themeColor="text1"/>
        </w:rPr>
        <w:t xml:space="preserve">. </w:t>
      </w:r>
      <w:r w:rsidR="00BC60D6" w:rsidRPr="000C3F65">
        <w:rPr>
          <w:color w:val="000000" w:themeColor="text1"/>
        </w:rPr>
        <w:t xml:space="preserve"> </w:t>
      </w:r>
      <w:r w:rsidR="00A008D8">
        <w:rPr>
          <w:color w:val="000000" w:themeColor="text1"/>
        </w:rPr>
        <w:t>Однако, ч</w:t>
      </w:r>
      <w:r w:rsidR="00BD61A8" w:rsidRPr="000C3F65">
        <w:rPr>
          <w:color w:val="000000" w:themeColor="text1"/>
        </w:rPr>
        <w:t xml:space="preserve">то касается ВВП на душу населения, </w:t>
      </w:r>
      <w:r w:rsidR="000F78CC">
        <w:rPr>
          <w:color w:val="000000" w:themeColor="text1"/>
        </w:rPr>
        <w:t xml:space="preserve">то </w:t>
      </w:r>
      <w:r w:rsidR="00A008D8">
        <w:rPr>
          <w:color w:val="000000" w:themeColor="text1"/>
        </w:rPr>
        <w:t xml:space="preserve">здесь Каталония уступает другим автономным сообществам, хотя опережает общеиспанский показатель: </w:t>
      </w:r>
      <w:r w:rsidR="000F78CC">
        <w:rPr>
          <w:color w:val="000000" w:themeColor="text1"/>
        </w:rPr>
        <w:t xml:space="preserve"> </w:t>
      </w:r>
      <w:r w:rsidR="004F5B55" w:rsidRPr="000C3F65">
        <w:rPr>
          <w:color w:val="000000" w:themeColor="text1"/>
        </w:rPr>
        <w:t>29 936 евро</w:t>
      </w:r>
      <w:r w:rsidR="00A008D8">
        <w:rPr>
          <w:color w:val="000000" w:themeColor="text1"/>
        </w:rPr>
        <w:t xml:space="preserve"> против </w:t>
      </w:r>
      <w:r w:rsidR="004F5B55" w:rsidRPr="000C3F65">
        <w:rPr>
          <w:color w:val="000000" w:themeColor="text1"/>
        </w:rPr>
        <w:t>25 900 евро.</w:t>
      </w:r>
      <w:r w:rsidR="00BD61A8" w:rsidRPr="000C3F65">
        <w:rPr>
          <w:color w:val="000000" w:themeColor="text1"/>
        </w:rPr>
        <w:t xml:space="preserve"> </w:t>
      </w:r>
      <w:r w:rsidR="00A008D8">
        <w:rPr>
          <w:color w:val="000000" w:themeColor="text1"/>
        </w:rPr>
        <w:t>ВВП на душу населения п</w:t>
      </w:r>
      <w:r w:rsidR="00BD61A8" w:rsidRPr="000C3F65">
        <w:rPr>
          <w:color w:val="000000" w:themeColor="text1"/>
        </w:rPr>
        <w:t>редполагает, что  жители</w:t>
      </w:r>
      <w:r w:rsidR="00BE58F4" w:rsidRPr="000C3F65">
        <w:rPr>
          <w:color w:val="000000" w:themeColor="text1"/>
        </w:rPr>
        <w:t xml:space="preserve"> данного автономного сообщества</w:t>
      </w:r>
      <w:r w:rsidR="00BD61A8" w:rsidRPr="000C3F65">
        <w:rPr>
          <w:color w:val="000000" w:themeColor="text1"/>
        </w:rPr>
        <w:t xml:space="preserve"> относятся к числу тех, кто имеет </w:t>
      </w:r>
      <w:r w:rsidR="00BE58F4" w:rsidRPr="000C3F65">
        <w:rPr>
          <w:color w:val="000000" w:themeColor="text1"/>
        </w:rPr>
        <w:t xml:space="preserve">один из самых высоких </w:t>
      </w:r>
      <w:r w:rsidR="00BD61A8" w:rsidRPr="000C3F65">
        <w:rPr>
          <w:color w:val="000000" w:themeColor="text1"/>
        </w:rPr>
        <w:t>уров</w:t>
      </w:r>
      <w:r w:rsidR="00BE58F4" w:rsidRPr="000C3F65">
        <w:rPr>
          <w:color w:val="000000" w:themeColor="text1"/>
        </w:rPr>
        <w:t>ней</w:t>
      </w:r>
      <w:r w:rsidR="00BD61A8" w:rsidRPr="000C3F65">
        <w:rPr>
          <w:color w:val="000000" w:themeColor="text1"/>
        </w:rPr>
        <w:t xml:space="preserve"> жизни в</w:t>
      </w:r>
      <w:r w:rsidR="000C3F65" w:rsidRPr="000C3F65">
        <w:rPr>
          <w:color w:val="000000" w:themeColor="text1"/>
        </w:rPr>
        <w:t xml:space="preserve"> </w:t>
      </w:r>
      <w:r w:rsidR="00BE58F4" w:rsidRPr="000C3F65">
        <w:rPr>
          <w:color w:val="000000" w:themeColor="text1"/>
        </w:rPr>
        <w:t>стране</w:t>
      </w:r>
      <w:r w:rsidR="000C3F65" w:rsidRPr="000C3F65">
        <w:rPr>
          <w:color w:val="000000" w:themeColor="text1"/>
        </w:rPr>
        <w:t xml:space="preserve">: </w:t>
      </w:r>
      <w:r w:rsidR="00A008D8">
        <w:rPr>
          <w:color w:val="000000" w:themeColor="text1"/>
        </w:rPr>
        <w:t xml:space="preserve">последнее время </w:t>
      </w:r>
      <w:r w:rsidR="000C3F65" w:rsidRPr="000C3F65">
        <w:rPr>
          <w:color w:val="000000" w:themeColor="text1"/>
        </w:rPr>
        <w:t xml:space="preserve">Каталония </w:t>
      </w:r>
      <w:r w:rsidR="00BD61A8" w:rsidRPr="000C3F65">
        <w:rPr>
          <w:color w:val="000000" w:themeColor="text1"/>
        </w:rPr>
        <w:t>занимает 4-е место в</w:t>
      </w:r>
      <w:r w:rsidR="00A008D8">
        <w:rPr>
          <w:color w:val="000000" w:themeColor="text1"/>
        </w:rPr>
        <w:t xml:space="preserve"> этом </w:t>
      </w:r>
      <w:r w:rsidR="00BD61A8" w:rsidRPr="000C3F65">
        <w:rPr>
          <w:color w:val="000000" w:themeColor="text1"/>
        </w:rPr>
        <w:t xml:space="preserve"> рейтинге</w:t>
      </w:r>
      <w:r w:rsidR="000F78CC">
        <w:rPr>
          <w:color w:val="000000" w:themeColor="text1"/>
        </w:rPr>
        <w:t>,</w:t>
      </w:r>
      <w:r w:rsidR="000C3F65" w:rsidRPr="000C3F65">
        <w:rPr>
          <w:color w:val="000000" w:themeColor="text1"/>
        </w:rPr>
        <w:t xml:space="preserve"> после Мадрида (33 809 евро), Страны Басков (33 088 евро) и Наварры (30 914 евро)</w:t>
      </w:r>
      <w:r w:rsidR="000C3F65" w:rsidRPr="000C3F65">
        <w:rPr>
          <w:rStyle w:val="a8"/>
          <w:color w:val="000000" w:themeColor="text1"/>
        </w:rPr>
        <w:footnoteReference w:id="149"/>
      </w:r>
      <w:r w:rsidR="00BD61A8" w:rsidRPr="000C3F65">
        <w:rPr>
          <w:color w:val="000000" w:themeColor="text1"/>
        </w:rPr>
        <w:t xml:space="preserve">. </w:t>
      </w:r>
    </w:p>
    <w:p w14:paraId="66DBCF62" w14:textId="263DA1F6" w:rsidR="00471413" w:rsidRDefault="000C3F65" w:rsidP="00BC38F8">
      <w:pPr>
        <w:spacing w:line="360" w:lineRule="auto"/>
        <w:jc w:val="both"/>
      </w:pPr>
      <w:r>
        <w:t xml:space="preserve">      </w:t>
      </w:r>
      <w:r w:rsidR="007F1999" w:rsidRPr="007F1999">
        <w:t xml:space="preserve">Прибыльной отраслью </w:t>
      </w:r>
      <w:r w:rsidR="0001607C">
        <w:t xml:space="preserve">в автономном сообществе </w:t>
      </w:r>
      <w:r w:rsidR="007F1999" w:rsidRPr="007F1999">
        <w:t xml:space="preserve">является промышленность, доля которой 24% общеиспанского производства. </w:t>
      </w:r>
      <w:r w:rsidR="000F78CC">
        <w:t>В Каталонии, по данным на 2016 г., находилось 38.6% от общего числа иностранных компаний</w:t>
      </w:r>
      <w:r w:rsidR="000F78CC">
        <w:rPr>
          <w:rStyle w:val="a8"/>
        </w:rPr>
        <w:footnoteReference w:id="150"/>
      </w:r>
      <w:r w:rsidR="000F78CC">
        <w:t xml:space="preserve">. </w:t>
      </w:r>
      <w:r w:rsidR="007F1999" w:rsidRPr="007F1999">
        <w:t>Объем экспорта в 2016 г. составил 25,6% экспорта Испании</w:t>
      </w:r>
      <w:r w:rsidR="00B975BD">
        <w:t>, что является самым большим числом среди других автономных сообществ</w:t>
      </w:r>
      <w:r w:rsidR="007F1999" w:rsidRPr="007F1999">
        <w:rPr>
          <w:rStyle w:val="a8"/>
        </w:rPr>
        <w:footnoteReference w:id="151"/>
      </w:r>
      <w:r w:rsidR="007F1999" w:rsidRPr="007F1999">
        <w:t xml:space="preserve">. </w:t>
      </w:r>
      <w:r w:rsidR="0001607C">
        <w:t>По у</w:t>
      </w:r>
      <w:r w:rsidR="007F1999" w:rsidRPr="007F1999">
        <w:t>ров</w:t>
      </w:r>
      <w:r w:rsidR="0001607C">
        <w:t>ню</w:t>
      </w:r>
      <w:r w:rsidR="007F1999" w:rsidRPr="007F1999">
        <w:t xml:space="preserve"> безработицы </w:t>
      </w:r>
      <w:r w:rsidR="0001607C">
        <w:t xml:space="preserve"> в 2015 г. Каталония находил</w:t>
      </w:r>
      <w:r w:rsidR="00B504E7">
        <w:t>а</w:t>
      </w:r>
      <w:r w:rsidR="0001607C">
        <w:t>с</w:t>
      </w:r>
      <w:r w:rsidR="00B504E7">
        <w:t>ь</w:t>
      </w:r>
      <w:r w:rsidR="0001607C">
        <w:t xml:space="preserve"> на </w:t>
      </w:r>
      <w:r w:rsidR="007F1999" w:rsidRPr="007F1999">
        <w:t xml:space="preserve"> </w:t>
      </w:r>
      <w:r w:rsidR="00B504E7">
        <w:t>9</w:t>
      </w:r>
      <w:r w:rsidR="0001607C">
        <w:t xml:space="preserve"> месте, </w:t>
      </w:r>
      <w:r w:rsidR="007F1999" w:rsidRPr="007F1999">
        <w:t xml:space="preserve"> </w:t>
      </w:r>
      <w:r w:rsidR="0001607C">
        <w:t>со значением</w:t>
      </w:r>
      <w:r w:rsidR="004313F5">
        <w:t xml:space="preserve"> 17.73%, отставая от Страны Басков (12.89%), Наварры (13.53%), Арагона (14.6%)</w:t>
      </w:r>
      <w:r w:rsidR="001A7372">
        <w:t>, а также Мадрида, Кастильи</w:t>
      </w:r>
      <w:r w:rsidR="00A008D8">
        <w:t>-</w:t>
      </w:r>
      <w:r w:rsidR="001A7372">
        <w:t>и</w:t>
      </w:r>
      <w:r w:rsidR="00A008D8">
        <w:t>-</w:t>
      </w:r>
      <w:r w:rsidR="001A7372">
        <w:t xml:space="preserve">Леона, Балеарских остравов, Риохи и </w:t>
      </w:r>
      <w:r w:rsidR="001A7372">
        <w:lastRenderedPageBreak/>
        <w:t>Кантабрии</w:t>
      </w:r>
      <w:r w:rsidR="001A7372">
        <w:rPr>
          <w:rStyle w:val="a8"/>
        </w:rPr>
        <w:footnoteReference w:id="152"/>
      </w:r>
      <w:r w:rsidR="001A7372">
        <w:t xml:space="preserve">. </w:t>
      </w:r>
      <w:r w:rsidR="0001607C">
        <w:t xml:space="preserve"> В 2019 г. </w:t>
      </w:r>
      <w:r w:rsidR="00B845D6">
        <w:t xml:space="preserve">Каталония </w:t>
      </w:r>
      <w:r w:rsidR="0001607C">
        <w:t xml:space="preserve">занимает </w:t>
      </w:r>
      <w:r w:rsidR="00B504E7">
        <w:t>5</w:t>
      </w:r>
      <w:r w:rsidR="0001607C">
        <w:t xml:space="preserve"> место</w:t>
      </w:r>
      <w:r w:rsidR="00B845D6">
        <w:t xml:space="preserve"> по уровню безработицы</w:t>
      </w:r>
      <w:r w:rsidR="006766C5">
        <w:t xml:space="preserve"> (11.6%), уступая Наварре (8.2%), Стране Басков (9.6%), Арагону (10.5%) и Риохе (11.1%)</w:t>
      </w:r>
      <w:r w:rsidR="006766C5">
        <w:rPr>
          <w:rStyle w:val="a8"/>
        </w:rPr>
        <w:footnoteReference w:id="153"/>
      </w:r>
      <w:r w:rsidR="007F1999" w:rsidRPr="007F1999">
        <w:t xml:space="preserve">. </w:t>
      </w:r>
    </w:p>
    <w:p w14:paraId="51050CC8" w14:textId="316E32C1" w:rsidR="00471413" w:rsidRDefault="00471413" w:rsidP="00BC38F8">
      <w:pPr>
        <w:spacing w:line="360" w:lineRule="auto"/>
        <w:jc w:val="both"/>
      </w:pPr>
      <w:r>
        <w:t xml:space="preserve">      </w:t>
      </w:r>
      <w:r w:rsidRPr="007F1999">
        <w:t xml:space="preserve">Кроме того, Каталония </w:t>
      </w:r>
      <w:r w:rsidR="00244BC5">
        <w:t>до недавнего времени являлась</w:t>
      </w:r>
      <w:r w:rsidR="00A106AF">
        <w:t xml:space="preserve"> одн</w:t>
      </w:r>
      <w:r w:rsidR="00244BC5">
        <w:t>им</w:t>
      </w:r>
      <w:r w:rsidR="00A106AF">
        <w:t xml:space="preserve"> из</w:t>
      </w:r>
      <w:r w:rsidRPr="007F1999">
        <w:t xml:space="preserve"> популярн</w:t>
      </w:r>
      <w:r w:rsidR="00A106AF">
        <w:t>ых</w:t>
      </w:r>
      <w:r w:rsidRPr="007F1999">
        <w:t xml:space="preserve"> направлени</w:t>
      </w:r>
      <w:r w:rsidR="00A106AF">
        <w:t>й</w:t>
      </w:r>
      <w:r w:rsidRPr="007F1999">
        <w:t xml:space="preserve"> для иностранных инвестиций.</w:t>
      </w:r>
      <w:r w:rsidR="00F80BB7">
        <w:t xml:space="preserve"> </w:t>
      </w:r>
      <w:r w:rsidR="00244BC5">
        <w:t>Однако постепенно их приток стал сокращаться, что обусловлено нестабильностью в регионе: проведенным референдумом в 2017 г., и последующим уходом многих иностранных компаний из автономного сообщества. Уже в</w:t>
      </w:r>
      <w:r w:rsidR="00F80BB7">
        <w:t xml:space="preserve"> первой половине 2016 г. Каталония привлекла 15.8% иностранных инвестиций, в то время, как Мадрид – 51%</w:t>
      </w:r>
      <w:r w:rsidR="00F80BB7">
        <w:rPr>
          <w:rStyle w:val="a8"/>
        </w:rPr>
        <w:footnoteReference w:id="154"/>
      </w:r>
      <w:r w:rsidR="00F80BB7">
        <w:t xml:space="preserve">. </w:t>
      </w:r>
      <w:r w:rsidR="00244BC5">
        <w:t>А</w:t>
      </w:r>
      <w:r w:rsidR="00F80BB7">
        <w:t xml:space="preserve"> в 2018 г.</w:t>
      </w:r>
      <w:r w:rsidR="00244BC5">
        <w:t xml:space="preserve"> разрыв между Мадридом и Каталонией достиг пика: 85.5% инвестиций Мадрида против 5.3% </w:t>
      </w:r>
      <w:r w:rsidR="0027109E">
        <w:t xml:space="preserve">– </w:t>
      </w:r>
      <w:r w:rsidR="00244BC5">
        <w:t xml:space="preserve"> Каталонии</w:t>
      </w:r>
      <w:r w:rsidR="00B66B3B">
        <w:rPr>
          <w:rStyle w:val="a8"/>
        </w:rPr>
        <w:footnoteReference w:id="155"/>
      </w:r>
      <w:r w:rsidR="00244BC5">
        <w:t xml:space="preserve">. </w:t>
      </w:r>
    </w:p>
    <w:p w14:paraId="11AA07BE" w14:textId="05B6E95B" w:rsidR="005D580C" w:rsidRDefault="005D580C" w:rsidP="00BC38F8">
      <w:pPr>
        <w:spacing w:line="360" w:lineRule="auto"/>
        <w:jc w:val="both"/>
      </w:pPr>
      <w:r>
        <w:t xml:space="preserve">       </w:t>
      </w:r>
      <w:r w:rsidR="00030D6C">
        <w:t xml:space="preserve">Бесспорно, </w:t>
      </w:r>
      <w:r w:rsidRPr="007F1999">
        <w:t>Каталония</w:t>
      </w:r>
      <w:r>
        <w:t xml:space="preserve"> является</w:t>
      </w:r>
      <w:r w:rsidRPr="007F1999">
        <w:t xml:space="preserve"> популярн</w:t>
      </w:r>
      <w:r>
        <w:t>ым</w:t>
      </w:r>
      <w:r w:rsidRPr="007F1999">
        <w:t xml:space="preserve"> туристическ</w:t>
      </w:r>
      <w:r>
        <w:t>им</w:t>
      </w:r>
      <w:r w:rsidRPr="007F1999">
        <w:t xml:space="preserve"> направление</w:t>
      </w:r>
      <w:r>
        <w:t>м</w:t>
      </w:r>
      <w:r w:rsidRPr="007F1999">
        <w:t>. В 2016 г</w:t>
      </w:r>
      <w:r w:rsidR="00030D6C">
        <w:t>.</w:t>
      </w:r>
      <w:r w:rsidRPr="007F1999">
        <w:t xml:space="preserve"> </w:t>
      </w:r>
      <w:r w:rsidR="00030D6C">
        <w:t xml:space="preserve">автономное сообщество </w:t>
      </w:r>
      <w:r w:rsidRPr="007F1999">
        <w:t xml:space="preserve">посетили </w:t>
      </w:r>
      <w:r w:rsidR="00030D6C">
        <w:t xml:space="preserve">около </w:t>
      </w:r>
      <w:r w:rsidRPr="007F1999">
        <w:t>18 миллионов человек</w:t>
      </w:r>
      <w:r w:rsidRPr="007F1999">
        <w:rPr>
          <w:rStyle w:val="a8"/>
        </w:rPr>
        <w:footnoteReference w:id="156"/>
      </w:r>
      <w:r w:rsidR="00030D6C">
        <w:t>, а в 2018 – чуть больше 19 миллионов</w:t>
      </w:r>
      <w:r w:rsidR="00030D6C">
        <w:rPr>
          <w:rStyle w:val="a8"/>
        </w:rPr>
        <w:footnoteReference w:id="157"/>
      </w:r>
      <w:r w:rsidR="00030D6C">
        <w:t>.</w:t>
      </w:r>
      <w:r w:rsidRPr="007F1999">
        <w:t xml:space="preserve"> </w:t>
      </w:r>
      <w:r w:rsidR="00030D6C">
        <w:t xml:space="preserve">Следующими после Каталонии идут Канарские и Балеарские острова. </w:t>
      </w:r>
    </w:p>
    <w:p w14:paraId="0B9A710B" w14:textId="4D7A5A6C" w:rsidR="006B3C36" w:rsidRDefault="00030D6C" w:rsidP="007F1999">
      <w:pPr>
        <w:spacing w:line="360" w:lineRule="auto"/>
        <w:jc w:val="both"/>
      </w:pPr>
      <w:r>
        <w:t xml:space="preserve">       </w:t>
      </w:r>
      <w:r w:rsidR="00471413">
        <w:t>Из приведенного сравнения экономических показателей автономных сообществ, видно, что во многом лучше разви</w:t>
      </w:r>
      <w:r w:rsidR="00117278">
        <w:t>ваются</w:t>
      </w:r>
      <w:r w:rsidR="00471413">
        <w:t xml:space="preserve"> регионы </w:t>
      </w:r>
      <w:r w:rsidR="00EF06FD">
        <w:t xml:space="preserve">имеющие в некотором смысле «особенное» положение: Наварра </w:t>
      </w:r>
      <w:r w:rsidR="00471413">
        <w:t xml:space="preserve">с </w:t>
      </w:r>
      <w:r w:rsidR="00117278">
        <w:t xml:space="preserve">форальной </w:t>
      </w:r>
      <w:r w:rsidR="00471413">
        <w:t>системой</w:t>
      </w:r>
      <w:r w:rsidR="00EF06FD">
        <w:t xml:space="preserve">, </w:t>
      </w:r>
      <w:r w:rsidR="00471413">
        <w:t>и Страна Басков</w:t>
      </w:r>
      <w:r w:rsidR="00EF06FD">
        <w:t xml:space="preserve"> </w:t>
      </w:r>
      <w:r w:rsidR="00471413">
        <w:t xml:space="preserve">с ее Экономическим Соглашением. </w:t>
      </w:r>
      <w:r w:rsidR="00117278">
        <w:t xml:space="preserve">Так как Каталония </w:t>
      </w:r>
      <w:r w:rsidR="00083695">
        <w:t>имеет один из самых высоких ВВП на душу населения по обычной системе (не форальной), поэтому на ее территории собирается больше налогов. При этом, в Каталонии существует большой дефицит бюджета, около 9 миллионов евро – второе место после Мадрида (19 млн. евро)</w:t>
      </w:r>
      <w:r w:rsidR="00083695">
        <w:rPr>
          <w:rStyle w:val="a8"/>
        </w:rPr>
        <w:footnoteReference w:id="158"/>
      </w:r>
      <w:r w:rsidR="00083695">
        <w:t xml:space="preserve">, что говорит о том, что регионы вносят в экономику страны больше, чем получают назад. </w:t>
      </w:r>
      <w:r w:rsidR="00471413">
        <w:t>Поэтому Каталония и стремиться к финансовой самостоятельности</w:t>
      </w:r>
      <w:r w:rsidR="00F02887">
        <w:t xml:space="preserve"> по примеру Страны Басков и Наварры</w:t>
      </w:r>
      <w:r w:rsidR="00471413">
        <w:t xml:space="preserve">, что позволило бы ей развивать собственную экономику.  </w:t>
      </w:r>
    </w:p>
    <w:p w14:paraId="68FAF8CD" w14:textId="5B07A5B0" w:rsidR="007F1999" w:rsidRPr="007F1999" w:rsidRDefault="006B3C36" w:rsidP="007F1999">
      <w:pPr>
        <w:spacing w:line="360" w:lineRule="auto"/>
        <w:jc w:val="both"/>
      </w:pPr>
      <w:r w:rsidRPr="006B3C36">
        <w:lastRenderedPageBreak/>
        <w:t xml:space="preserve">         </w:t>
      </w:r>
      <w:r w:rsidR="009B5CA6" w:rsidRPr="009B5CA6">
        <w:rPr>
          <w:color w:val="000000" w:themeColor="text1"/>
        </w:rPr>
        <w:t xml:space="preserve">Активную роль в продвижении </w:t>
      </w:r>
      <w:r w:rsidR="009B5CA6" w:rsidRPr="007F1999">
        <w:t>каталанск</w:t>
      </w:r>
      <w:r w:rsidR="004B59A0">
        <w:t>ого сепаратизма</w:t>
      </w:r>
      <w:r w:rsidR="009B5CA6" w:rsidRPr="007F1999">
        <w:t xml:space="preserve"> играет </w:t>
      </w:r>
      <w:r w:rsidR="004B59A0" w:rsidRPr="007F1999">
        <w:t xml:space="preserve">Женералитет </w:t>
      </w:r>
      <w:r w:rsidR="009B5CA6" w:rsidRPr="007F1999">
        <w:t xml:space="preserve">Каталонии, так как понимает, что независимо от партии в Центральном </w:t>
      </w:r>
      <w:r w:rsidR="004516F3">
        <w:t>п</w:t>
      </w:r>
      <w:r w:rsidR="009B5CA6" w:rsidRPr="007F1999">
        <w:t xml:space="preserve">равительстве, добиться таких полномочий, каких бы хотелось, не получиться. </w:t>
      </w:r>
    </w:p>
    <w:p w14:paraId="7F27BE17" w14:textId="628964B9" w:rsidR="007F1999" w:rsidRPr="007F1999" w:rsidRDefault="007F1999" w:rsidP="007F1999">
      <w:pPr>
        <w:spacing w:line="360" w:lineRule="auto"/>
        <w:jc w:val="both"/>
      </w:pPr>
      <w:r w:rsidRPr="007F1999">
        <w:t xml:space="preserve">    </w:t>
      </w:r>
      <w:r w:rsidR="004B59A0">
        <w:t xml:space="preserve">  </w:t>
      </w:r>
      <w:r w:rsidRPr="007F1999">
        <w:t xml:space="preserve"> После принятия Автономного Статута в 2009-2010 гг. были проведены «неофициальные опросы-референдумы о независимости Каталонии, на которых более 90% высказалось за независимость»</w:t>
      </w:r>
      <w:r w:rsidRPr="007F1999">
        <w:rPr>
          <w:rStyle w:val="a8"/>
        </w:rPr>
        <w:footnoteReference w:id="159"/>
      </w:r>
      <w:r w:rsidRPr="007F1999">
        <w:t>. В 2012 г. в Барселоне  прошел мирный марш за независимость Каталонии, численностью в 1,5 млн человек, под лозунгом «Каталон</w:t>
      </w:r>
      <w:r w:rsidR="009F7E14">
        <w:t>ия – н</w:t>
      </w:r>
      <w:r w:rsidRPr="007F1999">
        <w:t>овое государство Европы»</w:t>
      </w:r>
      <w:r w:rsidRPr="007F1999">
        <w:rPr>
          <w:rStyle w:val="a8"/>
        </w:rPr>
        <w:footnoteReference w:id="160"/>
      </w:r>
      <w:r w:rsidRPr="007F1999">
        <w:t>.  Организация Assemblea Nacional Catalana, созданная с целью борьбы за политическую независимость Каталонии, считает, что независимо</w:t>
      </w:r>
      <w:r w:rsidR="009F7E14">
        <w:t>сть – е</w:t>
      </w:r>
      <w:r w:rsidRPr="007F1999">
        <w:t xml:space="preserve">динственное решение для региона. </w:t>
      </w:r>
    </w:p>
    <w:p w14:paraId="32B46E98" w14:textId="312EEAEB" w:rsidR="007F1999" w:rsidRPr="007F1999" w:rsidRDefault="007F1999" w:rsidP="007F1999">
      <w:pPr>
        <w:spacing w:line="360" w:lineRule="auto"/>
        <w:jc w:val="both"/>
      </w:pPr>
      <w:r w:rsidRPr="007F1999">
        <w:t xml:space="preserve">       Глава Каталонии Артур Мас в сентябре 2012 г. объявил о проведении досрочных выборов в парламент, назначенных на 25 ноября. До этого он неоднократно заявлял, что если его партия получит абсолютное большинство в парламенте, то «уже в январе 2013 года он внесет в законодательство региона поправки, которые придадут официальный статус референдумам, инициированным на региональном уровне»</w:t>
      </w:r>
      <w:r w:rsidRPr="007F1999">
        <w:rPr>
          <w:rStyle w:val="a8"/>
        </w:rPr>
        <w:footnoteReference w:id="161"/>
      </w:r>
      <w:r w:rsidRPr="007F1999">
        <w:t>. Однако самоуверенность Маса его подвела: «Конвергенция и союз» не набрала большинства голосов, чтобы возглавить правительство</w:t>
      </w:r>
      <w:r w:rsidR="00374477">
        <w:t xml:space="preserve">, </w:t>
      </w:r>
      <w:r w:rsidR="00861F92">
        <w:t>и</w:t>
      </w:r>
      <w:r w:rsidR="00374477">
        <w:t xml:space="preserve"> заняла лишь 53 места из 135</w:t>
      </w:r>
      <w:r w:rsidR="00861F92">
        <w:t xml:space="preserve"> (на втором месте шла националистическая партия, а на третьем социалистическая)</w:t>
      </w:r>
      <w:r w:rsidR="00861F92">
        <w:rPr>
          <w:rStyle w:val="a8"/>
        </w:rPr>
        <w:footnoteReference w:id="162"/>
      </w:r>
      <w:r w:rsidR="00861F92">
        <w:t>.</w:t>
      </w:r>
      <w:r w:rsidRPr="007F1999">
        <w:t xml:space="preserve"> Эти выборы показали, что не все жители Каталонии желают независимости. Артуру Масу удалось сформировать националистическую коалицию, которая как ожидалось, продолжит борьбу.</w:t>
      </w:r>
    </w:p>
    <w:p w14:paraId="4F0388F8" w14:textId="59B8F82C" w:rsidR="007F1999" w:rsidRPr="007F1999" w:rsidRDefault="007F1999" w:rsidP="007F1999">
      <w:pPr>
        <w:spacing w:line="360" w:lineRule="auto"/>
        <w:jc w:val="both"/>
      </w:pPr>
      <w:r w:rsidRPr="007F1999">
        <w:t xml:space="preserve">     Так  23 января 2013 года Парламент Каталонии </w:t>
      </w:r>
      <w:r w:rsidR="005C10D6" w:rsidRPr="007F1999">
        <w:t xml:space="preserve">85 голосами </w:t>
      </w:r>
      <w:r w:rsidRPr="007F1999">
        <w:t xml:space="preserve">ободрил «Декларацию о суверенитете», в которой он </w:t>
      </w:r>
      <w:r w:rsidR="004044A7">
        <w:t xml:space="preserve">согласился </w:t>
      </w:r>
      <w:r w:rsidRPr="007F1999">
        <w:t>провозг</w:t>
      </w:r>
      <w:r w:rsidR="005C10D6">
        <w:t>ласи</w:t>
      </w:r>
      <w:r w:rsidR="004044A7">
        <w:t>ть</w:t>
      </w:r>
      <w:r w:rsidRPr="007F1999">
        <w:t xml:space="preserve"> каталанский народ «суверенным политическим и юридическим субъектом»</w:t>
      </w:r>
      <w:r w:rsidR="004044A7">
        <w:t>, и инициировать процесс независимости, как проявления права народов на самоопределение</w:t>
      </w:r>
      <w:r w:rsidR="005C10D6" w:rsidRPr="007F1999">
        <w:rPr>
          <w:rStyle w:val="a8"/>
        </w:rPr>
        <w:footnoteReference w:id="163"/>
      </w:r>
      <w:r w:rsidRPr="007F1999">
        <w:t xml:space="preserve">. Документ содержит 6 принципов, в соответствии с которыми </w:t>
      </w:r>
      <w:r w:rsidR="005C10D6">
        <w:t>и</w:t>
      </w:r>
      <w:r w:rsidRPr="007F1999">
        <w:t xml:space="preserve">спанский народ, </w:t>
      </w:r>
      <w:r w:rsidR="004044A7">
        <w:t>планирует действовать после обретения независимости</w:t>
      </w:r>
      <w:r w:rsidRPr="007F1999">
        <w:t>: суверенитет, демократическая легитимность, прозрачность, диалог,</w:t>
      </w:r>
      <w:r w:rsidR="004044A7">
        <w:t xml:space="preserve"> </w:t>
      </w:r>
      <w:r w:rsidRPr="007F1999">
        <w:t>Европ</w:t>
      </w:r>
      <w:r w:rsidR="004044A7">
        <w:t>а</w:t>
      </w:r>
      <w:r w:rsidRPr="007F1999">
        <w:t xml:space="preserve"> и законность. </w:t>
      </w:r>
      <w:r w:rsidR="004044A7">
        <w:t xml:space="preserve">Примечательно, что  Каталония видит себя государством в рамках Европы, и обязуется </w:t>
      </w:r>
      <w:r w:rsidR="004044A7" w:rsidRPr="004044A7">
        <w:t>защищать и продвигать</w:t>
      </w:r>
      <w:r w:rsidR="004044A7">
        <w:t xml:space="preserve"> основные европейские ценности:</w:t>
      </w:r>
      <w:r w:rsidR="004044A7" w:rsidRPr="004044A7">
        <w:t xml:space="preserve"> права граждан, демократи</w:t>
      </w:r>
      <w:r w:rsidR="004044A7">
        <w:t>ю</w:t>
      </w:r>
      <w:r w:rsidR="004044A7" w:rsidRPr="004044A7">
        <w:t>, приверженность государству всеобщего благо</w:t>
      </w:r>
      <w:r w:rsidR="004044A7">
        <w:t>денствия</w:t>
      </w:r>
      <w:r w:rsidR="004044A7" w:rsidRPr="004044A7">
        <w:t xml:space="preserve">, солидарность между </w:t>
      </w:r>
      <w:r w:rsidR="004044A7" w:rsidRPr="004044A7">
        <w:lastRenderedPageBreak/>
        <w:t xml:space="preserve">различными территориями Союза и приверженность экономическому, социальному и </w:t>
      </w:r>
      <w:r w:rsidR="004044A7">
        <w:t xml:space="preserve">культурному </w:t>
      </w:r>
      <w:r w:rsidR="004044A7" w:rsidRPr="004044A7">
        <w:t xml:space="preserve">прогрессу. </w:t>
      </w:r>
      <w:r w:rsidR="004044A7">
        <w:t xml:space="preserve">Тем самым, регион дает понять, что желал бы остаться членом ЕС. </w:t>
      </w:r>
    </w:p>
    <w:p w14:paraId="5583A85D" w14:textId="3D1026BB" w:rsidR="00235108" w:rsidRPr="00235108" w:rsidRDefault="007F1999" w:rsidP="007F1999">
      <w:pPr>
        <w:spacing w:line="360" w:lineRule="auto"/>
        <w:jc w:val="both"/>
      </w:pPr>
      <w:r w:rsidRPr="007F1999">
        <w:t xml:space="preserve">     </w:t>
      </w:r>
      <w:r w:rsidR="009923EB">
        <w:t xml:space="preserve"> </w:t>
      </w:r>
      <w:r w:rsidRPr="007F1999">
        <w:t xml:space="preserve">В январе 2014 года Парламент Каталонии проголосовал за проведение референдума по вопросу о независимости, однако, Конституционный суд Испании признал решение недействительным, </w:t>
      </w:r>
      <w:r w:rsidR="00727042">
        <w:t xml:space="preserve">а </w:t>
      </w:r>
      <w:r w:rsidRPr="007F1999">
        <w:t>испанский парламент проголосовал против проведения референдума</w:t>
      </w:r>
      <w:r w:rsidR="00727042">
        <w:t>, т</w:t>
      </w:r>
      <w:r w:rsidRPr="007F1999">
        <w:t xml:space="preserve">ак как по </w:t>
      </w:r>
      <w:r w:rsidR="00727042">
        <w:t>К</w:t>
      </w:r>
      <w:r w:rsidRPr="007F1999">
        <w:t xml:space="preserve">онституции страны, региональный референдум считается законным, если он был одобрен жителями всей Испании на всеобщем референдуме. 19 сентября </w:t>
      </w:r>
      <w:r w:rsidR="00A9540C">
        <w:t xml:space="preserve">2014 г. </w:t>
      </w:r>
      <w:r w:rsidRPr="007F1999">
        <w:t>Парламент Каталонии принял закон (Ley 10/2014, de 26 de septiembre, de consultas populares no referendarias y otras formas de participación ciudadana), позволяющий проводить региональные референдумы  без согласия Мадрида. А 27 сентября Артур Мас подписал указ о проведении референдума 9 ноября</w:t>
      </w:r>
      <w:r w:rsidR="00A9540C">
        <w:t xml:space="preserve"> 2014 г</w:t>
      </w:r>
      <w:r w:rsidRPr="007F1999">
        <w:t xml:space="preserve">. </w:t>
      </w:r>
      <w:r w:rsidR="00235108">
        <w:t>Автономное сообщество может принимать законы в определенных сферах, прописанных в Конституции государства. Однако, у них нет права принимать решения, касающиеся будущего всей страны, к которым относится и вопрос референдума. Для его признания, необходимо вносить поправки в Конституцию, которые должны быть одобрены населением всего государства. Таким образом, все принятые законы, касающиеся референдума, являются незаконными.</w:t>
      </w:r>
    </w:p>
    <w:p w14:paraId="161EEC44" w14:textId="0424E0CC" w:rsidR="00D539F3" w:rsidRPr="00D539F3" w:rsidRDefault="007F1999" w:rsidP="007F1999">
      <w:pPr>
        <w:spacing w:line="360" w:lineRule="auto"/>
        <w:jc w:val="both"/>
      </w:pPr>
      <w:r w:rsidRPr="007F1999">
        <w:t xml:space="preserve">   </w:t>
      </w:r>
      <w:r w:rsidR="00235108">
        <w:t>В 2014 году</w:t>
      </w:r>
      <w:r w:rsidRPr="007F1999">
        <w:t xml:space="preserve"> </w:t>
      </w:r>
      <w:r w:rsidR="00235108">
        <w:t>к</w:t>
      </w:r>
      <w:r w:rsidRPr="007F1999">
        <w:t>аталонцам предлагалось ответить на 2 вопроса: «Хотите ли вы, чтобы Каталония стала государством?» и «Если да, то хотите ли вы, чтобы Каталония стала независимым государством?»</w:t>
      </w:r>
      <w:r w:rsidRPr="007F1999">
        <w:rPr>
          <w:rStyle w:val="a8"/>
        </w:rPr>
        <w:footnoteReference w:id="164"/>
      </w:r>
      <w:r w:rsidRPr="007F1999">
        <w:t>. Артур Мас сказал, что такой подход, будет выгоден и тем, кто желает изменить стату</w:t>
      </w:r>
      <w:r w:rsidR="00501FAF">
        <w:rPr>
          <w:lang w:val="es-ES"/>
        </w:rPr>
        <w:t>c</w:t>
      </w:r>
      <w:r w:rsidRPr="007F1999">
        <w:t xml:space="preserve"> Каталонии, и тем кто хочет независимости напрямую. Такая постановка  вопросов позволяет мобилизовать большее количество людей. В референдуме могли участвовать все каталонц</w:t>
      </w:r>
      <w:r w:rsidR="00163346">
        <w:t>ы</w:t>
      </w:r>
      <w:r w:rsidRPr="007F1999">
        <w:t xml:space="preserve"> старше 16 лет, то есть и те, кто проживает за рубежом и иммигрант</w:t>
      </w:r>
      <w:r w:rsidR="00163346">
        <w:t>ы</w:t>
      </w:r>
      <w:r w:rsidRPr="007F1999">
        <w:t xml:space="preserve">.  Однако Конституционный суд </w:t>
      </w:r>
      <w:r w:rsidR="00D539F3">
        <w:t>за</w:t>
      </w:r>
      <w:r w:rsidRPr="007F1999">
        <w:t>блокировал закон о референдум</w:t>
      </w:r>
      <w:r w:rsidR="00D539F3">
        <w:t>е</w:t>
      </w:r>
      <w:r w:rsidRPr="007F1999">
        <w:t xml:space="preserve"> и </w:t>
      </w:r>
      <w:r w:rsidR="00D539F3">
        <w:t xml:space="preserve">указ </w:t>
      </w:r>
      <w:r w:rsidRPr="007F1999">
        <w:t xml:space="preserve">о </w:t>
      </w:r>
      <w:r w:rsidR="00D539F3">
        <w:t xml:space="preserve">его </w:t>
      </w:r>
      <w:r w:rsidRPr="007F1999">
        <w:t>проведении. Власти Каталонии сдались: вместо запланированного референдума, был проведен альтернативный формальный опрос, однако вопросы остались те же. Данная модель была названа «процесс участия в политическом будущем Каталонии</w:t>
      </w:r>
      <w:r w:rsidR="00D539F3">
        <w:t>»</w:t>
      </w:r>
      <w:r w:rsidRPr="007F1999">
        <w:t xml:space="preserve">. По результатам 80,76% проголосовали положительно </w:t>
      </w:r>
      <w:r w:rsidR="00D539F3">
        <w:t>на</w:t>
      </w:r>
      <w:r w:rsidRPr="007F1999">
        <w:t xml:space="preserve"> два предложенных вопроса</w:t>
      </w:r>
      <w:r w:rsidR="00D539F3">
        <w:t>, но я</w:t>
      </w:r>
      <w:r w:rsidRPr="007F1999">
        <w:t xml:space="preserve">вка </w:t>
      </w:r>
      <w:r w:rsidR="006C5405">
        <w:t xml:space="preserve">на участках </w:t>
      </w:r>
      <w:r w:rsidRPr="007F1999">
        <w:t>оказалась ничтожно низк</w:t>
      </w:r>
      <w:r w:rsidR="00D539F3">
        <w:t>ой – 3</w:t>
      </w:r>
      <w:r w:rsidRPr="007F1999">
        <w:t>3%</w:t>
      </w:r>
      <w:r w:rsidRPr="007F1999">
        <w:rPr>
          <w:rStyle w:val="a8"/>
        </w:rPr>
        <w:footnoteReference w:id="165"/>
      </w:r>
      <w:r w:rsidRPr="007F1999">
        <w:t xml:space="preserve">. </w:t>
      </w:r>
      <w:r w:rsidR="00D539F3" w:rsidRPr="007F1999">
        <w:t>Референдум 9-</w:t>
      </w:r>
      <w:r w:rsidR="00D539F3" w:rsidRPr="007F1999">
        <w:rPr>
          <w:lang w:val="en-US"/>
        </w:rPr>
        <w:t>N</w:t>
      </w:r>
      <w:r w:rsidR="00D539F3" w:rsidRPr="007F1999">
        <w:t xml:space="preserve"> мог стать одним из первых серьезных шагов в истории Каталонии, но в 2014 году </w:t>
      </w:r>
      <w:r w:rsidR="004516F3">
        <w:t>п</w:t>
      </w:r>
      <w:r w:rsidR="00D539F3" w:rsidRPr="007F1999">
        <w:t xml:space="preserve">равительство Каталонии решило не идти на прямой конфликт с Мадридом. </w:t>
      </w:r>
      <w:r w:rsidR="00075C23">
        <w:t>Отчасти такая позиция объясняет</w:t>
      </w:r>
      <w:r w:rsidR="00C4674F">
        <w:t>с</w:t>
      </w:r>
      <w:r w:rsidR="00075C23">
        <w:t xml:space="preserve">я шаткостью коалиции, которую образовал </w:t>
      </w:r>
      <w:r w:rsidR="00D539F3" w:rsidRPr="007F1999">
        <w:t>Артур Мас</w:t>
      </w:r>
      <w:r w:rsidR="00075C23">
        <w:t xml:space="preserve">, так как с «союзниками» его связывала только идея сепаратизма, в остальном же они скорее были противниками. </w:t>
      </w:r>
    </w:p>
    <w:p w14:paraId="1D54E6ED" w14:textId="2E7DCCE4" w:rsidR="00D539F3" w:rsidRDefault="00D539F3" w:rsidP="007F1999">
      <w:pPr>
        <w:spacing w:line="360" w:lineRule="auto"/>
        <w:jc w:val="both"/>
      </w:pPr>
      <w:r w:rsidRPr="00D539F3">
        <w:lastRenderedPageBreak/>
        <w:t xml:space="preserve">       </w:t>
      </w:r>
      <w:r w:rsidR="007F1999" w:rsidRPr="007F1999">
        <w:t xml:space="preserve">В 2015 г. </w:t>
      </w:r>
      <w:r>
        <w:t xml:space="preserve"> прошли очередные </w:t>
      </w:r>
      <w:r w:rsidR="007F1999" w:rsidRPr="007F1999">
        <w:t>парламентские выборы, на которых на политическую сцену вышли две новые партии «</w:t>
      </w:r>
      <w:r w:rsidR="007F1999" w:rsidRPr="007F1999">
        <w:rPr>
          <w:lang w:val="en-US"/>
        </w:rPr>
        <w:t>Podemos</w:t>
      </w:r>
      <w:r w:rsidR="007F1999" w:rsidRPr="007F1999">
        <w:t>»</w:t>
      </w:r>
      <w:r w:rsidR="0074166F">
        <w:t xml:space="preserve"> («Подемос»)</w:t>
      </w:r>
      <w:r w:rsidR="007F1999" w:rsidRPr="007F1999">
        <w:t xml:space="preserve"> и «</w:t>
      </w:r>
      <w:r w:rsidR="007F1999" w:rsidRPr="007F1999">
        <w:rPr>
          <w:lang w:val="en-US"/>
        </w:rPr>
        <w:t>C</w:t>
      </w:r>
      <w:r>
        <w:rPr>
          <w:lang w:val="en-US"/>
        </w:rPr>
        <w:t>i</w:t>
      </w:r>
      <w:r w:rsidR="007F1999" w:rsidRPr="007F1999">
        <w:rPr>
          <w:lang w:val="en-US"/>
        </w:rPr>
        <w:t>udadanos</w:t>
      </w:r>
      <w:r w:rsidR="007F1999" w:rsidRPr="007F1999">
        <w:t>»</w:t>
      </w:r>
      <w:r w:rsidR="0074166F">
        <w:t xml:space="preserve"> («Граждане»)</w:t>
      </w:r>
      <w:r w:rsidR="007F1999" w:rsidRPr="007F1999">
        <w:t xml:space="preserve">, отобрав у правящей партии голоса. В 2016 году Артур Мас, положивший начало процессу независимости, ушел в отставку. На его место Парламент Каталонии избрал молодого политика и журналиста Карлеса Пучдемонта, который был полон решимости,  добиться независимости Каталонии.  В 2017 г. Конституционный суд Испании запретил Артуру Масу занимать государственные должности в течение двух лет и назначил штраф в размере 36 500 евро за проведение незаконного </w:t>
      </w:r>
      <w:r w:rsidR="004F372B">
        <w:t>«</w:t>
      </w:r>
      <w:r w:rsidR="007F1999" w:rsidRPr="007F1999">
        <w:t>референдума</w:t>
      </w:r>
      <w:r w:rsidR="004F372B">
        <w:t>»</w:t>
      </w:r>
      <w:r w:rsidR="007F1999" w:rsidRPr="007F1999">
        <w:t xml:space="preserve"> в 2014 г.  Так начался каталонский кризис, продолжающийся до сих пор. </w:t>
      </w:r>
    </w:p>
    <w:p w14:paraId="2E1C9F23" w14:textId="4207BFBE" w:rsidR="007F1999" w:rsidRPr="007F1999" w:rsidRDefault="00D539F3" w:rsidP="008571D8">
      <w:pPr>
        <w:spacing w:line="360" w:lineRule="auto"/>
        <w:jc w:val="both"/>
      </w:pPr>
      <w:r w:rsidRPr="00D539F3">
        <w:t xml:space="preserve">       </w:t>
      </w:r>
    </w:p>
    <w:p w14:paraId="1B11BAD0" w14:textId="15703F00" w:rsidR="007F1999" w:rsidRPr="007F1999" w:rsidRDefault="00903522" w:rsidP="007F1999">
      <w:pPr>
        <w:spacing w:line="360" w:lineRule="auto"/>
        <w:jc w:val="center"/>
        <w:rPr>
          <w:b/>
        </w:rPr>
      </w:pPr>
      <w:r w:rsidRPr="00305A38">
        <w:rPr>
          <w:b/>
        </w:rPr>
        <w:t>§ 2</w:t>
      </w:r>
      <w:r>
        <w:rPr>
          <w:b/>
        </w:rPr>
        <w:t>.  Несостоявшаяся «</w:t>
      </w:r>
      <w:r w:rsidR="007F1999" w:rsidRPr="007F1999">
        <w:rPr>
          <w:b/>
        </w:rPr>
        <w:t>Республика Каталония».</w:t>
      </w:r>
    </w:p>
    <w:p w14:paraId="123880C7" w14:textId="089F646B" w:rsidR="007F1999" w:rsidRPr="007F1999" w:rsidRDefault="007F1999" w:rsidP="007F1999">
      <w:pPr>
        <w:spacing w:line="360" w:lineRule="auto"/>
        <w:jc w:val="both"/>
      </w:pPr>
      <w:r w:rsidRPr="007F1999">
        <w:t xml:space="preserve">        «Республика Каталон</w:t>
      </w:r>
      <w:r w:rsidR="00305A38">
        <w:t xml:space="preserve">ия» </w:t>
      </w:r>
      <w:r w:rsidR="00305A38">
        <w:sym w:font="Symbol" w:char="F0BE"/>
      </w:r>
      <w:r w:rsidR="00305A38">
        <w:t xml:space="preserve"> н</w:t>
      </w:r>
      <w:r w:rsidRPr="007F1999">
        <w:t>азвание самопровозглашенного государства, существовавшего меньше 1 дня, на территории автономного сообщества Каталонии, на основе проведенного референдума 1 октября 2017 г. Казалось, годы, ушедшие на борьбу за независимость, наконец, получили свое воплощение</w:t>
      </w:r>
      <w:r w:rsidR="001A4C2A">
        <w:t>: с</w:t>
      </w:r>
      <w:r w:rsidRPr="007F1999">
        <w:t xml:space="preserve">остоявшийся референдум — первое в </w:t>
      </w:r>
      <w:r w:rsidR="001A4C2A">
        <w:t xml:space="preserve">современной </w:t>
      </w:r>
      <w:r w:rsidRPr="007F1999">
        <w:t xml:space="preserve">истории Испании серьезное заявление на успех. </w:t>
      </w:r>
      <w:r w:rsidR="001A4C2A">
        <w:t>Но реальность оказалась жестокой, Каталония серьезно поплатилась за свое неповиновение. Как же проходил судьбоносный референдум?</w:t>
      </w:r>
    </w:p>
    <w:p w14:paraId="216F0B61" w14:textId="7A5C6223" w:rsidR="007F1999" w:rsidRPr="007F1999" w:rsidRDefault="007F1999" w:rsidP="007F1999">
      <w:pPr>
        <w:spacing w:line="360" w:lineRule="auto"/>
        <w:jc w:val="both"/>
      </w:pPr>
      <w:r w:rsidRPr="007F1999">
        <w:t xml:space="preserve">        Как уже говорилось </w:t>
      </w:r>
      <w:r w:rsidR="001A4C2A">
        <w:t>ранее</w:t>
      </w:r>
      <w:r w:rsidRPr="007F1999">
        <w:t xml:space="preserve">, причинами для </w:t>
      </w:r>
      <w:r w:rsidR="001A4C2A">
        <w:t xml:space="preserve">сепаратистских стремлений </w:t>
      </w:r>
      <w:r w:rsidRPr="007F1999">
        <w:t>яв</w:t>
      </w:r>
      <w:r w:rsidR="00C54F03">
        <w:t>и</w:t>
      </w:r>
      <w:r w:rsidRPr="007F1999">
        <w:t>л</w:t>
      </w:r>
      <w:r w:rsidR="00C54F03">
        <w:t>ись</w:t>
      </w:r>
      <w:r w:rsidRPr="007F1999">
        <w:t xml:space="preserve">: </w:t>
      </w:r>
    </w:p>
    <w:p w14:paraId="66D2095D" w14:textId="7F6C281B" w:rsidR="001A4C2A" w:rsidRDefault="001A4C2A" w:rsidP="002E559A">
      <w:pPr>
        <w:pStyle w:val="a3"/>
        <w:numPr>
          <w:ilvl w:val="0"/>
          <w:numId w:val="10"/>
        </w:numPr>
        <w:spacing w:line="360" w:lineRule="auto"/>
        <w:jc w:val="both"/>
        <w:rPr>
          <w:rFonts w:ascii="Times New Roman" w:hAnsi="Times New Roman" w:cs="Times New Roman"/>
        </w:rPr>
      </w:pPr>
      <w:r w:rsidRPr="007F1999">
        <w:rPr>
          <w:rFonts w:ascii="Times New Roman" w:hAnsi="Times New Roman" w:cs="Times New Roman"/>
        </w:rPr>
        <w:t xml:space="preserve">Недовольство распределением финансирования </w:t>
      </w:r>
      <w:r>
        <w:rPr>
          <w:rFonts w:ascii="Times New Roman" w:hAnsi="Times New Roman" w:cs="Times New Roman"/>
        </w:rPr>
        <w:t>ц</w:t>
      </w:r>
      <w:r w:rsidRPr="007F1999">
        <w:rPr>
          <w:rFonts w:ascii="Times New Roman" w:hAnsi="Times New Roman" w:cs="Times New Roman"/>
        </w:rPr>
        <w:t>ентром</w:t>
      </w:r>
      <w:r>
        <w:rPr>
          <w:rFonts w:ascii="Times New Roman" w:hAnsi="Times New Roman" w:cs="Times New Roman"/>
        </w:rPr>
        <w:t>;</w:t>
      </w:r>
      <w:r w:rsidRPr="007F1999">
        <w:rPr>
          <w:rFonts w:ascii="Times New Roman" w:hAnsi="Times New Roman" w:cs="Times New Roman"/>
        </w:rPr>
        <w:t xml:space="preserve"> </w:t>
      </w:r>
    </w:p>
    <w:p w14:paraId="714ED59D" w14:textId="2F917ABB" w:rsidR="007F1999" w:rsidRPr="001A4C2A" w:rsidRDefault="007F1999" w:rsidP="001A4C2A">
      <w:pPr>
        <w:pStyle w:val="a3"/>
        <w:numPr>
          <w:ilvl w:val="0"/>
          <w:numId w:val="10"/>
        </w:numPr>
        <w:spacing w:line="360" w:lineRule="auto"/>
        <w:jc w:val="both"/>
        <w:rPr>
          <w:rFonts w:ascii="Times New Roman" w:hAnsi="Times New Roman" w:cs="Times New Roman"/>
        </w:rPr>
      </w:pPr>
      <w:r w:rsidRPr="007F1999">
        <w:rPr>
          <w:rFonts w:ascii="Times New Roman" w:hAnsi="Times New Roman" w:cs="Times New Roman"/>
        </w:rPr>
        <w:t>Право Каталонии называться нацией;</w:t>
      </w:r>
    </w:p>
    <w:p w14:paraId="7865D2A8" w14:textId="77777777" w:rsidR="007F1999" w:rsidRPr="007F1999" w:rsidRDefault="007F1999" w:rsidP="002E559A">
      <w:pPr>
        <w:pStyle w:val="a3"/>
        <w:numPr>
          <w:ilvl w:val="0"/>
          <w:numId w:val="10"/>
        </w:numPr>
        <w:spacing w:line="360" w:lineRule="auto"/>
        <w:jc w:val="both"/>
        <w:rPr>
          <w:rFonts w:ascii="Times New Roman" w:hAnsi="Times New Roman" w:cs="Times New Roman"/>
        </w:rPr>
      </w:pPr>
      <w:r w:rsidRPr="007F1999">
        <w:rPr>
          <w:rFonts w:ascii="Times New Roman" w:hAnsi="Times New Roman" w:cs="Times New Roman"/>
        </w:rPr>
        <w:t>Статус каталонского языка;</w:t>
      </w:r>
    </w:p>
    <w:p w14:paraId="754F6326" w14:textId="77777777" w:rsidR="007F1999" w:rsidRPr="007F1999" w:rsidRDefault="007F1999" w:rsidP="002E559A">
      <w:pPr>
        <w:pStyle w:val="a3"/>
        <w:numPr>
          <w:ilvl w:val="0"/>
          <w:numId w:val="10"/>
        </w:numPr>
        <w:spacing w:line="360" w:lineRule="auto"/>
        <w:jc w:val="both"/>
        <w:rPr>
          <w:rFonts w:ascii="Times New Roman" w:hAnsi="Times New Roman" w:cs="Times New Roman"/>
        </w:rPr>
      </w:pPr>
      <w:r w:rsidRPr="007F1999">
        <w:rPr>
          <w:rFonts w:ascii="Times New Roman" w:hAnsi="Times New Roman" w:cs="Times New Roman"/>
        </w:rPr>
        <w:t xml:space="preserve">Недовольство решением Конституционного Суда 2010 года по вопросу об отмене спорных статей Автономного Статута. </w:t>
      </w:r>
    </w:p>
    <w:p w14:paraId="019BAD35" w14:textId="2C7B0103" w:rsidR="007F1999" w:rsidRPr="00F6527F" w:rsidRDefault="007F1999" w:rsidP="007F1999">
      <w:pPr>
        <w:spacing w:line="360" w:lineRule="auto"/>
        <w:jc w:val="both"/>
      </w:pPr>
      <w:r w:rsidRPr="007F1999">
        <w:t xml:space="preserve">    С приходом к власти Карлес Пучдемон</w:t>
      </w:r>
      <w:r w:rsidR="001A4C2A">
        <w:t>т</w:t>
      </w:r>
      <w:r w:rsidRPr="007F1999">
        <w:t xml:space="preserve"> представил «дорожную карту» о независимости Каталонии, которая предусматрив</w:t>
      </w:r>
      <w:r w:rsidR="00C37521">
        <w:t>ала</w:t>
      </w:r>
      <w:r w:rsidRPr="007F1999">
        <w:t xml:space="preserve"> проведение референдума в течение года. 9 июня на специальной пресс-конференции глава Каталонии озвучил дату нового референдума </w:t>
      </w:r>
      <w:r w:rsidR="00C37521">
        <w:sym w:font="Symbol" w:char="F0BE"/>
      </w:r>
      <w:r w:rsidRPr="007F1999">
        <w:t xml:space="preserve"> 1 октября</w:t>
      </w:r>
      <w:r w:rsidR="0038689A">
        <w:t xml:space="preserve"> 2017 г.</w:t>
      </w:r>
      <w:r w:rsidR="00E119C3">
        <w:t xml:space="preserve">, на котором </w:t>
      </w:r>
      <w:r w:rsidRPr="007F1999">
        <w:t>гражданам предлага</w:t>
      </w:r>
      <w:r w:rsidR="00C37521">
        <w:t>лся</w:t>
      </w:r>
      <w:r w:rsidRPr="007F1999">
        <w:t xml:space="preserve"> один вопрос: «</w:t>
      </w:r>
      <w:r w:rsidR="00C37521">
        <w:t>Х</w:t>
      </w:r>
      <w:r w:rsidRPr="007F1999">
        <w:t>отите ли вы, чтобы Каталония стала независим</w:t>
      </w:r>
      <w:r w:rsidR="00D84458">
        <w:t>ым государством</w:t>
      </w:r>
      <w:r w:rsidRPr="007F1999">
        <w:t xml:space="preserve"> с республиканской формой правления?»</w:t>
      </w:r>
      <w:r w:rsidRPr="007F1999">
        <w:rPr>
          <w:rStyle w:val="a8"/>
        </w:rPr>
        <w:footnoteReference w:id="166"/>
      </w:r>
      <w:r w:rsidRPr="007F1999">
        <w:t>.  Для облегчения принятия законов об отделении региона, 26 июля Парламент Каталонии одобрил реформу с</w:t>
      </w:r>
      <w:r w:rsidR="00BC36AB">
        <w:t>воего</w:t>
      </w:r>
      <w:r w:rsidRPr="007F1999">
        <w:t xml:space="preserve"> регламента</w:t>
      </w:r>
      <w:r w:rsidRPr="007F1999">
        <w:rPr>
          <w:rStyle w:val="a8"/>
        </w:rPr>
        <w:footnoteReference w:id="167"/>
      </w:r>
      <w:r w:rsidRPr="007F1999">
        <w:t>. Согласно новому закону, любая парламентская группа может продвигать законопроекты посредствам одностороннего чтения,</w:t>
      </w:r>
      <w:r w:rsidR="00D149B7">
        <w:t xml:space="preserve"> </w:t>
      </w:r>
      <w:r w:rsidRPr="007F1999">
        <w:t xml:space="preserve">срочной </w:t>
      </w:r>
      <w:r w:rsidRPr="007F1999">
        <w:lastRenderedPageBreak/>
        <w:t>процедуры, которая сокращает сроки прений и ограничивает представление поправок, то есть у центрального правительства не будет времени</w:t>
      </w:r>
      <w:r w:rsidR="00D84458">
        <w:t>, чтобы</w:t>
      </w:r>
      <w:r w:rsidRPr="007F1999">
        <w:t xml:space="preserve"> отреагировать.  Раньше только один закон мог быть одобрен в одно чтение, тот по которому был достигнут абсолютный консенсус среди всех парламентских групп.</w:t>
      </w:r>
      <w:r w:rsidR="00F6527F" w:rsidRPr="00F6527F">
        <w:t xml:space="preserve"> </w:t>
      </w:r>
      <w:r w:rsidR="0065225C">
        <w:t xml:space="preserve">Конституционный суд </w:t>
      </w:r>
      <w:r w:rsidR="0038689A">
        <w:t xml:space="preserve">признал это решение незаконным, так как оно противоречит Конституции Испании. </w:t>
      </w:r>
    </w:p>
    <w:p w14:paraId="4C507C3B" w14:textId="549984C0" w:rsidR="007F1999" w:rsidRPr="007F1999" w:rsidRDefault="007F1999" w:rsidP="007F1999">
      <w:pPr>
        <w:spacing w:line="360" w:lineRule="auto"/>
        <w:jc w:val="both"/>
      </w:pPr>
      <w:r w:rsidRPr="007F1999">
        <w:t xml:space="preserve">      В августе,  был принят законопроект, который должен был обеспечить «законность и представит</w:t>
      </w:r>
      <w:r w:rsidR="00CF7395">
        <w:t>ь</w:t>
      </w:r>
      <w:r w:rsidRPr="007F1999">
        <w:t xml:space="preserve"> порядок действий в период между проведением референдума о независимости Каталонии до принятия </w:t>
      </w:r>
      <w:r w:rsidR="00807F4C">
        <w:t>К</w:t>
      </w:r>
      <w:r w:rsidRPr="007F1999">
        <w:t>онституции уже независимого от Испании региона»</w:t>
      </w:r>
      <w:r w:rsidRPr="007F1999">
        <w:rPr>
          <w:rStyle w:val="a8"/>
        </w:rPr>
        <w:footnoteReference w:id="168"/>
      </w:r>
      <w:r w:rsidRPr="007F1999">
        <w:t>. По плану, предсто</w:t>
      </w:r>
      <w:r w:rsidR="00CF7395">
        <w:t>яло</w:t>
      </w:r>
      <w:r w:rsidRPr="007F1999">
        <w:t xml:space="preserve"> два </w:t>
      </w:r>
      <w:r w:rsidR="00CF7395">
        <w:t xml:space="preserve">шести </w:t>
      </w:r>
      <w:r w:rsidRPr="007F1999">
        <w:t>месячных переходных периода: первый после референдума для подготовки к выборам в Главный исполнительный орган, а затем следующий период для выборов в Парламент</w:t>
      </w:r>
      <w:r w:rsidR="0038689A">
        <w:t xml:space="preserve"> Каталонии</w:t>
      </w:r>
      <w:r w:rsidRPr="007F1999">
        <w:t xml:space="preserve">.  </w:t>
      </w:r>
    </w:p>
    <w:p w14:paraId="46BAC331" w14:textId="1A745553" w:rsidR="007F1999" w:rsidRPr="006C73F9" w:rsidRDefault="007F1999" w:rsidP="006C73F9">
      <w:pPr>
        <w:spacing w:line="360" w:lineRule="auto"/>
        <w:jc w:val="both"/>
      </w:pPr>
      <w:r w:rsidRPr="007F1999">
        <w:t xml:space="preserve">      В сентябре Парламент принял закон о референдуме (</w:t>
      </w:r>
      <w:r w:rsidRPr="007F1999">
        <w:rPr>
          <w:lang w:val="es-ES"/>
        </w:rPr>
        <w:t>Ley</w:t>
      </w:r>
      <w:r w:rsidRPr="007F1999">
        <w:t xml:space="preserve"> 19/2017 </w:t>
      </w:r>
      <w:r w:rsidRPr="007F1999">
        <w:rPr>
          <w:lang w:val="es-ES"/>
        </w:rPr>
        <w:t>del</w:t>
      </w:r>
      <w:r w:rsidRPr="007F1999">
        <w:t xml:space="preserve"> </w:t>
      </w:r>
      <w:r w:rsidRPr="007F1999">
        <w:rPr>
          <w:lang w:val="es-ES"/>
        </w:rPr>
        <w:t>refer</w:t>
      </w:r>
      <w:r w:rsidRPr="007F1999">
        <w:t>é</w:t>
      </w:r>
      <w:r w:rsidRPr="007F1999">
        <w:rPr>
          <w:lang w:val="es-ES"/>
        </w:rPr>
        <w:t>ndum</w:t>
      </w:r>
      <w:r w:rsidRPr="007F1999">
        <w:t xml:space="preserve"> </w:t>
      </w:r>
      <w:r w:rsidRPr="007F1999">
        <w:rPr>
          <w:lang w:val="es-ES"/>
        </w:rPr>
        <w:t>de</w:t>
      </w:r>
      <w:r w:rsidRPr="007F1999">
        <w:t xml:space="preserve"> </w:t>
      </w:r>
      <w:r w:rsidRPr="007F1999">
        <w:rPr>
          <w:lang w:val="es-ES"/>
        </w:rPr>
        <w:t>autodeterminaci</w:t>
      </w:r>
      <w:r w:rsidRPr="007F1999">
        <w:t>ó</w:t>
      </w:r>
      <w:r w:rsidRPr="007F1999">
        <w:rPr>
          <w:lang w:val="es-ES"/>
        </w:rPr>
        <w:t>n</w:t>
      </w:r>
      <w:r w:rsidRPr="007F1999">
        <w:t xml:space="preserve"> </w:t>
      </w:r>
      <w:r w:rsidRPr="007F1999">
        <w:rPr>
          <w:lang w:val="es-ES"/>
        </w:rPr>
        <w:t>de</w:t>
      </w:r>
      <w:r w:rsidRPr="007F1999">
        <w:t xml:space="preserve"> </w:t>
      </w:r>
      <w:r w:rsidRPr="007F1999">
        <w:rPr>
          <w:lang w:val="es-ES"/>
        </w:rPr>
        <w:t>Catalu</w:t>
      </w:r>
      <w:r w:rsidRPr="007F1999">
        <w:t>ñ</w:t>
      </w:r>
      <w:r w:rsidRPr="007F1999">
        <w:rPr>
          <w:lang w:val="es-ES"/>
        </w:rPr>
        <w:t>a</w:t>
      </w:r>
      <w:r w:rsidRPr="007F1999">
        <w:t>), который, по мнению парламентариев, упростил бы принятие решения по вопросу независимости. В законе содерж</w:t>
      </w:r>
      <w:r w:rsidR="00CF7395">
        <w:t>алось</w:t>
      </w:r>
      <w:r w:rsidRPr="007F1999">
        <w:t xml:space="preserve"> положение, по которому Парламент Каталонии провозглашался представителем суверенитета народа Каталонии, утвержда</w:t>
      </w:r>
      <w:r w:rsidR="00CF7395">
        <w:t>лс</w:t>
      </w:r>
      <w:r w:rsidRPr="007F1999">
        <w:t xml:space="preserve">я вопрос, который будет вынесен на референдум и другие статьи о суверенитете. В основе этого документа лежали принципы международного права, а также пакты о правах человека, резолюции Генеральной Ассамблеи ООН, и резолюции каталонского Парламента:   Резолюция 98/III о праве на самоопределение каталонской нации, Резолюция 631/VIII о праве на самоопределение и о признании всенародных консультаций по </w:t>
      </w:r>
      <w:r w:rsidRPr="006C73F9">
        <w:t>независимост</w:t>
      </w:r>
      <w:r w:rsidR="00CF7395" w:rsidRPr="006C73F9">
        <w:t>и</w:t>
      </w:r>
      <w:r w:rsidRPr="006C73F9">
        <w:t xml:space="preserve"> и Резолюция 5/X, одобряющая Декларацию о суверенитете и праве решать свою судьбу народу Каталонии и т.д</w:t>
      </w:r>
      <w:r w:rsidRPr="006C73F9">
        <w:rPr>
          <w:rStyle w:val="a8"/>
        </w:rPr>
        <w:footnoteReference w:id="169"/>
      </w:r>
      <w:r w:rsidRPr="006C73F9">
        <w:t xml:space="preserve">. </w:t>
      </w:r>
    </w:p>
    <w:p w14:paraId="64943109" w14:textId="77777777" w:rsidR="001B32FC" w:rsidRDefault="007F1999" w:rsidP="006C73F9">
      <w:pPr>
        <w:pStyle w:val="a5"/>
        <w:spacing w:before="0" w:beforeAutospacing="0" w:after="0" w:afterAutospacing="0" w:line="360" w:lineRule="auto"/>
        <w:jc w:val="both"/>
      </w:pPr>
      <w:r w:rsidRPr="006C73F9">
        <w:t xml:space="preserve">       Конституционный суд Испании приостановил действие всех документов, принятых по вопросу о независимости.</w:t>
      </w:r>
      <w:r w:rsidR="00DA4DCF" w:rsidRPr="006C73F9">
        <w:t xml:space="preserve"> Так как</w:t>
      </w:r>
      <w:r w:rsidR="0038689A" w:rsidRPr="006C73F9">
        <w:t xml:space="preserve"> они </w:t>
      </w:r>
      <w:r w:rsidR="00115B17">
        <w:t xml:space="preserve">все </w:t>
      </w:r>
      <w:r w:rsidR="0038689A" w:rsidRPr="006C73F9">
        <w:t>нарушают</w:t>
      </w:r>
      <w:r w:rsidR="00467A35" w:rsidRPr="006C73F9">
        <w:t xml:space="preserve"> не только Конституцию страны, но и международно-правовы</w:t>
      </w:r>
      <w:r w:rsidR="006C73F9">
        <w:t>е</w:t>
      </w:r>
      <w:r w:rsidR="00467A35" w:rsidRPr="006C73F9">
        <w:t xml:space="preserve"> акт</w:t>
      </w:r>
      <w:r w:rsidR="006C73F9">
        <w:t>ы</w:t>
      </w:r>
      <w:r w:rsidR="00467A35" w:rsidRPr="006C73F9">
        <w:t xml:space="preserve">. Так, например, Закон о референдуме 2017 г. противоречит: </w:t>
      </w:r>
    </w:p>
    <w:p w14:paraId="01A31719" w14:textId="77777777" w:rsidR="001B32FC" w:rsidRDefault="00467A35" w:rsidP="003859AD">
      <w:pPr>
        <w:pStyle w:val="a5"/>
        <w:numPr>
          <w:ilvl w:val="0"/>
          <w:numId w:val="31"/>
        </w:numPr>
        <w:spacing w:before="0" w:beforeAutospacing="0" w:after="0" w:afterAutospacing="0" w:line="360" w:lineRule="auto"/>
        <w:jc w:val="both"/>
      </w:pPr>
      <w:r w:rsidRPr="006C73F9">
        <w:t>принципу права народов на самоопределение,</w:t>
      </w:r>
      <w:r w:rsidR="006C73F9">
        <w:t xml:space="preserve"> где</w:t>
      </w:r>
      <w:r w:rsidR="00231B63">
        <w:t xml:space="preserve"> говорится</w:t>
      </w:r>
      <w:r w:rsidR="006C73F9">
        <w:t xml:space="preserve">, </w:t>
      </w:r>
      <w:r w:rsidR="00AC3B0A">
        <w:t>во-первых</w:t>
      </w:r>
      <w:r w:rsidR="001B32FC">
        <w:t>,</w:t>
      </w:r>
      <w:r w:rsidR="00AC3B0A">
        <w:t xml:space="preserve"> только о внутреннем самоопределении, и во-вторых, если учитывать внешнее самоопределение, то   такое </w:t>
      </w:r>
      <w:r w:rsidR="006C73F9">
        <w:t>право имеют регионы, находящиеся под колониальн</w:t>
      </w:r>
      <w:r w:rsidR="00A37A2A">
        <w:t>ой зависимостью</w:t>
      </w:r>
      <w:r w:rsidR="006C73F9">
        <w:t xml:space="preserve"> </w:t>
      </w:r>
      <w:r w:rsidR="001B32FC">
        <w:t>и т.п.</w:t>
      </w:r>
      <w:r w:rsidR="006C73F9">
        <w:t>(</w:t>
      </w:r>
      <w:r w:rsidR="001B32FC">
        <w:t xml:space="preserve">подробнее Глава 1). Даже </w:t>
      </w:r>
      <w:r w:rsidR="006C73F9">
        <w:t>несмотря на то, что ранее говорилось об отставании этих норм от современной ситуации, но факт остается фактом</w:t>
      </w:r>
      <w:r w:rsidR="001B32FC">
        <w:t>.</w:t>
      </w:r>
      <w:r w:rsidR="006C73F9">
        <w:t xml:space="preserve"> </w:t>
      </w:r>
      <w:r w:rsidRPr="006C73F9">
        <w:t xml:space="preserve"> </w:t>
      </w:r>
    </w:p>
    <w:p w14:paraId="37FC1C0F" w14:textId="77777777" w:rsidR="001B32FC" w:rsidRDefault="006C73F9" w:rsidP="003859AD">
      <w:pPr>
        <w:pStyle w:val="a5"/>
        <w:numPr>
          <w:ilvl w:val="0"/>
          <w:numId w:val="31"/>
        </w:numPr>
        <w:spacing w:before="0" w:beforeAutospacing="0" w:after="0" w:afterAutospacing="0" w:line="360" w:lineRule="auto"/>
        <w:jc w:val="both"/>
      </w:pPr>
      <w:r w:rsidRPr="006C73F9">
        <w:t xml:space="preserve">законодательству Венецианской Комиссии (Европейская Комиссия за демократию через право), где указано, что «референдум не может быть организован в случаях, </w:t>
      </w:r>
      <w:r w:rsidRPr="006C73F9">
        <w:lastRenderedPageBreak/>
        <w:t>не предусмотренных Конституци</w:t>
      </w:r>
      <w:r>
        <w:t>ей</w:t>
      </w:r>
      <w:r w:rsidRPr="006C73F9">
        <w:t xml:space="preserve"> или же одним из соответствующих е</w:t>
      </w:r>
      <w:r>
        <w:t>й</w:t>
      </w:r>
      <w:r w:rsidRPr="006C73F9">
        <w:t xml:space="preserve"> </w:t>
      </w:r>
      <w:r w:rsidRPr="00984C8D">
        <w:t>законов»</w:t>
      </w:r>
      <w:r w:rsidRPr="00984C8D">
        <w:rPr>
          <w:rStyle w:val="a8"/>
        </w:rPr>
        <w:footnoteReference w:id="170"/>
      </w:r>
      <w:r w:rsidR="00984C8D">
        <w:t xml:space="preserve">. </w:t>
      </w:r>
    </w:p>
    <w:p w14:paraId="254CEC0D" w14:textId="77777777" w:rsidR="001B32FC" w:rsidRDefault="00984C8D" w:rsidP="003859AD">
      <w:pPr>
        <w:pStyle w:val="a5"/>
        <w:numPr>
          <w:ilvl w:val="0"/>
          <w:numId w:val="31"/>
        </w:numPr>
        <w:spacing w:before="0" w:beforeAutospacing="0" w:after="0" w:afterAutospacing="0" w:line="360" w:lineRule="auto"/>
        <w:jc w:val="both"/>
      </w:pPr>
      <w:r>
        <w:t xml:space="preserve">Так же в </w:t>
      </w:r>
      <w:r w:rsidR="00A37A2A">
        <w:t>действия властей Каталонии противоречат другому документы Венецианской комиссии «Кодексу надлежащей практики в отношении референдумов», в котором сказано, что «о</w:t>
      </w:r>
      <w:r w:rsidR="007241EF" w:rsidRPr="00A37A2A">
        <w:t xml:space="preserve">сновные аспекты закона </w:t>
      </w:r>
      <w:r w:rsidR="00A37A2A">
        <w:t>о</w:t>
      </w:r>
      <w:r w:rsidR="007241EF" w:rsidRPr="00A37A2A">
        <w:t xml:space="preserve"> референдуме не должны быть изменены в течение года, предшествующего референдуму, или должны быть включены в Конституцию или в норму, превышающую обычный закон</w:t>
      </w:r>
      <w:r w:rsidR="00A37A2A">
        <w:t>»</w:t>
      </w:r>
      <w:r w:rsidR="00A37A2A">
        <w:rPr>
          <w:rStyle w:val="a8"/>
        </w:rPr>
        <w:footnoteReference w:id="171"/>
      </w:r>
      <w:r w:rsidR="007241EF" w:rsidRPr="00A37A2A">
        <w:t>.</w:t>
      </w:r>
      <w:r w:rsidR="00BA1E02">
        <w:t xml:space="preserve"> </w:t>
      </w:r>
    </w:p>
    <w:p w14:paraId="1BBADC79" w14:textId="271904F7" w:rsidR="00FD4CAC" w:rsidRPr="006C73F9" w:rsidRDefault="001B32FC" w:rsidP="001B32FC">
      <w:pPr>
        <w:pStyle w:val="a5"/>
        <w:spacing w:before="0" w:beforeAutospacing="0" w:after="0" w:afterAutospacing="0" w:line="360" w:lineRule="auto"/>
        <w:jc w:val="both"/>
      </w:pPr>
      <w:r>
        <w:t xml:space="preserve">      </w:t>
      </w:r>
      <w:r w:rsidR="00BA1E02">
        <w:t xml:space="preserve">То есть изначально </w:t>
      </w:r>
      <w:r w:rsidR="000D146E">
        <w:t xml:space="preserve">идея </w:t>
      </w:r>
      <w:r w:rsidR="00491D67">
        <w:t xml:space="preserve">обретения независимости </w:t>
      </w:r>
      <w:r w:rsidR="00B24AE5">
        <w:t xml:space="preserve">была ничем иным, как авантюрой, и политическая элита автономного сообщества не могла не знать, что референдум </w:t>
      </w:r>
      <w:r w:rsidR="00DA4221">
        <w:t xml:space="preserve">не только будет признан </w:t>
      </w:r>
      <w:r w:rsidR="00B24AE5">
        <w:t>незаконным</w:t>
      </w:r>
      <w:r w:rsidR="00DA4221">
        <w:t xml:space="preserve"> со стороны Центра, но и </w:t>
      </w:r>
      <w:r w:rsidR="00CD1DF7">
        <w:t>то, что он на самом деле незаконен</w:t>
      </w:r>
      <w:r w:rsidR="00B24AE5">
        <w:t xml:space="preserve">. </w:t>
      </w:r>
      <w:r w:rsidR="00CD1DF7">
        <w:t xml:space="preserve">Здесь ставка была сделана на политически неграмотное население, которое поверило в слова </w:t>
      </w:r>
      <w:r w:rsidR="007650CC">
        <w:t>политиков</w:t>
      </w:r>
      <w:r w:rsidR="00CD1DF7">
        <w:t>, и подхватило идею обретения независимости, апеллируя тем, что это будет крайне выгодно региону, и</w:t>
      </w:r>
      <w:r w:rsidR="00097FAB">
        <w:t xml:space="preserve"> самому населению</w:t>
      </w:r>
      <w:r w:rsidR="00CD1DF7">
        <w:t xml:space="preserve">. </w:t>
      </w:r>
    </w:p>
    <w:p w14:paraId="05DF195A" w14:textId="28936113" w:rsidR="007F1999" w:rsidRPr="003D2EC6" w:rsidRDefault="00FC514B" w:rsidP="00A177C0">
      <w:pPr>
        <w:spacing w:line="360" w:lineRule="auto"/>
        <w:jc w:val="both"/>
        <w:rPr>
          <w:color w:val="000000" w:themeColor="text1"/>
        </w:rPr>
      </w:pPr>
      <w:r>
        <w:t xml:space="preserve">      </w:t>
      </w:r>
      <w:r w:rsidR="00A37A2A">
        <w:t>Н</w:t>
      </w:r>
      <w:r w:rsidR="007F1999" w:rsidRPr="006C73F9">
        <w:t>есмотря</w:t>
      </w:r>
      <w:r w:rsidR="007F1999" w:rsidRPr="007F1999">
        <w:t xml:space="preserve"> на все попытки центрального правительства сорвать референдум, ничего не получилось. 29 сентября </w:t>
      </w:r>
      <w:r w:rsidR="0038689A">
        <w:t xml:space="preserve">2017 г. </w:t>
      </w:r>
      <w:r w:rsidR="007F1999" w:rsidRPr="007F1999">
        <w:t>тысячи каталонцев вышли на митинг в поддержку проведения референдума.</w:t>
      </w:r>
      <w:r w:rsidR="00CF7395">
        <w:t xml:space="preserve"> П</w:t>
      </w:r>
      <w:r w:rsidR="007F1999" w:rsidRPr="007F1999">
        <w:t xml:space="preserve">о сообщениям русской службы </w:t>
      </w:r>
      <w:r w:rsidR="007F1999" w:rsidRPr="007F1999">
        <w:rPr>
          <w:lang w:val="en-US"/>
        </w:rPr>
        <w:t>BBC</w:t>
      </w:r>
      <w:r w:rsidR="007F1999" w:rsidRPr="007F1999">
        <w:t>, активисты занимали здания школ, чтобы не допустить их закрытия полицией, фермеры пригнали сотни тракторов для создания баррикад</w:t>
      </w:r>
      <w:r w:rsidR="007F1999" w:rsidRPr="007F1999">
        <w:rPr>
          <w:rStyle w:val="a8"/>
        </w:rPr>
        <w:footnoteReference w:id="172"/>
      </w:r>
      <w:r w:rsidR="007F1999" w:rsidRPr="007F1999">
        <w:t>.  В июле 2017 года социологический центр Каталонии (</w:t>
      </w:r>
      <w:r w:rsidR="007F1999" w:rsidRPr="007F1999">
        <w:rPr>
          <w:lang w:val="en-US"/>
        </w:rPr>
        <w:t>CeO</w:t>
      </w:r>
      <w:r w:rsidR="007F1999" w:rsidRPr="007F1999">
        <w:t>) провел опрос общественного мнения</w:t>
      </w:r>
      <w:r w:rsidR="0038689A">
        <w:t xml:space="preserve"> среди населения Каталонии</w:t>
      </w:r>
      <w:r w:rsidR="007F1999" w:rsidRPr="007F1999">
        <w:t xml:space="preserve">, </w:t>
      </w:r>
      <w:r w:rsidR="0038689A">
        <w:t xml:space="preserve">предлагая закончить фразу:  </w:t>
      </w:r>
      <w:r w:rsidR="007F1999" w:rsidRPr="007F1999">
        <w:t>«Каталония должна быть…». На этот вопрос 5,3% респондентов ответили — «регионом Испании»;   30,5% —</w:t>
      </w:r>
      <w:r w:rsidR="00CF7395">
        <w:t xml:space="preserve"> </w:t>
      </w:r>
      <w:r w:rsidR="007F1999" w:rsidRPr="007F1999">
        <w:t xml:space="preserve">«автономным сообществом Испании»;  «государством в пределах федеральной Испании» — 21,7%; и «независимым государством» Каталонию </w:t>
      </w:r>
      <w:r w:rsidR="007F1999" w:rsidRPr="00A177C0">
        <w:rPr>
          <w:color w:val="000000" w:themeColor="text1"/>
        </w:rPr>
        <w:t>хот</w:t>
      </w:r>
      <w:r w:rsidR="00CF7395" w:rsidRPr="00A177C0">
        <w:rPr>
          <w:color w:val="000000" w:themeColor="text1"/>
        </w:rPr>
        <w:t>ели</w:t>
      </w:r>
      <w:r w:rsidR="007F1999" w:rsidRPr="00A177C0">
        <w:rPr>
          <w:color w:val="000000" w:themeColor="text1"/>
        </w:rPr>
        <w:t xml:space="preserve"> видеть 34,7% опрошенных</w:t>
      </w:r>
      <w:r w:rsidR="007F1999" w:rsidRPr="00B16C24">
        <w:rPr>
          <w:rStyle w:val="a8"/>
          <w:color w:val="000000" w:themeColor="text1"/>
        </w:rPr>
        <w:footnoteReference w:id="173"/>
      </w:r>
      <w:r w:rsidR="007F1999" w:rsidRPr="00B16C24">
        <w:rPr>
          <w:color w:val="000000" w:themeColor="text1"/>
        </w:rPr>
        <w:t xml:space="preserve">.  </w:t>
      </w:r>
      <w:r w:rsidR="00027B87" w:rsidRPr="00B16C24">
        <w:rPr>
          <w:color w:val="000000" w:themeColor="text1"/>
        </w:rPr>
        <w:t xml:space="preserve">Таким образом, если </w:t>
      </w:r>
      <w:r w:rsidR="00B947EA">
        <w:rPr>
          <w:color w:val="000000" w:themeColor="text1"/>
        </w:rPr>
        <w:t>сложить результаты ответов, в которых Каталония остается в составе Испании в определенном виде, получается, что это число больше числа за независимость.</w:t>
      </w:r>
      <w:r w:rsidR="00584F14">
        <w:rPr>
          <w:color w:val="000000" w:themeColor="text1"/>
        </w:rPr>
        <w:t xml:space="preserve"> Даже, если сравнить процент респондентов, высказавшихся за автономию, с процентом за независимость, разница составляет примерно 5%. То есть даже в июле 2017 года, за два месяца до референдума, население Каталонии </w:t>
      </w:r>
      <w:r w:rsidR="00584F14">
        <w:rPr>
          <w:color w:val="000000" w:themeColor="text1"/>
        </w:rPr>
        <w:lastRenderedPageBreak/>
        <w:t xml:space="preserve">сомневалось в правильности решения добиться независимости. </w:t>
      </w:r>
      <w:r w:rsidR="009B2EA1">
        <w:rPr>
          <w:color w:val="000000" w:themeColor="text1"/>
        </w:rPr>
        <w:t xml:space="preserve">Это лишний раз подтверждает фразу </w:t>
      </w:r>
      <w:r w:rsidR="00584F14">
        <w:rPr>
          <w:color w:val="000000" w:themeColor="text1"/>
        </w:rPr>
        <w:t xml:space="preserve">о «независимости сверху», то есть </w:t>
      </w:r>
      <w:r w:rsidR="003D2EC6">
        <w:rPr>
          <w:color w:val="000000" w:themeColor="text1"/>
        </w:rPr>
        <w:t xml:space="preserve">о главенствующей роли властей Каталонии в этом процессе. </w:t>
      </w:r>
    </w:p>
    <w:p w14:paraId="5105A742" w14:textId="7EA71198" w:rsidR="007F1999" w:rsidRPr="00A177C0" w:rsidRDefault="007F1999" w:rsidP="00A177C0">
      <w:pPr>
        <w:spacing w:line="360" w:lineRule="auto"/>
        <w:jc w:val="both"/>
        <w:rPr>
          <w:color w:val="000000" w:themeColor="text1"/>
        </w:rPr>
      </w:pPr>
      <w:r w:rsidRPr="00A177C0">
        <w:rPr>
          <w:color w:val="000000" w:themeColor="text1"/>
        </w:rPr>
        <w:t xml:space="preserve">       Итак, Женералитет заявил, что </w:t>
      </w:r>
      <w:r w:rsidR="000570E9" w:rsidRPr="00A177C0">
        <w:rPr>
          <w:color w:val="000000" w:themeColor="text1"/>
        </w:rPr>
        <w:t xml:space="preserve">будет открыто более 2000 участков для голосования, которые </w:t>
      </w:r>
      <w:r w:rsidRPr="00A177C0">
        <w:rPr>
          <w:color w:val="000000" w:themeColor="text1"/>
        </w:rPr>
        <w:t xml:space="preserve">будут работать с 9:00 до 20:00. Однако в ночь перед </w:t>
      </w:r>
      <w:r w:rsidR="000570E9" w:rsidRPr="00A177C0">
        <w:rPr>
          <w:color w:val="000000" w:themeColor="text1"/>
        </w:rPr>
        <w:t>сам</w:t>
      </w:r>
      <w:r w:rsidR="00D05EBE">
        <w:rPr>
          <w:color w:val="000000" w:themeColor="text1"/>
        </w:rPr>
        <w:t>и</w:t>
      </w:r>
      <w:r w:rsidR="000570E9" w:rsidRPr="00A177C0">
        <w:rPr>
          <w:color w:val="000000" w:themeColor="text1"/>
        </w:rPr>
        <w:t xml:space="preserve">м мероприятием </w:t>
      </w:r>
      <w:r w:rsidRPr="00A177C0">
        <w:rPr>
          <w:color w:val="000000" w:themeColor="text1"/>
        </w:rPr>
        <w:t xml:space="preserve">каталонская полиция </w:t>
      </w:r>
      <w:r w:rsidR="00A177C0" w:rsidRPr="00A177C0">
        <w:rPr>
          <w:color w:val="000000" w:themeColor="text1"/>
          <w:shd w:val="clear" w:color="auto" w:fill="FFFFFF"/>
        </w:rPr>
        <w:t>Моссос</w:t>
      </w:r>
      <w:r w:rsidR="00A177C0">
        <w:rPr>
          <w:color w:val="000000" w:themeColor="text1"/>
          <w:shd w:val="clear" w:color="auto" w:fill="FFFFFF"/>
        </w:rPr>
        <w:t xml:space="preserve"> </w:t>
      </w:r>
      <w:r w:rsidR="00A177C0" w:rsidRPr="00A177C0">
        <w:rPr>
          <w:color w:val="000000" w:themeColor="text1"/>
          <w:shd w:val="clear" w:color="auto" w:fill="FFFFFF"/>
        </w:rPr>
        <w:t>д`</w:t>
      </w:r>
      <w:r w:rsidR="00A177C0" w:rsidRPr="00A177C0">
        <w:rPr>
          <w:rStyle w:val="afa"/>
          <w:i w:val="0"/>
          <w:iCs w:val="0"/>
          <w:color w:val="000000" w:themeColor="text1"/>
        </w:rPr>
        <w:t>Эскуадра</w:t>
      </w:r>
      <w:r w:rsidR="00A177C0" w:rsidRPr="00A177C0">
        <w:rPr>
          <w:rStyle w:val="apple-converted-space"/>
          <w:color w:val="000000" w:themeColor="text1"/>
          <w:shd w:val="clear" w:color="auto" w:fill="FFFFFF"/>
        </w:rPr>
        <w:t> </w:t>
      </w:r>
      <w:r w:rsidR="00A177C0" w:rsidRPr="00A177C0">
        <w:rPr>
          <w:color w:val="000000" w:themeColor="text1"/>
        </w:rPr>
        <w:t>(</w:t>
      </w:r>
      <w:r w:rsidRPr="00A177C0">
        <w:rPr>
          <w:color w:val="000000" w:themeColor="text1"/>
        </w:rPr>
        <w:t>Mossos d'Esquad</w:t>
      </w:r>
      <w:r w:rsidRPr="00A177C0">
        <w:rPr>
          <w:color w:val="000000" w:themeColor="text1"/>
          <w:lang w:val="en-US"/>
        </w:rPr>
        <w:t>ra</w:t>
      </w:r>
      <w:r w:rsidR="00A177C0" w:rsidRPr="00A177C0">
        <w:rPr>
          <w:color w:val="000000" w:themeColor="text1"/>
        </w:rPr>
        <w:t>)</w:t>
      </w:r>
      <w:r w:rsidRPr="00A177C0">
        <w:rPr>
          <w:color w:val="000000" w:themeColor="text1"/>
        </w:rPr>
        <w:t xml:space="preserve">, выполняя приказ Центрального </w:t>
      </w:r>
      <w:r w:rsidR="004516F3">
        <w:rPr>
          <w:color w:val="000000" w:themeColor="text1"/>
        </w:rPr>
        <w:t>п</w:t>
      </w:r>
      <w:r w:rsidRPr="00A177C0">
        <w:rPr>
          <w:color w:val="000000" w:themeColor="text1"/>
        </w:rPr>
        <w:t>равительства, пыталась закрыть все участки</w:t>
      </w:r>
      <w:r w:rsidR="000570E9" w:rsidRPr="00A177C0">
        <w:rPr>
          <w:color w:val="000000" w:themeColor="text1"/>
        </w:rPr>
        <w:t xml:space="preserve">, одновременно </w:t>
      </w:r>
      <w:r w:rsidRPr="00A177C0">
        <w:rPr>
          <w:color w:val="000000" w:themeColor="text1"/>
        </w:rPr>
        <w:t xml:space="preserve">Гражданская гвардия и Национальная полиция, направленные в Каталонию закрыли  Центр телекоммуникаций и информационных технологий.  1 октября 2017 года в Каталонии открылись оставшиеся избирательные участки. Во время проведения референдума продолжались столкновения с полицией, граждане приходили к участкам, </w:t>
      </w:r>
      <w:r w:rsidR="00D6421D">
        <w:rPr>
          <w:color w:val="000000" w:themeColor="text1"/>
        </w:rPr>
        <w:t xml:space="preserve">испанская и каталанская </w:t>
      </w:r>
      <w:r w:rsidRPr="00A177C0">
        <w:rPr>
          <w:color w:val="000000" w:themeColor="text1"/>
        </w:rPr>
        <w:t xml:space="preserve">полиция их не пускала, были изъяты части документов, но на некоторых участках голосование </w:t>
      </w:r>
      <w:r w:rsidR="00815A8C" w:rsidRPr="00A177C0">
        <w:rPr>
          <w:color w:val="000000" w:themeColor="text1"/>
        </w:rPr>
        <w:t xml:space="preserve">все же </w:t>
      </w:r>
      <w:r w:rsidRPr="00A177C0">
        <w:rPr>
          <w:color w:val="000000" w:themeColor="text1"/>
        </w:rPr>
        <w:t xml:space="preserve">прошло. Часть функций </w:t>
      </w:r>
      <w:r w:rsidR="00D6421D">
        <w:rPr>
          <w:color w:val="000000" w:themeColor="text1"/>
        </w:rPr>
        <w:t xml:space="preserve">избирательных участков </w:t>
      </w:r>
      <w:r w:rsidRPr="00A177C0">
        <w:rPr>
          <w:color w:val="000000" w:themeColor="text1"/>
        </w:rPr>
        <w:t>на себя взяли церкви, театры и другие заведения.</w:t>
      </w:r>
      <w:r w:rsidR="00632D80" w:rsidRPr="00A177C0">
        <w:rPr>
          <w:color w:val="000000" w:themeColor="text1"/>
        </w:rPr>
        <w:t xml:space="preserve"> Б</w:t>
      </w:r>
      <w:r w:rsidRPr="00A177C0">
        <w:rPr>
          <w:color w:val="000000" w:themeColor="text1"/>
        </w:rPr>
        <w:t>ыли зафиксированы нарушения правил проведения референдума, в том числе тайного голосования</w:t>
      </w:r>
      <w:r w:rsidR="00D6421D">
        <w:rPr>
          <w:color w:val="000000" w:themeColor="text1"/>
        </w:rPr>
        <w:t xml:space="preserve">, что объясняется </w:t>
      </w:r>
      <w:r w:rsidR="000460D9">
        <w:rPr>
          <w:color w:val="000000" w:themeColor="text1"/>
        </w:rPr>
        <w:t>действиями полиции.</w:t>
      </w:r>
      <w:r w:rsidR="00340646" w:rsidRPr="00A177C0">
        <w:rPr>
          <w:color w:val="000000" w:themeColor="text1"/>
        </w:rPr>
        <w:t xml:space="preserve"> </w:t>
      </w:r>
      <w:r w:rsidRPr="00A177C0">
        <w:rPr>
          <w:color w:val="000000" w:themeColor="text1"/>
        </w:rPr>
        <w:t xml:space="preserve">Когда голосование завершилось, главная площадь </w:t>
      </w:r>
      <w:r w:rsidR="00B947EA">
        <w:rPr>
          <w:color w:val="000000" w:themeColor="text1"/>
        </w:rPr>
        <w:t xml:space="preserve">Каталонии </w:t>
      </w:r>
      <w:r w:rsidRPr="00A177C0">
        <w:rPr>
          <w:color w:val="000000" w:themeColor="text1"/>
        </w:rPr>
        <w:t>была полна людей, всю ночь толпа не расходилась.  После полуночи, на большом экране велась прямая трансляция объявления результатов голосования. Официальный представитель Женералитета Хорди Туру</w:t>
      </w:r>
      <w:r w:rsidR="00BE1FBA">
        <w:rPr>
          <w:color w:val="000000" w:themeColor="text1"/>
        </w:rPr>
        <w:t>ль</w:t>
      </w:r>
      <w:r w:rsidRPr="00A177C0">
        <w:rPr>
          <w:color w:val="000000" w:themeColor="text1"/>
        </w:rPr>
        <w:t xml:space="preserve"> объявил, что было пересчитано 2 262 424 голосов и примерно 2 миллиона человек </w:t>
      </w:r>
      <w:r w:rsidR="004B24C2" w:rsidRPr="00A177C0">
        <w:rPr>
          <w:color w:val="000000" w:themeColor="text1"/>
        </w:rPr>
        <w:t>выбрали вариант – «</w:t>
      </w:r>
      <w:r w:rsidRPr="00A177C0">
        <w:rPr>
          <w:color w:val="000000" w:themeColor="text1"/>
        </w:rPr>
        <w:t>да», что составляет 90%</w:t>
      </w:r>
      <w:r w:rsidR="002F557E" w:rsidRPr="00A177C0">
        <w:rPr>
          <w:color w:val="000000" w:themeColor="text1"/>
        </w:rPr>
        <w:t>,</w:t>
      </w:r>
      <w:r w:rsidRPr="00A177C0">
        <w:rPr>
          <w:color w:val="000000" w:themeColor="text1"/>
        </w:rPr>
        <w:t xml:space="preserve"> «</w:t>
      </w:r>
      <w:r w:rsidR="002F557E" w:rsidRPr="00A177C0">
        <w:rPr>
          <w:color w:val="000000" w:themeColor="text1"/>
        </w:rPr>
        <w:t>п</w:t>
      </w:r>
      <w:r w:rsidRPr="00A177C0">
        <w:rPr>
          <w:color w:val="000000" w:themeColor="text1"/>
        </w:rPr>
        <w:t xml:space="preserve">ротив» </w:t>
      </w:r>
      <w:r w:rsidR="002F557E" w:rsidRPr="00A177C0">
        <w:rPr>
          <w:color w:val="000000" w:themeColor="text1"/>
        </w:rPr>
        <w:t xml:space="preserve">высказалось </w:t>
      </w:r>
      <w:r w:rsidRPr="00A177C0">
        <w:rPr>
          <w:color w:val="000000" w:themeColor="text1"/>
        </w:rPr>
        <w:t xml:space="preserve">около 7%, при </w:t>
      </w:r>
      <w:r w:rsidR="001A684E" w:rsidRPr="00A177C0">
        <w:rPr>
          <w:color w:val="000000" w:themeColor="text1"/>
        </w:rPr>
        <w:t xml:space="preserve">общей </w:t>
      </w:r>
      <w:r w:rsidRPr="00A177C0">
        <w:rPr>
          <w:color w:val="000000" w:themeColor="text1"/>
        </w:rPr>
        <w:t>явке чуть больше 40%</w:t>
      </w:r>
      <w:r w:rsidRPr="00A177C0">
        <w:rPr>
          <w:rStyle w:val="a8"/>
          <w:color w:val="000000" w:themeColor="text1"/>
        </w:rPr>
        <w:footnoteReference w:id="174"/>
      </w:r>
      <w:r w:rsidRPr="00A177C0">
        <w:rPr>
          <w:color w:val="000000" w:themeColor="text1"/>
        </w:rPr>
        <w:t xml:space="preserve">. Такаю низкую явку можно объяснить изначально маленьким желанием участия в референдуме: согласно проведенным опросам в Каталонии, </w:t>
      </w:r>
      <w:r w:rsidR="001A684E" w:rsidRPr="00A177C0">
        <w:rPr>
          <w:color w:val="000000" w:themeColor="text1"/>
        </w:rPr>
        <w:t xml:space="preserve">всего </w:t>
      </w:r>
      <w:r w:rsidRPr="00A177C0">
        <w:rPr>
          <w:color w:val="000000" w:themeColor="text1"/>
        </w:rPr>
        <w:t>64</w:t>
      </w:r>
      <w:r w:rsidR="001A684E" w:rsidRPr="00A177C0">
        <w:rPr>
          <w:color w:val="000000" w:themeColor="text1"/>
        </w:rPr>
        <w:t>.</w:t>
      </w:r>
      <w:r w:rsidRPr="00A177C0">
        <w:rPr>
          <w:color w:val="000000" w:themeColor="text1"/>
        </w:rPr>
        <w:t>2% жителей собирались участвовать в референдуме 1-О</w:t>
      </w:r>
      <w:r w:rsidRPr="00A177C0">
        <w:rPr>
          <w:rStyle w:val="a8"/>
          <w:color w:val="000000" w:themeColor="text1"/>
        </w:rPr>
        <w:footnoteReference w:id="175"/>
      </w:r>
      <w:r w:rsidRPr="00A177C0">
        <w:rPr>
          <w:color w:val="000000" w:themeColor="text1"/>
        </w:rPr>
        <w:t>. К тому же могли повлиять действия полиции, закрывающей участки для голосовани</w:t>
      </w:r>
      <w:r w:rsidR="001A684E" w:rsidRPr="00A177C0">
        <w:rPr>
          <w:color w:val="000000" w:themeColor="text1"/>
        </w:rPr>
        <w:t>й</w:t>
      </w:r>
      <w:r w:rsidRPr="00A177C0">
        <w:rPr>
          <w:color w:val="000000" w:themeColor="text1"/>
        </w:rPr>
        <w:t>.</w:t>
      </w:r>
      <w:r w:rsidR="001A684E" w:rsidRPr="00A177C0">
        <w:rPr>
          <w:color w:val="000000" w:themeColor="text1"/>
        </w:rPr>
        <w:t xml:space="preserve"> </w:t>
      </w:r>
      <w:r w:rsidRPr="00A177C0">
        <w:rPr>
          <w:color w:val="000000" w:themeColor="text1"/>
        </w:rPr>
        <w:t xml:space="preserve">Участники митинга, ждавшие результатов голосования на главной площади, встретили новость о победе криками «Независимость!». </w:t>
      </w:r>
    </w:p>
    <w:p w14:paraId="787F3C2C" w14:textId="13CE7DEF" w:rsidR="00DC69AC" w:rsidRDefault="007F1999" w:rsidP="00A177C0">
      <w:pPr>
        <w:spacing w:line="360" w:lineRule="auto"/>
        <w:jc w:val="both"/>
      </w:pPr>
      <w:r w:rsidRPr="00A177C0">
        <w:rPr>
          <w:color w:val="000000" w:themeColor="text1"/>
        </w:rPr>
        <w:t xml:space="preserve">       После  референдума глава Каталонии Карлес Пучдемон</w:t>
      </w:r>
      <w:r w:rsidR="001A684E" w:rsidRPr="00A177C0">
        <w:rPr>
          <w:color w:val="000000" w:themeColor="text1"/>
        </w:rPr>
        <w:t>т</w:t>
      </w:r>
      <w:r w:rsidRPr="00A177C0">
        <w:rPr>
          <w:color w:val="000000" w:themeColor="text1"/>
        </w:rPr>
        <w:t xml:space="preserve"> заявил, что результаты </w:t>
      </w:r>
      <w:r w:rsidRPr="007F1999">
        <w:t>голосования позволяют объявить о независимости региона</w:t>
      </w:r>
      <w:r w:rsidR="007637CB">
        <w:t xml:space="preserve"> (</w:t>
      </w:r>
      <w:r w:rsidR="000460D9">
        <w:t>несмотря на низкую явку</w:t>
      </w:r>
      <w:r w:rsidR="007637CB">
        <w:t xml:space="preserve">, так как </w:t>
      </w:r>
      <w:r w:rsidR="000460D9">
        <w:t>в Законе о Референдуме, принятом властями Каталонии, не устанавливалось минимальное число участников</w:t>
      </w:r>
      <w:r w:rsidR="00666740" w:rsidRPr="00666740">
        <w:t xml:space="preserve"> </w:t>
      </w:r>
      <w:r w:rsidR="00666740">
        <w:t>для признания результатов</w:t>
      </w:r>
      <w:r w:rsidR="000460D9">
        <w:t>, что также</w:t>
      </w:r>
      <w:r w:rsidR="00666740">
        <w:t xml:space="preserve"> </w:t>
      </w:r>
      <w:r w:rsidR="007637CB">
        <w:t>идет в разрез с рекомендациями Венецианской комиссии</w:t>
      </w:r>
      <w:r w:rsidR="000460D9">
        <w:t xml:space="preserve">). </w:t>
      </w:r>
      <w:r w:rsidRPr="007F1999">
        <w:t xml:space="preserve"> </w:t>
      </w:r>
      <w:r w:rsidR="001A684E">
        <w:t xml:space="preserve">Однако, </w:t>
      </w:r>
      <w:r w:rsidRPr="007F1999">
        <w:t>выступ</w:t>
      </w:r>
      <w:r w:rsidR="001A684E">
        <w:t>ая</w:t>
      </w:r>
      <w:r w:rsidRPr="007F1999">
        <w:t xml:space="preserve"> в Парламенте, </w:t>
      </w:r>
      <w:r w:rsidR="001A684E" w:rsidRPr="007F1999">
        <w:t xml:space="preserve">он призвал к диалогу с Мадридом, объяснив это необходимостью деэскалации напряженности, и </w:t>
      </w:r>
      <w:r w:rsidR="001A684E" w:rsidRPr="007F1999">
        <w:lastRenderedPageBreak/>
        <w:t>желанием официального провозглашения независимости, при посредничестве ЕС</w:t>
      </w:r>
      <w:r w:rsidR="001A684E" w:rsidRPr="007F1999">
        <w:rPr>
          <w:rStyle w:val="a8"/>
        </w:rPr>
        <w:footnoteReference w:id="176"/>
      </w:r>
      <w:r w:rsidR="001A684E" w:rsidRPr="007F1999">
        <w:t>.</w:t>
      </w:r>
      <w:r w:rsidR="001A684E">
        <w:t xml:space="preserve"> К</w:t>
      </w:r>
      <w:r w:rsidRPr="007F1999">
        <w:t xml:space="preserve">оалиция </w:t>
      </w:r>
      <w:r w:rsidR="001A684E">
        <w:t xml:space="preserve">незамедлительно </w:t>
      </w:r>
      <w:r w:rsidRPr="007F1999">
        <w:t>обвинила К.Пучдемон</w:t>
      </w:r>
      <w:r w:rsidR="001A684E">
        <w:t>т</w:t>
      </w:r>
      <w:r w:rsidRPr="007F1999">
        <w:t>а в предательстве</w:t>
      </w:r>
      <w:r w:rsidR="00027E84">
        <w:t xml:space="preserve"> каталонской нации</w:t>
      </w:r>
      <w:r w:rsidRPr="007F1999">
        <w:t xml:space="preserve">. </w:t>
      </w:r>
      <w:r w:rsidR="00EC4E29">
        <w:t xml:space="preserve">Чем можно объяснить такую реакцию главы Каталонии? </w:t>
      </w:r>
      <w:r w:rsidRPr="007F1999">
        <w:t>Возможно, Карлес Пучдемон</w:t>
      </w:r>
      <w:r w:rsidR="001A684E">
        <w:t>т</w:t>
      </w:r>
      <w:r w:rsidRPr="007F1999">
        <w:t xml:space="preserve"> хотел сыграть на 2 фронта: если бы он объявил об одностороннем  провозглашении независимости, то был бы арестован, а </w:t>
      </w:r>
      <w:r w:rsidR="004516F3">
        <w:t>п</w:t>
      </w:r>
      <w:r w:rsidRPr="007F1999">
        <w:t xml:space="preserve">равительство применило бы статью </w:t>
      </w:r>
      <w:r w:rsidR="001A0559">
        <w:t>№</w:t>
      </w:r>
      <w:r w:rsidRPr="007F1999">
        <w:t>155 Конституции</w:t>
      </w:r>
      <w:r w:rsidR="00FC0299">
        <w:t xml:space="preserve">, разрешающую принудительные меры по отношению к  автономному сообществу. </w:t>
      </w:r>
      <w:r w:rsidRPr="007F1999">
        <w:t xml:space="preserve">А так он признал независимость, но пока приостановил процесс. </w:t>
      </w:r>
      <w:r w:rsidR="00FC0299">
        <w:t xml:space="preserve">Другим обоснованием, поведения </w:t>
      </w:r>
      <w:r w:rsidR="00C35BAC">
        <w:t>главы</w:t>
      </w:r>
      <w:r w:rsidR="00FC0299">
        <w:t xml:space="preserve"> Каталонии, может быть сомнение: </w:t>
      </w:r>
      <w:r w:rsidR="00E811B0">
        <w:t>очевидно, что после обретения независимости, регион потеряет рынок ЕС, инвестиции, членство во многих международных организациях, в которые входит Испания, спад экономики неминуем. Возможно, ставка была сделана на то, что Мадрид сдастся, и одобрит введение финансовой автономии, по примеру Страны Басков, но все зашло слишком далеко</w:t>
      </w:r>
      <w:r w:rsidR="004267F2">
        <w:t>:</w:t>
      </w:r>
      <w:r w:rsidR="00A55E37">
        <w:t xml:space="preserve"> центр не </w:t>
      </w:r>
      <w:r w:rsidR="004267F2">
        <w:t>спешил</w:t>
      </w:r>
      <w:r w:rsidR="00E074E7">
        <w:t xml:space="preserve"> сдаваться</w:t>
      </w:r>
      <w:r w:rsidR="00C23927">
        <w:t xml:space="preserve">, </w:t>
      </w:r>
      <w:r w:rsidR="00EF7D81">
        <w:t xml:space="preserve">реальность </w:t>
      </w:r>
      <w:r w:rsidR="00E074E7">
        <w:t>независимости испугала</w:t>
      </w:r>
      <w:r w:rsidR="00D220F1">
        <w:t xml:space="preserve"> власти</w:t>
      </w:r>
      <w:r w:rsidR="00ED7228">
        <w:t xml:space="preserve"> региона</w:t>
      </w:r>
      <w:r w:rsidR="00E71531">
        <w:t>, а население переполняли эмоции</w:t>
      </w:r>
      <w:r w:rsidR="00EF7D81">
        <w:t>.</w:t>
      </w:r>
      <w:r w:rsidR="00E811B0">
        <w:t xml:space="preserve"> </w:t>
      </w:r>
      <w:r w:rsidR="00EC4E29">
        <w:t xml:space="preserve">То есть, </w:t>
      </w:r>
      <w:r w:rsidR="009A5D36">
        <w:t>в данном случае</w:t>
      </w:r>
      <w:r w:rsidR="003417D2">
        <w:t xml:space="preserve"> можно </w:t>
      </w:r>
      <w:r w:rsidR="00485940">
        <w:t xml:space="preserve">сказать, что действия политической элиты Каталонии относятся к политике </w:t>
      </w:r>
      <w:r w:rsidR="00DC69AC">
        <w:t>популизм</w:t>
      </w:r>
      <w:r w:rsidR="00485940">
        <w:t>а</w:t>
      </w:r>
      <w:r w:rsidR="00DC69AC">
        <w:t xml:space="preserve">, </w:t>
      </w:r>
      <w:r w:rsidR="00997F38">
        <w:t xml:space="preserve"> </w:t>
      </w:r>
      <w:r w:rsidR="00DC69AC">
        <w:t>котор</w:t>
      </w:r>
      <w:r w:rsidR="00485940">
        <w:t>ая</w:t>
      </w:r>
      <w:r w:rsidR="00DC69AC">
        <w:t xml:space="preserve"> сейчас так популярн</w:t>
      </w:r>
      <w:r w:rsidR="00485940">
        <w:t>а</w:t>
      </w:r>
      <w:r w:rsidR="00DC69AC">
        <w:t xml:space="preserve"> в Европе</w:t>
      </w:r>
      <w:r w:rsidR="00485940">
        <w:t>. Стоит отметить некоторые признаки,</w:t>
      </w:r>
      <w:r w:rsidR="008836BC">
        <w:t xml:space="preserve"> характеризующие данное положение. Их выделила профессор университета Комплутенсе Мария Хосе Канел</w:t>
      </w:r>
      <w:r w:rsidR="008836BC">
        <w:rPr>
          <w:rStyle w:val="a8"/>
        </w:rPr>
        <w:footnoteReference w:id="177"/>
      </w:r>
      <w:r w:rsidR="008836BC">
        <w:t>:</w:t>
      </w:r>
    </w:p>
    <w:p w14:paraId="1F89F28F" w14:textId="1A624A33" w:rsidR="00DC69AC" w:rsidRPr="00B4678D" w:rsidRDefault="004608D2" w:rsidP="003859AD">
      <w:pPr>
        <w:numPr>
          <w:ilvl w:val="0"/>
          <w:numId w:val="30"/>
        </w:numPr>
        <w:spacing w:line="360" w:lineRule="auto"/>
        <w:ind w:left="480" w:right="240"/>
        <w:jc w:val="both"/>
        <w:rPr>
          <w:color w:val="000000" w:themeColor="text1"/>
        </w:rPr>
      </w:pPr>
      <w:r w:rsidRPr="00ED7228">
        <w:rPr>
          <w:color w:val="000000" w:themeColor="text1"/>
        </w:rPr>
        <w:t xml:space="preserve">Образ </w:t>
      </w:r>
      <w:r w:rsidR="00DC69AC" w:rsidRPr="00ED7228">
        <w:rPr>
          <w:color w:val="000000" w:themeColor="text1"/>
        </w:rPr>
        <w:t xml:space="preserve">внешнего врага, который </w:t>
      </w:r>
      <w:r w:rsidR="00B4678D">
        <w:rPr>
          <w:color w:val="000000" w:themeColor="text1"/>
        </w:rPr>
        <w:t xml:space="preserve">действует </w:t>
      </w:r>
      <w:r w:rsidR="00DC69AC" w:rsidRPr="00ED7228">
        <w:rPr>
          <w:color w:val="000000" w:themeColor="text1"/>
        </w:rPr>
        <w:t>скрытыми и агрессивными методами.</w:t>
      </w:r>
      <w:r w:rsidR="004D7937" w:rsidRPr="00ED7228">
        <w:rPr>
          <w:color w:val="000000" w:themeColor="text1"/>
        </w:rPr>
        <w:t xml:space="preserve"> В случае Испании, таким врагом выступает </w:t>
      </w:r>
      <w:r w:rsidR="00ED7228" w:rsidRPr="00ED7228">
        <w:rPr>
          <w:color w:val="000000" w:themeColor="text1"/>
        </w:rPr>
        <w:t xml:space="preserve">центральное правительство страны, прибегающее к помощи Конституционного суда, или несправедливо </w:t>
      </w:r>
      <w:r w:rsidR="00ED7228" w:rsidRPr="00B4678D">
        <w:rPr>
          <w:color w:val="000000" w:themeColor="text1"/>
        </w:rPr>
        <w:t>распределяющее финансирование.</w:t>
      </w:r>
    </w:p>
    <w:p w14:paraId="0A2B2043" w14:textId="0CC91039" w:rsidR="00DC69AC" w:rsidRPr="00B4678D" w:rsidRDefault="008A75F3" w:rsidP="003859AD">
      <w:pPr>
        <w:numPr>
          <w:ilvl w:val="0"/>
          <w:numId w:val="30"/>
        </w:numPr>
        <w:spacing w:line="360" w:lineRule="auto"/>
        <w:ind w:left="480" w:right="240"/>
        <w:jc w:val="both"/>
        <w:rPr>
          <w:color w:val="000000" w:themeColor="text1"/>
        </w:rPr>
      </w:pPr>
      <w:r w:rsidRPr="00B4678D">
        <w:rPr>
          <w:color w:val="000000" w:themeColor="text1"/>
        </w:rPr>
        <w:t>П</w:t>
      </w:r>
      <w:r w:rsidR="00DC69AC" w:rsidRPr="00B4678D">
        <w:rPr>
          <w:color w:val="000000" w:themeColor="text1"/>
        </w:rPr>
        <w:t>рям</w:t>
      </w:r>
      <w:r w:rsidRPr="00B4678D">
        <w:rPr>
          <w:color w:val="000000" w:themeColor="text1"/>
        </w:rPr>
        <w:t>ая</w:t>
      </w:r>
      <w:r w:rsidR="00DC69AC" w:rsidRPr="00B4678D">
        <w:rPr>
          <w:color w:val="000000" w:themeColor="text1"/>
        </w:rPr>
        <w:t xml:space="preserve"> демократи</w:t>
      </w:r>
      <w:r w:rsidRPr="00B4678D">
        <w:rPr>
          <w:color w:val="000000" w:themeColor="text1"/>
        </w:rPr>
        <w:t>я</w:t>
      </w:r>
      <w:r w:rsidR="00DC69AC" w:rsidRPr="00B4678D">
        <w:rPr>
          <w:color w:val="000000" w:themeColor="text1"/>
        </w:rPr>
        <w:t xml:space="preserve"> в обход сложившихся политических институтов</w:t>
      </w:r>
      <w:r w:rsidR="00ED7228" w:rsidRPr="00B4678D">
        <w:rPr>
          <w:color w:val="000000" w:themeColor="text1"/>
        </w:rPr>
        <w:t xml:space="preserve">. Здесь, примером может служить </w:t>
      </w:r>
      <w:r w:rsidRPr="00B4678D">
        <w:rPr>
          <w:color w:val="000000" w:themeColor="text1"/>
        </w:rPr>
        <w:t xml:space="preserve">идея расширения полномочий, </w:t>
      </w:r>
      <w:r w:rsidR="00B4678D" w:rsidRPr="00B4678D">
        <w:rPr>
          <w:color w:val="000000" w:themeColor="text1"/>
        </w:rPr>
        <w:t>стремление к полной автономии.</w:t>
      </w:r>
    </w:p>
    <w:p w14:paraId="07CE82F3" w14:textId="2A5F81A7" w:rsidR="00B4678D" w:rsidRPr="00B4678D" w:rsidRDefault="00B4678D" w:rsidP="003859AD">
      <w:pPr>
        <w:numPr>
          <w:ilvl w:val="0"/>
          <w:numId w:val="30"/>
        </w:numPr>
        <w:spacing w:line="360" w:lineRule="auto"/>
        <w:ind w:left="480" w:right="240"/>
        <w:jc w:val="both"/>
        <w:rPr>
          <w:color w:val="000000" w:themeColor="text1"/>
        </w:rPr>
      </w:pPr>
      <w:r w:rsidRPr="00B4678D">
        <w:rPr>
          <w:color w:val="000000" w:themeColor="text1"/>
        </w:rPr>
        <w:t xml:space="preserve">Четко сформулированное послание. Данный пункт не может охарактеризовать каталонскую ситуацию, так как </w:t>
      </w:r>
      <w:r w:rsidR="00645D56">
        <w:rPr>
          <w:color w:val="000000" w:themeColor="text1"/>
        </w:rPr>
        <w:t xml:space="preserve">наблюдается </w:t>
      </w:r>
      <w:r w:rsidRPr="00B4678D">
        <w:rPr>
          <w:color w:val="000000" w:themeColor="text1"/>
        </w:rPr>
        <w:t xml:space="preserve">полное отсутствие внятных </w:t>
      </w:r>
      <w:r w:rsidR="007009C9">
        <w:rPr>
          <w:color w:val="000000" w:themeColor="text1"/>
        </w:rPr>
        <w:t xml:space="preserve">объяснений </w:t>
      </w:r>
      <w:r w:rsidRPr="00B4678D">
        <w:rPr>
          <w:color w:val="000000" w:themeColor="text1"/>
        </w:rPr>
        <w:t>требований</w:t>
      </w:r>
      <w:r w:rsidR="007009C9">
        <w:rPr>
          <w:color w:val="000000" w:themeColor="text1"/>
        </w:rPr>
        <w:t xml:space="preserve"> независимости</w:t>
      </w:r>
      <w:r w:rsidRPr="00B4678D">
        <w:rPr>
          <w:color w:val="000000" w:themeColor="text1"/>
        </w:rPr>
        <w:t>.</w:t>
      </w:r>
    </w:p>
    <w:p w14:paraId="0301E33C" w14:textId="0B1B2A3C" w:rsidR="00DC69AC" w:rsidRPr="00B4678D" w:rsidRDefault="00ED7228" w:rsidP="003859AD">
      <w:pPr>
        <w:numPr>
          <w:ilvl w:val="0"/>
          <w:numId w:val="30"/>
        </w:numPr>
        <w:spacing w:line="360" w:lineRule="auto"/>
        <w:ind w:left="480" w:right="240"/>
        <w:jc w:val="both"/>
        <w:rPr>
          <w:color w:val="000000" w:themeColor="text1"/>
        </w:rPr>
      </w:pPr>
      <w:r w:rsidRPr="00B4678D">
        <w:rPr>
          <w:color w:val="000000" w:themeColor="text1"/>
        </w:rPr>
        <w:t>П</w:t>
      </w:r>
      <w:r w:rsidR="00DC69AC" w:rsidRPr="00B4678D">
        <w:rPr>
          <w:color w:val="000000" w:themeColor="text1"/>
        </w:rPr>
        <w:t>рост</w:t>
      </w:r>
      <w:r w:rsidRPr="00B4678D">
        <w:rPr>
          <w:color w:val="000000" w:themeColor="text1"/>
        </w:rPr>
        <w:t>ое</w:t>
      </w:r>
      <w:r w:rsidR="00DC69AC" w:rsidRPr="00B4678D">
        <w:rPr>
          <w:color w:val="000000" w:themeColor="text1"/>
        </w:rPr>
        <w:t xml:space="preserve"> решени</w:t>
      </w:r>
      <w:r w:rsidRPr="00B4678D">
        <w:rPr>
          <w:color w:val="000000" w:themeColor="text1"/>
        </w:rPr>
        <w:t>е</w:t>
      </w:r>
      <w:r w:rsidR="00DC69AC" w:rsidRPr="00B4678D">
        <w:rPr>
          <w:color w:val="000000" w:themeColor="text1"/>
        </w:rPr>
        <w:t xml:space="preserve"> сложных проблем.</w:t>
      </w:r>
      <w:r w:rsidR="00B4678D">
        <w:rPr>
          <w:color w:val="000000" w:themeColor="text1"/>
        </w:rPr>
        <w:t xml:space="preserve"> Объяв</w:t>
      </w:r>
      <w:r w:rsidR="00645D56">
        <w:rPr>
          <w:color w:val="000000" w:themeColor="text1"/>
        </w:rPr>
        <w:t xml:space="preserve">ить независимость Каталонии оказалось проще, чем договориться с центральным </w:t>
      </w:r>
      <w:r w:rsidR="004516F3">
        <w:rPr>
          <w:color w:val="000000" w:themeColor="text1"/>
        </w:rPr>
        <w:t>п</w:t>
      </w:r>
      <w:r w:rsidR="00645D56">
        <w:rPr>
          <w:color w:val="000000" w:themeColor="text1"/>
        </w:rPr>
        <w:t>равительством.</w:t>
      </w:r>
    </w:p>
    <w:p w14:paraId="6C5DDAC1" w14:textId="754B747F" w:rsidR="00DC69AC" w:rsidRPr="00ED01D1" w:rsidRDefault="00DC69AC" w:rsidP="003859AD">
      <w:pPr>
        <w:numPr>
          <w:ilvl w:val="0"/>
          <w:numId w:val="30"/>
        </w:numPr>
        <w:spacing w:line="360" w:lineRule="auto"/>
        <w:ind w:left="480" w:right="240"/>
        <w:jc w:val="both"/>
        <w:rPr>
          <w:color w:val="000000" w:themeColor="text1"/>
        </w:rPr>
      </w:pPr>
      <w:r w:rsidRPr="00645D56">
        <w:rPr>
          <w:color w:val="000000" w:themeColor="text1"/>
        </w:rPr>
        <w:t>Подмена реальных проблем надуманными и их раздувание.</w:t>
      </w:r>
      <w:r w:rsidR="00ED7228" w:rsidRPr="00645D56">
        <w:rPr>
          <w:color w:val="000000" w:themeColor="text1"/>
        </w:rPr>
        <w:t xml:space="preserve"> </w:t>
      </w:r>
      <w:r w:rsidR="00645D56">
        <w:rPr>
          <w:color w:val="000000" w:themeColor="text1"/>
        </w:rPr>
        <w:t xml:space="preserve">Единственным законным основанием применения права народов на самоопределение может </w:t>
      </w:r>
      <w:r w:rsidR="00645D56">
        <w:rPr>
          <w:color w:val="000000" w:themeColor="text1"/>
        </w:rPr>
        <w:lastRenderedPageBreak/>
        <w:t>являться фактическая дискриминация</w:t>
      </w:r>
      <w:r w:rsidR="007E355F">
        <w:rPr>
          <w:color w:val="000000" w:themeColor="text1"/>
        </w:rPr>
        <w:t>.</w:t>
      </w:r>
      <w:r w:rsidR="00645D56">
        <w:rPr>
          <w:color w:val="000000" w:themeColor="text1"/>
        </w:rPr>
        <w:t xml:space="preserve"> </w:t>
      </w:r>
      <w:r w:rsidR="007E355F">
        <w:rPr>
          <w:color w:val="000000" w:themeColor="text1"/>
        </w:rPr>
        <w:t>В</w:t>
      </w:r>
      <w:r w:rsidR="00645D56">
        <w:rPr>
          <w:color w:val="000000" w:themeColor="text1"/>
        </w:rPr>
        <w:t xml:space="preserve">ласти Каталонии заявляют о несправедливости распределения финансирования, отказе признания народа в </w:t>
      </w:r>
      <w:r w:rsidR="00645D56" w:rsidRPr="00ED01D1">
        <w:rPr>
          <w:color w:val="000000" w:themeColor="text1"/>
        </w:rPr>
        <w:t xml:space="preserve">качестве нации, намекая на дискриминацию, которой по сути нет. </w:t>
      </w:r>
    </w:p>
    <w:p w14:paraId="679E0729" w14:textId="2AA8171D" w:rsidR="00DC69AC" w:rsidRPr="00ED01D1" w:rsidRDefault="00DC69AC" w:rsidP="003859AD">
      <w:pPr>
        <w:numPr>
          <w:ilvl w:val="0"/>
          <w:numId w:val="30"/>
        </w:numPr>
        <w:spacing w:line="360" w:lineRule="auto"/>
        <w:ind w:left="480" w:right="240"/>
        <w:jc w:val="both"/>
        <w:rPr>
          <w:color w:val="000000" w:themeColor="text1"/>
        </w:rPr>
      </w:pPr>
      <w:r w:rsidRPr="00ED01D1">
        <w:rPr>
          <w:color w:val="000000" w:themeColor="text1"/>
        </w:rPr>
        <w:t>Наличие харизматичного лидера,</w:t>
      </w:r>
      <w:r w:rsidR="004C5759">
        <w:rPr>
          <w:color w:val="000000" w:themeColor="text1"/>
        </w:rPr>
        <w:t xml:space="preserve"> </w:t>
      </w:r>
      <w:r w:rsidRPr="00ED01D1">
        <w:rPr>
          <w:color w:val="000000" w:themeColor="text1"/>
        </w:rPr>
        <w:t>эксперт</w:t>
      </w:r>
      <w:r w:rsidR="004C5759">
        <w:rPr>
          <w:color w:val="000000" w:themeColor="text1"/>
        </w:rPr>
        <w:t>а</w:t>
      </w:r>
      <w:r w:rsidRPr="00ED01D1">
        <w:rPr>
          <w:color w:val="000000" w:themeColor="text1"/>
        </w:rPr>
        <w:t xml:space="preserve"> в области коммуникации.</w:t>
      </w:r>
      <w:r w:rsidR="00ED7228" w:rsidRPr="00ED01D1">
        <w:rPr>
          <w:color w:val="000000" w:themeColor="text1"/>
        </w:rPr>
        <w:t xml:space="preserve"> </w:t>
      </w:r>
      <w:r w:rsidR="002067A2" w:rsidRPr="00ED01D1">
        <w:rPr>
          <w:color w:val="000000" w:themeColor="text1"/>
        </w:rPr>
        <w:t>Так К.</w:t>
      </w:r>
      <w:r w:rsidR="00ED7228" w:rsidRPr="00ED01D1">
        <w:rPr>
          <w:color w:val="000000" w:themeColor="text1"/>
        </w:rPr>
        <w:t>Пучдемонт</w:t>
      </w:r>
      <w:r w:rsidR="00ED01D1" w:rsidRPr="00ED01D1">
        <w:rPr>
          <w:color w:val="000000" w:themeColor="text1"/>
        </w:rPr>
        <w:t xml:space="preserve">, </w:t>
      </w:r>
      <w:r w:rsidR="00DA4221" w:rsidRPr="00ED01D1">
        <w:rPr>
          <w:color w:val="000000" w:themeColor="text1"/>
        </w:rPr>
        <w:t xml:space="preserve">бывший журналист, прекрасно </w:t>
      </w:r>
      <w:r w:rsidR="00ED01D1" w:rsidRPr="00ED01D1">
        <w:rPr>
          <w:color w:val="000000" w:themeColor="text1"/>
        </w:rPr>
        <w:t>знает,</w:t>
      </w:r>
      <w:r w:rsidR="00DA4221" w:rsidRPr="00ED01D1">
        <w:rPr>
          <w:color w:val="000000" w:themeColor="text1"/>
        </w:rPr>
        <w:t xml:space="preserve"> как управлять общественным мнением</w:t>
      </w:r>
      <w:r w:rsidR="00ED01D1" w:rsidRPr="00ED01D1">
        <w:rPr>
          <w:color w:val="000000" w:themeColor="text1"/>
        </w:rPr>
        <w:t>.</w:t>
      </w:r>
    </w:p>
    <w:p w14:paraId="5574BD8C" w14:textId="44B1ABD4" w:rsidR="00DA4221" w:rsidRPr="00450E44" w:rsidRDefault="00DC69AC" w:rsidP="003859AD">
      <w:pPr>
        <w:numPr>
          <w:ilvl w:val="0"/>
          <w:numId w:val="30"/>
        </w:numPr>
        <w:spacing w:line="360" w:lineRule="auto"/>
        <w:ind w:left="480" w:right="240"/>
        <w:jc w:val="both"/>
        <w:rPr>
          <w:color w:val="000000" w:themeColor="text1"/>
        </w:rPr>
      </w:pPr>
      <w:r w:rsidRPr="00ED01D1">
        <w:rPr>
          <w:color w:val="000000" w:themeColor="text1"/>
        </w:rPr>
        <w:t>Активное использование медиа</w:t>
      </w:r>
      <w:r w:rsidR="00ED01D1" w:rsidRPr="00ED01D1">
        <w:rPr>
          <w:color w:val="000000" w:themeColor="text1"/>
        </w:rPr>
        <w:t xml:space="preserve">.  </w:t>
      </w:r>
      <w:r w:rsidR="004C5759">
        <w:rPr>
          <w:color w:val="000000" w:themeColor="text1"/>
        </w:rPr>
        <w:t>Н</w:t>
      </w:r>
      <w:r w:rsidR="00ED01D1" w:rsidRPr="00ED01D1">
        <w:rPr>
          <w:color w:val="000000" w:themeColor="text1"/>
        </w:rPr>
        <w:t xml:space="preserve">акануне референдума </w:t>
      </w:r>
      <w:r w:rsidR="004516F3">
        <w:rPr>
          <w:color w:val="000000" w:themeColor="text1"/>
        </w:rPr>
        <w:t>п</w:t>
      </w:r>
      <w:r w:rsidR="00ED01D1" w:rsidRPr="00ED01D1">
        <w:rPr>
          <w:color w:val="000000" w:themeColor="text1"/>
        </w:rPr>
        <w:t xml:space="preserve">равительство Каталонии, используя региональный канал </w:t>
      </w:r>
      <w:r w:rsidR="00ED01D1" w:rsidRPr="00ED01D1">
        <w:rPr>
          <w:color w:val="000000" w:themeColor="text1"/>
          <w:lang w:val="es-ES"/>
        </w:rPr>
        <w:t>Catalunya</w:t>
      </w:r>
      <w:r w:rsidR="00ED01D1" w:rsidRPr="00ED01D1">
        <w:rPr>
          <w:color w:val="000000" w:themeColor="text1"/>
        </w:rPr>
        <w:t xml:space="preserve"> </w:t>
      </w:r>
      <w:r w:rsidR="00ED01D1" w:rsidRPr="00ED01D1">
        <w:rPr>
          <w:color w:val="000000" w:themeColor="text1"/>
          <w:lang w:val="es-ES"/>
        </w:rPr>
        <w:t>TV</w:t>
      </w:r>
      <w:r w:rsidR="00ED01D1" w:rsidRPr="00ED01D1">
        <w:rPr>
          <w:color w:val="000000" w:themeColor="text1"/>
        </w:rPr>
        <w:t>3, выпустило около 600 рекламных объявлений</w:t>
      </w:r>
      <w:r w:rsidR="00146DF3" w:rsidRPr="00146DF3">
        <w:rPr>
          <w:color w:val="000000" w:themeColor="text1"/>
        </w:rPr>
        <w:t xml:space="preserve"> </w:t>
      </w:r>
      <w:r w:rsidR="00146DF3" w:rsidRPr="00ED01D1">
        <w:rPr>
          <w:color w:val="000000" w:themeColor="text1"/>
        </w:rPr>
        <w:t>за три недели</w:t>
      </w:r>
      <w:r w:rsidR="00ED01D1" w:rsidRPr="00ED01D1">
        <w:rPr>
          <w:color w:val="000000" w:themeColor="text1"/>
        </w:rPr>
        <w:t xml:space="preserve">, в которых </w:t>
      </w:r>
      <w:r w:rsidR="004C5759">
        <w:rPr>
          <w:color w:val="000000" w:themeColor="text1"/>
        </w:rPr>
        <w:t xml:space="preserve">призывало </w:t>
      </w:r>
      <w:r w:rsidR="00ED01D1" w:rsidRPr="00ED01D1">
        <w:rPr>
          <w:color w:val="000000" w:themeColor="text1"/>
        </w:rPr>
        <w:t xml:space="preserve">население </w:t>
      </w:r>
      <w:r w:rsidR="00ED01D1" w:rsidRPr="00450E44">
        <w:rPr>
          <w:color w:val="000000" w:themeColor="text1"/>
        </w:rPr>
        <w:t xml:space="preserve">участвовать в голосовании за независимость. </w:t>
      </w:r>
    </w:p>
    <w:p w14:paraId="2BBBACF8" w14:textId="18DFAC88" w:rsidR="007F1999" w:rsidRPr="00450E44" w:rsidRDefault="008D37D7" w:rsidP="00450E44">
      <w:pPr>
        <w:spacing w:line="360" w:lineRule="auto"/>
        <w:jc w:val="both"/>
        <w:rPr>
          <w:color w:val="000000" w:themeColor="text1"/>
        </w:rPr>
      </w:pPr>
      <w:r w:rsidRPr="00450E44">
        <w:rPr>
          <w:color w:val="000000" w:themeColor="text1"/>
        </w:rPr>
        <w:t xml:space="preserve">    </w:t>
      </w:r>
      <w:r w:rsidR="00472169" w:rsidRPr="00C91B42">
        <w:rPr>
          <w:color w:val="000000" w:themeColor="text1"/>
        </w:rPr>
        <w:t>Проблема популизма в том, что эт</w:t>
      </w:r>
      <w:r w:rsidR="00EC658D" w:rsidRPr="00C91B42">
        <w:rPr>
          <w:color w:val="000000" w:themeColor="text1"/>
        </w:rPr>
        <w:t>а</w:t>
      </w:r>
      <w:r w:rsidR="00472169" w:rsidRPr="00C91B42">
        <w:rPr>
          <w:color w:val="000000" w:themeColor="text1"/>
        </w:rPr>
        <w:t xml:space="preserve"> идея</w:t>
      </w:r>
      <w:r w:rsidR="00146DF3" w:rsidRPr="00C91B42">
        <w:rPr>
          <w:color w:val="000000" w:themeColor="text1"/>
        </w:rPr>
        <w:t xml:space="preserve">, апеллируя к широким массам, </w:t>
      </w:r>
      <w:r w:rsidR="00472169" w:rsidRPr="00C91B42">
        <w:rPr>
          <w:color w:val="000000" w:themeColor="text1"/>
        </w:rPr>
        <w:t>обречен</w:t>
      </w:r>
      <w:r w:rsidR="00146DF3" w:rsidRPr="00C91B42">
        <w:rPr>
          <w:color w:val="000000" w:themeColor="text1"/>
        </w:rPr>
        <w:t>а</w:t>
      </w:r>
      <w:r w:rsidR="00472169" w:rsidRPr="00C91B42">
        <w:rPr>
          <w:color w:val="000000" w:themeColor="text1"/>
        </w:rPr>
        <w:t xml:space="preserve"> на провал</w:t>
      </w:r>
      <w:r w:rsidR="00146DF3" w:rsidRPr="00C91B42">
        <w:rPr>
          <w:color w:val="000000" w:themeColor="text1"/>
        </w:rPr>
        <w:t xml:space="preserve">, так как </w:t>
      </w:r>
      <w:r w:rsidR="00146DF3" w:rsidRPr="006C2A59">
        <w:rPr>
          <w:color w:val="000000" w:themeColor="text1"/>
        </w:rPr>
        <w:t>основывается на «реально невыполнимых, демагогических лоз</w:t>
      </w:r>
      <w:r w:rsidR="00C91B42" w:rsidRPr="006C2A59">
        <w:rPr>
          <w:color w:val="000000" w:themeColor="text1"/>
        </w:rPr>
        <w:t>у</w:t>
      </w:r>
      <w:r w:rsidR="00146DF3" w:rsidRPr="006C2A59">
        <w:rPr>
          <w:color w:val="000000" w:themeColor="text1"/>
        </w:rPr>
        <w:t>нгах и требованиях»</w:t>
      </w:r>
      <w:r w:rsidR="00146DF3" w:rsidRPr="006C2A59">
        <w:rPr>
          <w:rStyle w:val="a8"/>
          <w:color w:val="000000" w:themeColor="text1"/>
        </w:rPr>
        <w:footnoteReference w:id="178"/>
      </w:r>
      <w:r w:rsidR="00146DF3" w:rsidRPr="006C2A59">
        <w:rPr>
          <w:color w:val="000000" w:themeColor="text1"/>
        </w:rPr>
        <w:t>.</w:t>
      </w:r>
      <w:r w:rsidR="00472169" w:rsidRPr="006C2A59">
        <w:rPr>
          <w:color w:val="000000" w:themeColor="text1"/>
        </w:rPr>
        <w:t xml:space="preserve"> </w:t>
      </w:r>
      <w:r w:rsidR="00C91B42" w:rsidRPr="006C2A59">
        <w:rPr>
          <w:color w:val="000000" w:themeColor="text1"/>
        </w:rPr>
        <w:t>Так, с</w:t>
      </w:r>
      <w:r w:rsidR="00472169" w:rsidRPr="006C2A59">
        <w:rPr>
          <w:color w:val="000000" w:themeColor="text1"/>
        </w:rPr>
        <w:t>толкнувшись с реальностью независимости, лидер</w:t>
      </w:r>
      <w:r w:rsidR="00C91B42" w:rsidRPr="006C2A59">
        <w:rPr>
          <w:color w:val="000000" w:themeColor="text1"/>
        </w:rPr>
        <w:t>, до этого выступающий символом борьбы,</w:t>
      </w:r>
      <w:r w:rsidR="00472169" w:rsidRPr="006C2A59">
        <w:rPr>
          <w:color w:val="000000" w:themeColor="text1"/>
        </w:rPr>
        <w:t xml:space="preserve"> </w:t>
      </w:r>
      <w:r w:rsidR="00C91B42" w:rsidRPr="006C2A59">
        <w:rPr>
          <w:color w:val="000000" w:themeColor="text1"/>
        </w:rPr>
        <w:t>растерялся и</w:t>
      </w:r>
      <w:r w:rsidR="00472169" w:rsidRPr="006C2A59">
        <w:rPr>
          <w:color w:val="000000" w:themeColor="text1"/>
        </w:rPr>
        <w:t xml:space="preserve"> призвал  </w:t>
      </w:r>
      <w:r w:rsidR="004516F3">
        <w:rPr>
          <w:color w:val="000000" w:themeColor="text1"/>
        </w:rPr>
        <w:t>п</w:t>
      </w:r>
      <w:r w:rsidR="006C2A59" w:rsidRPr="006C2A59">
        <w:rPr>
          <w:color w:val="000000" w:themeColor="text1"/>
        </w:rPr>
        <w:t xml:space="preserve">равительство Испании к </w:t>
      </w:r>
      <w:r w:rsidR="00472169" w:rsidRPr="006C2A59">
        <w:rPr>
          <w:color w:val="000000" w:themeColor="text1"/>
        </w:rPr>
        <w:t xml:space="preserve">диалогу, но </w:t>
      </w:r>
      <w:r w:rsidR="006C2A59" w:rsidRPr="006C2A59">
        <w:rPr>
          <w:color w:val="000000" w:themeColor="text1"/>
        </w:rPr>
        <w:t xml:space="preserve">его </w:t>
      </w:r>
      <w:r w:rsidR="00472169" w:rsidRPr="006C2A59">
        <w:rPr>
          <w:color w:val="000000" w:themeColor="text1"/>
        </w:rPr>
        <w:t>сторонники</w:t>
      </w:r>
      <w:r w:rsidR="006C2A59" w:rsidRPr="006C2A59">
        <w:rPr>
          <w:color w:val="000000" w:themeColor="text1"/>
        </w:rPr>
        <w:t xml:space="preserve"> и население</w:t>
      </w:r>
      <w:r w:rsidR="00472169" w:rsidRPr="006C2A59">
        <w:rPr>
          <w:color w:val="000000" w:themeColor="text1"/>
        </w:rPr>
        <w:t xml:space="preserve">, слепо следующие за ним, не понимали </w:t>
      </w:r>
      <w:r w:rsidR="006C2A59" w:rsidRPr="006C2A59">
        <w:rPr>
          <w:color w:val="000000" w:themeColor="text1"/>
        </w:rPr>
        <w:t xml:space="preserve">настоящих </w:t>
      </w:r>
      <w:r w:rsidR="00472169" w:rsidRPr="006C2A59">
        <w:rPr>
          <w:color w:val="000000" w:themeColor="text1"/>
        </w:rPr>
        <w:t xml:space="preserve">целей этой затеи. Поэтому пошли обвинения в предательстве. </w:t>
      </w:r>
      <w:r w:rsidRPr="006C2A59">
        <w:rPr>
          <w:color w:val="000000" w:themeColor="text1"/>
        </w:rPr>
        <w:t>Но</w:t>
      </w:r>
      <w:r w:rsidRPr="00450E44">
        <w:rPr>
          <w:color w:val="000000" w:themeColor="text1"/>
        </w:rPr>
        <w:t xml:space="preserve"> п</w:t>
      </w:r>
      <w:r w:rsidR="007F1999" w:rsidRPr="00450E44">
        <w:rPr>
          <w:color w:val="000000" w:themeColor="text1"/>
        </w:rPr>
        <w:t>ремьер-министр Испании Мариано Рахой отказался от диалога, и  установил срок до 19 октября</w:t>
      </w:r>
      <w:r w:rsidR="00E8044F" w:rsidRPr="00450E44">
        <w:rPr>
          <w:color w:val="000000" w:themeColor="text1"/>
        </w:rPr>
        <w:t xml:space="preserve"> 2017</w:t>
      </w:r>
      <w:r w:rsidR="007F1999" w:rsidRPr="00450E44">
        <w:rPr>
          <w:color w:val="000000" w:themeColor="text1"/>
        </w:rPr>
        <w:t xml:space="preserve">,  в который Женералитет и глава Каталонии должны подтвердить или опровергнуть становление независимости.  Когда срок истек, </w:t>
      </w:r>
      <w:r w:rsidR="004516F3">
        <w:rPr>
          <w:color w:val="000000" w:themeColor="text1"/>
        </w:rPr>
        <w:t>п</w:t>
      </w:r>
      <w:r w:rsidR="007F1999" w:rsidRPr="00450E44">
        <w:rPr>
          <w:color w:val="000000" w:themeColor="text1"/>
        </w:rPr>
        <w:t xml:space="preserve">равительство Испании заявило, о необходимости восстановления конституционного порядка в автономном сообществе, для которого оно собирается применить статью </w:t>
      </w:r>
      <w:r w:rsidR="00E811B0" w:rsidRPr="00450E44">
        <w:rPr>
          <w:color w:val="000000" w:themeColor="text1"/>
        </w:rPr>
        <w:t>№</w:t>
      </w:r>
      <w:r w:rsidR="007F1999" w:rsidRPr="00450E44">
        <w:rPr>
          <w:color w:val="000000" w:themeColor="text1"/>
        </w:rPr>
        <w:t>155 Конституции Испании об ограничении автономии.</w:t>
      </w:r>
      <w:r w:rsidR="00472169" w:rsidRPr="00450E44">
        <w:rPr>
          <w:color w:val="000000" w:themeColor="text1"/>
        </w:rPr>
        <w:t xml:space="preserve"> </w:t>
      </w:r>
    </w:p>
    <w:p w14:paraId="59E782B4" w14:textId="08C2038B" w:rsidR="007F1999" w:rsidRPr="007F1999" w:rsidRDefault="007F1999" w:rsidP="00450E44">
      <w:pPr>
        <w:spacing w:line="360" w:lineRule="auto"/>
        <w:jc w:val="both"/>
      </w:pPr>
      <w:r w:rsidRPr="00450E44">
        <w:rPr>
          <w:color w:val="000000" w:themeColor="text1"/>
        </w:rPr>
        <w:t xml:space="preserve">    В отведенное для раздумий время, в Барселоне, как и в Мадриде, проходили марши за </w:t>
      </w:r>
      <w:r w:rsidRPr="007F1999">
        <w:t>единство стран</w:t>
      </w:r>
      <w:r w:rsidR="00DD7B6E">
        <w:t>ы</w:t>
      </w:r>
      <w:r w:rsidR="00AF0995">
        <w:t xml:space="preserve">, в которых принимали участие </w:t>
      </w:r>
      <w:r w:rsidR="00DD7B6E">
        <w:t>десятки тысяч человек.</w:t>
      </w:r>
      <w:r w:rsidRPr="007F1999">
        <w:t xml:space="preserve"> Буквально на второй день после референдума в Каталонии главная площадь Барселоны и прилегающие улицы заполнились людьми с испанскими флагами и плакатами за единство Каталонии и Испании. 7 октября ситуация повторилась. Согласно опросу общественного мнения, проведенного в Каталонии </w:t>
      </w:r>
      <w:r w:rsidR="00E811B0">
        <w:t>в</w:t>
      </w:r>
      <w:r w:rsidRPr="007F1999">
        <w:t xml:space="preserve"> октябре, за независимость выступали 40,2% опрошенных, что почти на 7% больше чем в сентябре </w:t>
      </w:r>
      <w:r w:rsidR="000F41F7">
        <w:t>того же</w:t>
      </w:r>
      <w:r w:rsidRPr="007F1999">
        <w:t xml:space="preserve"> года. За то, чтобы Каталония оставалась автономным сообществом, высказалось 27,4%</w:t>
      </w:r>
      <w:r w:rsidRPr="007F1999">
        <w:rPr>
          <w:rStyle w:val="a8"/>
        </w:rPr>
        <w:footnoteReference w:id="179"/>
      </w:r>
      <w:r w:rsidRPr="007F1999">
        <w:t xml:space="preserve">. Таким образом, видно, что сторонников независимости прибавилось. </w:t>
      </w:r>
      <w:r w:rsidR="00AE4E98">
        <w:t xml:space="preserve">Поэтому </w:t>
      </w:r>
      <w:r w:rsidRPr="007F1999">
        <w:t>проходили не только марши за единую Испанию, но и за отделение от Испании. Некоторые демонстрации заканчивались</w:t>
      </w:r>
      <w:r w:rsidR="00DD7B6E">
        <w:t xml:space="preserve"> травмами, в результате </w:t>
      </w:r>
      <w:r w:rsidR="00DD7B6E">
        <w:lastRenderedPageBreak/>
        <w:t xml:space="preserve">столкновений с полицией. </w:t>
      </w:r>
      <w:r w:rsidRPr="007F1999">
        <w:t>Из</w:t>
      </w:r>
      <w:r w:rsidR="00506475">
        <w:t>-за нестабильности в регионе из</w:t>
      </w:r>
      <w:r w:rsidRPr="007F1999">
        <w:t xml:space="preserve"> Каталонии стал уходить крупный отечественный и иностранный бизнес</w:t>
      </w:r>
      <w:r w:rsidR="00DD7B6E">
        <w:t>,</w:t>
      </w:r>
      <w:r w:rsidR="00506475">
        <w:t xml:space="preserve"> так как в случае образования независимого государства, компании </w:t>
      </w:r>
      <w:r w:rsidR="00BD5CDF">
        <w:t xml:space="preserve">потеряли бы </w:t>
      </w:r>
      <w:r w:rsidR="00506475">
        <w:t>рынок ЕС. Так в октябре 2017 г. Каталонию покинуло более 500 отечественных банков и компаний</w:t>
      </w:r>
      <w:r w:rsidR="00506475">
        <w:rPr>
          <w:rStyle w:val="a8"/>
        </w:rPr>
        <w:footnoteReference w:id="180"/>
      </w:r>
      <w:r w:rsidR="00506475">
        <w:t xml:space="preserve">. Естественно, это скажется и на экономической ситуации Каталонии: </w:t>
      </w:r>
      <w:r w:rsidR="001D04C4">
        <w:t xml:space="preserve">вырастет уровень безработицы, сократится объем ВВП. </w:t>
      </w:r>
      <w:r w:rsidR="00DD7B6E">
        <w:t xml:space="preserve"> </w:t>
      </w:r>
      <w:r w:rsidRPr="007F1999">
        <w:t>Такая ситуация неопределенности не могла не волновать центральное правительство.</w:t>
      </w:r>
    </w:p>
    <w:p w14:paraId="112C6950" w14:textId="28CBD748" w:rsidR="00224724" w:rsidRPr="00224724" w:rsidRDefault="007F1999" w:rsidP="007F1999">
      <w:pPr>
        <w:spacing w:line="360" w:lineRule="auto"/>
        <w:jc w:val="both"/>
      </w:pPr>
      <w:r w:rsidRPr="007F1999">
        <w:t xml:space="preserve">     21 октября </w:t>
      </w:r>
      <w:r w:rsidR="007234AB">
        <w:t xml:space="preserve">2017 г. </w:t>
      </w:r>
      <w:r w:rsidRPr="007F1999">
        <w:t xml:space="preserve">на экстренном совещании было решено применить 155 статью </w:t>
      </w:r>
      <w:r w:rsidRPr="00224724">
        <w:t>Конституции</w:t>
      </w:r>
      <w:r w:rsidR="006C2A59">
        <w:t>, хотя и</w:t>
      </w:r>
      <w:r w:rsidRPr="00224724">
        <w:t>значально, было три сценария развития с</w:t>
      </w:r>
      <w:r w:rsidR="00B52F34">
        <w:t>обытий</w:t>
      </w:r>
      <w:r w:rsidR="00224724">
        <w:rPr>
          <w:rStyle w:val="a8"/>
        </w:rPr>
        <w:footnoteReference w:id="181"/>
      </w:r>
      <w:r w:rsidRPr="00224724">
        <w:t xml:space="preserve">: </w:t>
      </w:r>
    </w:p>
    <w:p w14:paraId="0D3A5460" w14:textId="1ED014EE" w:rsidR="00224724" w:rsidRPr="00224724" w:rsidRDefault="00224724" w:rsidP="003859AD">
      <w:pPr>
        <w:pStyle w:val="a3"/>
        <w:numPr>
          <w:ilvl w:val="0"/>
          <w:numId w:val="29"/>
        </w:numPr>
        <w:spacing w:line="360" w:lineRule="auto"/>
        <w:jc w:val="both"/>
        <w:rPr>
          <w:rFonts w:ascii="Times New Roman" w:hAnsi="Times New Roman" w:cs="Times New Roman"/>
        </w:rPr>
      </w:pPr>
      <w:r>
        <w:rPr>
          <w:rFonts w:ascii="Times New Roman" w:hAnsi="Times New Roman" w:cs="Times New Roman"/>
        </w:rPr>
        <w:t>П</w:t>
      </w:r>
      <w:r w:rsidR="007F1999" w:rsidRPr="00224724">
        <w:rPr>
          <w:rFonts w:ascii="Times New Roman" w:hAnsi="Times New Roman" w:cs="Times New Roman"/>
        </w:rPr>
        <w:t>рименение статьи</w:t>
      </w:r>
      <w:r w:rsidR="009B09F3" w:rsidRPr="00224724">
        <w:rPr>
          <w:rFonts w:ascii="Times New Roman" w:hAnsi="Times New Roman" w:cs="Times New Roman"/>
        </w:rPr>
        <w:t xml:space="preserve"> №</w:t>
      </w:r>
      <w:r w:rsidR="00365B0C" w:rsidRPr="00224724">
        <w:rPr>
          <w:rFonts w:ascii="Times New Roman" w:hAnsi="Times New Roman" w:cs="Times New Roman"/>
        </w:rPr>
        <w:t xml:space="preserve">8 </w:t>
      </w:r>
      <w:r w:rsidRPr="00224724">
        <w:rPr>
          <w:rFonts w:ascii="Times New Roman" w:hAnsi="Times New Roman" w:cs="Times New Roman"/>
        </w:rPr>
        <w:t>Конституции о введении вооруженных сил</w:t>
      </w:r>
      <w:r>
        <w:rPr>
          <w:rFonts w:ascii="Times New Roman" w:hAnsi="Times New Roman" w:cs="Times New Roman"/>
        </w:rPr>
        <w:t>.</w:t>
      </w:r>
      <w:r w:rsidRPr="00224724">
        <w:rPr>
          <w:rFonts w:ascii="Times New Roman" w:hAnsi="Times New Roman" w:cs="Times New Roman"/>
        </w:rPr>
        <w:t xml:space="preserve"> </w:t>
      </w:r>
      <w:r>
        <w:rPr>
          <w:rFonts w:ascii="Times New Roman" w:hAnsi="Times New Roman" w:cs="Times New Roman"/>
        </w:rPr>
        <w:t xml:space="preserve">Это </w:t>
      </w:r>
      <w:r w:rsidR="00365B0C" w:rsidRPr="00224724">
        <w:rPr>
          <w:rFonts w:ascii="Times New Roman" w:hAnsi="Times New Roman" w:cs="Times New Roman"/>
        </w:rPr>
        <w:t>сам</w:t>
      </w:r>
      <w:r>
        <w:rPr>
          <w:rFonts w:ascii="Times New Roman" w:hAnsi="Times New Roman" w:cs="Times New Roman"/>
        </w:rPr>
        <w:t>ый</w:t>
      </w:r>
      <w:r w:rsidR="00365B0C" w:rsidRPr="00224724">
        <w:rPr>
          <w:rFonts w:ascii="Times New Roman" w:hAnsi="Times New Roman" w:cs="Times New Roman"/>
        </w:rPr>
        <w:t xml:space="preserve"> «жестк</w:t>
      </w:r>
      <w:r>
        <w:rPr>
          <w:rFonts w:ascii="Times New Roman" w:hAnsi="Times New Roman" w:cs="Times New Roman"/>
        </w:rPr>
        <w:t>ий</w:t>
      </w:r>
      <w:r w:rsidR="00365B0C" w:rsidRPr="00224724">
        <w:rPr>
          <w:rFonts w:ascii="Times New Roman" w:hAnsi="Times New Roman" w:cs="Times New Roman"/>
        </w:rPr>
        <w:t xml:space="preserve"> вариант»</w:t>
      </w:r>
      <w:r w:rsidR="007F1999" w:rsidRPr="00224724">
        <w:rPr>
          <w:rFonts w:ascii="Times New Roman" w:hAnsi="Times New Roman" w:cs="Times New Roman"/>
        </w:rPr>
        <w:t xml:space="preserve">, </w:t>
      </w:r>
      <w:r>
        <w:rPr>
          <w:rFonts w:ascii="Times New Roman" w:hAnsi="Times New Roman" w:cs="Times New Roman"/>
        </w:rPr>
        <w:t>так как статья создавалась для отражения вторжения в страну, или на случай войны.</w:t>
      </w:r>
    </w:p>
    <w:p w14:paraId="18167F98" w14:textId="454D65C9" w:rsidR="00224724" w:rsidRPr="00224724" w:rsidRDefault="00224724" w:rsidP="003859AD">
      <w:pPr>
        <w:pStyle w:val="a3"/>
        <w:numPr>
          <w:ilvl w:val="0"/>
          <w:numId w:val="29"/>
        </w:numPr>
        <w:spacing w:line="360" w:lineRule="auto"/>
        <w:jc w:val="both"/>
        <w:rPr>
          <w:rFonts w:ascii="Times New Roman" w:hAnsi="Times New Roman" w:cs="Times New Roman"/>
        </w:rPr>
      </w:pPr>
      <w:r>
        <w:rPr>
          <w:rFonts w:ascii="Times New Roman" w:hAnsi="Times New Roman" w:cs="Times New Roman"/>
        </w:rPr>
        <w:t xml:space="preserve">Применение </w:t>
      </w:r>
      <w:r w:rsidR="007F1999" w:rsidRPr="00224724">
        <w:rPr>
          <w:rFonts w:ascii="Times New Roman" w:hAnsi="Times New Roman" w:cs="Times New Roman"/>
        </w:rPr>
        <w:t>статьи</w:t>
      </w:r>
      <w:r w:rsidR="009B09F3" w:rsidRPr="00224724">
        <w:rPr>
          <w:rFonts w:ascii="Times New Roman" w:hAnsi="Times New Roman" w:cs="Times New Roman"/>
        </w:rPr>
        <w:t xml:space="preserve"> №</w:t>
      </w:r>
      <w:r w:rsidR="007F1999" w:rsidRPr="00224724">
        <w:rPr>
          <w:rFonts w:ascii="Times New Roman" w:hAnsi="Times New Roman" w:cs="Times New Roman"/>
        </w:rPr>
        <w:t>116 об объявлении чрезвычайного положения</w:t>
      </w:r>
      <w:r>
        <w:rPr>
          <w:rFonts w:ascii="Times New Roman" w:hAnsi="Times New Roman" w:cs="Times New Roman"/>
        </w:rPr>
        <w:t>, которая предполагает ограничение прав человека.</w:t>
      </w:r>
    </w:p>
    <w:p w14:paraId="2F9953C3" w14:textId="77777777" w:rsidR="00224724" w:rsidRDefault="00224724" w:rsidP="003859AD">
      <w:pPr>
        <w:pStyle w:val="a3"/>
        <w:numPr>
          <w:ilvl w:val="0"/>
          <w:numId w:val="29"/>
        </w:numPr>
        <w:spacing w:line="360" w:lineRule="auto"/>
        <w:jc w:val="both"/>
        <w:rPr>
          <w:rFonts w:ascii="Times New Roman" w:hAnsi="Times New Roman" w:cs="Times New Roman"/>
        </w:rPr>
      </w:pPr>
      <w:r>
        <w:rPr>
          <w:rFonts w:ascii="Times New Roman" w:hAnsi="Times New Roman" w:cs="Times New Roman"/>
        </w:rPr>
        <w:t xml:space="preserve">Применение </w:t>
      </w:r>
      <w:r w:rsidR="007F1999" w:rsidRPr="00224724">
        <w:rPr>
          <w:rFonts w:ascii="Times New Roman" w:hAnsi="Times New Roman" w:cs="Times New Roman"/>
        </w:rPr>
        <w:t xml:space="preserve">статьи </w:t>
      </w:r>
      <w:r w:rsidR="009B09F3" w:rsidRPr="00224724">
        <w:rPr>
          <w:rFonts w:ascii="Times New Roman" w:hAnsi="Times New Roman" w:cs="Times New Roman"/>
        </w:rPr>
        <w:t>№</w:t>
      </w:r>
      <w:r w:rsidR="007F1999" w:rsidRPr="00224724">
        <w:rPr>
          <w:rFonts w:ascii="Times New Roman" w:hAnsi="Times New Roman" w:cs="Times New Roman"/>
        </w:rPr>
        <w:t>155, которую и было решено использовать</w:t>
      </w:r>
      <w:r w:rsidR="00365B0C" w:rsidRPr="00224724">
        <w:rPr>
          <w:rFonts w:ascii="Times New Roman" w:hAnsi="Times New Roman" w:cs="Times New Roman"/>
        </w:rPr>
        <w:t>, так как это самый «мягкий вариант», не ограничивающий права и свободу человека.</w:t>
      </w:r>
      <w:r w:rsidR="007F1999" w:rsidRPr="00224724">
        <w:rPr>
          <w:rFonts w:ascii="Times New Roman" w:hAnsi="Times New Roman" w:cs="Times New Roman"/>
        </w:rPr>
        <w:t xml:space="preserve"> </w:t>
      </w:r>
    </w:p>
    <w:p w14:paraId="35633635" w14:textId="6FC87BD4" w:rsidR="007234AB" w:rsidRPr="00224724" w:rsidRDefault="00224724" w:rsidP="00224724">
      <w:pPr>
        <w:spacing w:line="360" w:lineRule="auto"/>
        <w:jc w:val="both"/>
      </w:pPr>
      <w:r>
        <w:t xml:space="preserve">      </w:t>
      </w:r>
      <w:r w:rsidR="007F1999" w:rsidRPr="00224724">
        <w:t xml:space="preserve">В рамках </w:t>
      </w:r>
      <w:r>
        <w:t xml:space="preserve">третьего </w:t>
      </w:r>
      <w:r w:rsidR="009B09F3" w:rsidRPr="00224724">
        <w:t>варианта</w:t>
      </w:r>
      <w:r w:rsidR="007F1999" w:rsidRPr="00224724">
        <w:t xml:space="preserve">, Кабинет министров предложил отстранить от занимаемой должности главу Каталонии и провести досрочные выборы в местный </w:t>
      </w:r>
      <w:r w:rsidR="00EC09DD">
        <w:t>П</w:t>
      </w:r>
      <w:r w:rsidR="007F1999" w:rsidRPr="00224724">
        <w:t>арламент. Карлес Пучдемон</w:t>
      </w:r>
      <w:r>
        <w:t>т</w:t>
      </w:r>
      <w:r w:rsidR="007F1999" w:rsidRPr="00224724">
        <w:t xml:space="preserve"> в ответном письме испанскому Сенату отметил, что уничтожение автономии значит уничтожение демократии, а так же создание еще более серьезной ситуации в регионе: «Для решения того, что правительство назвало чрезвычайно серьезной ситуацией, оно создаст более серьезную ситуацию, отняв у Каталонии ее политическую автономию»</w:t>
      </w:r>
      <w:r w:rsidR="007F1999" w:rsidRPr="00224724">
        <w:rPr>
          <w:rStyle w:val="a8"/>
        </w:rPr>
        <w:footnoteReference w:id="182"/>
      </w:r>
      <w:r w:rsidR="007F1999" w:rsidRPr="00224724">
        <w:t xml:space="preserve">. </w:t>
      </w:r>
    </w:p>
    <w:p w14:paraId="6489C07B" w14:textId="305E41CD" w:rsidR="007F1999" w:rsidRPr="007F1999" w:rsidRDefault="00224724" w:rsidP="007F1999">
      <w:pPr>
        <w:spacing w:line="360" w:lineRule="auto"/>
        <w:jc w:val="both"/>
      </w:pPr>
      <w:r>
        <w:t xml:space="preserve">        </w:t>
      </w:r>
      <w:r w:rsidR="007F1999" w:rsidRPr="00224724">
        <w:t>К тому же глава Каталонии собрал заседание в Сенате</w:t>
      </w:r>
      <w:r w:rsidR="007F1999" w:rsidRPr="007F1999">
        <w:t xml:space="preserve"> автономного сообщества с целью рассмотрения ответных мер. В итоге 27 октября две партии, выступающие за независимость «Кандидатура народного единства» (CUP) и коалиция «Вместе за да» внесли на рассмотрение резолюцию о провозглашении Каталонии независимым государством с республиканской формой правления, за которую проголосовало 72 депутата</w:t>
      </w:r>
      <w:r>
        <w:t xml:space="preserve"> из 135</w:t>
      </w:r>
      <w:r w:rsidR="007F1999" w:rsidRPr="007F1999">
        <w:t>. Документ содерж</w:t>
      </w:r>
      <w:r w:rsidR="009E62CC">
        <w:t>ал</w:t>
      </w:r>
      <w:r w:rsidR="007F1999" w:rsidRPr="007F1999">
        <w:t xml:space="preserve"> 17 пунктов дальнейших действий, в их числе: введение двойного гражданства, установление специальных политических институтов (налоговых, </w:t>
      </w:r>
      <w:r w:rsidR="007F1999" w:rsidRPr="007F1999">
        <w:lastRenderedPageBreak/>
        <w:t xml:space="preserve">таможенных и т.д.), распределение активов и обязательств между Каталонией и Испанией и </w:t>
      </w:r>
      <w:r w:rsidR="009B09F3">
        <w:t>т.д</w:t>
      </w:r>
      <w:r w:rsidR="007F1999" w:rsidRPr="007F1999">
        <w:rPr>
          <w:rStyle w:val="a8"/>
        </w:rPr>
        <w:footnoteReference w:id="183"/>
      </w:r>
      <w:r w:rsidR="007F1999" w:rsidRPr="007F1999">
        <w:t>. Однако испанский Сенат ответил решением о приостановлении автономии Каталонии и введении прямого правления из Мадрида</w:t>
      </w:r>
      <w:r w:rsidR="00296753">
        <w:t xml:space="preserve"> в срок до проведения новых выборов в регионе</w:t>
      </w:r>
      <w:r w:rsidR="007F1999" w:rsidRPr="007F1999">
        <w:t>, в соответствии с ст.155 Конституции, которая гласит: «Если автономное сообщество не выполняет обязательств, налагаемых на него Конституцией и другими законами или действует образом, который серьезно противоречит общим интересам Испании &lt;…&gt; правительство может принять меры к тому, чтобы заставить такое сообщество выполнить указанные обязательства, либо принять меры, необходимые для защиты общегосударственных интересов»</w:t>
      </w:r>
      <w:r w:rsidR="007F1999" w:rsidRPr="007F1999">
        <w:rPr>
          <w:rStyle w:val="a8"/>
        </w:rPr>
        <w:footnoteReference w:id="184"/>
      </w:r>
      <w:r w:rsidR="007F1999" w:rsidRPr="007F1999">
        <w:t>.</w:t>
      </w:r>
    </w:p>
    <w:p w14:paraId="13AA0AC6" w14:textId="5CA84111" w:rsidR="007F1999" w:rsidRPr="007F1999" w:rsidRDefault="007F1999" w:rsidP="007F1999">
      <w:pPr>
        <w:spacing w:line="360" w:lineRule="auto"/>
        <w:jc w:val="both"/>
      </w:pPr>
      <w:r w:rsidRPr="007F1999">
        <w:t xml:space="preserve">       Конкретные методы </w:t>
      </w:r>
      <w:r w:rsidR="00296753">
        <w:t xml:space="preserve">испанского </w:t>
      </w:r>
      <w:r w:rsidR="004516F3">
        <w:t>п</w:t>
      </w:r>
      <w:r w:rsidRPr="007F1999">
        <w:t>равительства заключались в следующем: были изданы 5 декретов</w:t>
      </w:r>
      <w:r w:rsidR="00296753">
        <w:t>,</w:t>
      </w:r>
      <w:r w:rsidR="006C2A59">
        <w:t xml:space="preserve"> согласно которым</w:t>
      </w:r>
      <w:r w:rsidRPr="007F1999">
        <w:t xml:space="preserve">: </w:t>
      </w:r>
    </w:p>
    <w:p w14:paraId="7D6C0A78" w14:textId="32D8538C" w:rsidR="007F1999" w:rsidRPr="007F1999" w:rsidRDefault="007F1999" w:rsidP="007F1999">
      <w:pPr>
        <w:spacing w:line="360" w:lineRule="auto"/>
        <w:jc w:val="both"/>
      </w:pPr>
      <w:r w:rsidRPr="007F1999">
        <w:t xml:space="preserve">      1.Мариано Рахой берет на себя «функции и компетенции» главы  Женералитета и передает их вице-президенту Сорайе Саэнс дэ Сантамария;</w:t>
      </w:r>
    </w:p>
    <w:p w14:paraId="34DA94CE" w14:textId="1658CF53" w:rsidR="007F1999" w:rsidRPr="007F1999" w:rsidRDefault="007F1999" w:rsidP="007F1999">
      <w:pPr>
        <w:spacing w:line="360" w:lineRule="auto"/>
        <w:jc w:val="both"/>
      </w:pPr>
      <w:r w:rsidRPr="007F1999">
        <w:t xml:space="preserve">       2. </w:t>
      </w:r>
      <w:r w:rsidR="006C2A59">
        <w:t>Г</w:t>
      </w:r>
      <w:r w:rsidRPr="007F1999">
        <w:t>лав</w:t>
      </w:r>
      <w:r w:rsidR="006C2A59">
        <w:t>а</w:t>
      </w:r>
      <w:r w:rsidRPr="007F1999">
        <w:t xml:space="preserve"> национальной полиции </w:t>
      </w:r>
      <w:r w:rsidR="006E07E4">
        <w:t xml:space="preserve">Моссос </w:t>
      </w:r>
      <w:r w:rsidRPr="007F1999">
        <w:t>Хосеп Луис Траперо</w:t>
      </w:r>
      <w:r w:rsidR="006C2A59">
        <w:t xml:space="preserve"> отправл</w:t>
      </w:r>
      <w:r w:rsidR="0035764F">
        <w:t>яется</w:t>
      </w:r>
      <w:r w:rsidR="006C2A59">
        <w:t xml:space="preserve"> в отставку</w:t>
      </w:r>
      <w:r w:rsidRPr="007F1999">
        <w:t>;</w:t>
      </w:r>
    </w:p>
    <w:p w14:paraId="408B7C60" w14:textId="7089D86A" w:rsidR="007F1999" w:rsidRPr="007F1999" w:rsidRDefault="007F1999" w:rsidP="007F1999">
      <w:pPr>
        <w:spacing w:line="360" w:lineRule="auto"/>
        <w:jc w:val="both"/>
      </w:pPr>
      <w:r w:rsidRPr="007F1999">
        <w:t xml:space="preserve">       3. </w:t>
      </w:r>
      <w:r w:rsidR="006C2A59" w:rsidRPr="007F1999">
        <w:t>Распуск</w:t>
      </w:r>
      <w:r w:rsidR="006C2A59">
        <w:t>ается</w:t>
      </w:r>
      <w:r w:rsidRPr="007F1999">
        <w:t xml:space="preserve"> </w:t>
      </w:r>
      <w:r w:rsidR="006C2A59">
        <w:t>П</w:t>
      </w:r>
      <w:r w:rsidRPr="007F1999">
        <w:t xml:space="preserve">арламент и </w:t>
      </w:r>
      <w:r w:rsidR="006C2A59">
        <w:t xml:space="preserve">назначаются новые выборы </w:t>
      </w:r>
      <w:r w:rsidRPr="007F1999">
        <w:t xml:space="preserve"> 21 декабря</w:t>
      </w:r>
      <w:r w:rsidR="00F43496">
        <w:t xml:space="preserve"> 2017 г.</w:t>
      </w:r>
      <w:r w:rsidRPr="007F1999">
        <w:t>;</w:t>
      </w:r>
    </w:p>
    <w:p w14:paraId="422F4B09" w14:textId="00098842" w:rsidR="007F1999" w:rsidRPr="007F1999" w:rsidRDefault="007F1999" w:rsidP="007F1999">
      <w:pPr>
        <w:spacing w:line="360" w:lineRule="auto"/>
        <w:jc w:val="both"/>
      </w:pPr>
      <w:r w:rsidRPr="007F1999">
        <w:t xml:space="preserve">       4. </w:t>
      </w:r>
      <w:r w:rsidR="006C2A59">
        <w:t>Г</w:t>
      </w:r>
      <w:r w:rsidRPr="007F1999">
        <w:t>лав</w:t>
      </w:r>
      <w:r w:rsidR="006C2A59">
        <w:t>а</w:t>
      </w:r>
      <w:r w:rsidRPr="007F1999">
        <w:t xml:space="preserve"> Каталонии Карлес  Пучдедмон</w:t>
      </w:r>
      <w:r w:rsidR="009B09F3">
        <w:t>т</w:t>
      </w:r>
      <w:r w:rsidRPr="007F1999">
        <w:t>а</w:t>
      </w:r>
      <w:r w:rsidR="006C2A59">
        <w:t xml:space="preserve"> отправл</w:t>
      </w:r>
      <w:r w:rsidR="0035764F">
        <w:t>яется</w:t>
      </w:r>
      <w:r w:rsidR="006C2A59">
        <w:t xml:space="preserve"> в отставку</w:t>
      </w:r>
      <w:r w:rsidRPr="007F1999">
        <w:t>;</w:t>
      </w:r>
    </w:p>
    <w:p w14:paraId="63B3922B" w14:textId="2FD86AC6" w:rsidR="007F1999" w:rsidRPr="007F1999" w:rsidRDefault="007F1999" w:rsidP="007F1999">
      <w:pPr>
        <w:spacing w:line="360" w:lineRule="auto"/>
        <w:jc w:val="both"/>
      </w:pPr>
      <w:r w:rsidRPr="007F1999">
        <w:t xml:space="preserve">       5.Упразднени</w:t>
      </w:r>
      <w:r w:rsidR="006C2A59">
        <w:t>ется</w:t>
      </w:r>
      <w:r w:rsidRPr="007F1999">
        <w:t xml:space="preserve"> Дипломатическ</w:t>
      </w:r>
      <w:r w:rsidR="006C2A59">
        <w:t>ая</w:t>
      </w:r>
      <w:r w:rsidRPr="007F1999">
        <w:t xml:space="preserve"> служб</w:t>
      </w:r>
      <w:r w:rsidR="006C2A59">
        <w:t>а</w:t>
      </w:r>
      <w:r w:rsidRPr="007F1999">
        <w:t xml:space="preserve"> Каталонии (</w:t>
      </w:r>
      <w:r w:rsidRPr="007F1999">
        <w:rPr>
          <w:lang w:val="en-US"/>
        </w:rPr>
        <w:t>DIPLOCAT</w:t>
      </w:r>
      <w:r w:rsidRPr="007F1999">
        <w:t>), ее</w:t>
      </w:r>
      <w:r w:rsidR="009B09F3">
        <w:t xml:space="preserve"> </w:t>
      </w:r>
      <w:r w:rsidRPr="007F1999">
        <w:t>делегаци</w:t>
      </w:r>
      <w:r w:rsidR="006C2A59">
        <w:t>и</w:t>
      </w:r>
      <w:r w:rsidRPr="007F1999">
        <w:t xml:space="preserve"> и представительств</w:t>
      </w:r>
      <w:r w:rsidR="006C2A59">
        <w:t>а</w:t>
      </w:r>
      <w:r w:rsidRPr="007F1999">
        <w:t xml:space="preserve"> за рубежом, кроме Брюсселя</w:t>
      </w:r>
      <w:r w:rsidRPr="007F1999">
        <w:rPr>
          <w:rStyle w:val="a8"/>
        </w:rPr>
        <w:footnoteReference w:id="185"/>
      </w:r>
      <w:r w:rsidRPr="007F1999">
        <w:t xml:space="preserve">. </w:t>
      </w:r>
    </w:p>
    <w:p w14:paraId="7AFB5575" w14:textId="1BEE9AB5" w:rsidR="007F1999" w:rsidRPr="007F1999" w:rsidRDefault="007F1999" w:rsidP="007F1999">
      <w:pPr>
        <w:spacing w:line="360" w:lineRule="auto"/>
        <w:jc w:val="both"/>
      </w:pPr>
      <w:r w:rsidRPr="007F1999">
        <w:t xml:space="preserve">   </w:t>
      </w:r>
      <w:r w:rsidR="009B09F3">
        <w:t xml:space="preserve"> </w:t>
      </w:r>
      <w:r w:rsidRPr="007F1999">
        <w:t xml:space="preserve">Впоследствии были приняты дополнительные декреты, направленные на полное упразднение автономии Каталонии. </w:t>
      </w:r>
    </w:p>
    <w:p w14:paraId="170A618B" w14:textId="346B7A8D" w:rsidR="007F1999" w:rsidRPr="007F1999" w:rsidRDefault="007F1999" w:rsidP="007F1999">
      <w:pPr>
        <w:spacing w:line="360" w:lineRule="auto"/>
        <w:jc w:val="both"/>
      </w:pPr>
      <w:r w:rsidRPr="007F1999">
        <w:t xml:space="preserve">     Это один из методов борьбы правительства Испании с сепаратизмом в Каталонии, относящийся к так называемой группе политических методов.  Можно выделить еще одну группу:  силовые методы.  К ним относятся: разгон маршей/манифестаций, арест политических лидеров, противостояние с каталанской национальной полицией </w:t>
      </w:r>
      <w:r w:rsidR="006E07E4">
        <w:t>Моссос д</w:t>
      </w:r>
      <w:r w:rsidR="006E07E4" w:rsidRPr="006E07E4">
        <w:t>’</w:t>
      </w:r>
      <w:r w:rsidR="006E07E4">
        <w:t>Эскуадра (</w:t>
      </w:r>
      <w:r w:rsidRPr="007F1999">
        <w:t>Mossos d'Esquadra</w:t>
      </w:r>
      <w:r w:rsidR="006E07E4">
        <w:t>)</w:t>
      </w:r>
      <w:r w:rsidRPr="007F1999">
        <w:t xml:space="preserve"> и деятельность Национального разведывательного Цента (</w:t>
      </w:r>
      <w:r w:rsidRPr="007F1999">
        <w:rPr>
          <w:lang w:val="en-US"/>
        </w:rPr>
        <w:t>CNI</w:t>
      </w:r>
      <w:r w:rsidRPr="007F1999">
        <w:t xml:space="preserve">).    </w:t>
      </w:r>
    </w:p>
    <w:p w14:paraId="044CC4AD" w14:textId="04477DDA" w:rsidR="007F1999" w:rsidRPr="007F1999" w:rsidRDefault="007F1999" w:rsidP="007F1999">
      <w:pPr>
        <w:spacing w:line="360" w:lineRule="auto"/>
        <w:jc w:val="both"/>
      </w:pPr>
      <w:r w:rsidRPr="007F1999">
        <w:t xml:space="preserve">     Разгон манифестаций наблюдался как во время референдума, так и после. Например, столкновения с полицией у избирательных участков, и марши </w:t>
      </w:r>
      <w:r w:rsidR="006E07E4">
        <w:t>6–</w:t>
      </w:r>
      <w:r w:rsidRPr="007F1999">
        <w:t>7 октября</w:t>
      </w:r>
      <w:r w:rsidR="006E07E4">
        <w:t xml:space="preserve"> 2017 г</w:t>
      </w:r>
      <w:r w:rsidRPr="007F1999">
        <w:t>. А</w:t>
      </w:r>
      <w:r w:rsidR="00C2600C">
        <w:t>ктивно проводился а</w:t>
      </w:r>
      <w:r w:rsidRPr="007F1999">
        <w:t>рест политических лидеров Каталонии. Так</w:t>
      </w:r>
      <w:r w:rsidR="009B09F3">
        <w:t>,</w:t>
      </w:r>
      <w:r w:rsidRPr="007F1999">
        <w:t xml:space="preserve"> перед референдумом, по данным </w:t>
      </w:r>
      <w:r w:rsidRPr="007F1999">
        <w:rPr>
          <w:lang w:val="en-US"/>
        </w:rPr>
        <w:t>BBC</w:t>
      </w:r>
      <w:r w:rsidRPr="007F1999">
        <w:t xml:space="preserve">, были задержаны 12 </w:t>
      </w:r>
      <w:r w:rsidR="004C3C8C">
        <w:t>высокопоставленных сторонников независимости</w:t>
      </w:r>
      <w:r w:rsidRPr="007F1999">
        <w:t xml:space="preserve">, в том числе </w:t>
      </w:r>
      <w:r w:rsidRPr="007F1999">
        <w:lastRenderedPageBreak/>
        <w:t xml:space="preserve">бывших министров, у которых были проведены обыски. После референдума задержаны 8 министров, </w:t>
      </w:r>
      <w:r w:rsidR="009224A1">
        <w:t xml:space="preserve">и выдан ордер на арест </w:t>
      </w:r>
      <w:r w:rsidRPr="007F1999">
        <w:t>Карлес</w:t>
      </w:r>
      <w:r w:rsidR="009224A1">
        <w:t>а</w:t>
      </w:r>
      <w:r w:rsidRPr="007F1999">
        <w:t xml:space="preserve"> Пучдемон</w:t>
      </w:r>
      <w:r w:rsidR="009B09F3">
        <w:t>т</w:t>
      </w:r>
      <w:r w:rsidR="009224A1">
        <w:t xml:space="preserve">а, который бежал за границу. </w:t>
      </w:r>
      <w:r w:rsidRPr="007F1999">
        <w:t xml:space="preserve">Это довольно стандартные методы, которые применяются почти в каждой стране. </w:t>
      </w:r>
    </w:p>
    <w:p w14:paraId="1021D6A6" w14:textId="5B1528A6" w:rsidR="007F1999" w:rsidRPr="007F1999" w:rsidRDefault="007F1999" w:rsidP="007F1999">
      <w:pPr>
        <w:spacing w:line="360" w:lineRule="auto"/>
        <w:jc w:val="both"/>
      </w:pPr>
      <w:r w:rsidRPr="007F1999">
        <w:t xml:space="preserve">     Так же в Каталонии наблюдалось противостояние Национальной полиции и Гражданской Гвардии с каталонской полицией </w:t>
      </w:r>
      <w:r w:rsidR="004C3C8C">
        <w:t>Моссос д</w:t>
      </w:r>
      <w:r w:rsidR="004C3C8C" w:rsidRPr="006E07E4">
        <w:t>’</w:t>
      </w:r>
      <w:r w:rsidR="004C3C8C">
        <w:t>Эскуадра</w:t>
      </w:r>
      <w:r w:rsidR="004C3C8C" w:rsidRPr="007F1999">
        <w:t xml:space="preserve"> </w:t>
      </w:r>
      <w:r w:rsidR="004C3C8C">
        <w:t>(</w:t>
      </w:r>
      <w:r w:rsidRPr="007F1999">
        <w:t>Mossos d'Esquadra</w:t>
      </w:r>
      <w:r w:rsidR="004C3C8C">
        <w:t>)</w:t>
      </w:r>
      <w:r w:rsidRPr="007F1999">
        <w:t>, которую часто обвиняли в пас</w:t>
      </w:r>
      <w:r w:rsidR="009B09F3">
        <w:t>с</w:t>
      </w:r>
      <w:r w:rsidRPr="007F1999">
        <w:t>ивности и бездействии, иногда и в откровенном неподчинении</w:t>
      </w:r>
      <w:r w:rsidR="004C3C8C">
        <w:t xml:space="preserve"> Мадриду</w:t>
      </w:r>
      <w:r w:rsidRPr="007F1999">
        <w:t xml:space="preserve">. В частности, </w:t>
      </w:r>
      <w:r w:rsidRPr="007F1999">
        <w:rPr>
          <w:lang w:val="es-ES"/>
        </w:rPr>
        <w:t>El</w:t>
      </w:r>
      <w:r w:rsidRPr="007F1999">
        <w:t xml:space="preserve"> </w:t>
      </w:r>
      <w:r w:rsidRPr="007F1999">
        <w:rPr>
          <w:lang w:val="es-ES"/>
        </w:rPr>
        <w:t>P</w:t>
      </w:r>
      <w:r w:rsidR="009B09F3">
        <w:rPr>
          <w:lang w:val="es-ES"/>
        </w:rPr>
        <w:t>AIS</w:t>
      </w:r>
      <w:r w:rsidRPr="007F1999">
        <w:t xml:space="preserve">  писала о том, что </w:t>
      </w:r>
      <w:r w:rsidR="004C3C8C">
        <w:t>Моссос</w:t>
      </w:r>
      <w:r w:rsidRPr="007F1999">
        <w:t xml:space="preserve">  отказалась выполнять решение Верховного суда о закрытии участков для голосования во время референдума. Но глава полиции все отрицал и приводил конкретные цифры: сколько участков было закрыто. О правдивости данных обвинений судить сложно, но впоследствии, главу каталонской полиции все же отправили в отставку. </w:t>
      </w:r>
    </w:p>
    <w:p w14:paraId="48D74846" w14:textId="25B8CD36" w:rsidR="009B09F3" w:rsidRDefault="007F1999" w:rsidP="007F1999">
      <w:pPr>
        <w:spacing w:line="360" w:lineRule="auto"/>
        <w:jc w:val="both"/>
      </w:pPr>
      <w:r w:rsidRPr="007F1999">
        <w:t xml:space="preserve">      Национальный разведывательный центр Испании CNI еще в 2014 году подготовил план по противодействию сепаратизм</w:t>
      </w:r>
      <w:r w:rsidR="009B09F3">
        <w:t>у</w:t>
      </w:r>
      <w:r w:rsidRPr="007F1999">
        <w:t xml:space="preserve">, который заключался в поиске происпанских групп в Каталонии, их поддержке и воздействии на них, с тем, чтобы они были способны обратить ситуацию вспять. Видимо, этого не удалось добиться. </w:t>
      </w:r>
    </w:p>
    <w:p w14:paraId="698685B5" w14:textId="303D7DFD" w:rsidR="001D6223" w:rsidRPr="003F1B79" w:rsidRDefault="009B09F3" w:rsidP="006E1B99">
      <w:pPr>
        <w:spacing w:line="360" w:lineRule="auto"/>
        <w:jc w:val="both"/>
        <w:rPr>
          <w:color w:val="000000" w:themeColor="text1"/>
        </w:rPr>
      </w:pPr>
      <w:r>
        <w:t xml:space="preserve">      </w:t>
      </w:r>
      <w:r w:rsidR="00462DE8">
        <w:t>Со дня референдума прошло уже больше пол</w:t>
      </w:r>
      <w:r w:rsidR="00F25298">
        <w:t xml:space="preserve">тора </w:t>
      </w:r>
      <w:r w:rsidR="00462DE8">
        <w:t xml:space="preserve">года, но конфликт так и не разрешен. За этот период </w:t>
      </w:r>
      <w:r w:rsidR="006173F0">
        <w:t xml:space="preserve">изменения коснулись не только Каталонии, в которой сменились глава, </w:t>
      </w:r>
      <w:r w:rsidR="004516F3">
        <w:t>п</w:t>
      </w:r>
      <w:r w:rsidR="006173F0">
        <w:t xml:space="preserve">равительство и Парламент, но и самой Испании, где </w:t>
      </w:r>
      <w:r w:rsidR="006C1F30">
        <w:t xml:space="preserve">после непрекращающейся чреды </w:t>
      </w:r>
      <w:r w:rsidR="00866840">
        <w:t xml:space="preserve">коррупционных </w:t>
      </w:r>
      <w:r w:rsidR="006C1F30">
        <w:t xml:space="preserve">скандалов с членами Народной Партии, </w:t>
      </w:r>
      <w:r w:rsidR="00E8258E">
        <w:t xml:space="preserve">2 июня 2018 г. </w:t>
      </w:r>
      <w:r w:rsidR="006173F0">
        <w:t>к власти пришл</w:t>
      </w:r>
      <w:r w:rsidR="000E7A0E">
        <w:t>а</w:t>
      </w:r>
      <w:r w:rsidR="006173F0">
        <w:t xml:space="preserve"> </w:t>
      </w:r>
      <w:r w:rsidR="000E7A0E">
        <w:t xml:space="preserve">Испанская Социалистическая Рабочая Партия (ИСРП) </w:t>
      </w:r>
      <w:r w:rsidR="006173F0">
        <w:t xml:space="preserve">во главе с Педро </w:t>
      </w:r>
      <w:r w:rsidR="006173F0" w:rsidRPr="00361BED">
        <w:rPr>
          <w:color w:val="000000" w:themeColor="text1"/>
        </w:rPr>
        <w:t>Санчесом</w:t>
      </w:r>
      <w:r w:rsidR="006C1F30" w:rsidRPr="00361BED">
        <w:rPr>
          <w:color w:val="000000" w:themeColor="text1"/>
        </w:rPr>
        <w:t xml:space="preserve">. </w:t>
      </w:r>
      <w:r w:rsidR="00361BED" w:rsidRPr="00361BED">
        <w:rPr>
          <w:color w:val="000000" w:themeColor="text1"/>
        </w:rPr>
        <w:t xml:space="preserve">Однако </w:t>
      </w:r>
      <w:r w:rsidR="001D6223" w:rsidRPr="00361BED">
        <w:rPr>
          <w:color w:val="000000" w:themeColor="text1"/>
          <w:shd w:val="clear" w:color="auto" w:fill="FFFFFF"/>
        </w:rPr>
        <w:t>новый кабинет находи</w:t>
      </w:r>
      <w:r w:rsidR="00AA1C17">
        <w:rPr>
          <w:color w:val="000000" w:themeColor="text1"/>
          <w:shd w:val="clear" w:color="auto" w:fill="FFFFFF"/>
        </w:rPr>
        <w:t>л</w:t>
      </w:r>
      <w:r w:rsidR="001D6223" w:rsidRPr="00361BED">
        <w:rPr>
          <w:color w:val="000000" w:themeColor="text1"/>
          <w:shd w:val="clear" w:color="auto" w:fill="FFFFFF"/>
        </w:rPr>
        <w:t xml:space="preserve">ся в </w:t>
      </w:r>
      <w:r w:rsidR="00361BED" w:rsidRPr="00361BED">
        <w:rPr>
          <w:color w:val="000000" w:themeColor="text1"/>
          <w:shd w:val="clear" w:color="auto" w:fill="FFFFFF"/>
        </w:rPr>
        <w:t xml:space="preserve">очень шатком положении, так как </w:t>
      </w:r>
      <w:r w:rsidR="001D6223" w:rsidRPr="00361BED">
        <w:rPr>
          <w:color w:val="000000" w:themeColor="text1"/>
          <w:shd w:val="clear" w:color="auto" w:fill="FFFFFF"/>
        </w:rPr>
        <w:t xml:space="preserve">в </w:t>
      </w:r>
      <w:r w:rsidR="00361BED" w:rsidRPr="00361BED">
        <w:rPr>
          <w:color w:val="000000" w:themeColor="text1"/>
          <w:shd w:val="clear" w:color="auto" w:fill="FFFFFF"/>
        </w:rPr>
        <w:t>К</w:t>
      </w:r>
      <w:r w:rsidR="001D6223" w:rsidRPr="00361BED">
        <w:rPr>
          <w:color w:val="000000" w:themeColor="text1"/>
          <w:shd w:val="clear" w:color="auto" w:fill="FFFFFF"/>
        </w:rPr>
        <w:t xml:space="preserve">онгрессе депутатов </w:t>
      </w:r>
      <w:r w:rsidR="00361BED" w:rsidRPr="00361BED">
        <w:rPr>
          <w:color w:val="000000" w:themeColor="text1"/>
          <w:shd w:val="clear" w:color="auto" w:fill="FFFFFF"/>
        </w:rPr>
        <w:t>большинством облад</w:t>
      </w:r>
      <w:r w:rsidR="00AA1C17">
        <w:rPr>
          <w:color w:val="000000" w:themeColor="text1"/>
          <w:shd w:val="clear" w:color="auto" w:fill="FFFFFF"/>
        </w:rPr>
        <w:t>ала</w:t>
      </w:r>
      <w:r w:rsidR="00361BED" w:rsidRPr="00361BED">
        <w:rPr>
          <w:color w:val="000000" w:themeColor="text1"/>
          <w:shd w:val="clear" w:color="auto" w:fill="FFFFFF"/>
        </w:rPr>
        <w:t xml:space="preserve"> </w:t>
      </w:r>
      <w:r w:rsidR="001D6223" w:rsidRPr="00361BED">
        <w:rPr>
          <w:color w:val="000000" w:themeColor="text1"/>
          <w:shd w:val="clear" w:color="auto" w:fill="FFFFFF"/>
        </w:rPr>
        <w:t xml:space="preserve">Народная партия (134 места), а у ИСРП </w:t>
      </w:r>
      <w:r w:rsidR="00AA1C17">
        <w:rPr>
          <w:color w:val="000000" w:themeColor="text1"/>
          <w:shd w:val="clear" w:color="auto" w:fill="FFFFFF"/>
        </w:rPr>
        <w:t xml:space="preserve">было </w:t>
      </w:r>
      <w:r w:rsidR="001D6223" w:rsidRPr="00361BED">
        <w:rPr>
          <w:color w:val="000000" w:themeColor="text1"/>
          <w:shd w:val="clear" w:color="auto" w:fill="FFFFFF"/>
        </w:rPr>
        <w:t xml:space="preserve">всего 84 </w:t>
      </w:r>
      <w:r w:rsidR="00361BED" w:rsidRPr="00361BED">
        <w:rPr>
          <w:color w:val="000000" w:themeColor="text1"/>
          <w:shd w:val="clear" w:color="auto" w:fill="FFFFFF"/>
        </w:rPr>
        <w:t>места</w:t>
      </w:r>
      <w:r w:rsidR="001D6223" w:rsidRPr="00361BED">
        <w:rPr>
          <w:color w:val="000000" w:themeColor="text1"/>
          <w:shd w:val="clear" w:color="auto" w:fill="FFFFFF"/>
        </w:rPr>
        <w:t>.</w:t>
      </w:r>
      <w:r w:rsidR="00295687">
        <w:rPr>
          <w:color w:val="000000" w:themeColor="text1"/>
          <w:shd w:val="clear" w:color="auto" w:fill="FFFFFF"/>
        </w:rPr>
        <w:t xml:space="preserve"> Для того чтобы продержаться до плановых выборов 2020 г. социалистам нужна </w:t>
      </w:r>
      <w:r w:rsidR="00AA1C17">
        <w:rPr>
          <w:color w:val="000000" w:themeColor="text1"/>
          <w:shd w:val="clear" w:color="auto" w:fill="FFFFFF"/>
        </w:rPr>
        <w:t xml:space="preserve">была </w:t>
      </w:r>
      <w:r w:rsidR="00295687">
        <w:rPr>
          <w:color w:val="000000" w:themeColor="text1"/>
          <w:shd w:val="clear" w:color="auto" w:fill="FFFFFF"/>
        </w:rPr>
        <w:t>поддержка, котор</w:t>
      </w:r>
      <w:r w:rsidR="00F86DC8">
        <w:rPr>
          <w:color w:val="000000" w:themeColor="text1"/>
          <w:shd w:val="clear" w:color="auto" w:fill="FFFFFF"/>
        </w:rPr>
        <w:t>ой</w:t>
      </w:r>
      <w:r w:rsidR="00295687">
        <w:rPr>
          <w:color w:val="000000" w:themeColor="text1"/>
          <w:shd w:val="clear" w:color="auto" w:fill="FFFFFF"/>
        </w:rPr>
        <w:t xml:space="preserve"> они</w:t>
      </w:r>
      <w:r w:rsidR="00F86DC8">
        <w:rPr>
          <w:color w:val="000000" w:themeColor="text1"/>
          <w:shd w:val="clear" w:color="auto" w:fill="FFFFFF"/>
        </w:rPr>
        <w:t xml:space="preserve"> попытались заручиться у разрозненных</w:t>
      </w:r>
      <w:r w:rsidR="00F86DC8">
        <w:rPr>
          <w:color w:val="FF0000"/>
          <w:shd w:val="clear" w:color="auto" w:fill="FFFFFF"/>
        </w:rPr>
        <w:t xml:space="preserve"> </w:t>
      </w:r>
      <w:r w:rsidR="00F86DC8" w:rsidRPr="00F86DC8">
        <w:rPr>
          <w:color w:val="000000" w:themeColor="text1"/>
          <w:shd w:val="clear" w:color="auto" w:fill="FFFFFF"/>
        </w:rPr>
        <w:t>партий</w:t>
      </w:r>
      <w:r w:rsidR="001D6223" w:rsidRPr="00F86DC8">
        <w:rPr>
          <w:color w:val="000000" w:themeColor="text1"/>
          <w:shd w:val="clear" w:color="auto" w:fill="FFFFFF"/>
        </w:rPr>
        <w:t xml:space="preserve">, чьи </w:t>
      </w:r>
      <w:r w:rsidR="001D6223" w:rsidRPr="003F1B79">
        <w:rPr>
          <w:color w:val="000000" w:themeColor="text1"/>
          <w:shd w:val="clear" w:color="auto" w:fill="FFFFFF"/>
        </w:rPr>
        <w:t>идеоло</w:t>
      </w:r>
      <w:r w:rsidR="00F86DC8" w:rsidRPr="003F1B79">
        <w:rPr>
          <w:color w:val="000000" w:themeColor="text1"/>
          <w:shd w:val="clear" w:color="auto" w:fill="FFFFFF"/>
        </w:rPr>
        <w:t>гии</w:t>
      </w:r>
      <w:r w:rsidR="001D6223" w:rsidRPr="003F1B79">
        <w:rPr>
          <w:color w:val="000000" w:themeColor="text1"/>
          <w:shd w:val="clear" w:color="auto" w:fill="FFFFFF"/>
        </w:rPr>
        <w:t xml:space="preserve"> </w:t>
      </w:r>
      <w:r w:rsidR="00F86DC8" w:rsidRPr="003F1B79">
        <w:rPr>
          <w:color w:val="000000" w:themeColor="text1"/>
          <w:shd w:val="clear" w:color="auto" w:fill="FFFFFF"/>
        </w:rPr>
        <w:t xml:space="preserve">и программы </w:t>
      </w:r>
      <w:r w:rsidR="001D6223" w:rsidRPr="003F1B79">
        <w:rPr>
          <w:color w:val="000000" w:themeColor="text1"/>
          <w:shd w:val="clear" w:color="auto" w:fill="FFFFFF"/>
        </w:rPr>
        <w:t>порой диаметрально противоположны</w:t>
      </w:r>
      <w:r w:rsidR="00F86DC8" w:rsidRPr="003F1B79">
        <w:rPr>
          <w:rStyle w:val="a8"/>
          <w:color w:val="000000" w:themeColor="text1"/>
          <w:shd w:val="clear" w:color="auto" w:fill="FFFFFF"/>
        </w:rPr>
        <w:footnoteReference w:id="186"/>
      </w:r>
      <w:r w:rsidR="001D6223" w:rsidRPr="003F1B79">
        <w:rPr>
          <w:color w:val="000000" w:themeColor="text1"/>
          <w:shd w:val="clear" w:color="auto" w:fill="FFFFFF"/>
        </w:rPr>
        <w:t>.</w:t>
      </w:r>
    </w:p>
    <w:p w14:paraId="11AFE7B1" w14:textId="27470CB7" w:rsidR="001D6223" w:rsidRPr="0065479C" w:rsidRDefault="00F86DC8" w:rsidP="006E1B99">
      <w:pPr>
        <w:spacing w:line="360" w:lineRule="auto"/>
        <w:jc w:val="both"/>
        <w:rPr>
          <w:color w:val="000000" w:themeColor="text1"/>
          <w:shd w:val="clear" w:color="auto" w:fill="FFFFFF"/>
        </w:rPr>
      </w:pPr>
      <w:r w:rsidRPr="003F1B79">
        <w:rPr>
          <w:color w:val="000000" w:themeColor="text1"/>
          <w:shd w:val="clear" w:color="auto" w:fill="FFFFFF"/>
        </w:rPr>
        <w:t xml:space="preserve">      </w:t>
      </w:r>
      <w:r w:rsidR="003F1B79" w:rsidRPr="003F1B79">
        <w:rPr>
          <w:color w:val="000000" w:themeColor="text1"/>
          <w:shd w:val="clear" w:color="auto" w:fill="FFFFFF"/>
        </w:rPr>
        <w:t>Последние опросы</w:t>
      </w:r>
      <w:r w:rsidR="006D64E2">
        <w:rPr>
          <w:color w:val="000000" w:themeColor="text1"/>
          <w:shd w:val="clear" w:color="auto" w:fill="FFFFFF"/>
        </w:rPr>
        <w:t xml:space="preserve"> (2019 г.)</w:t>
      </w:r>
      <w:r w:rsidR="003F1B79" w:rsidRPr="003F1B79">
        <w:rPr>
          <w:color w:val="000000" w:themeColor="text1"/>
          <w:shd w:val="clear" w:color="auto" w:fill="FFFFFF"/>
        </w:rPr>
        <w:t xml:space="preserve"> показывают, </w:t>
      </w:r>
      <w:r w:rsidR="001D6223" w:rsidRPr="003F1B79">
        <w:rPr>
          <w:color w:val="000000" w:themeColor="text1"/>
          <w:shd w:val="clear" w:color="auto" w:fill="FFFFFF"/>
        </w:rPr>
        <w:t>что наибольшей поддержкой пользуются четыре партии: ИСРП</w:t>
      </w:r>
      <w:r w:rsidR="003F1B79" w:rsidRPr="003F1B79">
        <w:rPr>
          <w:color w:val="000000" w:themeColor="text1"/>
          <w:shd w:val="clear" w:color="auto" w:fill="FFFFFF"/>
        </w:rPr>
        <w:t xml:space="preserve"> (</w:t>
      </w:r>
      <w:r w:rsidR="003F1B79" w:rsidRPr="003F1B79">
        <w:rPr>
          <w:color w:val="000000" w:themeColor="text1"/>
          <w:shd w:val="clear" w:color="auto" w:fill="FFFFFF"/>
          <w:lang w:val="en-US"/>
        </w:rPr>
        <w:t>PSOE</w:t>
      </w:r>
      <w:r w:rsidR="003F1B79" w:rsidRPr="003F1B79">
        <w:rPr>
          <w:color w:val="000000" w:themeColor="text1"/>
          <w:shd w:val="clear" w:color="auto" w:fill="FFFFFF"/>
        </w:rPr>
        <w:t>)</w:t>
      </w:r>
      <w:r w:rsidR="001D6223" w:rsidRPr="003F1B79">
        <w:rPr>
          <w:color w:val="000000" w:themeColor="text1"/>
          <w:shd w:val="clear" w:color="auto" w:fill="FFFFFF"/>
        </w:rPr>
        <w:t>, Народная партия</w:t>
      </w:r>
      <w:r w:rsidR="003F1B79" w:rsidRPr="003F1B79">
        <w:rPr>
          <w:color w:val="000000" w:themeColor="text1"/>
          <w:shd w:val="clear" w:color="auto" w:fill="FFFFFF"/>
        </w:rPr>
        <w:t xml:space="preserve"> (</w:t>
      </w:r>
      <w:r w:rsidR="003F1B79" w:rsidRPr="003F1B79">
        <w:rPr>
          <w:color w:val="000000" w:themeColor="text1"/>
          <w:shd w:val="clear" w:color="auto" w:fill="FFFFFF"/>
          <w:lang w:val="en-US"/>
        </w:rPr>
        <w:t>PP</w:t>
      </w:r>
      <w:r w:rsidR="003F1B79" w:rsidRPr="003F1B79">
        <w:rPr>
          <w:color w:val="000000" w:themeColor="text1"/>
          <w:shd w:val="clear" w:color="auto" w:fill="FFFFFF"/>
        </w:rPr>
        <w:t>)</w:t>
      </w:r>
      <w:r w:rsidR="001D6223" w:rsidRPr="003F1B79">
        <w:rPr>
          <w:color w:val="000000" w:themeColor="text1"/>
          <w:shd w:val="clear" w:color="auto" w:fill="FFFFFF"/>
        </w:rPr>
        <w:t>, Граждане</w:t>
      </w:r>
      <w:r w:rsidR="003F1B79" w:rsidRPr="003F1B79">
        <w:rPr>
          <w:color w:val="000000" w:themeColor="text1"/>
          <w:shd w:val="clear" w:color="auto" w:fill="FFFFFF"/>
        </w:rPr>
        <w:t xml:space="preserve"> (</w:t>
      </w:r>
      <w:r w:rsidR="003F1B79" w:rsidRPr="003F1B79">
        <w:rPr>
          <w:color w:val="000000" w:themeColor="text1"/>
          <w:shd w:val="clear" w:color="auto" w:fill="FFFFFF"/>
          <w:lang w:val="en-US"/>
        </w:rPr>
        <w:t>Ciudadanos</w:t>
      </w:r>
      <w:r w:rsidR="003F1B79" w:rsidRPr="003F1B79">
        <w:rPr>
          <w:color w:val="000000" w:themeColor="text1"/>
          <w:shd w:val="clear" w:color="auto" w:fill="FFFFFF"/>
        </w:rPr>
        <w:t xml:space="preserve">) и </w:t>
      </w:r>
      <w:r w:rsidR="001D6223" w:rsidRPr="003F1B79">
        <w:rPr>
          <w:color w:val="000000" w:themeColor="text1"/>
          <w:shd w:val="clear" w:color="auto" w:fill="FFFFFF"/>
        </w:rPr>
        <w:t>Подемос</w:t>
      </w:r>
      <w:r w:rsidR="003F1B79" w:rsidRPr="003F1B79">
        <w:rPr>
          <w:color w:val="000000" w:themeColor="text1"/>
          <w:shd w:val="clear" w:color="auto" w:fill="FFFFFF"/>
        </w:rPr>
        <w:t xml:space="preserve"> (</w:t>
      </w:r>
      <w:r w:rsidR="003F1B79" w:rsidRPr="003F1B79">
        <w:rPr>
          <w:color w:val="000000" w:themeColor="text1"/>
          <w:shd w:val="clear" w:color="auto" w:fill="FFFFFF"/>
          <w:lang w:val="en-US"/>
        </w:rPr>
        <w:t>Podemos</w:t>
      </w:r>
      <w:r w:rsidR="003F1B79" w:rsidRPr="003F1B79">
        <w:rPr>
          <w:color w:val="000000" w:themeColor="text1"/>
          <w:shd w:val="clear" w:color="auto" w:fill="FFFFFF"/>
        </w:rPr>
        <w:t>)</w:t>
      </w:r>
      <w:r w:rsidR="001D6223" w:rsidRPr="003F1B79">
        <w:rPr>
          <w:color w:val="000000" w:themeColor="text1"/>
          <w:shd w:val="clear" w:color="auto" w:fill="FFFFFF"/>
        </w:rPr>
        <w:t>.</w:t>
      </w:r>
      <w:r w:rsidR="003F1B79" w:rsidRPr="003F1B79">
        <w:rPr>
          <w:color w:val="000000" w:themeColor="text1"/>
          <w:shd w:val="clear" w:color="auto" w:fill="FFFFFF"/>
        </w:rPr>
        <w:t xml:space="preserve"> За ИСРП проголосовали бы 18.9% респондентов, за Народную партию – 8.5%, за</w:t>
      </w:r>
      <w:r w:rsidR="004B3E2E">
        <w:rPr>
          <w:color w:val="000000" w:themeColor="text1"/>
          <w:shd w:val="clear" w:color="auto" w:fill="FFFFFF"/>
        </w:rPr>
        <w:t xml:space="preserve"> партию Граждане </w:t>
      </w:r>
      <w:r w:rsidR="003F1B79" w:rsidRPr="003F1B79">
        <w:rPr>
          <w:color w:val="000000" w:themeColor="text1"/>
          <w:shd w:val="clear" w:color="auto" w:fill="FFFFFF"/>
        </w:rPr>
        <w:t xml:space="preserve">– 7.1%, а за </w:t>
      </w:r>
      <w:r w:rsidR="004B3E2E">
        <w:rPr>
          <w:color w:val="000000" w:themeColor="text1"/>
          <w:shd w:val="clear" w:color="auto" w:fill="FFFFFF"/>
        </w:rPr>
        <w:t xml:space="preserve">Подемос </w:t>
      </w:r>
      <w:r w:rsidR="003F1B79" w:rsidRPr="003F1B79">
        <w:rPr>
          <w:color w:val="000000" w:themeColor="text1"/>
          <w:shd w:val="clear" w:color="auto" w:fill="FFFFFF"/>
        </w:rPr>
        <w:t>только 5.5%.</w:t>
      </w:r>
      <w:r w:rsidR="00C9519F" w:rsidRPr="00C9519F">
        <w:rPr>
          <w:color w:val="000000" w:themeColor="text1"/>
          <w:shd w:val="clear" w:color="auto" w:fill="FFFFFF"/>
        </w:rPr>
        <w:t xml:space="preserve"> </w:t>
      </w:r>
      <w:r w:rsidR="00C9519F">
        <w:rPr>
          <w:color w:val="000000" w:themeColor="text1"/>
          <w:shd w:val="clear" w:color="auto" w:fill="FFFFFF"/>
        </w:rPr>
        <w:t>Стоит отметить такие варианты как «не буду голосовать»</w:t>
      </w:r>
      <w:r w:rsidR="001B5A61">
        <w:rPr>
          <w:color w:val="000000" w:themeColor="text1"/>
          <w:shd w:val="clear" w:color="auto" w:fill="FFFFFF"/>
        </w:rPr>
        <w:t xml:space="preserve"> - 7%, и «еще не решил за кого» - 25.3%</w:t>
      </w:r>
      <w:r w:rsidR="001B5A61" w:rsidRPr="003F1B79">
        <w:rPr>
          <w:rStyle w:val="a8"/>
          <w:color w:val="000000" w:themeColor="text1"/>
          <w:shd w:val="clear" w:color="auto" w:fill="FFFFFF"/>
        </w:rPr>
        <w:footnoteReference w:id="187"/>
      </w:r>
      <w:r w:rsidR="001B5A61">
        <w:rPr>
          <w:color w:val="000000" w:themeColor="text1"/>
          <w:shd w:val="clear" w:color="auto" w:fill="FFFFFF"/>
        </w:rPr>
        <w:t xml:space="preserve">. Данные результаты позволяют </w:t>
      </w:r>
      <w:r w:rsidR="001B5A61" w:rsidRPr="001B5A61">
        <w:rPr>
          <w:color w:val="000000" w:themeColor="text1"/>
          <w:shd w:val="clear" w:color="auto" w:fill="FFFFFF"/>
        </w:rPr>
        <w:t xml:space="preserve">говорить об усталости населения </w:t>
      </w:r>
      <w:r w:rsidR="004B3E2E">
        <w:rPr>
          <w:color w:val="000000" w:themeColor="text1"/>
          <w:shd w:val="clear" w:color="auto" w:fill="FFFFFF"/>
        </w:rPr>
        <w:t xml:space="preserve">от </w:t>
      </w:r>
      <w:r w:rsidR="001B5A61" w:rsidRPr="001B5A61">
        <w:rPr>
          <w:color w:val="000000" w:themeColor="text1"/>
          <w:shd w:val="clear" w:color="auto" w:fill="FFFFFF"/>
        </w:rPr>
        <w:t>выбор</w:t>
      </w:r>
      <w:r w:rsidR="004B3E2E">
        <w:rPr>
          <w:color w:val="000000" w:themeColor="text1"/>
          <w:shd w:val="clear" w:color="auto" w:fill="FFFFFF"/>
        </w:rPr>
        <w:t>ов</w:t>
      </w:r>
      <w:r w:rsidR="001B5A61" w:rsidRPr="001B5A61">
        <w:rPr>
          <w:color w:val="000000" w:themeColor="text1"/>
          <w:shd w:val="clear" w:color="auto" w:fill="FFFFFF"/>
        </w:rPr>
        <w:t xml:space="preserve">, </w:t>
      </w:r>
      <w:r w:rsidR="004B3E2E">
        <w:rPr>
          <w:color w:val="000000" w:themeColor="text1"/>
          <w:shd w:val="clear" w:color="auto" w:fill="FFFFFF"/>
        </w:rPr>
        <w:t xml:space="preserve">так как с 2015 г. </w:t>
      </w:r>
      <w:r w:rsidR="00A3416C">
        <w:rPr>
          <w:color w:val="000000" w:themeColor="text1"/>
          <w:shd w:val="clear" w:color="auto" w:fill="FFFFFF"/>
        </w:rPr>
        <w:t xml:space="preserve">с начала </w:t>
      </w:r>
      <w:r w:rsidR="004B3E2E">
        <w:rPr>
          <w:color w:val="000000" w:themeColor="text1"/>
          <w:shd w:val="clear" w:color="auto" w:fill="FFFFFF"/>
        </w:rPr>
        <w:lastRenderedPageBreak/>
        <w:t xml:space="preserve">правительственного кризиса </w:t>
      </w:r>
      <w:r w:rsidR="00A3416C">
        <w:rPr>
          <w:color w:val="000000" w:themeColor="text1"/>
          <w:shd w:val="clear" w:color="auto" w:fill="FFFFFF"/>
        </w:rPr>
        <w:t>власть</w:t>
      </w:r>
      <w:r w:rsidR="00AA1C17">
        <w:rPr>
          <w:color w:val="000000" w:themeColor="text1"/>
          <w:shd w:val="clear" w:color="auto" w:fill="FFFFFF"/>
        </w:rPr>
        <w:t xml:space="preserve"> в</w:t>
      </w:r>
      <w:r w:rsidR="00A3416C">
        <w:rPr>
          <w:color w:val="000000" w:themeColor="text1"/>
          <w:shd w:val="clear" w:color="auto" w:fill="FFFFFF"/>
        </w:rPr>
        <w:t xml:space="preserve"> </w:t>
      </w:r>
      <w:r w:rsidR="004B3E2E">
        <w:rPr>
          <w:color w:val="000000" w:themeColor="text1"/>
          <w:shd w:val="clear" w:color="auto" w:fill="FFFFFF"/>
        </w:rPr>
        <w:t>стране</w:t>
      </w:r>
      <w:r w:rsidR="00A3416C">
        <w:rPr>
          <w:color w:val="000000" w:themeColor="text1"/>
          <w:shd w:val="clear" w:color="auto" w:fill="FFFFFF"/>
        </w:rPr>
        <w:t xml:space="preserve"> находится в шатком положении: </w:t>
      </w:r>
      <w:r w:rsidR="0065479C">
        <w:rPr>
          <w:color w:val="000000" w:themeColor="text1"/>
          <w:shd w:val="clear" w:color="auto" w:fill="FFFFFF"/>
        </w:rPr>
        <w:t xml:space="preserve">10 месяц государство жило без </w:t>
      </w:r>
      <w:r w:rsidR="004516F3">
        <w:rPr>
          <w:color w:val="000000" w:themeColor="text1"/>
          <w:shd w:val="clear" w:color="auto" w:fill="FFFFFF"/>
        </w:rPr>
        <w:t>п</w:t>
      </w:r>
      <w:r w:rsidR="0065479C">
        <w:rPr>
          <w:color w:val="000000" w:themeColor="text1"/>
          <w:shd w:val="clear" w:color="auto" w:fill="FFFFFF"/>
        </w:rPr>
        <w:t xml:space="preserve">равительства, так как ни одна партия не набирала абсолютного большинства для его формирования, а так же не могла сформировать коалицию. Выборы проходили 2 раза, наконец, Мариано Рахою удалось создать коалицию, но это было крайне неустойчивое </w:t>
      </w:r>
      <w:r w:rsidR="004516F3">
        <w:rPr>
          <w:color w:val="000000" w:themeColor="text1"/>
          <w:shd w:val="clear" w:color="auto" w:fill="FFFFFF"/>
        </w:rPr>
        <w:t>п</w:t>
      </w:r>
      <w:r w:rsidR="0065479C">
        <w:rPr>
          <w:color w:val="000000" w:themeColor="text1"/>
          <w:shd w:val="clear" w:color="auto" w:fill="FFFFFF"/>
        </w:rPr>
        <w:t xml:space="preserve">равительство, что в конечном итоге привело к выборам 28 апреля 2019 г.  Хоть их и  </w:t>
      </w:r>
      <w:r w:rsidR="00480268">
        <w:rPr>
          <w:color w:val="000000" w:themeColor="text1"/>
          <w:shd w:val="clear" w:color="auto" w:fill="FFFFFF"/>
        </w:rPr>
        <w:t>выиграли социалисты</w:t>
      </w:r>
      <w:r w:rsidR="00EF3225">
        <w:rPr>
          <w:color w:val="000000" w:themeColor="text1"/>
          <w:shd w:val="clear" w:color="auto" w:fill="FFFFFF"/>
        </w:rPr>
        <w:t xml:space="preserve">, им еще предстоит сформировать коалицию. </w:t>
      </w:r>
      <w:r w:rsidR="00480268">
        <w:rPr>
          <w:color w:val="000000" w:themeColor="text1"/>
          <w:shd w:val="clear" w:color="auto" w:fill="FFFFFF"/>
        </w:rPr>
        <w:t xml:space="preserve"> </w:t>
      </w:r>
      <w:r w:rsidR="00EF3225">
        <w:rPr>
          <w:color w:val="000000" w:themeColor="text1"/>
        </w:rPr>
        <w:t>Тем не менее</w:t>
      </w:r>
      <w:r w:rsidR="0065479C">
        <w:rPr>
          <w:color w:val="000000" w:themeColor="text1"/>
        </w:rPr>
        <w:t>,</w:t>
      </w:r>
      <w:r w:rsidR="00EF3225">
        <w:rPr>
          <w:color w:val="000000" w:themeColor="text1"/>
        </w:rPr>
        <w:t xml:space="preserve"> им придется </w:t>
      </w:r>
      <w:r w:rsidR="001B5A61" w:rsidRPr="001B5A61">
        <w:rPr>
          <w:color w:val="000000" w:themeColor="text1"/>
          <w:shd w:val="clear" w:color="auto" w:fill="FFFFFF"/>
        </w:rPr>
        <w:t>прибегать к</w:t>
      </w:r>
      <w:r w:rsidR="001D6223" w:rsidRPr="001B5A61">
        <w:rPr>
          <w:color w:val="000000" w:themeColor="text1"/>
          <w:shd w:val="clear" w:color="auto" w:fill="FFFFFF"/>
        </w:rPr>
        <w:t xml:space="preserve"> поддержк</w:t>
      </w:r>
      <w:r w:rsidR="001B5A61" w:rsidRPr="001B5A61">
        <w:rPr>
          <w:color w:val="000000" w:themeColor="text1"/>
          <w:shd w:val="clear" w:color="auto" w:fill="FFFFFF"/>
        </w:rPr>
        <w:t>е</w:t>
      </w:r>
      <w:r w:rsidR="001D6223" w:rsidRPr="001B5A61">
        <w:rPr>
          <w:color w:val="000000" w:themeColor="text1"/>
          <w:shd w:val="clear" w:color="auto" w:fill="FFFFFF"/>
        </w:rPr>
        <w:t xml:space="preserve"> региональных партий, </w:t>
      </w:r>
      <w:r w:rsidR="00EF3225">
        <w:rPr>
          <w:color w:val="000000" w:themeColor="text1"/>
          <w:shd w:val="clear" w:color="auto" w:fill="FFFFFF"/>
        </w:rPr>
        <w:t xml:space="preserve">которые могут использовать это </w:t>
      </w:r>
      <w:r w:rsidR="00EF3225" w:rsidRPr="00EF3225">
        <w:rPr>
          <w:color w:val="000000" w:themeColor="text1"/>
          <w:shd w:val="clear" w:color="auto" w:fill="FFFFFF"/>
        </w:rPr>
        <w:t xml:space="preserve">как </w:t>
      </w:r>
      <w:r w:rsidR="001D6223" w:rsidRPr="00EF3225">
        <w:rPr>
          <w:color w:val="000000" w:themeColor="text1"/>
          <w:shd w:val="clear" w:color="auto" w:fill="FFFFFF"/>
        </w:rPr>
        <w:t xml:space="preserve">рычаг давления на </w:t>
      </w:r>
      <w:r w:rsidR="00EF3225">
        <w:rPr>
          <w:color w:val="000000" w:themeColor="text1"/>
          <w:shd w:val="clear" w:color="auto" w:fill="FFFFFF"/>
        </w:rPr>
        <w:t xml:space="preserve">центральные </w:t>
      </w:r>
      <w:r w:rsidR="001D6223" w:rsidRPr="00EF3225">
        <w:rPr>
          <w:color w:val="000000" w:themeColor="text1"/>
          <w:shd w:val="clear" w:color="auto" w:fill="FFFFFF"/>
        </w:rPr>
        <w:t xml:space="preserve">власти. </w:t>
      </w:r>
    </w:p>
    <w:p w14:paraId="6AB3494E" w14:textId="6F64E5DC" w:rsidR="00F3444C" w:rsidRPr="00F7324C" w:rsidRDefault="001B5A61" w:rsidP="006E1B99">
      <w:pPr>
        <w:spacing w:line="360" w:lineRule="auto"/>
        <w:jc w:val="both"/>
        <w:rPr>
          <w:color w:val="000000" w:themeColor="text1"/>
          <w:shd w:val="clear" w:color="auto" w:fill="FFFFFF"/>
        </w:rPr>
      </w:pPr>
      <w:r>
        <w:rPr>
          <w:color w:val="000000" w:themeColor="text1"/>
        </w:rPr>
        <w:t xml:space="preserve">    </w:t>
      </w:r>
      <w:r w:rsidR="00742F59" w:rsidRPr="00BF780C">
        <w:rPr>
          <w:color w:val="000000" w:themeColor="text1"/>
        </w:rPr>
        <w:t xml:space="preserve"> </w:t>
      </w:r>
      <w:r w:rsidR="001D6223" w:rsidRPr="00BF780C">
        <w:rPr>
          <w:color w:val="000000" w:themeColor="text1"/>
        </w:rPr>
        <w:t xml:space="preserve">Парламентские выборы в Каталонии 21 декабря 2017 г. показали </w:t>
      </w:r>
      <w:r w:rsidR="00167F5D">
        <w:rPr>
          <w:color w:val="000000" w:themeColor="text1"/>
        </w:rPr>
        <w:t xml:space="preserve">во многом </w:t>
      </w:r>
      <w:r w:rsidR="001D6223" w:rsidRPr="00BF780C">
        <w:rPr>
          <w:color w:val="000000" w:themeColor="text1"/>
        </w:rPr>
        <w:t>ошибочн</w:t>
      </w:r>
      <w:r w:rsidR="00167F5D">
        <w:rPr>
          <w:color w:val="000000" w:themeColor="text1"/>
        </w:rPr>
        <w:t>ую</w:t>
      </w:r>
      <w:r w:rsidR="001D6223" w:rsidRPr="00BF780C">
        <w:rPr>
          <w:color w:val="000000" w:themeColor="text1"/>
        </w:rPr>
        <w:t xml:space="preserve"> </w:t>
      </w:r>
      <w:r w:rsidR="001D6223" w:rsidRPr="002C107B">
        <w:rPr>
          <w:color w:val="000000" w:themeColor="text1"/>
        </w:rPr>
        <w:t>политик</w:t>
      </w:r>
      <w:r w:rsidR="00167F5D" w:rsidRPr="002C107B">
        <w:rPr>
          <w:color w:val="000000" w:themeColor="text1"/>
        </w:rPr>
        <w:t>у</w:t>
      </w:r>
      <w:r w:rsidR="001D6223" w:rsidRPr="002C107B">
        <w:rPr>
          <w:color w:val="000000" w:themeColor="text1"/>
        </w:rPr>
        <w:t xml:space="preserve"> М. Рахоя</w:t>
      </w:r>
      <w:r w:rsidR="002C107B" w:rsidRPr="002C107B">
        <w:rPr>
          <w:color w:val="000000" w:themeColor="text1"/>
        </w:rPr>
        <w:t>, так как абсолютное</w:t>
      </w:r>
      <w:r w:rsidR="002C107B" w:rsidRPr="00BF780C">
        <w:rPr>
          <w:color w:val="000000" w:themeColor="text1"/>
        </w:rPr>
        <w:t xml:space="preserve"> большинство </w:t>
      </w:r>
      <w:r w:rsidR="002C107B">
        <w:rPr>
          <w:color w:val="000000" w:themeColor="text1"/>
        </w:rPr>
        <w:t xml:space="preserve">снова </w:t>
      </w:r>
      <w:r w:rsidR="002C107B" w:rsidRPr="00BF780C">
        <w:rPr>
          <w:color w:val="000000" w:themeColor="text1"/>
        </w:rPr>
        <w:t xml:space="preserve">получила </w:t>
      </w:r>
      <w:r w:rsidR="002C107B">
        <w:rPr>
          <w:color w:val="000000" w:themeColor="text1"/>
        </w:rPr>
        <w:t xml:space="preserve">коалиция </w:t>
      </w:r>
      <w:r w:rsidR="002C107B" w:rsidRPr="00BF780C">
        <w:rPr>
          <w:color w:val="000000" w:themeColor="text1"/>
        </w:rPr>
        <w:t>парти</w:t>
      </w:r>
      <w:r w:rsidR="002C107B">
        <w:rPr>
          <w:color w:val="000000" w:themeColor="text1"/>
        </w:rPr>
        <w:t xml:space="preserve">й, поддерживающих </w:t>
      </w:r>
      <w:r w:rsidR="002C107B" w:rsidRPr="00BF780C">
        <w:rPr>
          <w:color w:val="000000" w:themeColor="text1"/>
        </w:rPr>
        <w:t>независимост</w:t>
      </w:r>
      <w:r w:rsidR="002C107B">
        <w:rPr>
          <w:color w:val="000000" w:themeColor="text1"/>
        </w:rPr>
        <w:t xml:space="preserve">ь Каталонии – </w:t>
      </w:r>
      <w:r w:rsidR="002C107B" w:rsidRPr="00BF780C">
        <w:rPr>
          <w:color w:val="000000" w:themeColor="text1"/>
        </w:rPr>
        <w:t xml:space="preserve"> 70 мест из 135</w:t>
      </w:r>
      <w:r w:rsidR="002C107B">
        <w:rPr>
          <w:color w:val="000000" w:themeColor="text1"/>
        </w:rPr>
        <w:t xml:space="preserve">, а сторонница автономного статуса </w:t>
      </w:r>
      <w:r w:rsidR="002C107B">
        <w:rPr>
          <w:color w:val="000000" w:themeColor="text1"/>
          <w:shd w:val="clear" w:color="auto" w:fill="FFFFFF"/>
        </w:rPr>
        <w:t xml:space="preserve">партия «Граждане» </w:t>
      </w:r>
      <w:r w:rsidR="002C107B">
        <w:rPr>
          <w:color w:val="000000" w:themeColor="text1"/>
        </w:rPr>
        <w:t xml:space="preserve">заняла </w:t>
      </w:r>
      <w:r w:rsidR="002C107B" w:rsidRPr="00BF780C">
        <w:rPr>
          <w:color w:val="000000" w:themeColor="text1"/>
        </w:rPr>
        <w:t>36 мест</w:t>
      </w:r>
      <w:r w:rsidR="002C107B">
        <w:rPr>
          <w:color w:val="000000" w:themeColor="text1"/>
        </w:rPr>
        <w:t xml:space="preserve"> в Парламенте региона</w:t>
      </w:r>
      <w:r w:rsidR="002C107B">
        <w:rPr>
          <w:rStyle w:val="a8"/>
          <w:color w:val="000000" w:themeColor="text1"/>
          <w:shd w:val="clear" w:color="auto" w:fill="FFFFFF"/>
          <w:lang w:val="en-US"/>
        </w:rPr>
        <w:footnoteReference w:id="188"/>
      </w:r>
      <w:r w:rsidR="002C107B" w:rsidRPr="00BF780C">
        <w:rPr>
          <w:color w:val="000000" w:themeColor="text1"/>
        </w:rPr>
        <w:t>.</w:t>
      </w:r>
      <w:r w:rsidR="0074777E">
        <w:rPr>
          <w:color w:val="000000" w:themeColor="text1"/>
        </w:rPr>
        <w:t xml:space="preserve"> </w:t>
      </w:r>
      <w:r w:rsidR="001714C0" w:rsidRPr="00F7324C">
        <w:rPr>
          <w:color w:val="000000" w:themeColor="text1"/>
        </w:rPr>
        <w:t>Некоторые эксперты, среди которых можно отметить Ф.Лукьянова, утвержда</w:t>
      </w:r>
      <w:r w:rsidR="00D02C37" w:rsidRPr="00F7324C">
        <w:rPr>
          <w:color w:val="000000" w:themeColor="text1"/>
        </w:rPr>
        <w:t>ли</w:t>
      </w:r>
      <w:r w:rsidR="001714C0" w:rsidRPr="00F7324C">
        <w:rPr>
          <w:color w:val="000000" w:themeColor="text1"/>
        </w:rPr>
        <w:t>, что стоило подождать</w:t>
      </w:r>
      <w:r w:rsidR="0099209F" w:rsidRPr="00F7324C">
        <w:rPr>
          <w:color w:val="000000" w:themeColor="text1"/>
        </w:rPr>
        <w:t xml:space="preserve"> пока</w:t>
      </w:r>
      <w:r w:rsidR="00A93795" w:rsidRPr="00F7324C">
        <w:rPr>
          <w:color w:val="000000" w:themeColor="text1"/>
          <w:shd w:val="clear" w:color="auto" w:fill="FFFFFF"/>
        </w:rPr>
        <w:t xml:space="preserve"> в </w:t>
      </w:r>
      <w:r w:rsidR="0099209F" w:rsidRPr="00F7324C">
        <w:rPr>
          <w:color w:val="000000" w:themeColor="text1"/>
          <w:shd w:val="clear" w:color="auto" w:fill="FFFFFF"/>
        </w:rPr>
        <w:t xml:space="preserve"> Каталонии </w:t>
      </w:r>
      <w:r w:rsidR="00A93795" w:rsidRPr="00F7324C">
        <w:rPr>
          <w:color w:val="000000" w:themeColor="text1"/>
          <w:shd w:val="clear" w:color="auto" w:fill="FFFFFF"/>
        </w:rPr>
        <w:t xml:space="preserve">произойдет раскол между </w:t>
      </w:r>
      <w:r w:rsidR="0099209F" w:rsidRPr="00F7324C">
        <w:rPr>
          <w:color w:val="000000" w:themeColor="text1"/>
          <w:shd w:val="clear" w:color="auto" w:fill="FFFFFF"/>
        </w:rPr>
        <w:t>разны</w:t>
      </w:r>
      <w:r w:rsidR="00A93795" w:rsidRPr="00F7324C">
        <w:rPr>
          <w:color w:val="000000" w:themeColor="text1"/>
          <w:shd w:val="clear" w:color="auto" w:fill="FFFFFF"/>
        </w:rPr>
        <w:t>ми</w:t>
      </w:r>
      <w:r w:rsidR="0099209F" w:rsidRPr="00F7324C">
        <w:rPr>
          <w:color w:val="000000" w:themeColor="text1"/>
          <w:shd w:val="clear" w:color="auto" w:fill="FFFFFF"/>
        </w:rPr>
        <w:t xml:space="preserve"> политически</w:t>
      </w:r>
      <w:r w:rsidR="00A93795" w:rsidRPr="00F7324C">
        <w:rPr>
          <w:color w:val="000000" w:themeColor="text1"/>
          <w:shd w:val="clear" w:color="auto" w:fill="FFFFFF"/>
        </w:rPr>
        <w:t>ми</w:t>
      </w:r>
      <w:r w:rsidR="0099209F" w:rsidRPr="00F7324C">
        <w:rPr>
          <w:color w:val="000000" w:themeColor="text1"/>
          <w:shd w:val="clear" w:color="auto" w:fill="FFFFFF"/>
        </w:rPr>
        <w:t xml:space="preserve"> фракци</w:t>
      </w:r>
      <w:r w:rsidR="00A93795" w:rsidRPr="00F7324C">
        <w:rPr>
          <w:color w:val="000000" w:themeColor="text1"/>
          <w:shd w:val="clear" w:color="auto" w:fill="FFFFFF"/>
        </w:rPr>
        <w:t>ями</w:t>
      </w:r>
      <w:r w:rsidR="0099209F" w:rsidRPr="00F7324C">
        <w:rPr>
          <w:color w:val="000000" w:themeColor="text1"/>
          <w:shd w:val="clear" w:color="auto" w:fill="FFFFFF"/>
        </w:rPr>
        <w:t xml:space="preserve"> на </w:t>
      </w:r>
      <w:r w:rsidR="00A93795" w:rsidRPr="00F7324C">
        <w:rPr>
          <w:color w:val="000000" w:themeColor="text1"/>
          <w:shd w:val="clear" w:color="auto" w:fill="FFFFFF"/>
        </w:rPr>
        <w:t>«</w:t>
      </w:r>
      <w:r w:rsidR="0099209F" w:rsidRPr="00F7324C">
        <w:rPr>
          <w:color w:val="000000" w:themeColor="text1"/>
          <w:shd w:val="clear" w:color="auto" w:fill="FFFFFF"/>
        </w:rPr>
        <w:t>фоне убегающего оттуда бизнеса и общего афронта со стороны ЕС</w:t>
      </w:r>
      <w:r w:rsidR="00A93795" w:rsidRPr="00F7324C">
        <w:rPr>
          <w:color w:val="000000" w:themeColor="text1"/>
          <w:shd w:val="clear" w:color="auto" w:fill="FFFFFF"/>
        </w:rPr>
        <w:t>»</w:t>
      </w:r>
      <w:r w:rsidR="00A93795" w:rsidRPr="00F7324C">
        <w:rPr>
          <w:rStyle w:val="a8"/>
          <w:color w:val="000000" w:themeColor="text1"/>
          <w:shd w:val="clear" w:color="auto" w:fill="FFFFFF"/>
        </w:rPr>
        <w:footnoteReference w:id="189"/>
      </w:r>
      <w:r w:rsidR="0099209F" w:rsidRPr="00F7324C">
        <w:rPr>
          <w:color w:val="000000" w:themeColor="text1"/>
          <w:shd w:val="clear" w:color="auto" w:fill="FFFFFF"/>
        </w:rPr>
        <w:t xml:space="preserve">. </w:t>
      </w:r>
      <w:r w:rsidR="00BD466F" w:rsidRPr="00F7324C">
        <w:rPr>
          <w:color w:val="000000" w:themeColor="text1"/>
          <w:shd w:val="clear" w:color="auto" w:fill="FFFFFF"/>
        </w:rPr>
        <w:t xml:space="preserve">Вместо этого </w:t>
      </w:r>
      <w:r w:rsidR="006C2A59" w:rsidRPr="00F7324C">
        <w:rPr>
          <w:color w:val="000000" w:themeColor="text1"/>
          <w:shd w:val="clear" w:color="auto" w:fill="FFFFFF"/>
        </w:rPr>
        <w:t xml:space="preserve">Мариано Рахой </w:t>
      </w:r>
      <w:r w:rsidR="00BD466F" w:rsidRPr="00F7324C">
        <w:rPr>
          <w:color w:val="000000" w:themeColor="text1"/>
          <w:shd w:val="clear" w:color="auto" w:fill="FFFFFF"/>
        </w:rPr>
        <w:t xml:space="preserve">решил поступить </w:t>
      </w:r>
      <w:r w:rsidR="006C2A59" w:rsidRPr="00F7324C">
        <w:rPr>
          <w:color w:val="000000" w:themeColor="text1"/>
          <w:shd w:val="clear" w:color="auto" w:fill="FFFFFF"/>
        </w:rPr>
        <w:t>быстро и</w:t>
      </w:r>
      <w:r w:rsidR="00BD466F" w:rsidRPr="00F7324C">
        <w:rPr>
          <w:color w:val="000000" w:themeColor="text1"/>
          <w:shd w:val="clear" w:color="auto" w:fill="FFFFFF"/>
        </w:rPr>
        <w:t xml:space="preserve"> жестко</w:t>
      </w:r>
      <w:r w:rsidR="002C107B" w:rsidRPr="00F7324C">
        <w:rPr>
          <w:color w:val="000000" w:themeColor="text1"/>
          <w:shd w:val="clear" w:color="auto" w:fill="FFFFFF"/>
        </w:rPr>
        <w:t>, то есть приостановить автономию.</w:t>
      </w:r>
      <w:r w:rsidR="006C2A59" w:rsidRPr="00F7324C">
        <w:rPr>
          <w:color w:val="000000" w:themeColor="text1"/>
          <w:shd w:val="clear" w:color="auto" w:fill="FFFFFF"/>
        </w:rPr>
        <w:t xml:space="preserve"> </w:t>
      </w:r>
      <w:r w:rsidR="001714C0" w:rsidRPr="00F7324C">
        <w:rPr>
          <w:color w:val="000000" w:themeColor="text1"/>
          <w:shd w:val="clear" w:color="auto" w:fill="FFFFFF"/>
        </w:rPr>
        <w:t xml:space="preserve"> Однако </w:t>
      </w:r>
      <w:r w:rsidR="00D02C37" w:rsidRPr="00F7324C">
        <w:rPr>
          <w:color w:val="000000" w:themeColor="text1"/>
          <w:shd w:val="clear" w:color="auto" w:fill="FFFFFF"/>
        </w:rPr>
        <w:t xml:space="preserve">как показало время </w:t>
      </w:r>
      <w:r w:rsidR="001714C0" w:rsidRPr="00F7324C">
        <w:rPr>
          <w:color w:val="000000" w:themeColor="text1"/>
          <w:shd w:val="clear" w:color="auto" w:fill="FFFFFF"/>
        </w:rPr>
        <w:t>ждать было опасно, ведь 27</w:t>
      </w:r>
      <w:r w:rsidR="002C107B" w:rsidRPr="00F7324C">
        <w:rPr>
          <w:color w:val="000000" w:themeColor="text1"/>
          <w:shd w:val="clear" w:color="auto" w:fill="FFFFFF"/>
        </w:rPr>
        <w:t xml:space="preserve"> октября,</w:t>
      </w:r>
      <w:r w:rsidR="001714C0" w:rsidRPr="00F7324C">
        <w:rPr>
          <w:color w:val="000000" w:themeColor="text1"/>
          <w:shd w:val="clear" w:color="auto" w:fill="FFFFFF"/>
        </w:rPr>
        <w:t xml:space="preserve"> регион </w:t>
      </w:r>
      <w:r w:rsidR="002C107B" w:rsidRPr="00F7324C">
        <w:rPr>
          <w:color w:val="000000" w:themeColor="text1"/>
          <w:shd w:val="clear" w:color="auto" w:fill="FFFFFF"/>
        </w:rPr>
        <w:t xml:space="preserve">все-таки </w:t>
      </w:r>
      <w:r w:rsidR="001714C0" w:rsidRPr="00F7324C">
        <w:rPr>
          <w:color w:val="000000" w:themeColor="text1"/>
          <w:shd w:val="clear" w:color="auto" w:fill="FFFFFF"/>
        </w:rPr>
        <w:t>провозгласил независимость.</w:t>
      </w:r>
      <w:r w:rsidR="002C107B" w:rsidRPr="00F7324C">
        <w:rPr>
          <w:color w:val="000000" w:themeColor="text1"/>
          <w:shd w:val="clear" w:color="auto" w:fill="FFFFFF"/>
        </w:rPr>
        <w:t xml:space="preserve"> И если бы центральные власти страны спокойно наблюдали за происходящим</w:t>
      </w:r>
      <w:r w:rsidR="00F3444C" w:rsidRPr="00F7324C">
        <w:rPr>
          <w:color w:val="000000" w:themeColor="text1"/>
          <w:shd w:val="clear" w:color="auto" w:fill="FFFFFF"/>
        </w:rPr>
        <w:t>,</w:t>
      </w:r>
      <w:r w:rsidR="002C107B" w:rsidRPr="00F7324C">
        <w:rPr>
          <w:color w:val="000000" w:themeColor="text1"/>
          <w:shd w:val="clear" w:color="auto" w:fill="FFFFFF"/>
        </w:rPr>
        <w:t xml:space="preserve"> </w:t>
      </w:r>
      <w:r w:rsidR="00F3444C" w:rsidRPr="00F7324C">
        <w:rPr>
          <w:color w:val="000000" w:themeColor="text1"/>
          <w:shd w:val="clear" w:color="auto" w:fill="FFFFFF"/>
        </w:rPr>
        <w:t xml:space="preserve"> первый, кто понес бы сильные потери, была сама Каталония. Единственное что можно было попробовать, вместо таких серьезным мер, как введение прямого правления из Мадрида, это переговоры, которые, возможно, помогли бы смягчить дальнейшие действия Каталонских властей и населения.</w:t>
      </w:r>
    </w:p>
    <w:p w14:paraId="5F5DEF81" w14:textId="304D4646" w:rsidR="007F1999" w:rsidRPr="003B7A1A" w:rsidRDefault="00F3444C" w:rsidP="006E1B99">
      <w:pPr>
        <w:spacing w:line="360" w:lineRule="auto"/>
        <w:jc w:val="both"/>
        <w:rPr>
          <w:color w:val="000000" w:themeColor="text1"/>
        </w:rPr>
      </w:pPr>
      <w:r>
        <w:rPr>
          <w:color w:val="000000" w:themeColor="text1"/>
        </w:rPr>
        <w:t xml:space="preserve">       Итак, несмотря на пошедшие выборы 21 декабря 2017 г., </w:t>
      </w:r>
      <w:r w:rsidR="006E1B99" w:rsidRPr="00BF780C">
        <w:rPr>
          <w:color w:val="000000" w:themeColor="text1"/>
        </w:rPr>
        <w:t>формирование правительства отлож</w:t>
      </w:r>
      <w:r w:rsidR="00EF3225">
        <w:rPr>
          <w:color w:val="000000" w:themeColor="text1"/>
        </w:rPr>
        <w:t>или</w:t>
      </w:r>
      <w:r w:rsidR="006E1B99" w:rsidRPr="00BF780C">
        <w:rPr>
          <w:color w:val="000000" w:themeColor="text1"/>
        </w:rPr>
        <w:t xml:space="preserve"> на шесть месяцев</w:t>
      </w:r>
      <w:r w:rsidR="00D81CC1">
        <w:rPr>
          <w:color w:val="000000" w:themeColor="text1"/>
        </w:rPr>
        <w:t xml:space="preserve">, так как </w:t>
      </w:r>
      <w:r w:rsidR="00AD5363">
        <w:rPr>
          <w:color w:val="000000" w:themeColor="text1"/>
        </w:rPr>
        <w:t xml:space="preserve"> </w:t>
      </w:r>
      <w:r w:rsidR="00D81CC1">
        <w:rPr>
          <w:color w:val="000000" w:themeColor="text1"/>
        </w:rPr>
        <w:t>экс-глава Каталонии К. Пучдемонт, пытался выдвигать свою кандидатуру на пост главы Женералитета, несмотря на уголовное преследование, но Конституционный суд запретил ему принимать участие дистанционно (так как он скрыва</w:t>
      </w:r>
      <w:r w:rsidR="00F7324C">
        <w:rPr>
          <w:color w:val="000000" w:themeColor="text1"/>
        </w:rPr>
        <w:t>л</w:t>
      </w:r>
      <w:r w:rsidR="00D81CC1">
        <w:rPr>
          <w:color w:val="000000" w:themeColor="text1"/>
        </w:rPr>
        <w:t xml:space="preserve">ся в Германии), тогда К. Пучдемонт предложил </w:t>
      </w:r>
      <w:r w:rsidR="00EB7562">
        <w:rPr>
          <w:color w:val="000000" w:themeColor="text1"/>
        </w:rPr>
        <w:t>Х</w:t>
      </w:r>
      <w:r w:rsidR="00D81CC1">
        <w:rPr>
          <w:color w:val="000000" w:themeColor="text1"/>
        </w:rPr>
        <w:t>орди Туруля, своего однопартийца, который в</w:t>
      </w:r>
      <w:r w:rsidR="00F7324C">
        <w:rPr>
          <w:color w:val="000000" w:themeColor="text1"/>
        </w:rPr>
        <w:t>м</w:t>
      </w:r>
      <w:r w:rsidR="00D81CC1">
        <w:rPr>
          <w:color w:val="000000" w:themeColor="text1"/>
        </w:rPr>
        <w:t xml:space="preserve">есте с ним принимал участие в организации референдума. Однако, и его кандидатура не прошла первый раунд голосования, необходим был второй, но его арестовали, так как он находился под следствием по обвинению в мятеже. Во избежание созыва вторых досрочных выборов К.Пучдемонт выдвинул кандидатуру Х.Торра. </w:t>
      </w:r>
      <w:r w:rsidR="00686F8C">
        <w:rPr>
          <w:color w:val="000000" w:themeColor="text1"/>
        </w:rPr>
        <w:t xml:space="preserve">И только </w:t>
      </w:r>
      <w:r w:rsidR="00AD5363">
        <w:rPr>
          <w:color w:val="000000" w:themeColor="text1"/>
        </w:rPr>
        <w:t xml:space="preserve">2 июня </w:t>
      </w:r>
      <w:r w:rsidR="00686F8C">
        <w:rPr>
          <w:color w:val="000000" w:themeColor="text1"/>
        </w:rPr>
        <w:t xml:space="preserve">2018 г. </w:t>
      </w:r>
      <w:r w:rsidR="004516F3">
        <w:rPr>
          <w:color w:val="000000" w:themeColor="text1"/>
        </w:rPr>
        <w:t>п</w:t>
      </w:r>
      <w:r w:rsidR="00252BC1">
        <w:rPr>
          <w:color w:val="000000" w:themeColor="text1"/>
        </w:rPr>
        <w:t xml:space="preserve">равительство принесло присягу и приступило к </w:t>
      </w:r>
      <w:r w:rsidR="00252BC1">
        <w:rPr>
          <w:color w:val="000000" w:themeColor="text1"/>
        </w:rPr>
        <w:lastRenderedPageBreak/>
        <w:t>выполнению своих полномочий.</w:t>
      </w:r>
      <w:r w:rsidR="00AB2F32">
        <w:rPr>
          <w:color w:val="000000" w:themeColor="text1"/>
        </w:rPr>
        <w:t xml:space="preserve"> С этого же момента прекратилось действие статьи №155, и Каталония вновь получила свои права, но все равно под контролем со стороны Центра. </w:t>
      </w:r>
      <w:r w:rsidR="00252BC1">
        <w:rPr>
          <w:color w:val="000000" w:themeColor="text1"/>
        </w:rPr>
        <w:t xml:space="preserve"> Главой Каталонии стал Хоаким Торра</w:t>
      </w:r>
      <w:r w:rsidR="00686F8C">
        <w:rPr>
          <w:color w:val="000000" w:themeColor="text1"/>
        </w:rPr>
        <w:t xml:space="preserve"> – близкий соратник К. Пучдемонта</w:t>
      </w:r>
      <w:r w:rsidR="00252BC1">
        <w:rPr>
          <w:color w:val="000000" w:themeColor="text1"/>
        </w:rPr>
        <w:t xml:space="preserve">, который </w:t>
      </w:r>
      <w:r w:rsidR="00AB2F32">
        <w:rPr>
          <w:color w:val="000000" w:themeColor="text1"/>
        </w:rPr>
        <w:t xml:space="preserve">заявил о своем намерении довести дело до конца, то есть добиться независимости региона, и призвал Педро Санчеса к переговорам. </w:t>
      </w:r>
    </w:p>
    <w:p w14:paraId="023CC7BD" w14:textId="122A631B" w:rsidR="00871EEF" w:rsidRDefault="00871EEF" w:rsidP="00871EEF">
      <w:pPr>
        <w:spacing w:line="360" w:lineRule="auto"/>
        <w:jc w:val="both"/>
        <w:rPr>
          <w:color w:val="000000" w:themeColor="text1"/>
          <w:shd w:val="clear" w:color="auto" w:fill="FFFFFF"/>
        </w:rPr>
      </w:pPr>
      <w:r>
        <w:rPr>
          <w:color w:val="000000" w:themeColor="text1"/>
          <w:shd w:val="clear" w:color="auto" w:fill="FFFFFF"/>
        </w:rPr>
        <w:t xml:space="preserve">     П</w:t>
      </w:r>
      <w:r w:rsidR="00BF780C" w:rsidRPr="00871EEF">
        <w:rPr>
          <w:color w:val="000000" w:themeColor="text1"/>
          <w:shd w:val="clear" w:color="auto" w:fill="FFFFFF"/>
        </w:rPr>
        <w:t xml:space="preserve">олитика </w:t>
      </w:r>
      <w:r>
        <w:rPr>
          <w:color w:val="000000" w:themeColor="text1"/>
          <w:shd w:val="clear" w:color="auto" w:fill="FFFFFF"/>
        </w:rPr>
        <w:t xml:space="preserve">социалистов </w:t>
      </w:r>
      <w:r w:rsidR="00BF780C" w:rsidRPr="00871EEF">
        <w:rPr>
          <w:color w:val="000000" w:themeColor="text1"/>
          <w:shd w:val="clear" w:color="auto" w:fill="FFFFFF"/>
        </w:rPr>
        <w:t>в отношении</w:t>
      </w:r>
      <w:r w:rsidR="00BF780C" w:rsidRPr="00871EEF">
        <w:rPr>
          <w:rStyle w:val="apple-converted-space"/>
          <w:color w:val="000000" w:themeColor="text1"/>
          <w:shd w:val="clear" w:color="auto" w:fill="FFFFFF"/>
        </w:rPr>
        <w:t> </w:t>
      </w:r>
      <w:r w:rsidR="00BF780C" w:rsidRPr="00871EEF">
        <w:rPr>
          <w:color w:val="000000" w:themeColor="text1"/>
        </w:rPr>
        <w:t>Каталонии</w:t>
      </w:r>
      <w:r w:rsidR="00BF780C" w:rsidRPr="00871EEF">
        <w:rPr>
          <w:rStyle w:val="apple-converted-space"/>
          <w:color w:val="000000" w:themeColor="text1"/>
          <w:shd w:val="clear" w:color="auto" w:fill="FFFFFF"/>
        </w:rPr>
        <w:t> </w:t>
      </w:r>
      <w:r>
        <w:rPr>
          <w:color w:val="000000" w:themeColor="text1"/>
          <w:shd w:val="clear" w:color="auto" w:fill="FFFFFF"/>
        </w:rPr>
        <w:t xml:space="preserve">не устраивает большинство населения: </w:t>
      </w:r>
      <w:r w:rsidR="00D63DA7">
        <w:rPr>
          <w:color w:val="000000" w:themeColor="text1"/>
          <w:shd w:val="clear" w:color="auto" w:fill="FFFFFF"/>
        </w:rPr>
        <w:t xml:space="preserve">множество </w:t>
      </w:r>
      <w:r w:rsidR="00BF780C" w:rsidRPr="00871EEF">
        <w:rPr>
          <w:color w:val="000000" w:themeColor="text1"/>
          <w:shd w:val="clear" w:color="auto" w:fill="FFFFFF"/>
        </w:rPr>
        <w:t>тайны</w:t>
      </w:r>
      <w:r w:rsidR="00D63DA7">
        <w:rPr>
          <w:color w:val="000000" w:themeColor="text1"/>
          <w:shd w:val="clear" w:color="auto" w:fill="FFFFFF"/>
        </w:rPr>
        <w:t>х</w:t>
      </w:r>
      <w:r w:rsidR="00BF780C" w:rsidRPr="00871EEF">
        <w:rPr>
          <w:color w:val="000000" w:themeColor="text1"/>
          <w:shd w:val="clear" w:color="auto" w:fill="FFFFFF"/>
        </w:rPr>
        <w:t xml:space="preserve"> переговор</w:t>
      </w:r>
      <w:r w:rsidR="00D63DA7">
        <w:rPr>
          <w:color w:val="000000" w:themeColor="text1"/>
          <w:shd w:val="clear" w:color="auto" w:fill="FFFFFF"/>
        </w:rPr>
        <w:t>ов</w:t>
      </w:r>
      <w:r w:rsidR="00BF780C" w:rsidRPr="00871EEF">
        <w:rPr>
          <w:color w:val="000000" w:themeColor="text1"/>
          <w:shd w:val="clear" w:color="auto" w:fill="FFFFFF"/>
        </w:rPr>
        <w:t xml:space="preserve">, </w:t>
      </w:r>
      <w:r w:rsidR="00D63DA7">
        <w:rPr>
          <w:color w:val="000000" w:themeColor="text1"/>
          <w:shd w:val="clear" w:color="auto" w:fill="FFFFFF"/>
        </w:rPr>
        <w:t>некое «</w:t>
      </w:r>
      <w:r w:rsidR="00BF780C" w:rsidRPr="00871EEF">
        <w:rPr>
          <w:color w:val="000000" w:themeColor="text1"/>
          <w:shd w:val="clear" w:color="auto" w:fill="FFFFFF"/>
        </w:rPr>
        <w:t>заигрывание</w:t>
      </w:r>
      <w:r w:rsidR="00D63DA7">
        <w:rPr>
          <w:color w:val="000000" w:themeColor="text1"/>
          <w:shd w:val="clear" w:color="auto" w:fill="FFFFFF"/>
        </w:rPr>
        <w:t>»</w:t>
      </w:r>
      <w:r w:rsidR="00BF780C" w:rsidRPr="00871EEF">
        <w:rPr>
          <w:color w:val="000000" w:themeColor="text1"/>
          <w:shd w:val="clear" w:color="auto" w:fill="FFFFFF"/>
        </w:rPr>
        <w:t xml:space="preserve"> с</w:t>
      </w:r>
      <w:r w:rsidR="00BF780C" w:rsidRPr="00871EEF">
        <w:rPr>
          <w:rStyle w:val="apple-converted-space"/>
          <w:color w:val="000000" w:themeColor="text1"/>
          <w:shd w:val="clear" w:color="auto" w:fill="FFFFFF"/>
        </w:rPr>
        <w:t> </w:t>
      </w:r>
      <w:r w:rsidR="00D63DA7">
        <w:rPr>
          <w:color w:val="000000" w:themeColor="text1"/>
        </w:rPr>
        <w:t>властями региона не способств</w:t>
      </w:r>
      <w:r w:rsidR="00D81CC1">
        <w:rPr>
          <w:color w:val="000000" w:themeColor="text1"/>
        </w:rPr>
        <w:t>уют</w:t>
      </w:r>
      <w:r w:rsidR="00D63DA7">
        <w:rPr>
          <w:color w:val="000000" w:themeColor="text1"/>
        </w:rPr>
        <w:t xml:space="preserve"> разрешению кризиса. </w:t>
      </w:r>
      <w:r w:rsidR="00D63DA7">
        <w:rPr>
          <w:color w:val="000000" w:themeColor="text1"/>
          <w:shd w:val="clear" w:color="auto" w:fill="FFFFFF"/>
        </w:rPr>
        <w:t>До сих пор н</w:t>
      </w:r>
      <w:r>
        <w:rPr>
          <w:color w:val="000000" w:themeColor="text1"/>
          <w:shd w:val="clear" w:color="auto" w:fill="FFFFFF"/>
        </w:rPr>
        <w:t xml:space="preserve">е утихают демонстрации, марши и митинги, </w:t>
      </w:r>
      <w:r w:rsidR="00D63DA7">
        <w:rPr>
          <w:color w:val="000000" w:themeColor="text1"/>
          <w:shd w:val="clear" w:color="auto" w:fill="FFFFFF"/>
        </w:rPr>
        <w:t>как в поддержку независимости, так и за единую Испанию. В</w:t>
      </w:r>
      <w:r>
        <w:rPr>
          <w:color w:val="000000" w:themeColor="text1"/>
          <w:shd w:val="clear" w:color="auto" w:fill="FFFFFF"/>
        </w:rPr>
        <w:t xml:space="preserve"> </w:t>
      </w:r>
      <w:r w:rsidR="00D63DA7">
        <w:rPr>
          <w:color w:val="000000" w:themeColor="text1"/>
          <w:shd w:val="clear" w:color="auto" w:fill="FFFFFF"/>
        </w:rPr>
        <w:t xml:space="preserve">октябре </w:t>
      </w:r>
      <w:r>
        <w:rPr>
          <w:color w:val="000000" w:themeColor="text1"/>
          <w:shd w:val="clear" w:color="auto" w:fill="FFFFFF"/>
        </w:rPr>
        <w:t>2018 г</w:t>
      </w:r>
      <w:r w:rsidR="00D63DA7">
        <w:rPr>
          <w:color w:val="000000" w:themeColor="text1"/>
          <w:shd w:val="clear" w:color="auto" w:fill="FFFFFF"/>
        </w:rPr>
        <w:t>.,</w:t>
      </w:r>
      <w:r>
        <w:rPr>
          <w:color w:val="000000" w:themeColor="text1"/>
          <w:shd w:val="clear" w:color="auto" w:fill="FFFFFF"/>
        </w:rPr>
        <w:t xml:space="preserve"> в годовщину референдума</w:t>
      </w:r>
      <w:r w:rsidR="00D63DA7">
        <w:rPr>
          <w:color w:val="000000" w:themeColor="text1"/>
          <w:shd w:val="clear" w:color="auto" w:fill="FFFFFF"/>
        </w:rPr>
        <w:t>,</w:t>
      </w:r>
      <w:r>
        <w:rPr>
          <w:color w:val="000000" w:themeColor="text1"/>
          <w:shd w:val="clear" w:color="auto" w:fill="FFFFFF"/>
        </w:rPr>
        <w:t xml:space="preserve"> </w:t>
      </w:r>
      <w:r w:rsidR="00D63DA7">
        <w:rPr>
          <w:color w:val="000000" w:themeColor="text1"/>
          <w:shd w:val="clear" w:color="auto" w:fill="FFFFFF"/>
        </w:rPr>
        <w:t xml:space="preserve">состоялись столкновения </w:t>
      </w:r>
      <w:r w:rsidR="00D81CC1">
        <w:rPr>
          <w:color w:val="000000" w:themeColor="text1"/>
          <w:shd w:val="clear" w:color="auto" w:fill="FFFFFF"/>
        </w:rPr>
        <w:t xml:space="preserve">сторонников независимости </w:t>
      </w:r>
      <w:r w:rsidR="00D63DA7">
        <w:rPr>
          <w:color w:val="000000" w:themeColor="text1"/>
          <w:shd w:val="clear" w:color="auto" w:fill="FFFFFF"/>
        </w:rPr>
        <w:t xml:space="preserve">с полицией, </w:t>
      </w:r>
      <w:r>
        <w:rPr>
          <w:color w:val="000000" w:themeColor="text1"/>
          <w:shd w:val="clear" w:color="auto" w:fill="FFFFFF"/>
        </w:rPr>
        <w:t>сопровожда</w:t>
      </w:r>
      <w:r w:rsidR="00D63DA7">
        <w:rPr>
          <w:color w:val="000000" w:themeColor="text1"/>
          <w:shd w:val="clear" w:color="auto" w:fill="FFFFFF"/>
        </w:rPr>
        <w:t>ющиеся</w:t>
      </w:r>
      <w:r>
        <w:rPr>
          <w:color w:val="000000" w:themeColor="text1"/>
          <w:shd w:val="clear" w:color="auto" w:fill="FFFFFF"/>
        </w:rPr>
        <w:t xml:space="preserve"> большим количеством жертв. </w:t>
      </w:r>
    </w:p>
    <w:p w14:paraId="50057EA4" w14:textId="64BDD292" w:rsidR="00871EEF" w:rsidRDefault="00871EEF" w:rsidP="00871EEF">
      <w:pPr>
        <w:spacing w:line="360" w:lineRule="auto"/>
        <w:jc w:val="both"/>
        <w:rPr>
          <w:color w:val="000000" w:themeColor="text1"/>
          <w:shd w:val="clear" w:color="auto" w:fill="FFFFFF"/>
        </w:rPr>
      </w:pPr>
      <w:r>
        <w:rPr>
          <w:color w:val="000000" w:themeColor="text1"/>
          <w:shd w:val="clear" w:color="auto" w:fill="FFFFFF"/>
        </w:rPr>
        <w:t xml:space="preserve">     В настоящий момент сложно</w:t>
      </w:r>
      <w:r w:rsidR="00D63DA7">
        <w:rPr>
          <w:color w:val="000000" w:themeColor="text1"/>
          <w:shd w:val="clear" w:color="auto" w:fill="FFFFFF"/>
        </w:rPr>
        <w:t xml:space="preserve"> сказать</w:t>
      </w:r>
      <w:r>
        <w:rPr>
          <w:color w:val="000000" w:themeColor="text1"/>
          <w:shd w:val="clear" w:color="auto" w:fill="FFFFFF"/>
        </w:rPr>
        <w:t xml:space="preserve">, что </w:t>
      </w:r>
      <w:r w:rsidR="00D63DA7">
        <w:rPr>
          <w:color w:val="000000" w:themeColor="text1"/>
          <w:shd w:val="clear" w:color="auto" w:fill="FFFFFF"/>
        </w:rPr>
        <w:t>будет с Каталонией, и где выход из сложившегося тупика. В</w:t>
      </w:r>
      <w:r w:rsidR="00D63DA7" w:rsidRPr="00D63DA7">
        <w:rPr>
          <w:color w:val="000000" w:themeColor="text1"/>
          <w:shd w:val="clear" w:color="auto" w:fill="FFFFFF"/>
        </w:rPr>
        <w:t xml:space="preserve"> 2019 </w:t>
      </w:r>
      <w:r w:rsidR="00D63DA7">
        <w:rPr>
          <w:color w:val="000000" w:themeColor="text1"/>
          <w:shd w:val="clear" w:color="auto" w:fill="FFFFFF"/>
        </w:rPr>
        <w:t xml:space="preserve">г. государство </w:t>
      </w:r>
      <w:r w:rsidR="002955DA">
        <w:rPr>
          <w:color w:val="000000" w:themeColor="text1"/>
          <w:shd w:val="clear" w:color="auto" w:fill="FFFFFF"/>
        </w:rPr>
        <w:t>вложило</w:t>
      </w:r>
      <w:r w:rsidR="00465DC4">
        <w:rPr>
          <w:color w:val="000000" w:themeColor="text1"/>
          <w:shd w:val="clear" w:color="auto" w:fill="FFFFFF"/>
        </w:rPr>
        <w:t xml:space="preserve"> </w:t>
      </w:r>
      <w:r w:rsidR="00D63DA7" w:rsidRPr="00D63DA7">
        <w:rPr>
          <w:color w:val="000000" w:themeColor="text1"/>
          <w:shd w:val="clear" w:color="auto" w:fill="FFFFFF"/>
        </w:rPr>
        <w:t xml:space="preserve">в регион 2 </w:t>
      </w:r>
      <w:r w:rsidR="00DA4B55">
        <w:rPr>
          <w:color w:val="000000" w:themeColor="text1"/>
          <w:shd w:val="clear" w:color="auto" w:fill="FFFFFF"/>
        </w:rPr>
        <w:t>2</w:t>
      </w:r>
      <w:r w:rsidR="00D63DA7" w:rsidRPr="00D63DA7">
        <w:rPr>
          <w:color w:val="000000" w:themeColor="text1"/>
          <w:shd w:val="clear" w:color="auto" w:fill="FFFFFF"/>
        </w:rPr>
        <w:t>51 млн</w:t>
      </w:r>
      <w:r w:rsidR="00DA4B55">
        <w:rPr>
          <w:color w:val="000000" w:themeColor="text1"/>
          <w:shd w:val="clear" w:color="auto" w:fill="FFFFFF"/>
        </w:rPr>
        <w:t>.</w:t>
      </w:r>
      <w:r w:rsidR="00D63DA7" w:rsidRPr="00D63DA7">
        <w:rPr>
          <w:color w:val="000000" w:themeColor="text1"/>
          <w:shd w:val="clear" w:color="auto" w:fill="FFFFFF"/>
        </w:rPr>
        <w:t xml:space="preserve"> евро</w:t>
      </w:r>
      <w:r w:rsidR="00DA4B55">
        <w:rPr>
          <w:color w:val="000000" w:themeColor="text1"/>
          <w:shd w:val="clear" w:color="auto" w:fill="FFFFFF"/>
        </w:rPr>
        <w:t xml:space="preserve"> (с учетом 200 млн. непогашенных долгов)</w:t>
      </w:r>
      <w:r w:rsidR="00D63DA7" w:rsidRPr="00D63DA7">
        <w:rPr>
          <w:color w:val="000000" w:themeColor="text1"/>
          <w:shd w:val="clear" w:color="auto" w:fill="FFFFFF"/>
        </w:rPr>
        <w:t xml:space="preserve">, </w:t>
      </w:r>
      <w:r w:rsidR="00DA4B55">
        <w:rPr>
          <w:color w:val="000000" w:themeColor="text1"/>
          <w:shd w:val="clear" w:color="auto" w:fill="FFFFFF"/>
        </w:rPr>
        <w:t xml:space="preserve">то есть </w:t>
      </w:r>
      <w:r w:rsidR="00D63DA7" w:rsidRPr="00D63DA7">
        <w:rPr>
          <w:color w:val="000000" w:themeColor="text1"/>
          <w:shd w:val="clear" w:color="auto" w:fill="FFFFFF"/>
        </w:rPr>
        <w:t>на 52%</w:t>
      </w:r>
      <w:r w:rsidR="00DA4B55">
        <w:rPr>
          <w:color w:val="000000" w:themeColor="text1"/>
          <w:shd w:val="clear" w:color="auto" w:fill="FFFFFF"/>
        </w:rPr>
        <w:t xml:space="preserve"> больше, чем в 2018г</w:t>
      </w:r>
      <w:r w:rsidR="00465DC4">
        <w:rPr>
          <w:color w:val="000000" w:themeColor="text1"/>
          <w:shd w:val="clear" w:color="auto" w:fill="FFFFFF"/>
        </w:rPr>
        <w:t>., и вообще</w:t>
      </w:r>
      <w:r w:rsidR="00D81CC1">
        <w:rPr>
          <w:color w:val="000000" w:themeColor="text1"/>
          <w:shd w:val="clear" w:color="auto" w:fill="FFFFFF"/>
        </w:rPr>
        <w:t xml:space="preserve"> когда либо</w:t>
      </w:r>
      <w:r w:rsidR="00465DC4">
        <w:rPr>
          <w:color w:val="000000" w:themeColor="text1"/>
          <w:shd w:val="clear" w:color="auto" w:fill="FFFFFF"/>
        </w:rPr>
        <w:t>.</w:t>
      </w:r>
      <w:r w:rsidR="00DA4B55" w:rsidRPr="00DA4B55">
        <w:t xml:space="preserve"> </w:t>
      </w:r>
      <w:r w:rsidR="00DA4B55">
        <w:rPr>
          <w:color w:val="000000" w:themeColor="text1"/>
          <w:shd w:val="clear" w:color="auto" w:fill="FFFFFF"/>
        </w:rPr>
        <w:t xml:space="preserve"> Кроме этого, </w:t>
      </w:r>
      <w:r w:rsidR="00DA4B55" w:rsidRPr="00DA4B55">
        <w:rPr>
          <w:color w:val="000000" w:themeColor="text1"/>
          <w:shd w:val="clear" w:color="auto" w:fill="FFFFFF"/>
        </w:rPr>
        <w:t xml:space="preserve">Педро Санчес обещал соблюдать каталонский Статут и распределять ресурсы в соответствии с их вкладом в ВВП. </w:t>
      </w:r>
      <w:r w:rsidR="00DA4B55">
        <w:rPr>
          <w:color w:val="000000" w:themeColor="text1"/>
          <w:shd w:val="clear" w:color="auto" w:fill="FFFFFF"/>
        </w:rPr>
        <w:t xml:space="preserve">Однако, эти </w:t>
      </w:r>
      <w:r w:rsidR="00465DC4">
        <w:rPr>
          <w:color w:val="000000" w:themeColor="text1"/>
          <w:shd w:val="clear" w:color="auto" w:fill="FFFFFF"/>
        </w:rPr>
        <w:t>инвестиции</w:t>
      </w:r>
      <w:r w:rsidR="00DA4B55">
        <w:rPr>
          <w:color w:val="000000" w:themeColor="text1"/>
          <w:shd w:val="clear" w:color="auto" w:fill="FFFFFF"/>
        </w:rPr>
        <w:t xml:space="preserve"> все равно</w:t>
      </w:r>
      <w:r w:rsidR="00DA4B55" w:rsidRPr="00DA4B55">
        <w:rPr>
          <w:color w:val="000000" w:themeColor="text1"/>
          <w:shd w:val="clear" w:color="auto" w:fill="FFFFFF"/>
        </w:rPr>
        <w:t xml:space="preserve"> не</w:t>
      </w:r>
      <w:r w:rsidR="00DA4B55">
        <w:rPr>
          <w:color w:val="000000" w:themeColor="text1"/>
          <w:shd w:val="clear" w:color="auto" w:fill="FFFFFF"/>
        </w:rPr>
        <w:t xml:space="preserve"> </w:t>
      </w:r>
      <w:r w:rsidR="00DA4B55" w:rsidRPr="00DA4B55">
        <w:rPr>
          <w:color w:val="000000" w:themeColor="text1"/>
          <w:shd w:val="clear" w:color="auto" w:fill="FFFFFF"/>
        </w:rPr>
        <w:t>достигают 1</w:t>
      </w:r>
      <w:r w:rsidR="00DA4B55">
        <w:rPr>
          <w:color w:val="000000" w:themeColor="text1"/>
          <w:shd w:val="clear" w:color="auto" w:fill="FFFFFF"/>
        </w:rPr>
        <w:t>9.</w:t>
      </w:r>
      <w:r w:rsidR="00DA4B55" w:rsidRPr="00DA4B55">
        <w:rPr>
          <w:color w:val="000000" w:themeColor="text1"/>
          <w:shd w:val="clear" w:color="auto" w:fill="FFFFFF"/>
        </w:rPr>
        <w:t xml:space="preserve">2%, которые Каталония </w:t>
      </w:r>
      <w:r w:rsidR="00DA4B55">
        <w:rPr>
          <w:color w:val="000000" w:themeColor="text1"/>
          <w:shd w:val="clear" w:color="auto" w:fill="FFFFFF"/>
        </w:rPr>
        <w:t xml:space="preserve">перечисляет </w:t>
      </w:r>
      <w:r w:rsidR="00DA4B55" w:rsidRPr="00DA4B55">
        <w:rPr>
          <w:color w:val="000000" w:themeColor="text1"/>
          <w:shd w:val="clear" w:color="auto" w:fill="FFFFFF"/>
        </w:rPr>
        <w:t>в испанск</w:t>
      </w:r>
      <w:r w:rsidR="00DA4B55">
        <w:rPr>
          <w:color w:val="000000" w:themeColor="text1"/>
          <w:shd w:val="clear" w:color="auto" w:fill="FFFFFF"/>
        </w:rPr>
        <w:t>ую</w:t>
      </w:r>
      <w:r w:rsidR="00DA4B55" w:rsidRPr="00DA4B55">
        <w:rPr>
          <w:color w:val="000000" w:themeColor="text1"/>
          <w:shd w:val="clear" w:color="auto" w:fill="FFFFFF"/>
        </w:rPr>
        <w:t xml:space="preserve"> экономик</w:t>
      </w:r>
      <w:r w:rsidR="00DA4B55">
        <w:rPr>
          <w:color w:val="000000" w:themeColor="text1"/>
          <w:shd w:val="clear" w:color="auto" w:fill="FFFFFF"/>
        </w:rPr>
        <w:t>у</w:t>
      </w:r>
      <w:r w:rsidR="00DA4B55">
        <w:rPr>
          <w:rStyle w:val="a8"/>
          <w:color w:val="000000" w:themeColor="text1"/>
          <w:shd w:val="clear" w:color="auto" w:fill="FFFFFF"/>
        </w:rPr>
        <w:footnoteReference w:id="190"/>
      </w:r>
      <w:r w:rsidR="00DA4B55" w:rsidRPr="00DA4B55">
        <w:rPr>
          <w:color w:val="000000" w:themeColor="text1"/>
          <w:shd w:val="clear" w:color="auto" w:fill="FFFFFF"/>
        </w:rPr>
        <w:t>.</w:t>
      </w:r>
      <w:r w:rsidR="00465DC4">
        <w:rPr>
          <w:color w:val="000000" w:themeColor="text1"/>
          <w:shd w:val="clear" w:color="auto" w:fill="FFFFFF"/>
        </w:rPr>
        <w:t xml:space="preserve"> </w:t>
      </w:r>
      <w:r w:rsidR="00581B2E">
        <w:rPr>
          <w:color w:val="000000" w:themeColor="text1"/>
          <w:shd w:val="clear" w:color="auto" w:fill="FFFFFF"/>
        </w:rPr>
        <w:t>Этот шаг был сделан, чтобы подтолкнуть правительство Каталонии к новым переговорам, но в итоге, это привело к вотуму недоверия и внеочередным выборам в Испании</w:t>
      </w:r>
      <w:r w:rsidR="00595DAF">
        <w:rPr>
          <w:color w:val="000000" w:themeColor="text1"/>
          <w:shd w:val="clear" w:color="auto" w:fill="FFFFFF"/>
        </w:rPr>
        <w:t>, так как Конгресс Депутатов отказался голосовать за проект бюджета.</w:t>
      </w:r>
      <w:r w:rsidR="00E62DAA">
        <w:rPr>
          <w:color w:val="000000" w:themeColor="text1"/>
          <w:shd w:val="clear" w:color="auto" w:fill="FFFFFF"/>
        </w:rPr>
        <w:t xml:space="preserve"> </w:t>
      </w:r>
    </w:p>
    <w:p w14:paraId="194942E3" w14:textId="77777777" w:rsidR="00BA346B" w:rsidRPr="00A954F4" w:rsidRDefault="00A13A5D" w:rsidP="00BA346B">
      <w:pPr>
        <w:spacing w:line="360" w:lineRule="auto"/>
        <w:jc w:val="both"/>
        <w:rPr>
          <w:color w:val="000000" w:themeColor="text1"/>
          <w:shd w:val="clear" w:color="auto" w:fill="FFFFFF"/>
        </w:rPr>
      </w:pPr>
      <w:r>
        <w:rPr>
          <w:color w:val="000000" w:themeColor="text1"/>
          <w:shd w:val="clear" w:color="auto" w:fill="FFFFFF"/>
        </w:rPr>
        <w:t xml:space="preserve">     Также стоит отметить спад обеспокоенности населения Испании проблемой независимости Каталонии. В ноябре 2017 г. она занимала </w:t>
      </w:r>
      <w:r w:rsidR="003548F9">
        <w:rPr>
          <w:color w:val="000000" w:themeColor="text1"/>
          <w:shd w:val="clear" w:color="auto" w:fill="FFFFFF"/>
        </w:rPr>
        <w:t>4</w:t>
      </w:r>
      <w:r>
        <w:rPr>
          <w:color w:val="000000" w:themeColor="text1"/>
          <w:shd w:val="clear" w:color="auto" w:fill="FFFFFF"/>
        </w:rPr>
        <w:t xml:space="preserve">-е место </w:t>
      </w:r>
      <w:r w:rsidR="003548F9">
        <w:rPr>
          <w:color w:val="000000" w:themeColor="text1"/>
          <w:shd w:val="clear" w:color="auto" w:fill="FFFFFF"/>
        </w:rPr>
        <w:t>среди всех проблем, на первом месте респонденты отметили безработицу. А в феврале 2019 г. Каталония опустилась на 7-е место, если приводить конкретные цифры: 24.6% в 2017 г. против 7.1% в 2019 г.</w:t>
      </w:r>
      <w:r w:rsidR="003548F9">
        <w:rPr>
          <w:rStyle w:val="a8"/>
          <w:color w:val="000000" w:themeColor="text1"/>
          <w:shd w:val="clear" w:color="auto" w:fill="FFFFFF"/>
        </w:rPr>
        <w:footnoteReference w:id="191"/>
      </w:r>
      <w:r w:rsidR="003548F9">
        <w:rPr>
          <w:color w:val="000000" w:themeColor="text1"/>
          <w:shd w:val="clear" w:color="auto" w:fill="FFFFFF"/>
        </w:rPr>
        <w:t xml:space="preserve"> </w:t>
      </w:r>
      <w:r w:rsidR="00DE76F3">
        <w:rPr>
          <w:color w:val="000000" w:themeColor="text1"/>
          <w:shd w:val="clear" w:color="auto" w:fill="FFFFFF"/>
        </w:rPr>
        <w:t>Исходя из этих данных, можно сказать, что независимость Каталонии волнует сейчас только саму Каталонию, да и там чувствуется усталость</w:t>
      </w:r>
      <w:r w:rsidR="00D04D3F">
        <w:rPr>
          <w:color w:val="000000" w:themeColor="text1"/>
          <w:shd w:val="clear" w:color="auto" w:fill="FFFFFF"/>
        </w:rPr>
        <w:t xml:space="preserve"> от неопределенности</w:t>
      </w:r>
      <w:r w:rsidR="00DE76F3">
        <w:rPr>
          <w:color w:val="000000" w:themeColor="text1"/>
          <w:shd w:val="clear" w:color="auto" w:fill="FFFFFF"/>
        </w:rPr>
        <w:t xml:space="preserve">. </w:t>
      </w:r>
      <w:r w:rsidR="003D5B6E">
        <w:rPr>
          <w:color w:val="000000" w:themeColor="text1"/>
          <w:shd w:val="clear" w:color="auto" w:fill="FFFFFF"/>
        </w:rPr>
        <w:t>Это показывают и опросы</w:t>
      </w:r>
      <w:r w:rsidR="00697A43">
        <w:rPr>
          <w:color w:val="000000" w:themeColor="text1"/>
          <w:shd w:val="clear" w:color="auto" w:fill="FFFFFF"/>
        </w:rPr>
        <w:t xml:space="preserve"> о будущем региона</w:t>
      </w:r>
      <w:r w:rsidR="003D5B6E">
        <w:rPr>
          <w:color w:val="000000" w:themeColor="text1"/>
          <w:shd w:val="clear" w:color="auto" w:fill="FFFFFF"/>
        </w:rPr>
        <w:t xml:space="preserve">, приведенные в предыдущих параграфах, и </w:t>
      </w:r>
      <w:r w:rsidR="003D5B6E" w:rsidRPr="00A954F4">
        <w:rPr>
          <w:color w:val="000000" w:themeColor="text1"/>
          <w:shd w:val="clear" w:color="auto" w:fill="FFFFFF"/>
        </w:rPr>
        <w:lastRenderedPageBreak/>
        <w:t>результаты Парламентских выборов в Испании 2019 г., где Каталония проголосовала почти одинаково за ИСРП и за Каталонскую коалицию независимости</w:t>
      </w:r>
      <w:r w:rsidR="00F11513" w:rsidRPr="00A954F4">
        <w:rPr>
          <w:rStyle w:val="a8"/>
          <w:color w:val="000000" w:themeColor="text1"/>
          <w:shd w:val="clear" w:color="auto" w:fill="FFFFFF"/>
        </w:rPr>
        <w:footnoteReference w:id="192"/>
      </w:r>
      <w:r w:rsidR="003D5B6E" w:rsidRPr="00A954F4">
        <w:rPr>
          <w:color w:val="000000" w:themeColor="text1"/>
          <w:shd w:val="clear" w:color="auto" w:fill="FFFFFF"/>
        </w:rPr>
        <w:t>.</w:t>
      </w:r>
      <w:r w:rsidR="00BA346B" w:rsidRPr="00A954F4">
        <w:rPr>
          <w:color w:val="000000" w:themeColor="text1"/>
          <w:shd w:val="clear" w:color="auto" w:fill="FFFFFF"/>
        </w:rPr>
        <w:t xml:space="preserve"> </w:t>
      </w:r>
    </w:p>
    <w:p w14:paraId="2D4A1231" w14:textId="6FCD18C6" w:rsidR="00BA346B" w:rsidRDefault="00BA346B" w:rsidP="00BA346B">
      <w:pPr>
        <w:spacing w:line="360" w:lineRule="auto"/>
        <w:jc w:val="both"/>
      </w:pPr>
      <w:r w:rsidRPr="00A954F4">
        <w:t xml:space="preserve">          Если подробно рассматривать события каталонского кризиса, то можно заметить невысокую активность испанских властей, что на стадии подготовки в референдуму, что  после выборов 21 декабря. </w:t>
      </w:r>
      <w:r w:rsidR="002955DA" w:rsidRPr="00A954F4">
        <w:t xml:space="preserve">Их действия носили, скорее, характер реакции на какие-то публичные (или на такие, которые невозможно оставить без ответа) действия каталонский властей. Возможно, Мадрид все же пытался действовать осторожно, </w:t>
      </w:r>
      <w:r w:rsidR="00A954F4" w:rsidRPr="00A954F4">
        <w:t xml:space="preserve">не прибегая к жестким мерам, </w:t>
      </w:r>
      <w:r w:rsidR="002955DA" w:rsidRPr="00A954F4">
        <w:t xml:space="preserve">либо он с самого начала знал, что задумка Каталонии будет незаконной, и </w:t>
      </w:r>
      <w:r w:rsidR="00A954F4" w:rsidRPr="00A954F4">
        <w:t>право на стороне государства.</w:t>
      </w:r>
    </w:p>
    <w:p w14:paraId="67DB9F58" w14:textId="77777777" w:rsidR="00AB2F32" w:rsidRPr="00871EEF" w:rsidRDefault="00AB2F32" w:rsidP="00871EEF">
      <w:pPr>
        <w:spacing w:line="360" w:lineRule="auto"/>
        <w:jc w:val="both"/>
        <w:rPr>
          <w:color w:val="000000" w:themeColor="text1"/>
        </w:rPr>
      </w:pPr>
    </w:p>
    <w:p w14:paraId="31BA1FE6" w14:textId="77777777" w:rsidR="007F1999" w:rsidRPr="007F1999" w:rsidRDefault="007F1999" w:rsidP="006136D8">
      <w:pPr>
        <w:spacing w:line="360" w:lineRule="auto"/>
        <w:jc w:val="center"/>
        <w:rPr>
          <w:b/>
        </w:rPr>
      </w:pPr>
      <w:r w:rsidRPr="007F1999">
        <w:rPr>
          <w:b/>
        </w:rPr>
        <w:t>§3. Целесообразность введения федерализма в Испании</w:t>
      </w:r>
    </w:p>
    <w:p w14:paraId="4C6693F2" w14:textId="77777777" w:rsidR="007F1999" w:rsidRPr="007F1999" w:rsidRDefault="007F1999" w:rsidP="007F1999">
      <w:pPr>
        <w:spacing w:line="360" w:lineRule="auto"/>
        <w:jc w:val="both"/>
      </w:pPr>
      <w:r w:rsidRPr="007F1999">
        <w:t xml:space="preserve">     </w:t>
      </w:r>
    </w:p>
    <w:p w14:paraId="16467924" w14:textId="53BFDD87" w:rsidR="007F1999" w:rsidRPr="007F1999" w:rsidRDefault="007F1999" w:rsidP="007F1999">
      <w:pPr>
        <w:spacing w:line="360" w:lineRule="auto"/>
        <w:jc w:val="both"/>
      </w:pPr>
      <w:r w:rsidRPr="007F1999">
        <w:t xml:space="preserve">      </w:t>
      </w:r>
      <w:r w:rsidR="00D04D3F">
        <w:t xml:space="preserve"> </w:t>
      </w:r>
      <w:r w:rsidRPr="007F1999">
        <w:t>Согласно</w:t>
      </w:r>
      <w:r w:rsidR="00CB0A8E">
        <w:t xml:space="preserve"> </w:t>
      </w:r>
      <w:r w:rsidRPr="007F1999">
        <w:t xml:space="preserve">опросам, проведенным </w:t>
      </w:r>
      <w:r w:rsidR="00CA0B79">
        <w:t xml:space="preserve">каталонским центром общественного мнения </w:t>
      </w:r>
      <w:r w:rsidR="00CB0A8E">
        <w:t xml:space="preserve">в 2018г. </w:t>
      </w:r>
      <w:r w:rsidRPr="007F1999">
        <w:t xml:space="preserve">в Каталонии, по поводу будущего </w:t>
      </w:r>
      <w:r w:rsidR="00CB0A8E">
        <w:t>административно-территориального устройства страны</w:t>
      </w:r>
      <w:r w:rsidRPr="007F1999">
        <w:t>, респонденты высказались так: за то, чтобы Каталония была автономным сообществом Испани</w:t>
      </w:r>
      <w:r w:rsidR="00CB0A8E">
        <w:t xml:space="preserve">и – </w:t>
      </w:r>
      <w:r w:rsidRPr="007F1999">
        <w:t xml:space="preserve"> 36</w:t>
      </w:r>
      <w:r w:rsidR="00CB0A8E">
        <w:t>.</w:t>
      </w:r>
      <w:r w:rsidRPr="007F1999">
        <w:t>3%, а за независимо</w:t>
      </w:r>
      <w:r w:rsidR="00981BEB">
        <w:t xml:space="preserve">е государство </w:t>
      </w:r>
      <w:r w:rsidRPr="007F1999">
        <w:t>– 32</w:t>
      </w:r>
      <w:r w:rsidR="00CB0A8E">
        <w:t>.</w:t>
      </w:r>
      <w:r w:rsidRPr="007F1999">
        <w:t xml:space="preserve">9%; </w:t>
      </w:r>
      <w:r w:rsidR="008F126C" w:rsidRPr="007F1999">
        <w:t>19</w:t>
      </w:r>
      <w:r w:rsidR="008F126C">
        <w:t>.</w:t>
      </w:r>
      <w:r w:rsidR="008F126C" w:rsidRPr="007F1999">
        <w:t>4%</w:t>
      </w:r>
      <w:r w:rsidR="008F126C" w:rsidRPr="008F126C">
        <w:t xml:space="preserve"> </w:t>
      </w:r>
      <w:r w:rsidR="008F126C">
        <w:t xml:space="preserve">респондентов </w:t>
      </w:r>
      <w:r w:rsidRPr="007F1999">
        <w:t>хочет видеть Каталонию республикой в  федеративной системе Испани</w:t>
      </w:r>
      <w:r w:rsidR="00CB0A8E">
        <w:t>и</w:t>
      </w:r>
      <w:r w:rsidRPr="007F1999">
        <w:rPr>
          <w:rStyle w:val="a8"/>
        </w:rPr>
        <w:footnoteReference w:id="193"/>
      </w:r>
      <w:r w:rsidRPr="007F1999">
        <w:t xml:space="preserve">. Можно предположить, что население устало от неопределенности, оно напугано последствиями своих национальных устремлений, и поэтому произошел перевес в сторону автономии. </w:t>
      </w:r>
      <w:r w:rsidR="00CB0A8E">
        <w:t xml:space="preserve">Но в 2019 г. вновь наблюдается доминирование ответа в пользу </w:t>
      </w:r>
      <w:r w:rsidR="00981BEB">
        <w:t xml:space="preserve">образования </w:t>
      </w:r>
      <w:r w:rsidR="00CB0A8E">
        <w:t>независимого государства – 39.7</w:t>
      </w:r>
      <w:r w:rsidR="00981BEB">
        <w:t>%</w:t>
      </w:r>
      <w:r w:rsidR="00CB0A8E">
        <w:t>, в то время как автономией Испании</w:t>
      </w:r>
      <w:r w:rsidR="00981BEB">
        <w:t xml:space="preserve"> Каталонию</w:t>
      </w:r>
      <w:r w:rsidR="00CB0A8E">
        <w:t xml:space="preserve"> хотят видеть 26.3% респондентов</w:t>
      </w:r>
      <w:r w:rsidR="00981BEB">
        <w:t>;</w:t>
      </w:r>
      <w:r w:rsidR="00CB0A8E">
        <w:t xml:space="preserve"> также </w:t>
      </w:r>
      <w:r w:rsidR="00981BEB">
        <w:t xml:space="preserve">увеличилось число тех, кто выступают за федеральную систему – </w:t>
      </w:r>
      <w:r w:rsidR="00CB0A8E">
        <w:t>21.5%</w:t>
      </w:r>
      <w:r w:rsidR="00CB0A8E">
        <w:rPr>
          <w:rStyle w:val="a8"/>
        </w:rPr>
        <w:footnoteReference w:id="194"/>
      </w:r>
      <w:r w:rsidR="00CB0A8E">
        <w:t>. С</w:t>
      </w:r>
      <w:r w:rsidRPr="007F1999">
        <w:t>тоит подробнее остановиться на третьем варианте развития событи</w:t>
      </w:r>
      <w:r w:rsidR="00981BEB">
        <w:t xml:space="preserve">й – </w:t>
      </w:r>
      <w:r w:rsidRPr="007F1999">
        <w:t xml:space="preserve">превращения Испании в федерацию. </w:t>
      </w:r>
    </w:p>
    <w:p w14:paraId="28A225D5" w14:textId="1D409F2E" w:rsidR="007F1999" w:rsidRPr="007F1999" w:rsidRDefault="007F1999" w:rsidP="007F1999">
      <w:pPr>
        <w:spacing w:line="360" w:lineRule="auto"/>
        <w:jc w:val="both"/>
      </w:pPr>
      <w:r w:rsidRPr="007F1999">
        <w:t xml:space="preserve">    </w:t>
      </w:r>
      <w:r w:rsidR="00CA0B79">
        <w:t xml:space="preserve">Несколько </w:t>
      </w:r>
      <w:r w:rsidRPr="007F1999">
        <w:t xml:space="preserve">лет назад были сделаны предложения, превратить «государство автономий» в федеральную модель, более сопоставимую на международном уровне и более подходящую для территориальных напряжений, которые исторически переживала Испания. Однако они не вызывали интереса ни у политических партий на государственном уровне, </w:t>
      </w:r>
      <w:r w:rsidR="00981BEB">
        <w:t xml:space="preserve">ни каких-либо </w:t>
      </w:r>
      <w:r w:rsidRPr="007F1999">
        <w:t xml:space="preserve">дискуссий и размышлений среди экспертов и интеллектуалов разного происхождения. </w:t>
      </w:r>
      <w:r w:rsidR="00CA0B79">
        <w:lastRenderedPageBreak/>
        <w:t>Д</w:t>
      </w:r>
      <w:r w:rsidRPr="007F1999">
        <w:t>овольно неохотно, Испанская Социалистическая Рабочая партия (PSOE) начала обращаться к этому плану</w:t>
      </w:r>
      <w:r w:rsidR="001C3CFB">
        <w:t xml:space="preserve">, но </w:t>
      </w:r>
      <w:r w:rsidR="00953F50">
        <w:t>и эти инициативы</w:t>
      </w:r>
      <w:r w:rsidR="00CA0B79">
        <w:t xml:space="preserve"> не нашли поддержки</w:t>
      </w:r>
      <w:r w:rsidR="00953F50">
        <w:t>.</w:t>
      </w:r>
      <w:r w:rsidRPr="007F1999">
        <w:t xml:space="preserve"> </w:t>
      </w:r>
      <w:r w:rsidR="0096764E">
        <w:t xml:space="preserve">Сегодня в </w:t>
      </w:r>
      <w:r w:rsidR="001C3CFB">
        <w:t xml:space="preserve"> Испании существует Ассоциация за федеральную Испанию, которая продвигает идею</w:t>
      </w:r>
      <w:r w:rsidR="00953F50">
        <w:t xml:space="preserve"> федерации, так как по их мнению, это самый приемлемый вариант для разрешения назревших противоречий.</w:t>
      </w:r>
    </w:p>
    <w:p w14:paraId="6F92285B" w14:textId="64130769" w:rsidR="007F1999" w:rsidRPr="007F1999" w:rsidRDefault="007F1999" w:rsidP="007F1999">
      <w:pPr>
        <w:spacing w:line="360" w:lineRule="auto"/>
        <w:jc w:val="both"/>
      </w:pPr>
      <w:r w:rsidRPr="007F1999">
        <w:t xml:space="preserve">    Децентрализацию автономий Испании многие эксперты считают процессом федерализации. </w:t>
      </w:r>
      <w:r w:rsidR="000C4519">
        <w:t xml:space="preserve">Испания является </w:t>
      </w:r>
      <w:r w:rsidR="00323123">
        <w:t xml:space="preserve">децентрализованным </w:t>
      </w:r>
      <w:r w:rsidR="000C4519">
        <w:t>унитарным государством</w:t>
      </w:r>
      <w:r w:rsidR="00323123">
        <w:t>. Однако некоторые эксперты относят ее, к так называемым, региональным государствам</w:t>
      </w:r>
      <w:r w:rsidR="00196A3A">
        <w:t xml:space="preserve">, которые имеют </w:t>
      </w:r>
      <w:r w:rsidR="00323123">
        <w:t>промежуточно</w:t>
      </w:r>
      <w:r w:rsidR="00196A3A">
        <w:t>е</w:t>
      </w:r>
      <w:r w:rsidR="00323123">
        <w:t xml:space="preserve"> положени</w:t>
      </w:r>
      <w:r w:rsidR="00196A3A">
        <w:t>е</w:t>
      </w:r>
      <w:r w:rsidR="00323123">
        <w:t xml:space="preserve"> между </w:t>
      </w:r>
      <w:r w:rsidR="00196A3A">
        <w:t xml:space="preserve">унитаризмом и </w:t>
      </w:r>
      <w:r w:rsidR="00323123">
        <w:t xml:space="preserve">федерацией. </w:t>
      </w:r>
      <w:r w:rsidRPr="007F1999">
        <w:t xml:space="preserve">По Конституции Испания – «государство автономий», его уникальность заключается в том, что оно обладает как признаками федерации, так и унитарного государства. Что позволяет отнести Испанию к федерации? </w:t>
      </w:r>
    </w:p>
    <w:p w14:paraId="55230BF1" w14:textId="77777777" w:rsidR="007F1999" w:rsidRPr="007F1999" w:rsidRDefault="007F1999" w:rsidP="002E559A">
      <w:pPr>
        <w:pStyle w:val="a3"/>
        <w:numPr>
          <w:ilvl w:val="0"/>
          <w:numId w:val="11"/>
        </w:numPr>
        <w:spacing w:line="360" w:lineRule="auto"/>
        <w:jc w:val="both"/>
        <w:rPr>
          <w:rFonts w:ascii="Times New Roman" w:hAnsi="Times New Roman" w:cs="Times New Roman"/>
        </w:rPr>
      </w:pPr>
      <w:r w:rsidRPr="007F1999">
        <w:rPr>
          <w:rFonts w:ascii="Times New Roman" w:hAnsi="Times New Roman" w:cs="Times New Roman"/>
        </w:rPr>
        <w:t>Испания обладаем гетерогенным населением, каждое автономное сообщество имеет свою самобытную культуру, историю и язык. Все это можно назвать «единство в многообразии».</w:t>
      </w:r>
    </w:p>
    <w:p w14:paraId="3C8DF125" w14:textId="77777777" w:rsidR="007F1999" w:rsidRPr="007F1999" w:rsidRDefault="007F1999" w:rsidP="002E559A">
      <w:pPr>
        <w:pStyle w:val="a3"/>
        <w:numPr>
          <w:ilvl w:val="0"/>
          <w:numId w:val="11"/>
        </w:numPr>
        <w:spacing w:line="360" w:lineRule="auto"/>
        <w:jc w:val="both"/>
        <w:rPr>
          <w:rFonts w:ascii="Times New Roman" w:hAnsi="Times New Roman" w:cs="Times New Roman"/>
        </w:rPr>
      </w:pPr>
      <w:r w:rsidRPr="007F1999">
        <w:rPr>
          <w:rFonts w:ascii="Times New Roman" w:hAnsi="Times New Roman" w:cs="Times New Roman"/>
        </w:rPr>
        <w:t>В Испании существует четкое разграничение полномочий между ступенями власти и между автономными сообществами.</w:t>
      </w:r>
    </w:p>
    <w:p w14:paraId="2C68F50E" w14:textId="77777777" w:rsidR="007F1999" w:rsidRPr="007F1999" w:rsidRDefault="007F1999" w:rsidP="002E559A">
      <w:pPr>
        <w:pStyle w:val="a3"/>
        <w:numPr>
          <w:ilvl w:val="0"/>
          <w:numId w:val="11"/>
        </w:numPr>
        <w:spacing w:line="360" w:lineRule="auto"/>
        <w:jc w:val="both"/>
        <w:rPr>
          <w:rFonts w:ascii="Times New Roman" w:hAnsi="Times New Roman" w:cs="Times New Roman"/>
        </w:rPr>
      </w:pPr>
      <w:r w:rsidRPr="007F1999">
        <w:rPr>
          <w:rFonts w:ascii="Times New Roman" w:hAnsi="Times New Roman" w:cs="Times New Roman"/>
        </w:rPr>
        <w:t>Чередование симметрии и асимметрии между автономными сообществами, различные формы самоидентификации населения.</w:t>
      </w:r>
    </w:p>
    <w:p w14:paraId="518DE10B" w14:textId="77777777" w:rsidR="007F1999" w:rsidRPr="007F1999" w:rsidRDefault="007F1999" w:rsidP="002E559A">
      <w:pPr>
        <w:pStyle w:val="a3"/>
        <w:numPr>
          <w:ilvl w:val="0"/>
          <w:numId w:val="11"/>
        </w:numPr>
        <w:spacing w:line="360" w:lineRule="auto"/>
        <w:jc w:val="both"/>
        <w:rPr>
          <w:rFonts w:ascii="Times New Roman" w:hAnsi="Times New Roman" w:cs="Times New Roman"/>
        </w:rPr>
      </w:pPr>
      <w:r w:rsidRPr="007F1999">
        <w:rPr>
          <w:rFonts w:ascii="Times New Roman" w:hAnsi="Times New Roman" w:cs="Times New Roman"/>
        </w:rPr>
        <w:t xml:space="preserve">Конфликтность, сочетаемая с центральной администрацией и автономиями, в поиске баланса интересов. </w:t>
      </w:r>
    </w:p>
    <w:p w14:paraId="4AFF3D5C" w14:textId="491044E0" w:rsidR="007F1999" w:rsidRPr="007F1999" w:rsidRDefault="007F1999" w:rsidP="002E559A">
      <w:pPr>
        <w:pStyle w:val="a3"/>
        <w:numPr>
          <w:ilvl w:val="0"/>
          <w:numId w:val="11"/>
        </w:numPr>
        <w:spacing w:line="360" w:lineRule="auto"/>
        <w:jc w:val="both"/>
        <w:rPr>
          <w:rFonts w:ascii="Times New Roman" w:hAnsi="Times New Roman" w:cs="Times New Roman"/>
        </w:rPr>
      </w:pPr>
      <w:r w:rsidRPr="007F1999">
        <w:rPr>
          <w:rFonts w:ascii="Times New Roman" w:hAnsi="Times New Roman" w:cs="Times New Roman"/>
        </w:rPr>
        <w:t>В автономных сообществах действуют свои Статут</w:t>
      </w:r>
      <w:r w:rsidR="00981BEB">
        <w:rPr>
          <w:rFonts w:ascii="Times New Roman" w:hAnsi="Times New Roman" w:cs="Times New Roman"/>
        </w:rPr>
        <w:t xml:space="preserve">ы – </w:t>
      </w:r>
      <w:r w:rsidRPr="007F1999">
        <w:rPr>
          <w:rFonts w:ascii="Times New Roman" w:hAnsi="Times New Roman" w:cs="Times New Roman"/>
        </w:rPr>
        <w:t xml:space="preserve"> прообраз </w:t>
      </w:r>
      <w:r w:rsidR="00981BEB">
        <w:rPr>
          <w:rFonts w:ascii="Times New Roman" w:hAnsi="Times New Roman" w:cs="Times New Roman"/>
        </w:rPr>
        <w:t>К</w:t>
      </w:r>
      <w:r w:rsidRPr="007F1999">
        <w:rPr>
          <w:rFonts w:ascii="Times New Roman" w:hAnsi="Times New Roman" w:cs="Times New Roman"/>
        </w:rPr>
        <w:t xml:space="preserve">онституций, </w:t>
      </w:r>
      <w:r w:rsidR="00981BEB">
        <w:rPr>
          <w:rFonts w:ascii="Times New Roman" w:hAnsi="Times New Roman" w:cs="Times New Roman"/>
        </w:rPr>
        <w:t>с</w:t>
      </w:r>
      <w:r w:rsidRPr="007F1999">
        <w:rPr>
          <w:rFonts w:ascii="Times New Roman" w:hAnsi="Times New Roman" w:cs="Times New Roman"/>
        </w:rPr>
        <w:t xml:space="preserve">вое законодательство. </w:t>
      </w:r>
    </w:p>
    <w:p w14:paraId="3CE1CE82" w14:textId="77777777" w:rsidR="007F1999" w:rsidRPr="007F1999" w:rsidRDefault="007F1999" w:rsidP="002E559A">
      <w:pPr>
        <w:pStyle w:val="a3"/>
        <w:numPr>
          <w:ilvl w:val="0"/>
          <w:numId w:val="11"/>
        </w:numPr>
        <w:spacing w:line="360" w:lineRule="auto"/>
        <w:jc w:val="both"/>
        <w:rPr>
          <w:rFonts w:ascii="Times New Roman" w:hAnsi="Times New Roman" w:cs="Times New Roman"/>
        </w:rPr>
      </w:pPr>
      <w:r w:rsidRPr="007F1999">
        <w:rPr>
          <w:rFonts w:ascii="Times New Roman" w:hAnsi="Times New Roman" w:cs="Times New Roman"/>
        </w:rPr>
        <w:t>В Испании существует двухпалатный парламент, верхняя палата которого, формируется из представителей автономных сообществ. Данный пункт спорный, так как и в некоторых унитарных государствах действует такая система.</w:t>
      </w:r>
    </w:p>
    <w:p w14:paraId="3DBC3422" w14:textId="77777777" w:rsidR="007F1999" w:rsidRPr="007F1999" w:rsidRDefault="007F1999" w:rsidP="002E559A">
      <w:pPr>
        <w:pStyle w:val="a3"/>
        <w:numPr>
          <w:ilvl w:val="0"/>
          <w:numId w:val="11"/>
        </w:numPr>
        <w:spacing w:line="360" w:lineRule="auto"/>
        <w:jc w:val="both"/>
        <w:rPr>
          <w:rFonts w:ascii="Times New Roman" w:hAnsi="Times New Roman" w:cs="Times New Roman"/>
        </w:rPr>
      </w:pPr>
      <w:r w:rsidRPr="007F1999">
        <w:rPr>
          <w:rFonts w:ascii="Times New Roman" w:hAnsi="Times New Roman" w:cs="Times New Roman"/>
        </w:rPr>
        <w:t xml:space="preserve">Возможность автономий провозгласить национальный язык государственным, наряду с испанским. </w:t>
      </w:r>
    </w:p>
    <w:p w14:paraId="7828CD32" w14:textId="77777777" w:rsidR="007F1999" w:rsidRPr="007F1999" w:rsidRDefault="007F1999" w:rsidP="007F1999">
      <w:pPr>
        <w:spacing w:line="360" w:lineRule="auto"/>
        <w:jc w:val="both"/>
      </w:pPr>
      <w:r w:rsidRPr="007F1999">
        <w:t>Признаки унитарного государства:</w:t>
      </w:r>
    </w:p>
    <w:p w14:paraId="5054F6FE" w14:textId="77777777" w:rsidR="007F1999" w:rsidRPr="007F1999" w:rsidRDefault="007F1999" w:rsidP="002E559A">
      <w:pPr>
        <w:pStyle w:val="a3"/>
        <w:numPr>
          <w:ilvl w:val="0"/>
          <w:numId w:val="12"/>
        </w:numPr>
        <w:spacing w:line="360" w:lineRule="auto"/>
        <w:jc w:val="both"/>
        <w:rPr>
          <w:rFonts w:ascii="Times New Roman" w:hAnsi="Times New Roman" w:cs="Times New Roman"/>
        </w:rPr>
      </w:pPr>
      <w:r w:rsidRPr="007F1999">
        <w:rPr>
          <w:rFonts w:ascii="Times New Roman" w:hAnsi="Times New Roman" w:cs="Times New Roman"/>
        </w:rPr>
        <w:t>Автономные сообщества обязаны подчиняться общеиспанскому законодательству, а их участие в формировании «федеральной» политики отсутствует.</w:t>
      </w:r>
    </w:p>
    <w:p w14:paraId="6694439D" w14:textId="77777777" w:rsidR="007F1999" w:rsidRPr="007F1999" w:rsidRDefault="007F1999" w:rsidP="002E559A">
      <w:pPr>
        <w:pStyle w:val="a3"/>
        <w:numPr>
          <w:ilvl w:val="0"/>
          <w:numId w:val="12"/>
        </w:numPr>
        <w:spacing w:line="360" w:lineRule="auto"/>
        <w:jc w:val="both"/>
        <w:rPr>
          <w:rFonts w:ascii="Times New Roman" w:hAnsi="Times New Roman" w:cs="Times New Roman"/>
        </w:rPr>
      </w:pPr>
      <w:r w:rsidRPr="007F1999">
        <w:rPr>
          <w:rFonts w:ascii="Times New Roman" w:hAnsi="Times New Roman" w:cs="Times New Roman"/>
        </w:rPr>
        <w:t>Центральное правительство имеет право отменить законы автономий посредствам Конституционного суда. Последнее слово всегда остается  за центром.</w:t>
      </w:r>
    </w:p>
    <w:p w14:paraId="60F2D9F7" w14:textId="77777777" w:rsidR="007F1999" w:rsidRPr="007F1999" w:rsidRDefault="007F1999" w:rsidP="002E559A">
      <w:pPr>
        <w:pStyle w:val="a3"/>
        <w:numPr>
          <w:ilvl w:val="0"/>
          <w:numId w:val="12"/>
        </w:numPr>
        <w:spacing w:line="360" w:lineRule="auto"/>
        <w:jc w:val="both"/>
        <w:rPr>
          <w:rFonts w:ascii="Times New Roman" w:hAnsi="Times New Roman" w:cs="Times New Roman"/>
        </w:rPr>
      </w:pPr>
      <w:r w:rsidRPr="007F1999">
        <w:rPr>
          <w:rFonts w:ascii="Times New Roman" w:hAnsi="Times New Roman" w:cs="Times New Roman"/>
        </w:rPr>
        <w:t>В Испании действует единое гражданство.</w:t>
      </w:r>
    </w:p>
    <w:p w14:paraId="5FA0C334" w14:textId="77777777" w:rsidR="007F1999" w:rsidRPr="007F1999" w:rsidRDefault="007F1999" w:rsidP="007F1999">
      <w:pPr>
        <w:spacing w:line="360" w:lineRule="auto"/>
        <w:jc w:val="both"/>
      </w:pPr>
      <w:r w:rsidRPr="007F1999">
        <w:lastRenderedPageBreak/>
        <w:t xml:space="preserve">  Таким образом, можно заметить, что Испания даже больше соответствует федеральному государству. Однако почему все-таки федерализм не привлекает ни политическую элиту, ни самих испанцев? </w:t>
      </w:r>
    </w:p>
    <w:p w14:paraId="356D8000" w14:textId="2F5D158E" w:rsidR="007F1999" w:rsidRPr="007F1999" w:rsidRDefault="007F1999" w:rsidP="007F1999">
      <w:pPr>
        <w:spacing w:line="360" w:lineRule="auto"/>
        <w:jc w:val="both"/>
      </w:pPr>
      <w:r w:rsidRPr="007F1999">
        <w:t xml:space="preserve">    Стоит отметить, что Испания в определенные периоды своей истории пыталась установить статус федерации. Так в 1873-74гг. во времена Первой республики были предприняты первые попытки установления федерализма.  Вновь избранные Учредительные Кортесы 8 июня </w:t>
      </w:r>
      <w:r w:rsidR="00570DA5">
        <w:t xml:space="preserve">1873 г. </w:t>
      </w:r>
      <w:r w:rsidRPr="007F1999">
        <w:t>провозгласили, что «</w:t>
      </w:r>
      <w:r w:rsidR="00A608D0">
        <w:t>ф</w:t>
      </w:r>
      <w:r w:rsidRPr="007F1999">
        <w:t>ормой правления испанской нации является федеративная демократическая республика»</w:t>
      </w:r>
      <w:r w:rsidRPr="007F1999">
        <w:rPr>
          <w:rStyle w:val="a8"/>
        </w:rPr>
        <w:footnoteReference w:id="195"/>
      </w:r>
      <w:r w:rsidRPr="007F1999">
        <w:t xml:space="preserve">. Ф.Пи-и-Маргаль глава исполнительной власти созвал конституционную комиссию по выработке новой Конституции. В итоге,  Конституция </w:t>
      </w:r>
      <w:r w:rsidRPr="007F1999">
        <w:rPr>
          <w:lang w:val="en-US"/>
        </w:rPr>
        <w:t>I</w:t>
      </w:r>
      <w:r w:rsidRPr="007F1999">
        <w:t xml:space="preserve"> испанской Республики 1873 г. «превратила страну в федеративное государство, где семнадцать штатов, среди которых Куба и Пуэрто Рико формировали испанскую нацию»</w:t>
      </w:r>
      <w:r w:rsidRPr="007F1999">
        <w:rPr>
          <w:rStyle w:val="a8"/>
        </w:rPr>
        <w:footnoteReference w:id="196"/>
      </w:r>
      <w:r w:rsidRPr="007F1999">
        <w:t>. Республиканц</w:t>
      </w:r>
      <w:r w:rsidR="001C3CFB">
        <w:t>ы-</w:t>
      </w:r>
      <w:r w:rsidRPr="007F1999">
        <w:t xml:space="preserve">федералы обосновывали необходимость и целесообразность федерации двумя причинами: во-первых, такое устройство, помогло бы сочетать единство страны с автономией регионов, составляющих ее, и, во-вторых, решило бы конфликтную ситуацию между центром и автономиями, так как каждая из них состоит из исторически сложившихся областей, со своими обычаями и языками. Согласно Конституции, Испания делилась на 3 уровня: муниципалитеты, штаты и федеративная республика. Данная конституция являлась самой демократичной в истории Испании, закрепляя соразмерные права человека и обязанности, четкие компетенции между регионами. </w:t>
      </w:r>
    </w:p>
    <w:p w14:paraId="44D45F3C" w14:textId="6789C5CC" w:rsidR="007F1999" w:rsidRPr="007F1999" w:rsidRDefault="007F1999" w:rsidP="007F1999">
      <w:pPr>
        <w:spacing w:line="360" w:lineRule="auto"/>
        <w:jc w:val="both"/>
      </w:pPr>
      <w:r w:rsidRPr="007F1999">
        <w:t xml:space="preserve">        Однако это время запомнилось хаосом, население Кастилии не приняло конституционного проекта. Социально-экономическое положение страны терпело неудачи. Но стоит отметить, что  опыт Конституции 1873 г. не был забыт, в частности, Вторая Испанская республика пользовалась проектом для написания своей конституции и современная Конституция 1978 г. опиралась на нее, но как не парадоксально, она гласит</w:t>
      </w:r>
      <w:r w:rsidR="001C3CFB">
        <w:t>:</w:t>
      </w:r>
      <w:r w:rsidRPr="007F1999">
        <w:t xml:space="preserve"> «</w:t>
      </w:r>
      <w:r w:rsidR="001C3CFB">
        <w:t>н</w:t>
      </w:r>
      <w:r w:rsidRPr="007F1999">
        <w:t>и в коем случае не допускается федерации автономных сообществ»</w:t>
      </w:r>
      <w:r w:rsidRPr="007F1999">
        <w:rPr>
          <w:rStyle w:val="a8"/>
        </w:rPr>
        <w:footnoteReference w:id="197"/>
      </w:r>
      <w:r w:rsidRPr="007F1999">
        <w:t>.</w:t>
      </w:r>
    </w:p>
    <w:p w14:paraId="22565578" w14:textId="77777777" w:rsidR="007F1999" w:rsidRPr="007F1999" w:rsidRDefault="007F1999" w:rsidP="007F1999">
      <w:pPr>
        <w:spacing w:line="360" w:lineRule="auto"/>
        <w:jc w:val="both"/>
      </w:pPr>
      <w:r w:rsidRPr="007F1999">
        <w:t xml:space="preserve">      Что же будет, если Испания станет Федерацией? </w:t>
      </w:r>
    </w:p>
    <w:p w14:paraId="651999CF" w14:textId="57F9D958" w:rsidR="007F1999" w:rsidRPr="007F1999" w:rsidRDefault="001C3CFB" w:rsidP="007F1999">
      <w:pPr>
        <w:spacing w:line="360" w:lineRule="auto"/>
        <w:jc w:val="both"/>
      </w:pPr>
      <w:r>
        <w:t xml:space="preserve">      </w:t>
      </w:r>
      <w:r w:rsidR="007F1999" w:rsidRPr="007F1999">
        <w:t xml:space="preserve">Власть будет концентрироваться в  федеральных палатах (по одной на каждое «государство»), а затем в Сенате. В настоящее время Верхняя палата воспринимается как «кладбище слонов», в котором принимают участие бывшие министры, бывшие президенты автономных сообществ или высокопоставленные чиновники, имеющие отношение к </w:t>
      </w:r>
      <w:r w:rsidR="007F1999" w:rsidRPr="007F1999">
        <w:lastRenderedPageBreak/>
        <w:t>прошлому, но которые в настоящее время находятся в аутсайдерах. Реальные действия происходят в Конгрессе депутатов.</w:t>
      </w:r>
    </w:p>
    <w:p w14:paraId="222E8367" w14:textId="6ED17936" w:rsidR="007F1999" w:rsidRPr="007F1999" w:rsidRDefault="007F1999" w:rsidP="007F1999">
      <w:pPr>
        <w:spacing w:line="360" w:lineRule="auto"/>
        <w:jc w:val="both"/>
      </w:pPr>
      <w:r w:rsidRPr="007F1999">
        <w:t xml:space="preserve">      В федеральной Испании ситуация меняется. Сенат будет палатой, в которой будут </w:t>
      </w:r>
      <w:r w:rsidR="001C3CFB">
        <w:t>проходить прении о</w:t>
      </w:r>
      <w:r w:rsidRPr="007F1999">
        <w:t xml:space="preserve"> </w:t>
      </w:r>
      <w:r w:rsidR="001C3CFB">
        <w:t xml:space="preserve">всех </w:t>
      </w:r>
      <w:r w:rsidRPr="007F1999">
        <w:t>важны</w:t>
      </w:r>
      <w:r w:rsidR="001C3CFB">
        <w:t>х</w:t>
      </w:r>
      <w:r w:rsidRPr="007F1999">
        <w:t xml:space="preserve"> решени</w:t>
      </w:r>
      <w:r w:rsidR="001C3CFB">
        <w:t>ях для страны</w:t>
      </w:r>
      <w:r w:rsidRPr="007F1999">
        <w:t>. В этом учреждении будет представлено все сообщество, где будут обсуждаться общеиспанские законы.</w:t>
      </w:r>
    </w:p>
    <w:p w14:paraId="6D73BACA" w14:textId="77777777" w:rsidR="007F1999" w:rsidRPr="007F1999" w:rsidRDefault="007F1999" w:rsidP="007F1999">
      <w:pPr>
        <w:spacing w:line="360" w:lineRule="auto"/>
        <w:jc w:val="both"/>
      </w:pPr>
      <w:r w:rsidRPr="007F1999">
        <w:t xml:space="preserve">     В компетенции центральной власти будут входить национальная оборона, внешняя политика, гарантия основных прав и свобод человека, отношения с Европейским союзом и какие-либо другие, которые должны решаться центральным государством и которые не могут обсуждаться автономиями.</w:t>
      </w:r>
    </w:p>
    <w:p w14:paraId="0BD1D651" w14:textId="63380E77" w:rsidR="007F1999" w:rsidRPr="007F1999" w:rsidRDefault="007F1999" w:rsidP="007F1999">
      <w:pPr>
        <w:spacing w:line="360" w:lineRule="auto"/>
        <w:jc w:val="both"/>
      </w:pPr>
      <w:r w:rsidRPr="007F1999">
        <w:rPr>
          <w:color w:val="FF0000"/>
        </w:rPr>
        <w:t xml:space="preserve">      </w:t>
      </w:r>
      <w:r w:rsidRPr="007F1999">
        <w:t>Вопрос с компетенциями сообщест</w:t>
      </w:r>
      <w:r w:rsidR="001C3CFB">
        <w:t xml:space="preserve">в – </w:t>
      </w:r>
      <w:r w:rsidRPr="007F1999">
        <w:t>сложный. В Соединенных Штатах разные штаты  имеют разные уголовные законы. Таким образом, одно и то же преступление может включать смертную казнь во Флориде и тюремное заключение в Нью-Йорке. Налоговое бремя на Аляске намного ниже, чем в штате Мэриленд. В федеративной Испании эти различия вряд ли смогут существовать, потому что страна находимся под эгидой ЕС, что дает мало возможностей для государств в фискальных и экономических вопросах.</w:t>
      </w:r>
    </w:p>
    <w:p w14:paraId="0C178984" w14:textId="77777777" w:rsidR="007F1999" w:rsidRPr="007F1999" w:rsidRDefault="007F1999" w:rsidP="007F1999">
      <w:pPr>
        <w:spacing w:line="360" w:lineRule="auto"/>
        <w:jc w:val="both"/>
      </w:pPr>
      <w:r w:rsidRPr="007F1999">
        <w:t xml:space="preserve">   Существуют такие понятия, как симметричная и ассиметричная федерации. В симметричном состоянии каждая территория обладает теми же компетенциями, что и другие. Однако в асимметричной федерации некоторые территории имеют большие полномочия, чем другие.  Это то, что в настоящее время происходит в Испании, с такими сообществами, как Страна Басков или Каталония, которые, например, пользуются большими полномочиями, чем Эстремадура.</w:t>
      </w:r>
    </w:p>
    <w:p w14:paraId="7E03473E" w14:textId="77777777" w:rsidR="007F1999" w:rsidRPr="007F1999" w:rsidRDefault="007F1999" w:rsidP="007F1999">
      <w:pPr>
        <w:spacing w:line="360" w:lineRule="auto"/>
        <w:jc w:val="both"/>
        <w:rPr>
          <w:color w:val="C00000"/>
        </w:rPr>
      </w:pPr>
      <w:r w:rsidRPr="007F1999">
        <w:t xml:space="preserve">    Если Испания станет федерацией, значит ли это, что будет 17 конституций? На самом деле нет, было бы 17 законов, как сейчас, но они были бы более развитыми, чем нынешние. Применение законов будет гарантировано и не будет никаких постоянных переговоров с центральным государством, как это имеет место сегодня.</w:t>
      </w:r>
      <w:r w:rsidRPr="007F1999">
        <w:rPr>
          <w:color w:val="C00000"/>
        </w:rPr>
        <w:t xml:space="preserve"> </w:t>
      </w:r>
      <w:r w:rsidRPr="007F1999">
        <w:t>Но это только теория: нужно убедиться, что на практике автономное правительство не потребует финансовой помощи при малейшей неудаче, вместо того, будет готово взять на себя ответственность за управление. Иными словами: составные части федерации должны зарабатывать, но не все могут это делать. Так если Каталония или Страна Басков смогут вполне хорошо существовать, то Эстремадура или Галисия, будут выживать только за счет дотаций центра. Такая проблема существует у России.</w:t>
      </w:r>
    </w:p>
    <w:p w14:paraId="5ED121DD" w14:textId="1795E7BA" w:rsidR="007F1999" w:rsidRPr="007F1999" w:rsidRDefault="007F1999" w:rsidP="007F1999">
      <w:pPr>
        <w:spacing w:line="360" w:lineRule="auto"/>
        <w:jc w:val="both"/>
      </w:pPr>
      <w:r w:rsidRPr="007F1999">
        <w:t xml:space="preserve">    На данный момент в мире насчитывается совсем небольшое количество федераций, и </w:t>
      </w:r>
      <w:r w:rsidR="00570DA5">
        <w:t xml:space="preserve">те </w:t>
      </w:r>
      <w:r w:rsidRPr="007F1999">
        <w:t xml:space="preserve">сейчас  борются с  проблемами, связанными с их устройством,  постепенно приходя к вопросу о сокращении полномочий регионов. </w:t>
      </w:r>
    </w:p>
    <w:p w14:paraId="180CFD5E" w14:textId="0EC0FB0B" w:rsidR="007F1999" w:rsidRDefault="007F1999" w:rsidP="007F1999">
      <w:pPr>
        <w:spacing w:line="360" w:lineRule="auto"/>
        <w:jc w:val="both"/>
      </w:pPr>
      <w:r w:rsidRPr="007F1999">
        <w:lastRenderedPageBreak/>
        <w:t xml:space="preserve">    Таким образом, с одной стороны, если Испания станет федерацией, то возможно, это будет  способствовать государственной лояльности, «штаты» смогут экспериментировать с политикой, восстановится стабильность в государстве.  С другой стороны</w:t>
      </w:r>
      <w:r w:rsidR="001C3CFB">
        <w:t>,</w:t>
      </w:r>
      <w:r w:rsidRPr="007F1999">
        <w:t xml:space="preserve"> в федерации затруднен вопрос подотчетности и </w:t>
      </w:r>
      <w:r w:rsidR="00EF2FBB">
        <w:t>определения</w:t>
      </w:r>
      <w:r w:rsidRPr="007F1999">
        <w:t xml:space="preserve"> четкой национальной политики, если будет взята за основу модель США. </w:t>
      </w:r>
    </w:p>
    <w:p w14:paraId="51D9722B" w14:textId="77777777" w:rsidR="00D228D9" w:rsidRPr="007F1999" w:rsidRDefault="00D228D9" w:rsidP="007F1999">
      <w:pPr>
        <w:spacing w:line="360" w:lineRule="auto"/>
        <w:jc w:val="both"/>
      </w:pPr>
    </w:p>
    <w:p w14:paraId="4560D012" w14:textId="77777777" w:rsidR="007F1999" w:rsidRPr="007F1999" w:rsidRDefault="007F1999" w:rsidP="00D228D9">
      <w:pPr>
        <w:spacing w:line="360" w:lineRule="auto"/>
        <w:jc w:val="center"/>
      </w:pPr>
      <w:r w:rsidRPr="007F1999">
        <w:t>***</w:t>
      </w:r>
    </w:p>
    <w:p w14:paraId="6CADF92C" w14:textId="578FBCD6" w:rsidR="00D74947" w:rsidRDefault="007F1999" w:rsidP="00D228D9">
      <w:pPr>
        <w:spacing w:line="360" w:lineRule="auto"/>
        <w:jc w:val="both"/>
      </w:pPr>
      <w:r w:rsidRPr="007F1999">
        <w:t xml:space="preserve">      «Республика Каталония» — мечта, которая возможно, когда-нибудь станет реальностью. Но на данный момент </w:t>
      </w:r>
      <w:r w:rsidR="00953F50">
        <w:t xml:space="preserve">нет никаких </w:t>
      </w:r>
      <w:r w:rsidR="00D74947">
        <w:t xml:space="preserve">подвижек в решении вопроса независимости. </w:t>
      </w:r>
      <w:r w:rsidR="00F4090F">
        <w:t xml:space="preserve">Однако стоит отметить, что Каталония поступила крайне не продуманно, и неправильно, нарушая законодательство страны и международно-правовые акты. По международному праву у региона нет никаких оснований для применения принципа права народов на самоопределение. </w:t>
      </w:r>
      <w:r w:rsidR="00AC4F8D">
        <w:t>Но</w:t>
      </w:r>
      <w:r w:rsidR="00F4090F">
        <w:t xml:space="preserve"> </w:t>
      </w:r>
      <w:r w:rsidR="00D74947">
        <w:t xml:space="preserve">Каталония </w:t>
      </w:r>
      <w:r w:rsidR="00AC4F8D">
        <w:t xml:space="preserve">обосновывает свои действия экономическими причинами. Она </w:t>
      </w:r>
      <w:r w:rsidR="00D74947">
        <w:t>вкладывает в экономику Испании чуть больше 19% ВВП, но по остальным показателям, она отстает от Страны Басков и Наварры, которые имеют</w:t>
      </w:r>
      <w:r w:rsidR="00AF075D">
        <w:t xml:space="preserve"> экономические и финансовые льготы и привилегии</w:t>
      </w:r>
      <w:r w:rsidR="00D74947">
        <w:t xml:space="preserve">. Поэтому с </w:t>
      </w:r>
      <w:r w:rsidR="009B4A92">
        <w:t>таким</w:t>
      </w:r>
      <w:r w:rsidR="00D74947">
        <w:t xml:space="preserve"> </w:t>
      </w:r>
      <w:r w:rsidR="009B4A92">
        <w:t xml:space="preserve">экономическим </w:t>
      </w:r>
      <w:r w:rsidR="00D74947">
        <w:t xml:space="preserve">потенциалом, </w:t>
      </w:r>
      <w:r w:rsidR="009B4A92">
        <w:t xml:space="preserve">становятся </w:t>
      </w:r>
      <w:r w:rsidR="00C93C6A">
        <w:t xml:space="preserve">понятными </w:t>
      </w:r>
      <w:r w:rsidR="009B4A92">
        <w:t>ее претензии к Центральному правительству</w:t>
      </w:r>
      <w:r w:rsidR="00F869DC">
        <w:t>, но данные положения не могут служить оправданием требований независимости.</w:t>
      </w:r>
      <w:r w:rsidR="009B4A92">
        <w:t xml:space="preserve"> </w:t>
      </w:r>
      <w:r w:rsidR="00F869DC">
        <w:t>Со</w:t>
      </w:r>
      <w:r w:rsidR="009B4A92">
        <w:t xml:space="preserve"> стороны</w:t>
      </w:r>
      <w:r w:rsidR="00F869DC">
        <w:t xml:space="preserve"> правительства Испании</w:t>
      </w:r>
      <w:r w:rsidR="009B4A92">
        <w:t xml:space="preserve"> не поступает предложений о предоставлении финансовой автономии, именно по тем причинам, что регион является самым экономически развитым, и если ввести систему по типу Страны Басков, государство лишиться большой части финансирования. Получается замкнутый круг. </w:t>
      </w:r>
    </w:p>
    <w:p w14:paraId="21B50016" w14:textId="4A23F38C" w:rsidR="00D74947" w:rsidRPr="009B4A92" w:rsidRDefault="009B4A92" w:rsidP="00D228D9">
      <w:pPr>
        <w:spacing w:line="360" w:lineRule="auto"/>
        <w:jc w:val="both"/>
      </w:pPr>
      <w:r>
        <w:t xml:space="preserve">     В процессе консолидации населения и сепаратизма большую роль играют г</w:t>
      </w:r>
      <w:r w:rsidR="00785CF9" w:rsidRPr="003E694B">
        <w:t>осударственные органы Каталонии</w:t>
      </w:r>
      <w:r>
        <w:t>, так как само по себе движение недостаточно велико и недостаточно развито. Эта консолидация видна после выборов 21 декабря 2017 г., когда к</w:t>
      </w:r>
      <w:r w:rsidR="00D74947">
        <w:t xml:space="preserve"> власти </w:t>
      </w:r>
      <w:r>
        <w:t xml:space="preserve">в Парламент </w:t>
      </w:r>
      <w:r w:rsidR="00D74947">
        <w:t>вновь пришли сторонники независимости</w:t>
      </w:r>
      <w:r>
        <w:t>, но только благодаря образованию коалиции. По отдельности их результаты уступают партии</w:t>
      </w:r>
      <w:r w:rsidR="00357FD5">
        <w:t xml:space="preserve"> «Граждане»</w:t>
      </w:r>
      <w:r>
        <w:t xml:space="preserve">, выступающей за статус-кво. </w:t>
      </w:r>
    </w:p>
    <w:p w14:paraId="4D44EEF8" w14:textId="3C465727" w:rsidR="009B46DE" w:rsidRDefault="009B4A92" w:rsidP="00D228D9">
      <w:pPr>
        <w:spacing w:line="360" w:lineRule="auto"/>
        <w:jc w:val="both"/>
      </w:pPr>
      <w:r>
        <w:t xml:space="preserve">  </w:t>
      </w:r>
      <w:r w:rsidR="00724468">
        <w:t xml:space="preserve"> </w:t>
      </w:r>
      <w:r>
        <w:t xml:space="preserve"> </w:t>
      </w:r>
      <w:r w:rsidR="00D74947">
        <w:t xml:space="preserve"> </w:t>
      </w:r>
      <w:r w:rsidR="007F1999" w:rsidRPr="007F1999">
        <w:t>В этой связи, важен вопрос введения федерализма в Испании</w:t>
      </w:r>
      <w:r w:rsidR="00C51A96">
        <w:t>, так</w:t>
      </w:r>
      <w:r w:rsidR="00353384">
        <w:t xml:space="preserve"> как существующее «государство автономий», ближе к этой модели. </w:t>
      </w:r>
      <w:r w:rsidR="00A17F5C">
        <w:t xml:space="preserve"> </w:t>
      </w:r>
      <w:r w:rsidR="002536EF">
        <w:t>Н</w:t>
      </w:r>
      <w:r w:rsidR="00A17F5C">
        <w:t xml:space="preserve">ельзя дать однозначного ответа: помогла бы федерация в Испании справится с противоречиями центр </w:t>
      </w:r>
      <w:r w:rsidR="00A17F5C">
        <w:sym w:font="Symbol" w:char="F0BE"/>
      </w:r>
      <w:r w:rsidR="00A17F5C">
        <w:t xml:space="preserve"> регион. </w:t>
      </w:r>
      <w:r w:rsidR="007F1999" w:rsidRPr="007F1999">
        <w:t xml:space="preserve">Дискуссии по этому поводу ведутся давно, но ни правительство, ни сами люди не проявляют большого интереса к такой возможности. Федерация существует, если народ, населяющий эту страну, принимает и понимает федеральные ценности, что у испанцев отсутствует. </w:t>
      </w:r>
    </w:p>
    <w:p w14:paraId="35C56D73" w14:textId="77777777" w:rsidR="008836BC" w:rsidRPr="003B7A1A" w:rsidRDefault="008836BC" w:rsidP="00D228D9">
      <w:pPr>
        <w:spacing w:line="360" w:lineRule="auto"/>
        <w:jc w:val="both"/>
      </w:pPr>
    </w:p>
    <w:p w14:paraId="16DEDC76" w14:textId="268CF72B" w:rsidR="00AD7F11" w:rsidRDefault="00AD7F11" w:rsidP="00AD7F11">
      <w:pPr>
        <w:tabs>
          <w:tab w:val="left" w:pos="2416"/>
        </w:tabs>
        <w:spacing w:line="360" w:lineRule="auto"/>
        <w:jc w:val="center"/>
      </w:pPr>
      <w:r w:rsidRPr="003E694B">
        <w:lastRenderedPageBreak/>
        <w:t xml:space="preserve">Заключение </w:t>
      </w:r>
    </w:p>
    <w:p w14:paraId="08F30125" w14:textId="77777777" w:rsidR="00DD550F" w:rsidRPr="003E694B" w:rsidRDefault="00DD550F" w:rsidP="00AD7F11">
      <w:pPr>
        <w:tabs>
          <w:tab w:val="left" w:pos="2416"/>
        </w:tabs>
        <w:spacing w:line="360" w:lineRule="auto"/>
        <w:jc w:val="center"/>
      </w:pPr>
    </w:p>
    <w:p w14:paraId="30D9F23E" w14:textId="0F374B06" w:rsidR="00D4112E" w:rsidRDefault="00DD550F" w:rsidP="00CD297D">
      <w:pPr>
        <w:tabs>
          <w:tab w:val="left" w:pos="2416"/>
        </w:tabs>
        <w:spacing w:line="360" w:lineRule="auto"/>
        <w:jc w:val="both"/>
      </w:pPr>
      <w:r>
        <w:t xml:space="preserve">     </w:t>
      </w:r>
      <w:r w:rsidR="00615EF4">
        <w:t xml:space="preserve"> </w:t>
      </w:r>
      <w:r>
        <w:t>Сепаратизм – явление многогранное</w:t>
      </w:r>
      <w:r w:rsidR="00D4112E">
        <w:t xml:space="preserve">, динамичное, и во многом, негативное. Хотя отношение к нему зависит от стороны конфликта. Так регион стремящийся к образованию независимого государства считает свою борьбу правом народа на самоопределение, а государство, от которого этот регион хочет отделиться, </w:t>
      </w:r>
      <w:r w:rsidR="000B56F2">
        <w:t xml:space="preserve">относит </w:t>
      </w:r>
      <w:r w:rsidR="00D4112E">
        <w:t xml:space="preserve">происходящее </w:t>
      </w:r>
      <w:r w:rsidR="000B56F2">
        <w:t xml:space="preserve">к </w:t>
      </w:r>
      <w:r w:rsidR="00D4112E">
        <w:t>сепаратизм</w:t>
      </w:r>
      <w:r w:rsidR="000B56F2">
        <w:t>у</w:t>
      </w:r>
      <w:r w:rsidR="00D4112E">
        <w:t xml:space="preserve">. </w:t>
      </w:r>
      <w:r w:rsidR="000B56F2">
        <w:t>Однако по сути, это схожие понятия. В м</w:t>
      </w:r>
      <w:r w:rsidR="00D4112E">
        <w:t>еждународно</w:t>
      </w:r>
      <w:r w:rsidR="000B56F2">
        <w:t>м</w:t>
      </w:r>
      <w:r w:rsidR="00D4112E">
        <w:t xml:space="preserve"> прав</w:t>
      </w:r>
      <w:r w:rsidR="000B56F2">
        <w:t xml:space="preserve">е </w:t>
      </w:r>
      <w:r w:rsidR="00E4423A">
        <w:t>отсутствует какое-либо законодательство о</w:t>
      </w:r>
      <w:r w:rsidR="00D4112E">
        <w:t xml:space="preserve"> </w:t>
      </w:r>
      <w:r w:rsidR="000B56F2">
        <w:t>сепаратизм</w:t>
      </w:r>
      <w:r w:rsidR="00E4423A">
        <w:t>е</w:t>
      </w:r>
      <w:r w:rsidR="000B56F2">
        <w:t xml:space="preserve">, </w:t>
      </w:r>
      <w:r w:rsidR="003A77EB">
        <w:t xml:space="preserve">и в </w:t>
      </w:r>
      <w:r w:rsidR="00E4423A">
        <w:t xml:space="preserve"> то</w:t>
      </w:r>
      <w:r w:rsidR="003A77EB">
        <w:t xml:space="preserve"> же</w:t>
      </w:r>
      <w:r w:rsidR="00E4423A">
        <w:t xml:space="preserve"> время международные акты о </w:t>
      </w:r>
      <w:r w:rsidR="000B56F2">
        <w:t>прав</w:t>
      </w:r>
      <w:r w:rsidR="00E4423A">
        <w:t>е</w:t>
      </w:r>
      <w:r w:rsidR="000B56F2">
        <w:t xml:space="preserve"> народов на самоопределени</w:t>
      </w:r>
      <w:r w:rsidR="00E4423A">
        <w:t xml:space="preserve">е устарели. </w:t>
      </w:r>
    </w:p>
    <w:p w14:paraId="705B29C5" w14:textId="5745EE4F" w:rsidR="00BA363B" w:rsidRDefault="008816E1" w:rsidP="00BA363B">
      <w:pPr>
        <w:tabs>
          <w:tab w:val="left" w:pos="2416"/>
        </w:tabs>
        <w:spacing w:line="360" w:lineRule="auto"/>
        <w:jc w:val="both"/>
      </w:pPr>
      <w:r>
        <w:t xml:space="preserve">  </w:t>
      </w:r>
      <w:r w:rsidR="00615EF4">
        <w:t xml:space="preserve"> </w:t>
      </w:r>
      <w:r>
        <w:t xml:space="preserve"> </w:t>
      </w:r>
      <w:r w:rsidR="006A0407">
        <w:t xml:space="preserve"> </w:t>
      </w:r>
      <w:r w:rsidR="00003DBE">
        <w:t xml:space="preserve">Испания – это многонациональное, многоэтничное и мультикультурное государство, </w:t>
      </w:r>
      <w:r w:rsidR="000D3BCC">
        <w:t xml:space="preserve">и на основе этих данных, зачастую </w:t>
      </w:r>
      <w:r w:rsidR="00003DBE">
        <w:t>создается впечатление, что все  автономные сообщества непременно стремятся к образованию своего суверенного государства. То есть Испания яркий пример сепаратистского региона</w:t>
      </w:r>
      <w:r w:rsidR="004014A3">
        <w:t xml:space="preserve">? </w:t>
      </w:r>
      <w:r w:rsidR="00BA363B">
        <w:t xml:space="preserve">Несомненно, сепаратизм является серьезной проблемой  как для каждой страны в отдельности, так и </w:t>
      </w:r>
      <w:r w:rsidR="00770C51">
        <w:t xml:space="preserve">для </w:t>
      </w:r>
      <w:r w:rsidR="00BA363B">
        <w:t>всего мирового сообщества в целом.</w:t>
      </w:r>
      <w:r>
        <w:t xml:space="preserve"> </w:t>
      </w:r>
      <w:r w:rsidR="00BA363B">
        <w:t>Однако, стоит четко разграничивать стремление к автономии и сепаратизм</w:t>
      </w:r>
      <w:r w:rsidR="006665F1">
        <w:t>, так как в первом случае лишь меняется политический статус региона, находящегося в пределах того же государства, а во второ</w:t>
      </w:r>
      <w:r w:rsidR="000D3BCC">
        <w:t xml:space="preserve">м – </w:t>
      </w:r>
      <w:r w:rsidR="006665F1">
        <w:t>образовывается новое государство.</w:t>
      </w:r>
      <w:r w:rsidR="00E349DA">
        <w:t xml:space="preserve"> Случай</w:t>
      </w:r>
      <w:r w:rsidR="006665F1">
        <w:t xml:space="preserve"> Испании </w:t>
      </w:r>
      <w:r w:rsidR="00871CB9">
        <w:t>является ярким примером такого</w:t>
      </w:r>
      <w:r w:rsidR="00DD550F">
        <w:t xml:space="preserve">, во многом, ошибочного мнения. </w:t>
      </w:r>
    </w:p>
    <w:p w14:paraId="01AD8834" w14:textId="22F1590C" w:rsidR="00B571D2" w:rsidRPr="006E2C1A" w:rsidRDefault="00B571D2" w:rsidP="00B571D2">
      <w:pPr>
        <w:spacing w:line="360" w:lineRule="auto"/>
        <w:jc w:val="both"/>
      </w:pPr>
      <w:r>
        <w:t xml:space="preserve">      </w:t>
      </w:r>
      <w:r w:rsidRPr="00E4423A">
        <w:t xml:space="preserve">Целью </w:t>
      </w:r>
      <w:r w:rsidRPr="006E2C1A">
        <w:t xml:space="preserve">данной работы </w:t>
      </w:r>
      <w:r w:rsidR="00980A9E">
        <w:t>было</w:t>
      </w:r>
      <w:r w:rsidRPr="006E2C1A">
        <w:t xml:space="preserve"> </w:t>
      </w:r>
      <w:r w:rsidR="005371EF">
        <w:t xml:space="preserve">исследование основных аспектов </w:t>
      </w:r>
      <w:r w:rsidR="00E4423A">
        <w:t xml:space="preserve"> </w:t>
      </w:r>
      <w:r w:rsidRPr="006E2C1A">
        <w:t xml:space="preserve">взаимоотношений </w:t>
      </w:r>
      <w:r w:rsidR="00980A9E">
        <w:t xml:space="preserve">между </w:t>
      </w:r>
      <w:r w:rsidRPr="006E2C1A">
        <w:t>центр</w:t>
      </w:r>
      <w:r w:rsidR="00980A9E">
        <w:t>ом</w:t>
      </w:r>
      <w:r w:rsidRPr="006E2C1A">
        <w:t xml:space="preserve"> и </w:t>
      </w:r>
      <w:r w:rsidR="00980A9E">
        <w:t xml:space="preserve">регионами </w:t>
      </w:r>
      <w:r w:rsidRPr="006E2C1A">
        <w:t>Испании,</w:t>
      </w:r>
      <w:r w:rsidR="00980A9E">
        <w:t xml:space="preserve"> которы</w:t>
      </w:r>
      <w:r w:rsidR="005371EF">
        <w:t>е</w:t>
      </w:r>
      <w:r w:rsidR="00980A9E">
        <w:t xml:space="preserve"> </w:t>
      </w:r>
      <w:r w:rsidR="005371EF">
        <w:t xml:space="preserve">являются причиной и следствием </w:t>
      </w:r>
      <w:r w:rsidR="00980A9E">
        <w:t>«</w:t>
      </w:r>
      <w:r w:rsidRPr="006E2C1A">
        <w:t>сепаратистских</w:t>
      </w:r>
      <w:r w:rsidR="00980A9E">
        <w:t>»</w:t>
      </w:r>
      <w:r w:rsidRPr="006E2C1A">
        <w:t xml:space="preserve"> настроений автоно</w:t>
      </w:r>
      <w:r w:rsidR="00980A9E">
        <w:t>мных сообществ</w:t>
      </w:r>
      <w:r w:rsidRPr="006E2C1A">
        <w:t>.</w:t>
      </w:r>
      <w:r w:rsidR="00E4423A">
        <w:t xml:space="preserve"> </w:t>
      </w:r>
    </w:p>
    <w:p w14:paraId="3D8DCFDE" w14:textId="6DBCFC88" w:rsidR="00B571D2" w:rsidRDefault="00E4423A" w:rsidP="00BA363B">
      <w:pPr>
        <w:tabs>
          <w:tab w:val="left" w:pos="2416"/>
        </w:tabs>
        <w:spacing w:line="360" w:lineRule="auto"/>
        <w:jc w:val="both"/>
      </w:pPr>
      <w:r>
        <w:t xml:space="preserve">    Для </w:t>
      </w:r>
      <w:r w:rsidR="00251366">
        <w:t xml:space="preserve">раскрытия поставленной проблемы было определено </w:t>
      </w:r>
      <w:r w:rsidR="002E25BA">
        <w:t>несколько задач</w:t>
      </w:r>
      <w:r w:rsidR="00251366">
        <w:t>:</w:t>
      </w:r>
      <w:r w:rsidR="002E25BA">
        <w:t xml:space="preserve"> </w:t>
      </w:r>
    </w:p>
    <w:p w14:paraId="749DFC2A" w14:textId="23D7DB5A" w:rsidR="00660CC4" w:rsidRPr="007C0992" w:rsidRDefault="00395785" w:rsidP="00660CC4">
      <w:pPr>
        <w:tabs>
          <w:tab w:val="left" w:pos="2416"/>
        </w:tabs>
        <w:spacing w:line="360" w:lineRule="auto"/>
        <w:jc w:val="both"/>
      </w:pPr>
      <w:r>
        <w:t xml:space="preserve">     Во-первых, т</w:t>
      </w:r>
      <w:r w:rsidR="00B33BA9" w:rsidRPr="00395785">
        <w:t xml:space="preserve">еоретическое исследование сущности сепаратизма, его основных разновидностей и законности с точки зрения международного права. </w:t>
      </w:r>
      <w:r w:rsidR="00251366">
        <w:t>Несомненно, изучение теории является важным шагом для осознания практической составляющей исследования</w:t>
      </w:r>
      <w:r w:rsidR="000D3BCC">
        <w:t xml:space="preserve">, </w:t>
      </w:r>
      <w:r w:rsidR="00660CC4">
        <w:t xml:space="preserve">и </w:t>
      </w:r>
      <w:r w:rsidR="000D3BCC">
        <w:t>базой для построения дальнейшей работы. Итак,</w:t>
      </w:r>
      <w:r w:rsidR="00251366">
        <w:t xml:space="preserve"> </w:t>
      </w:r>
      <w:r w:rsidR="000D3BCC">
        <w:t>в</w:t>
      </w:r>
      <w:r w:rsidR="004014A3">
        <w:t xml:space="preserve"> результате </w:t>
      </w:r>
      <w:r w:rsidR="000D3BCC">
        <w:t xml:space="preserve">такого теоретического </w:t>
      </w:r>
      <w:r w:rsidR="000D3BCC" w:rsidRPr="007C0992">
        <w:t xml:space="preserve">анализа, </w:t>
      </w:r>
      <w:r w:rsidR="00BA6BF4">
        <w:t>можно</w:t>
      </w:r>
      <w:r w:rsidR="004014A3" w:rsidRPr="007C0992">
        <w:t xml:space="preserve"> сдела</w:t>
      </w:r>
      <w:r w:rsidR="00BA6BF4">
        <w:t>ть</w:t>
      </w:r>
      <w:r w:rsidR="004014A3" w:rsidRPr="007C0992">
        <w:t xml:space="preserve"> несколько выводов</w:t>
      </w:r>
      <w:r w:rsidR="00660CC4" w:rsidRPr="007C0992">
        <w:t>:</w:t>
      </w:r>
    </w:p>
    <w:p w14:paraId="6E9DBD7D" w14:textId="01D25E98" w:rsidR="007C0992" w:rsidRPr="007C0992" w:rsidRDefault="005F4589" w:rsidP="003859AD">
      <w:pPr>
        <w:pStyle w:val="a3"/>
        <w:numPr>
          <w:ilvl w:val="0"/>
          <w:numId w:val="26"/>
        </w:numPr>
        <w:tabs>
          <w:tab w:val="left" w:pos="2416"/>
        </w:tabs>
        <w:spacing w:line="360" w:lineRule="auto"/>
        <w:jc w:val="both"/>
        <w:rPr>
          <w:rFonts w:ascii="Times New Roman" w:hAnsi="Times New Roman" w:cs="Times New Roman"/>
        </w:rPr>
      </w:pPr>
      <w:r>
        <w:rPr>
          <w:rFonts w:ascii="Times New Roman" w:hAnsi="Times New Roman" w:cs="Times New Roman"/>
        </w:rPr>
        <w:t>С</w:t>
      </w:r>
      <w:r w:rsidR="004014A3" w:rsidRPr="007C0992">
        <w:rPr>
          <w:rFonts w:ascii="Times New Roman" w:hAnsi="Times New Roman" w:cs="Times New Roman"/>
        </w:rPr>
        <w:t xml:space="preserve">епаратизм имеет долгую историю и глубокие корни. </w:t>
      </w:r>
      <w:r w:rsidR="00DE1538">
        <w:rPr>
          <w:rFonts w:ascii="Times New Roman" w:hAnsi="Times New Roman" w:cs="Times New Roman"/>
        </w:rPr>
        <w:t xml:space="preserve">Обычно возникает на </w:t>
      </w:r>
      <w:r w:rsidR="004014A3" w:rsidRPr="007C0992">
        <w:rPr>
          <w:rFonts w:ascii="Times New Roman" w:hAnsi="Times New Roman" w:cs="Times New Roman"/>
        </w:rPr>
        <w:t>исторической, экономической, политической или этно-конфессиональной почве</w:t>
      </w:r>
      <w:r w:rsidR="00DE1538">
        <w:rPr>
          <w:rFonts w:ascii="Times New Roman" w:hAnsi="Times New Roman" w:cs="Times New Roman"/>
        </w:rPr>
        <w:t>. Однако, как уже говорилось, это динамичное явление, и со</w:t>
      </w:r>
      <w:r w:rsidR="004014A3" w:rsidRPr="007C0992">
        <w:rPr>
          <w:rFonts w:ascii="Times New Roman" w:hAnsi="Times New Roman" w:cs="Times New Roman"/>
        </w:rPr>
        <w:t xml:space="preserve"> временем появляются новые </w:t>
      </w:r>
      <w:r w:rsidR="00DE1538">
        <w:rPr>
          <w:rFonts w:ascii="Times New Roman" w:hAnsi="Times New Roman" w:cs="Times New Roman"/>
        </w:rPr>
        <w:t xml:space="preserve">черты и </w:t>
      </w:r>
      <w:r w:rsidR="004014A3" w:rsidRPr="007C0992">
        <w:rPr>
          <w:rFonts w:ascii="Times New Roman" w:hAnsi="Times New Roman" w:cs="Times New Roman"/>
        </w:rPr>
        <w:t>причины</w:t>
      </w:r>
      <w:r w:rsidR="00DE1538">
        <w:rPr>
          <w:rFonts w:ascii="Times New Roman" w:hAnsi="Times New Roman" w:cs="Times New Roman"/>
        </w:rPr>
        <w:t xml:space="preserve">, например сам </w:t>
      </w:r>
      <w:r w:rsidR="004014A3" w:rsidRPr="007C0992">
        <w:rPr>
          <w:rFonts w:ascii="Times New Roman" w:hAnsi="Times New Roman" w:cs="Times New Roman"/>
        </w:rPr>
        <w:t xml:space="preserve">сепаратизм. Существует </w:t>
      </w:r>
      <w:r w:rsidR="00DE1538">
        <w:rPr>
          <w:rFonts w:ascii="Times New Roman" w:hAnsi="Times New Roman" w:cs="Times New Roman"/>
        </w:rPr>
        <w:t xml:space="preserve">большое количество </w:t>
      </w:r>
      <w:r w:rsidR="004014A3" w:rsidRPr="007C0992">
        <w:rPr>
          <w:rFonts w:ascii="Times New Roman" w:hAnsi="Times New Roman" w:cs="Times New Roman"/>
        </w:rPr>
        <w:t>разных классификаций</w:t>
      </w:r>
      <w:r w:rsidR="00DE1538">
        <w:rPr>
          <w:rFonts w:ascii="Times New Roman" w:hAnsi="Times New Roman" w:cs="Times New Roman"/>
        </w:rPr>
        <w:t xml:space="preserve"> сепаратизма</w:t>
      </w:r>
      <w:r w:rsidR="004014A3" w:rsidRPr="007C0992">
        <w:rPr>
          <w:rFonts w:ascii="Times New Roman" w:hAnsi="Times New Roman" w:cs="Times New Roman"/>
        </w:rPr>
        <w:t xml:space="preserve">, </w:t>
      </w:r>
      <w:r w:rsidR="004A45A0">
        <w:rPr>
          <w:rFonts w:ascii="Times New Roman" w:hAnsi="Times New Roman" w:cs="Times New Roman"/>
        </w:rPr>
        <w:t xml:space="preserve">которые сформированы на основе различных признаков. </w:t>
      </w:r>
      <w:r w:rsidR="00927E5C">
        <w:rPr>
          <w:rFonts w:ascii="Times New Roman" w:hAnsi="Times New Roman" w:cs="Times New Roman"/>
        </w:rPr>
        <w:t xml:space="preserve">Методы </w:t>
      </w:r>
      <w:r w:rsidR="004014A3" w:rsidRPr="007C0992">
        <w:rPr>
          <w:rFonts w:ascii="Times New Roman" w:hAnsi="Times New Roman" w:cs="Times New Roman"/>
        </w:rPr>
        <w:t>сепарати</w:t>
      </w:r>
      <w:r w:rsidR="00927E5C">
        <w:rPr>
          <w:rFonts w:ascii="Times New Roman" w:hAnsi="Times New Roman" w:cs="Times New Roman"/>
        </w:rPr>
        <w:t>стов сейчас отличаются спокойным характером</w:t>
      </w:r>
      <w:r w:rsidR="004014A3" w:rsidRPr="007C0992">
        <w:rPr>
          <w:rFonts w:ascii="Times New Roman" w:hAnsi="Times New Roman" w:cs="Times New Roman"/>
        </w:rPr>
        <w:t>, хотя еще недавно приобретал</w:t>
      </w:r>
      <w:r w:rsidR="00927E5C">
        <w:rPr>
          <w:rFonts w:ascii="Times New Roman" w:hAnsi="Times New Roman" w:cs="Times New Roman"/>
        </w:rPr>
        <w:t>и</w:t>
      </w:r>
      <w:r w:rsidR="004014A3" w:rsidRPr="007C0992">
        <w:rPr>
          <w:rFonts w:ascii="Times New Roman" w:hAnsi="Times New Roman" w:cs="Times New Roman"/>
        </w:rPr>
        <w:t xml:space="preserve"> более агрессивную форму в виде терроризма. </w:t>
      </w:r>
    </w:p>
    <w:p w14:paraId="6BF23F6C" w14:textId="1E7F2BBA" w:rsidR="00D82989" w:rsidRDefault="004014A3" w:rsidP="003859AD">
      <w:pPr>
        <w:pStyle w:val="a3"/>
        <w:numPr>
          <w:ilvl w:val="0"/>
          <w:numId w:val="26"/>
        </w:numPr>
        <w:tabs>
          <w:tab w:val="left" w:pos="2416"/>
        </w:tabs>
        <w:spacing w:line="360" w:lineRule="auto"/>
        <w:jc w:val="both"/>
        <w:rPr>
          <w:rFonts w:ascii="Times New Roman" w:hAnsi="Times New Roman" w:cs="Times New Roman"/>
        </w:rPr>
      </w:pPr>
      <w:r w:rsidRPr="007C0992">
        <w:rPr>
          <w:rFonts w:ascii="Times New Roman" w:hAnsi="Times New Roman" w:cs="Times New Roman"/>
        </w:rPr>
        <w:lastRenderedPageBreak/>
        <w:t xml:space="preserve">В международном праве явление сепаратизма выражено в форме принципа права народов на самоопределение, который </w:t>
      </w:r>
      <w:r w:rsidR="004A45A0">
        <w:rPr>
          <w:rFonts w:ascii="Times New Roman" w:hAnsi="Times New Roman" w:cs="Times New Roman"/>
        </w:rPr>
        <w:t xml:space="preserve">нуждается в </w:t>
      </w:r>
      <w:r w:rsidRPr="007C0992">
        <w:rPr>
          <w:rFonts w:ascii="Times New Roman" w:hAnsi="Times New Roman" w:cs="Times New Roman"/>
        </w:rPr>
        <w:t>реформиров</w:t>
      </w:r>
      <w:r w:rsidR="004A45A0">
        <w:rPr>
          <w:rFonts w:ascii="Times New Roman" w:hAnsi="Times New Roman" w:cs="Times New Roman"/>
        </w:rPr>
        <w:t xml:space="preserve">ании и кодификации. В результате такой не разработанности законодательства  </w:t>
      </w:r>
      <w:r w:rsidRPr="007C0992">
        <w:rPr>
          <w:rFonts w:ascii="Times New Roman" w:hAnsi="Times New Roman" w:cs="Times New Roman"/>
        </w:rPr>
        <w:t>законность сепаратизма вызывает множество споро</w:t>
      </w:r>
      <w:r w:rsidR="004A45A0">
        <w:rPr>
          <w:rFonts w:ascii="Times New Roman" w:hAnsi="Times New Roman" w:cs="Times New Roman"/>
        </w:rPr>
        <w:t xml:space="preserve">в: </w:t>
      </w:r>
      <w:r w:rsidR="00A90654">
        <w:rPr>
          <w:rFonts w:ascii="Times New Roman" w:hAnsi="Times New Roman" w:cs="Times New Roman"/>
        </w:rPr>
        <w:t>нет четкого определения субъекта права на самоопределение,</w:t>
      </w:r>
      <w:r w:rsidR="00EC50DA">
        <w:rPr>
          <w:rFonts w:ascii="Times New Roman" w:hAnsi="Times New Roman" w:cs="Times New Roman"/>
        </w:rPr>
        <w:t xml:space="preserve"> нет </w:t>
      </w:r>
      <w:r w:rsidR="00A90654">
        <w:rPr>
          <w:rFonts w:ascii="Times New Roman" w:hAnsi="Times New Roman" w:cs="Times New Roman"/>
        </w:rPr>
        <w:t>критерие</w:t>
      </w:r>
      <w:r w:rsidR="00EC50DA">
        <w:rPr>
          <w:rFonts w:ascii="Times New Roman" w:hAnsi="Times New Roman" w:cs="Times New Roman"/>
        </w:rPr>
        <w:t xml:space="preserve">в обоснования отделения и юридического закрепления соотношения понятия сепаратизма и принципа права народов на самоопределение. Поэтому </w:t>
      </w:r>
      <w:r w:rsidRPr="007C0992">
        <w:rPr>
          <w:rFonts w:ascii="Times New Roman" w:hAnsi="Times New Roman" w:cs="Times New Roman"/>
        </w:rPr>
        <w:t xml:space="preserve">пока единственным основанием </w:t>
      </w:r>
      <w:r w:rsidR="004A45A0">
        <w:rPr>
          <w:rFonts w:ascii="Times New Roman" w:hAnsi="Times New Roman" w:cs="Times New Roman"/>
        </w:rPr>
        <w:t xml:space="preserve">сецессионизма </w:t>
      </w:r>
      <w:r w:rsidRPr="007C0992">
        <w:rPr>
          <w:rFonts w:ascii="Times New Roman" w:hAnsi="Times New Roman" w:cs="Times New Roman"/>
        </w:rPr>
        <w:t>является объективная</w:t>
      </w:r>
      <w:r w:rsidR="004A45A0">
        <w:rPr>
          <w:rFonts w:ascii="Times New Roman" w:hAnsi="Times New Roman" w:cs="Times New Roman"/>
        </w:rPr>
        <w:t xml:space="preserve">, то есть фактическая, </w:t>
      </w:r>
      <w:r w:rsidRPr="007C0992">
        <w:rPr>
          <w:rFonts w:ascii="Times New Roman" w:hAnsi="Times New Roman" w:cs="Times New Roman"/>
        </w:rPr>
        <w:t xml:space="preserve"> дискриминация, хотя и этот пункт в разных случаях имеет разные последствия. </w:t>
      </w:r>
    </w:p>
    <w:p w14:paraId="0A291ACE" w14:textId="1DA7D5BF" w:rsidR="007C0992" w:rsidRPr="00514969" w:rsidRDefault="00615EF4" w:rsidP="00514969">
      <w:pPr>
        <w:tabs>
          <w:tab w:val="left" w:pos="2416"/>
        </w:tabs>
        <w:spacing w:line="360" w:lineRule="auto"/>
        <w:jc w:val="both"/>
      </w:pPr>
      <w:r>
        <w:t xml:space="preserve">     </w:t>
      </w:r>
      <w:r w:rsidR="00F076BF" w:rsidRPr="00F076BF">
        <w:rPr>
          <w:i/>
        </w:rPr>
        <w:t>В</w:t>
      </w:r>
      <w:r w:rsidR="00A23FEF">
        <w:rPr>
          <w:i/>
        </w:rPr>
        <w:t xml:space="preserve"> </w:t>
      </w:r>
      <w:r w:rsidR="00A23FEF" w:rsidRPr="00A23FEF">
        <w:t>рамках</w:t>
      </w:r>
      <w:r w:rsidR="00A23FEF">
        <w:rPr>
          <w:i/>
        </w:rPr>
        <w:t xml:space="preserve"> в</w:t>
      </w:r>
      <w:r w:rsidR="00F076BF" w:rsidRPr="00F076BF">
        <w:rPr>
          <w:i/>
        </w:rPr>
        <w:t>тор</w:t>
      </w:r>
      <w:r w:rsidR="00A23FEF">
        <w:rPr>
          <w:i/>
        </w:rPr>
        <w:t>ой</w:t>
      </w:r>
      <w:r w:rsidR="00F076BF" w:rsidRPr="00F076BF">
        <w:rPr>
          <w:i/>
        </w:rPr>
        <w:t xml:space="preserve"> зада</w:t>
      </w:r>
      <w:r w:rsidR="00A23FEF">
        <w:rPr>
          <w:i/>
        </w:rPr>
        <w:t>чи</w:t>
      </w:r>
      <w:r w:rsidR="00F076BF">
        <w:t xml:space="preserve"> </w:t>
      </w:r>
      <w:r w:rsidR="00D82989" w:rsidRPr="00D82989">
        <w:t>было принято решение рассмотреть общеевропейскую ситуацию</w:t>
      </w:r>
      <w:r w:rsidR="00B26861">
        <w:t xml:space="preserve">, так как </w:t>
      </w:r>
      <w:r w:rsidR="00D82989">
        <w:t>распространен</w:t>
      </w:r>
      <w:r w:rsidR="00A23FEF">
        <w:t>ным является</w:t>
      </w:r>
      <w:r w:rsidR="00D82989">
        <w:t xml:space="preserve"> мнение о том, что в ЕС активизировалось много очагов сепаратизма.</w:t>
      </w:r>
      <w:r>
        <w:t xml:space="preserve"> </w:t>
      </w:r>
      <w:r w:rsidR="00D82989">
        <w:t>В</w:t>
      </w:r>
      <w:r w:rsidR="004A45A0">
        <w:t xml:space="preserve"> результате проведенного исследования</w:t>
      </w:r>
      <w:r w:rsidR="00D82989">
        <w:t xml:space="preserve"> </w:t>
      </w:r>
      <w:r w:rsidR="007D06ED" w:rsidRPr="00514969">
        <w:t xml:space="preserve">выяснилось, что </w:t>
      </w:r>
      <w:r w:rsidR="00051B3A">
        <w:t xml:space="preserve">на данный момент </w:t>
      </w:r>
      <w:r w:rsidR="007D06ED" w:rsidRPr="00514969">
        <w:t>сепаратизм не является целью для большинства «сепаратистских» регионов Европы</w:t>
      </w:r>
      <w:r w:rsidR="006B7182">
        <w:t>, так как многим из них невыгодно существовать отдельно. В</w:t>
      </w:r>
      <w:r w:rsidR="00051B3A">
        <w:t xml:space="preserve"> прошлом </w:t>
      </w:r>
      <w:r w:rsidR="006B7182">
        <w:t>сепаратизм</w:t>
      </w:r>
      <w:r w:rsidR="00051B3A">
        <w:t xml:space="preserve"> </w:t>
      </w:r>
      <w:r w:rsidR="006B7182">
        <w:t xml:space="preserve">в этих регионах </w:t>
      </w:r>
      <w:r w:rsidR="00051B3A">
        <w:t xml:space="preserve">скорее </w:t>
      </w:r>
      <w:r w:rsidR="006B7182">
        <w:t xml:space="preserve">выступал </w:t>
      </w:r>
      <w:r w:rsidR="00051B3A">
        <w:t>в качестве шантажа, для достижения желаемого набора полномочий</w:t>
      </w:r>
      <w:r w:rsidR="006B7182">
        <w:t>.</w:t>
      </w:r>
      <w:r w:rsidR="00051B3A">
        <w:t xml:space="preserve"> </w:t>
      </w:r>
      <w:r w:rsidR="007D06ED" w:rsidRPr="00514969">
        <w:t xml:space="preserve">И Испания тому не исключение. </w:t>
      </w:r>
      <w:r w:rsidR="00D82989">
        <w:t xml:space="preserve">Таким образом, </w:t>
      </w:r>
      <w:r w:rsidR="00D331D7">
        <w:t xml:space="preserve">данная </w:t>
      </w:r>
      <w:r w:rsidR="00D82989">
        <w:t xml:space="preserve">часть </w:t>
      </w:r>
      <w:r w:rsidR="00D331D7">
        <w:t xml:space="preserve">работы </w:t>
      </w:r>
      <w:r w:rsidR="00514969" w:rsidRPr="00514969">
        <w:t>подготовил</w:t>
      </w:r>
      <w:r w:rsidR="00D82989">
        <w:t>а</w:t>
      </w:r>
      <w:r w:rsidR="00514969" w:rsidRPr="00514969">
        <w:t xml:space="preserve"> плацдарм для дальнейшего рассмотрения испанской ситуации</w:t>
      </w:r>
      <w:r w:rsidR="00D82989">
        <w:t xml:space="preserve"> уже в свете раскрывшихся фактов</w:t>
      </w:r>
      <w:r w:rsidR="00514969" w:rsidRPr="00514969">
        <w:t xml:space="preserve">, </w:t>
      </w:r>
      <w:r w:rsidR="00D82989">
        <w:t xml:space="preserve">а именно </w:t>
      </w:r>
      <w:r w:rsidR="00051B3A">
        <w:t>таких</w:t>
      </w:r>
      <w:r w:rsidR="00D82989">
        <w:t xml:space="preserve">, </w:t>
      </w:r>
      <w:r w:rsidR="00514969" w:rsidRPr="00514969">
        <w:t>что в Испании преоблада</w:t>
      </w:r>
      <w:r w:rsidR="00D82989">
        <w:t>ю</w:t>
      </w:r>
      <w:r w:rsidR="00514969" w:rsidRPr="00514969">
        <w:t xml:space="preserve">т идеи автономизма. </w:t>
      </w:r>
    </w:p>
    <w:p w14:paraId="29B6BA7F" w14:textId="645284FC" w:rsidR="006B7182" w:rsidRPr="00AB4E37" w:rsidRDefault="00AA7595" w:rsidP="00B1688C">
      <w:pPr>
        <w:spacing w:line="360" w:lineRule="auto"/>
        <w:jc w:val="both"/>
      </w:pPr>
      <w:r>
        <w:t xml:space="preserve">     </w:t>
      </w:r>
      <w:r w:rsidR="00615EF4" w:rsidRPr="00593402">
        <w:rPr>
          <w:i/>
        </w:rPr>
        <w:t>Третьей</w:t>
      </w:r>
      <w:r w:rsidRPr="00593402">
        <w:rPr>
          <w:i/>
        </w:rPr>
        <w:t xml:space="preserve"> задачей</w:t>
      </w:r>
      <w:r>
        <w:t xml:space="preserve"> в работе было</w:t>
      </w:r>
      <w:r w:rsidR="006B7182">
        <w:t xml:space="preserve"> изучение </w:t>
      </w:r>
      <w:r w:rsidR="00B33BA9" w:rsidRPr="00395785">
        <w:t xml:space="preserve">исторически сложившейся системы административно-территориального устройства Испании, и особенностей </w:t>
      </w:r>
      <w:r w:rsidR="00D33E17">
        <w:t>«</w:t>
      </w:r>
      <w:r w:rsidR="00B33BA9" w:rsidRPr="00395785">
        <w:t>сепаратизма</w:t>
      </w:r>
      <w:r w:rsidR="00D33E17">
        <w:t>»</w:t>
      </w:r>
      <w:r w:rsidR="00B33BA9" w:rsidRPr="00395785">
        <w:t xml:space="preserve"> на примере трех регионов: Каталонии, Страны Басков и Галисии.</w:t>
      </w:r>
      <w:r w:rsidR="006B7182">
        <w:t xml:space="preserve"> </w:t>
      </w:r>
      <w:r w:rsidR="00D33E17">
        <w:t>Исследование показало</w:t>
      </w:r>
      <w:r w:rsidR="007A10FE">
        <w:t>, что</w:t>
      </w:r>
      <w:r w:rsidR="00D33E17">
        <w:t xml:space="preserve"> вс</w:t>
      </w:r>
      <w:r w:rsidR="007A10FE">
        <w:t>я</w:t>
      </w:r>
      <w:r w:rsidR="00D33E17">
        <w:t xml:space="preserve"> сложность </w:t>
      </w:r>
      <w:r w:rsidR="007A10FE">
        <w:t xml:space="preserve">центро-периферийных отношений в Испании, обусловлена именно историей территориального устройства страны. Стремление к автономии </w:t>
      </w:r>
      <w:r w:rsidR="006B7182" w:rsidRPr="007F1999">
        <w:t xml:space="preserve">существует с самого образования Испании, как </w:t>
      </w:r>
      <w:r w:rsidR="006B7182">
        <w:t xml:space="preserve">единого </w:t>
      </w:r>
      <w:r w:rsidR="006B7182" w:rsidRPr="007F1999">
        <w:t>государства</w:t>
      </w:r>
      <w:r w:rsidR="00B1688C">
        <w:t>, так как  б</w:t>
      </w:r>
      <w:r w:rsidR="006B7182" w:rsidRPr="0062405B">
        <w:t>ó</w:t>
      </w:r>
      <w:r w:rsidR="006B7182">
        <w:t>льшую часть своей истории регионы</w:t>
      </w:r>
      <w:r w:rsidR="006B7182" w:rsidRPr="007F1999">
        <w:t xml:space="preserve"> </w:t>
      </w:r>
      <w:r w:rsidR="00B1688C">
        <w:t xml:space="preserve">существовали в рамках </w:t>
      </w:r>
      <w:r w:rsidR="00116316">
        <w:t xml:space="preserve">некого подобия </w:t>
      </w:r>
      <w:r w:rsidR="00B1688C">
        <w:t>«конфедерации»</w:t>
      </w:r>
      <w:r w:rsidR="00116316">
        <w:t xml:space="preserve">: система управления отличалась не только между Кастильской и Арагонской Коронами в целом, но и между регионами самого Арагонского Королевства (в Кастилии существовала централизация). Регионы </w:t>
      </w:r>
      <w:r w:rsidR="006B7182" w:rsidRPr="007F1999">
        <w:t xml:space="preserve">сохраняли </w:t>
      </w:r>
      <w:r w:rsidR="006B7182">
        <w:t xml:space="preserve">свой автономный статус и </w:t>
      </w:r>
      <w:r w:rsidR="006B7182" w:rsidRPr="007F1999">
        <w:t>привилегии</w:t>
      </w:r>
      <w:r w:rsidR="00116316">
        <w:t xml:space="preserve"> до </w:t>
      </w:r>
      <w:r w:rsidR="006B7182">
        <w:rPr>
          <w:lang w:val="en-US"/>
        </w:rPr>
        <w:t>XVIII</w:t>
      </w:r>
      <w:r w:rsidR="006B7182">
        <w:t xml:space="preserve"> века</w:t>
      </w:r>
      <w:r w:rsidR="00116316">
        <w:t xml:space="preserve">, когда начинается всеобщая </w:t>
      </w:r>
      <w:r w:rsidR="006B7182">
        <w:t xml:space="preserve"> централизаци</w:t>
      </w:r>
      <w:r w:rsidR="00116316">
        <w:t>я</w:t>
      </w:r>
      <w:r w:rsidR="006B7182">
        <w:t xml:space="preserve"> страны</w:t>
      </w:r>
      <w:r w:rsidR="00116316">
        <w:t>. На</w:t>
      </w:r>
      <w:r w:rsidR="006B7182">
        <w:t>большее влияние</w:t>
      </w:r>
      <w:r w:rsidR="00116316">
        <w:t xml:space="preserve"> на рост автономистских устремлений</w:t>
      </w:r>
      <w:r w:rsidR="006B7182">
        <w:t xml:space="preserve"> оказал период диктатуры Ф.Франко</w:t>
      </w:r>
      <w:r w:rsidR="00116316">
        <w:t xml:space="preserve">, поэтому после его смерти </w:t>
      </w:r>
      <w:r w:rsidR="006B7182">
        <w:t xml:space="preserve">Конституция 1978 г. установила административно-территориальное устройство Испании, как «государство автономий», что является уникальным примером. </w:t>
      </w:r>
    </w:p>
    <w:p w14:paraId="198C5A67" w14:textId="77777777" w:rsidR="00D668A5" w:rsidRDefault="006B7182" w:rsidP="00D668A5">
      <w:pPr>
        <w:spacing w:line="360" w:lineRule="auto"/>
        <w:jc w:val="both"/>
      </w:pPr>
      <w:r>
        <w:t xml:space="preserve">     </w:t>
      </w:r>
      <w:r w:rsidR="00FF47F4">
        <w:t>Стремление к автономии в к</w:t>
      </w:r>
      <w:r>
        <w:t>ажд</w:t>
      </w:r>
      <w:r w:rsidR="00FF47F4">
        <w:t>ом</w:t>
      </w:r>
      <w:r>
        <w:t xml:space="preserve"> регион</w:t>
      </w:r>
      <w:r w:rsidR="00FF47F4">
        <w:t>е Испании</w:t>
      </w:r>
      <w:r>
        <w:t xml:space="preserve"> отличается друг от друга</w:t>
      </w:r>
      <w:r w:rsidR="00ED54F5">
        <w:t xml:space="preserve"> причинами возникновения и методами</w:t>
      </w:r>
      <w:r w:rsidRPr="007F1999">
        <w:t xml:space="preserve">, что </w:t>
      </w:r>
      <w:r w:rsidR="00FF47F4">
        <w:t xml:space="preserve">также является результатом исторического пути. </w:t>
      </w:r>
      <w:r w:rsidR="00D668A5">
        <w:t xml:space="preserve">Рассмотренные регионы (Страна Басков и Галисия) только подтвердили вывод об </w:t>
      </w:r>
      <w:r w:rsidR="00D668A5">
        <w:lastRenderedPageBreak/>
        <w:t>отсутствии сепаратизма:  Галисия финансово зависима от Мадрида, Страна Басков пока удовлетворена своим положением, имея самую широкую автономию в Испании. Поэтому на данный момент</w:t>
      </w:r>
      <w:r w:rsidR="00D668A5" w:rsidRPr="007F1999">
        <w:t xml:space="preserve">, </w:t>
      </w:r>
      <w:r w:rsidR="00D668A5">
        <w:t xml:space="preserve">опасение вызывает Каталония. </w:t>
      </w:r>
    </w:p>
    <w:p w14:paraId="57D53748" w14:textId="3D01BD35" w:rsidR="006B7182" w:rsidRPr="00D668A5" w:rsidRDefault="00D668A5" w:rsidP="00395785">
      <w:pPr>
        <w:spacing w:line="360" w:lineRule="auto"/>
        <w:jc w:val="both"/>
      </w:pPr>
      <w:r>
        <w:t xml:space="preserve">        </w:t>
      </w:r>
      <w:r w:rsidR="00ED54F5">
        <w:t>Общ</w:t>
      </w:r>
      <w:r>
        <w:t>ей</w:t>
      </w:r>
      <w:r w:rsidR="00ED54F5">
        <w:t xml:space="preserve"> для всех автономных сообществ </w:t>
      </w:r>
      <w:r>
        <w:t xml:space="preserve">причиной возникновения «сепаратизма» </w:t>
      </w:r>
      <w:r w:rsidR="00ED54F5">
        <w:t>является роль идентичности, поэтому возник вопрос: действительно ли идентичност</w:t>
      </w:r>
      <w:r>
        <w:t xml:space="preserve">ь –  </w:t>
      </w:r>
      <w:r w:rsidR="00ED54F5">
        <w:t>главны</w:t>
      </w:r>
      <w:r>
        <w:t>й</w:t>
      </w:r>
      <w:r w:rsidR="00ED54F5">
        <w:t xml:space="preserve"> фактор</w:t>
      </w:r>
      <w:r>
        <w:t xml:space="preserve"> нестабильности в Испании? </w:t>
      </w:r>
      <w:r w:rsidR="00ED54F5">
        <w:t>Исследование</w:t>
      </w:r>
      <w:r>
        <w:t xml:space="preserve"> </w:t>
      </w:r>
      <w:r w:rsidR="00ED54F5" w:rsidRPr="007F1999">
        <w:t>показ</w:t>
      </w:r>
      <w:r>
        <w:t>ало</w:t>
      </w:r>
      <w:r w:rsidR="00ED54F5" w:rsidRPr="007F1999">
        <w:t>,</w:t>
      </w:r>
      <w:r w:rsidR="00ED54F5">
        <w:t xml:space="preserve"> что </w:t>
      </w:r>
      <w:r>
        <w:t xml:space="preserve">данное утверждение </w:t>
      </w:r>
      <w:r w:rsidR="00ED54F5">
        <w:t>ошибочно</w:t>
      </w:r>
      <w:r>
        <w:t xml:space="preserve">.  Во-первых, в  Испании очень высокий уровень двойной идентичности, что говорит об отсутствии национализма и межэтнических конфликтов. Во-вторых, в таких автономиях, как Страна Басков и Каталония, также сильны показатели отождествления себя со своим автономным сообществом, однако, как уже было сказано, в Стране Басков идеи сепаратизма непопулярны, а в Каталонии наоборот, наблюдается пик идей независимости. Поэтому идентичность является вторичной причиной, так как </w:t>
      </w:r>
      <w:r w:rsidR="00ED54F5">
        <w:t xml:space="preserve">зависимость между колебаниями самоидентификации населения и всплесками сепаратизма  отсутствует. </w:t>
      </w:r>
    </w:p>
    <w:p w14:paraId="4CD5AE4F" w14:textId="7F33A07F" w:rsidR="005F7B77" w:rsidRDefault="007C0992" w:rsidP="005F7B77">
      <w:pPr>
        <w:spacing w:line="360" w:lineRule="auto"/>
        <w:jc w:val="both"/>
      </w:pPr>
      <w:r>
        <w:t xml:space="preserve">    </w:t>
      </w:r>
      <w:r w:rsidR="00615EF4" w:rsidRPr="00593402">
        <w:rPr>
          <w:i/>
        </w:rPr>
        <w:t>Четвертой</w:t>
      </w:r>
      <w:r w:rsidR="00D668A5" w:rsidRPr="00593402">
        <w:rPr>
          <w:i/>
        </w:rPr>
        <w:t xml:space="preserve"> задачей</w:t>
      </w:r>
      <w:r w:rsidR="00D668A5">
        <w:t xml:space="preserve"> было исследование </w:t>
      </w:r>
      <w:r w:rsidR="00B33BA9" w:rsidRPr="00395785">
        <w:t>Каталанского кризиса 2017 г</w:t>
      </w:r>
      <w:r w:rsidR="00DD243D">
        <w:t>ода</w:t>
      </w:r>
      <w:r w:rsidR="00B33BA9" w:rsidRPr="00395785">
        <w:t>.</w:t>
      </w:r>
      <w:r w:rsidR="005F7B77">
        <w:t xml:space="preserve"> </w:t>
      </w:r>
      <w:r w:rsidR="00DD243D">
        <w:t xml:space="preserve">Действительно, Каталония сейчас </w:t>
      </w:r>
      <w:r w:rsidR="00932E7A">
        <w:t xml:space="preserve">главный фактор нестабильности в Испании. </w:t>
      </w:r>
      <w:r w:rsidR="00BE75AA">
        <w:t>Основной причиной требований независимости является недовольство финансовым распределением между регионами. Сравнение экономического и политического положения Каталонии и Страны Басков п</w:t>
      </w:r>
      <w:r w:rsidR="00C32C7D">
        <w:t xml:space="preserve">одтверждает данный тезис. </w:t>
      </w:r>
      <w:r w:rsidR="005F7B77">
        <w:t xml:space="preserve">Каталония </w:t>
      </w:r>
      <w:r w:rsidR="00BE75AA">
        <w:t xml:space="preserve">переводит в бюджет страны  примерно </w:t>
      </w:r>
      <w:r w:rsidR="005F7B77">
        <w:t xml:space="preserve">19% ВВП, </w:t>
      </w:r>
      <w:r w:rsidR="00BE75AA">
        <w:t xml:space="preserve">располагает на своей территории большое число иностранных компаний, </w:t>
      </w:r>
      <w:r w:rsidR="005F7B77">
        <w:t xml:space="preserve">но по остальным показателям, она отстает от Страны Басков и Наварры, которые имеют </w:t>
      </w:r>
      <w:r w:rsidR="00BE75AA">
        <w:t>особый набор привилегий, включая финансовую самостоятельность.</w:t>
      </w:r>
      <w:r w:rsidR="00C32C7D">
        <w:t xml:space="preserve"> </w:t>
      </w:r>
      <w:r w:rsidR="005F7B77">
        <w:t>Поэтому</w:t>
      </w:r>
      <w:r w:rsidR="00BE75AA">
        <w:t xml:space="preserve">, </w:t>
      </w:r>
      <w:r w:rsidR="00C32C7D">
        <w:t xml:space="preserve">являясь одним из самых богатых регионов, она имеет огромный дефицит бюджета. Возникает закономерный вопрос: если обеспечить Каталонию такими же полномочиями, как и Страну Басков, прекратятся ли попытки образования суверенного государства? Возможно, да. </w:t>
      </w:r>
      <w:r w:rsidR="005F7B77">
        <w:t>Однако с</w:t>
      </w:r>
      <w:r w:rsidR="00C32C7D">
        <w:t>о стороны Центра</w:t>
      </w:r>
      <w:r w:rsidR="005F7B77">
        <w:t xml:space="preserve"> не поступает предложений о предоставлении финансовой автономии, именно по тем причинам, что регион является самым экономически развитым, и если ввести систему по типу Страны Басков, государство лишиться большой части финансирования. Получается замкнутый круг</w:t>
      </w:r>
      <w:r w:rsidR="006F5F8A">
        <w:t xml:space="preserve">, выходов из которого пока не видно. </w:t>
      </w:r>
    </w:p>
    <w:p w14:paraId="4081C0FE" w14:textId="674FF355" w:rsidR="005F7B77" w:rsidRPr="00EC50DA" w:rsidRDefault="005F7B77" w:rsidP="00395785">
      <w:pPr>
        <w:spacing w:line="360" w:lineRule="auto"/>
        <w:jc w:val="both"/>
      </w:pPr>
      <w:r>
        <w:t xml:space="preserve">     </w:t>
      </w:r>
      <w:r w:rsidR="006F5F8A">
        <w:t>Референдум 1 октября стал поворотным моментов не только в истории Каталонии, но и всей Испании</w:t>
      </w:r>
      <w:r w:rsidR="00EC50DA">
        <w:t>, п</w:t>
      </w:r>
      <w:r w:rsidR="006F5F8A">
        <w:t>отому что привел к досрочным выборам в обоих субъектах</w:t>
      </w:r>
      <w:r w:rsidR="00EC50DA">
        <w:t xml:space="preserve">. Большую роль в </w:t>
      </w:r>
      <w:r>
        <w:t xml:space="preserve">процессе консолидации населения </w:t>
      </w:r>
      <w:r w:rsidR="00EC50DA">
        <w:t xml:space="preserve">в Каталонии </w:t>
      </w:r>
      <w:r>
        <w:t xml:space="preserve">играют </w:t>
      </w:r>
      <w:r w:rsidR="00EC50DA">
        <w:t xml:space="preserve">местные </w:t>
      </w:r>
      <w:r>
        <w:t>г</w:t>
      </w:r>
      <w:r w:rsidRPr="003E694B">
        <w:t>осударственные органы</w:t>
      </w:r>
      <w:r w:rsidR="00190758">
        <w:t>, действующие в рамках политики популизма</w:t>
      </w:r>
      <w:r>
        <w:t>, так как само по себе движение недостаточно велико и недостаточно развито. Эта консолидация видна после выборов 21 декабря 2017 г., когда к власти в Парламен</w:t>
      </w:r>
      <w:r w:rsidR="00EC50DA">
        <w:t xml:space="preserve">т автономного сообщества </w:t>
      </w:r>
      <w:r>
        <w:t xml:space="preserve">вновь пришли сторонники </w:t>
      </w:r>
      <w:r>
        <w:lastRenderedPageBreak/>
        <w:t xml:space="preserve">независимости, но только благодаря образованию коалиции. По отдельности их результаты уступают партии </w:t>
      </w:r>
      <w:r>
        <w:rPr>
          <w:lang w:val="en-US"/>
        </w:rPr>
        <w:t>Ciudadanos</w:t>
      </w:r>
      <w:r>
        <w:t xml:space="preserve">, выступающей за статус-кво. </w:t>
      </w:r>
      <w:r w:rsidR="00EC50DA">
        <w:t xml:space="preserve">Таким образом, в Каталонии сейчас весьма шаткое положение. В новостных источниках не редко появляются сообщения о новых маршах, как в поддержку независимости, так и за единую Испанию. </w:t>
      </w:r>
    </w:p>
    <w:p w14:paraId="3CC4B82A" w14:textId="55D0576D" w:rsidR="005F7B77" w:rsidRDefault="007C0992" w:rsidP="005F7B77">
      <w:pPr>
        <w:spacing w:line="360" w:lineRule="auto"/>
        <w:jc w:val="both"/>
      </w:pPr>
      <w:r>
        <w:t xml:space="preserve">     </w:t>
      </w:r>
      <w:r w:rsidR="00EC50DA">
        <w:t xml:space="preserve">И наконец, </w:t>
      </w:r>
      <w:r w:rsidR="00615EF4" w:rsidRPr="00593402">
        <w:rPr>
          <w:i/>
        </w:rPr>
        <w:t>пятой</w:t>
      </w:r>
      <w:r w:rsidR="00EC50DA" w:rsidRPr="00593402">
        <w:rPr>
          <w:i/>
        </w:rPr>
        <w:t xml:space="preserve"> задачей</w:t>
      </w:r>
      <w:r w:rsidR="00EC50DA">
        <w:t xml:space="preserve"> была </w:t>
      </w:r>
      <w:r w:rsidR="00395785">
        <w:t>о</w:t>
      </w:r>
      <w:r w:rsidR="00B33BA9" w:rsidRPr="00395785">
        <w:t>ценка  целесообразности введения федерализма в Испании.</w:t>
      </w:r>
      <w:r w:rsidR="00EC50DA">
        <w:t xml:space="preserve"> Стоит отметить, что Конституция </w:t>
      </w:r>
      <w:r w:rsidR="00791B56">
        <w:t xml:space="preserve">государства, установившая систему «государства автономий», также прямо запрещает введение в стране федерализма, хотя </w:t>
      </w:r>
      <w:r w:rsidR="005F7B77">
        <w:t>существующ</w:t>
      </w:r>
      <w:r w:rsidR="00791B56">
        <w:t>ая</w:t>
      </w:r>
      <w:r w:rsidR="005F7B77">
        <w:t xml:space="preserve"> </w:t>
      </w:r>
      <w:r w:rsidR="00791B56">
        <w:t xml:space="preserve">система </w:t>
      </w:r>
      <w:r w:rsidR="005F7B77">
        <w:t xml:space="preserve">ближе </w:t>
      </w:r>
      <w:r w:rsidR="00791B56">
        <w:t xml:space="preserve">именно </w:t>
      </w:r>
      <w:r w:rsidR="005F7B77">
        <w:t xml:space="preserve">к этой модели.  </w:t>
      </w:r>
      <w:r w:rsidR="00791B56">
        <w:t xml:space="preserve">Сложно </w:t>
      </w:r>
      <w:r w:rsidR="005F7B77">
        <w:t>дать однозначн</w:t>
      </w:r>
      <w:r w:rsidR="00791B56">
        <w:t>ый</w:t>
      </w:r>
      <w:r w:rsidR="005F7B77">
        <w:t xml:space="preserve"> ответ: </w:t>
      </w:r>
      <w:r w:rsidR="00791B56">
        <w:t xml:space="preserve">способствовала </w:t>
      </w:r>
      <w:r w:rsidR="005F7B77">
        <w:t xml:space="preserve">бы федерация в Испании </w:t>
      </w:r>
      <w:r w:rsidR="00791B56">
        <w:t xml:space="preserve">разрешению сложившихся </w:t>
      </w:r>
      <w:r w:rsidR="005F7B77">
        <w:t>противоречи</w:t>
      </w:r>
      <w:r w:rsidR="00791B56">
        <w:t>й</w:t>
      </w:r>
      <w:r w:rsidR="005F7B77">
        <w:t xml:space="preserve"> </w:t>
      </w:r>
      <w:r w:rsidR="00791B56">
        <w:t xml:space="preserve">между </w:t>
      </w:r>
      <w:r w:rsidR="005F7B77">
        <w:t>центр</w:t>
      </w:r>
      <w:r w:rsidR="00791B56">
        <w:t xml:space="preserve">ом и </w:t>
      </w:r>
      <w:r w:rsidR="005F7B77">
        <w:t xml:space="preserve"> </w:t>
      </w:r>
      <w:r w:rsidR="00791B56">
        <w:t>автономными сообществами</w:t>
      </w:r>
      <w:r w:rsidR="005F7B77">
        <w:t xml:space="preserve">. </w:t>
      </w:r>
      <w:r w:rsidR="005F7B77" w:rsidRPr="007F1999">
        <w:t>Дискуссии по этому поводу ведутся давно, но ни правительство, ни сами люди не проявляют большого интереса к такой возможности</w:t>
      </w:r>
      <w:r w:rsidR="00791B56">
        <w:t>, что так же сложно объяснить. Отчасти, это последствия истории, когда попытка введения федерации оказалась неудачной. В таком случае если обходиться без этой системы, то все равно необходимо реформирование некоторых структур. Например, п</w:t>
      </w:r>
      <w:r w:rsidR="006F5F8A">
        <w:t xml:space="preserve">редставительство </w:t>
      </w:r>
      <w:r w:rsidR="00791B56">
        <w:t xml:space="preserve">автономных сообществ </w:t>
      </w:r>
      <w:r w:rsidR="006F5F8A">
        <w:t xml:space="preserve">в </w:t>
      </w:r>
      <w:r w:rsidR="00791B56">
        <w:t>П</w:t>
      </w:r>
      <w:r w:rsidR="006F5F8A">
        <w:t xml:space="preserve">арламенте </w:t>
      </w:r>
      <w:r w:rsidR="00791B56">
        <w:t xml:space="preserve">страны по сути </w:t>
      </w:r>
      <w:r w:rsidR="006F5F8A">
        <w:t xml:space="preserve">формальное, </w:t>
      </w:r>
      <w:r w:rsidR="00791B56">
        <w:t xml:space="preserve">так как </w:t>
      </w:r>
      <w:r w:rsidR="006F5F8A">
        <w:t xml:space="preserve">все </w:t>
      </w:r>
      <w:r w:rsidR="00791B56">
        <w:t xml:space="preserve">важные вопросы </w:t>
      </w:r>
      <w:r w:rsidR="006F5F8A">
        <w:t xml:space="preserve">решает </w:t>
      </w:r>
      <w:r w:rsidR="00791B56">
        <w:t>К</w:t>
      </w:r>
      <w:r w:rsidR="006F5F8A">
        <w:t>онгрес</w:t>
      </w:r>
      <w:r w:rsidR="00791B56">
        <w:t>с</w:t>
      </w:r>
      <w:r w:rsidR="006F5F8A">
        <w:t xml:space="preserve"> Депутатов</w:t>
      </w:r>
      <w:r w:rsidR="00791B56">
        <w:t xml:space="preserve"> (нижняя палата). </w:t>
      </w:r>
      <w:r w:rsidR="006F5F8A">
        <w:t xml:space="preserve"> </w:t>
      </w:r>
    </w:p>
    <w:p w14:paraId="467C3270" w14:textId="14979CC4" w:rsidR="00B33BA9" w:rsidRPr="00791B56" w:rsidRDefault="00DD243D" w:rsidP="00B33BA9">
      <w:pPr>
        <w:spacing w:line="360" w:lineRule="auto"/>
        <w:jc w:val="both"/>
      </w:pPr>
      <w:r w:rsidRPr="00791B56">
        <w:t xml:space="preserve">     Таким образом, центро-периферийные отношения в Испании </w:t>
      </w:r>
      <w:r w:rsidR="00791B56">
        <w:t xml:space="preserve">носят необычный характер, который объясняется спецификой </w:t>
      </w:r>
      <w:r w:rsidR="00C93C6A">
        <w:t xml:space="preserve">административно-территориального устройства </w:t>
      </w:r>
      <w:r w:rsidR="00791B56">
        <w:t>страны.  Решение Каталонской проблемы должно являться первостепенной задачей новой власти</w:t>
      </w:r>
      <w:r w:rsidR="009D7260">
        <w:t>.</w:t>
      </w:r>
      <w:r w:rsidR="00BA796B">
        <w:t xml:space="preserve"> Делать какие-либо прогнозы сложно, но можно сказать одно: ближайшего разрешения не предвидится. </w:t>
      </w:r>
      <w:r w:rsidR="00C93C6A">
        <w:t xml:space="preserve">Однако виновато не только </w:t>
      </w:r>
      <w:r w:rsidR="004516F3">
        <w:t>п</w:t>
      </w:r>
      <w:r w:rsidR="00C93C6A">
        <w:t>равительство страны, которое старается сохранить целостность государства, но и Каталония, которая пошла по пути нарушения законодательства и международного права</w:t>
      </w:r>
      <w:r w:rsidR="003452FC">
        <w:t xml:space="preserve">, инициировав </w:t>
      </w:r>
      <w:r w:rsidR="00C80AD9">
        <w:t xml:space="preserve">процесс отделения. </w:t>
      </w:r>
      <w:r w:rsidR="00C93C6A">
        <w:t xml:space="preserve"> </w:t>
      </w:r>
    </w:p>
    <w:p w14:paraId="7FF6597C" w14:textId="28D3EA67" w:rsidR="00B33BA9" w:rsidRDefault="00B33BA9" w:rsidP="00B33BA9">
      <w:pPr>
        <w:spacing w:line="360" w:lineRule="auto"/>
        <w:jc w:val="both"/>
        <w:rPr>
          <w:b/>
        </w:rPr>
      </w:pPr>
    </w:p>
    <w:p w14:paraId="0806587B" w14:textId="77777777" w:rsidR="00B33BA9" w:rsidRPr="004516F3" w:rsidRDefault="00B33BA9" w:rsidP="00B33BA9">
      <w:pPr>
        <w:tabs>
          <w:tab w:val="left" w:pos="2416"/>
        </w:tabs>
        <w:spacing w:line="360" w:lineRule="auto"/>
        <w:jc w:val="both"/>
      </w:pPr>
    </w:p>
    <w:p w14:paraId="6A6E1282" w14:textId="52B9D4B3" w:rsidR="00B33BA9" w:rsidRDefault="00B33BA9" w:rsidP="005F7B77">
      <w:pPr>
        <w:spacing w:line="360" w:lineRule="auto"/>
        <w:jc w:val="both"/>
      </w:pPr>
      <w:r w:rsidRPr="007F1999">
        <w:t xml:space="preserve">      </w:t>
      </w:r>
    </w:p>
    <w:p w14:paraId="3E21C685" w14:textId="30C9C0F2" w:rsidR="005F7B77" w:rsidRDefault="005F7B77" w:rsidP="005F7B77">
      <w:pPr>
        <w:spacing w:line="360" w:lineRule="auto"/>
        <w:jc w:val="both"/>
      </w:pPr>
    </w:p>
    <w:p w14:paraId="46FBDB94" w14:textId="4723AA89" w:rsidR="005F7B77" w:rsidRDefault="005F7B77" w:rsidP="005F7B77">
      <w:pPr>
        <w:spacing w:line="360" w:lineRule="auto"/>
        <w:jc w:val="both"/>
      </w:pPr>
    </w:p>
    <w:p w14:paraId="3E522795" w14:textId="70C5427D" w:rsidR="005F7B77" w:rsidRDefault="005F7B77" w:rsidP="005F7B77">
      <w:pPr>
        <w:spacing w:line="360" w:lineRule="auto"/>
        <w:jc w:val="both"/>
      </w:pPr>
    </w:p>
    <w:p w14:paraId="5A949A90" w14:textId="11FA688C" w:rsidR="005F7B77" w:rsidRDefault="005F7B77" w:rsidP="005F7B77">
      <w:pPr>
        <w:spacing w:line="360" w:lineRule="auto"/>
        <w:jc w:val="both"/>
      </w:pPr>
    </w:p>
    <w:p w14:paraId="4E0D05E7" w14:textId="07BDA266" w:rsidR="00791B56" w:rsidRDefault="00791B56" w:rsidP="00593402">
      <w:pPr>
        <w:spacing w:line="360" w:lineRule="auto"/>
        <w:jc w:val="both"/>
      </w:pPr>
    </w:p>
    <w:p w14:paraId="110BD423" w14:textId="0DD5F538" w:rsidR="009E49E1" w:rsidRDefault="009E49E1" w:rsidP="00593402">
      <w:pPr>
        <w:spacing w:line="360" w:lineRule="auto"/>
        <w:jc w:val="both"/>
      </w:pPr>
    </w:p>
    <w:p w14:paraId="642D2927" w14:textId="3390A5C5" w:rsidR="009E49E1" w:rsidRDefault="009E49E1" w:rsidP="00593402">
      <w:pPr>
        <w:spacing w:line="360" w:lineRule="auto"/>
        <w:jc w:val="both"/>
      </w:pPr>
    </w:p>
    <w:p w14:paraId="4F343FEC" w14:textId="77777777" w:rsidR="009E49E1" w:rsidRPr="00593402" w:rsidRDefault="009E49E1" w:rsidP="00593402">
      <w:pPr>
        <w:spacing w:line="360" w:lineRule="auto"/>
        <w:jc w:val="both"/>
      </w:pPr>
    </w:p>
    <w:p w14:paraId="3CBE6985" w14:textId="77777777" w:rsidR="003B4C2C" w:rsidRPr="00F72247" w:rsidRDefault="003B4C2C" w:rsidP="003B4C2C">
      <w:pPr>
        <w:tabs>
          <w:tab w:val="left" w:pos="2416"/>
        </w:tabs>
        <w:spacing w:line="360" w:lineRule="auto"/>
        <w:jc w:val="center"/>
      </w:pPr>
      <w:r w:rsidRPr="00F72247">
        <w:lastRenderedPageBreak/>
        <w:t>Список  источников и литературы</w:t>
      </w:r>
    </w:p>
    <w:p w14:paraId="7599A61F" w14:textId="68DAA4D0" w:rsidR="001C6F75" w:rsidRPr="00DB5885" w:rsidRDefault="001C6F75" w:rsidP="00DB5885">
      <w:pPr>
        <w:tabs>
          <w:tab w:val="left" w:pos="2416"/>
        </w:tabs>
        <w:spacing w:line="360" w:lineRule="auto"/>
        <w:jc w:val="both"/>
      </w:pPr>
    </w:p>
    <w:p w14:paraId="37A68F35" w14:textId="77777777" w:rsidR="00A414B6" w:rsidRDefault="00424D97" w:rsidP="00A414B6">
      <w:pPr>
        <w:tabs>
          <w:tab w:val="left" w:pos="2416"/>
        </w:tabs>
        <w:spacing w:line="360" w:lineRule="auto"/>
        <w:jc w:val="both"/>
        <w:rPr>
          <w:b/>
        </w:rPr>
      </w:pPr>
      <w:r w:rsidRPr="00DB5885">
        <w:rPr>
          <w:b/>
        </w:rPr>
        <w:t xml:space="preserve">      Международно-правовые источники</w:t>
      </w:r>
    </w:p>
    <w:p w14:paraId="606E1EB4" w14:textId="23D6B1E7" w:rsidR="00A414B6" w:rsidRPr="0011252F" w:rsidRDefault="00A414B6" w:rsidP="0011252F">
      <w:pPr>
        <w:pStyle w:val="a3"/>
        <w:numPr>
          <w:ilvl w:val="0"/>
          <w:numId w:val="21"/>
        </w:numPr>
        <w:tabs>
          <w:tab w:val="left" w:pos="2416"/>
        </w:tabs>
        <w:spacing w:line="360" w:lineRule="auto"/>
        <w:jc w:val="both"/>
        <w:rPr>
          <w:rFonts w:ascii="Times New Roman" w:hAnsi="Times New Roman" w:cs="Times New Roman"/>
        </w:rPr>
      </w:pPr>
      <w:r w:rsidRPr="0011252F">
        <w:rPr>
          <w:rFonts w:ascii="Times New Roman" w:hAnsi="Times New Roman" w:cs="Times New Roman"/>
          <w:color w:val="000000" w:themeColor="text1"/>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- 1970. </w:t>
      </w:r>
      <w:r w:rsidRPr="0011252F">
        <w:rPr>
          <w:rFonts w:ascii="Times New Roman" w:hAnsi="Times New Roman" w:cs="Times New Roman"/>
          <w:color w:val="000000" w:themeColor="text1"/>
          <w:shd w:val="clear" w:color="auto" w:fill="FFFFFF"/>
          <w:lang w:val="es-ES"/>
        </w:rPr>
        <w:t>URL</w:t>
      </w:r>
      <w:r w:rsidRPr="0011252F">
        <w:rPr>
          <w:rFonts w:ascii="Times New Roman" w:hAnsi="Times New Roman" w:cs="Times New Roman"/>
          <w:color w:val="000000" w:themeColor="text1"/>
        </w:rPr>
        <w:t>: https://www.un.org/ru/documents/decl_conv/declarations/intlaw_principles.shtml (дата обращения: 5.05.2019).</w:t>
      </w:r>
    </w:p>
    <w:p w14:paraId="6BB7FA4C" w14:textId="4B85EA51" w:rsidR="0011252F" w:rsidRPr="0011252F" w:rsidRDefault="00A414B6" w:rsidP="0011252F">
      <w:pPr>
        <w:pStyle w:val="a6"/>
        <w:numPr>
          <w:ilvl w:val="0"/>
          <w:numId w:val="21"/>
        </w:numPr>
        <w:spacing w:line="360" w:lineRule="auto"/>
        <w:ind w:left="714" w:hanging="357"/>
        <w:jc w:val="both"/>
        <w:rPr>
          <w:rFonts w:ascii="Times New Roman" w:hAnsi="Times New Roman" w:cs="Times New Roman"/>
          <w:sz w:val="24"/>
          <w:szCs w:val="24"/>
        </w:rPr>
      </w:pPr>
      <w:r w:rsidRPr="0011252F">
        <w:rPr>
          <w:rFonts w:ascii="Times New Roman" w:hAnsi="Times New Roman" w:cs="Times New Roman"/>
          <w:sz w:val="24"/>
          <w:szCs w:val="24"/>
        </w:rPr>
        <w:t xml:space="preserve">Декларация ООН о правах коренных народов. - 2007. </w:t>
      </w:r>
      <w:r w:rsidRPr="0011252F">
        <w:rPr>
          <w:rFonts w:ascii="Times New Roman" w:hAnsi="Times New Roman" w:cs="Times New Roman"/>
          <w:sz w:val="24"/>
          <w:szCs w:val="24"/>
          <w:shd w:val="clear" w:color="auto" w:fill="FFFFFF"/>
          <w:lang w:val="es-ES"/>
        </w:rPr>
        <w:t>URL</w:t>
      </w:r>
      <w:r w:rsidRPr="0011252F">
        <w:rPr>
          <w:rFonts w:ascii="Times New Roman" w:hAnsi="Times New Roman" w:cs="Times New Roman"/>
          <w:sz w:val="24"/>
          <w:szCs w:val="24"/>
        </w:rPr>
        <w:t>:</w:t>
      </w:r>
      <w:r w:rsidR="0011252F">
        <w:rPr>
          <w:rFonts w:ascii="Times New Roman" w:hAnsi="Times New Roman" w:cs="Times New Roman"/>
          <w:sz w:val="24"/>
          <w:szCs w:val="24"/>
        </w:rPr>
        <w:t xml:space="preserve"> </w:t>
      </w:r>
      <w:r w:rsidRPr="0011252F">
        <w:rPr>
          <w:rFonts w:ascii="Times New Roman" w:hAnsi="Times New Roman" w:cs="Times New Roman"/>
          <w:sz w:val="24"/>
          <w:szCs w:val="24"/>
        </w:rPr>
        <w:t>http://www.un.org/ru/documents/decl_conv/declarations/indigenous_rights.shtml (дата обращения: 24.03.2019).</w:t>
      </w:r>
    </w:p>
    <w:p w14:paraId="1B9DBD49" w14:textId="01CF950E" w:rsidR="0011252F" w:rsidRPr="0011252F" w:rsidRDefault="0011252F" w:rsidP="0011252F">
      <w:pPr>
        <w:pStyle w:val="a6"/>
        <w:numPr>
          <w:ilvl w:val="0"/>
          <w:numId w:val="21"/>
        </w:numPr>
        <w:spacing w:line="360" w:lineRule="auto"/>
        <w:ind w:left="714" w:hanging="357"/>
        <w:jc w:val="both"/>
        <w:rPr>
          <w:rFonts w:ascii="Times New Roman" w:hAnsi="Times New Roman" w:cs="Times New Roman"/>
          <w:sz w:val="24"/>
          <w:szCs w:val="24"/>
        </w:rPr>
      </w:pPr>
      <w:r w:rsidRPr="0011252F">
        <w:rPr>
          <w:rFonts w:ascii="Times New Roman" w:hAnsi="Times New Roman" w:cs="Times New Roman"/>
          <w:sz w:val="24"/>
          <w:szCs w:val="24"/>
        </w:rPr>
        <w:t xml:space="preserve">Свод рекомендуемых норм при проведении референдумов.// Европейская Комиссия за демократию через право, - 2008 г. </w:t>
      </w:r>
      <w:r w:rsidRPr="0011252F">
        <w:rPr>
          <w:rFonts w:ascii="Times New Roman" w:hAnsi="Times New Roman" w:cs="Times New Roman"/>
          <w:sz w:val="24"/>
          <w:szCs w:val="24"/>
          <w:lang w:val="es-ES"/>
        </w:rPr>
        <w:t>URL</w:t>
      </w:r>
      <w:r w:rsidRPr="0011252F">
        <w:rPr>
          <w:rFonts w:ascii="Times New Roman" w:hAnsi="Times New Roman" w:cs="Times New Roman"/>
          <w:sz w:val="24"/>
          <w:szCs w:val="24"/>
        </w:rPr>
        <w:t>: https://www.venice.coe.int/webforms/</w:t>
      </w:r>
      <w:r>
        <w:rPr>
          <w:rFonts w:ascii="Times New Roman" w:hAnsi="Times New Roman" w:cs="Times New Roman"/>
          <w:sz w:val="24"/>
          <w:szCs w:val="24"/>
        </w:rPr>
        <w:t xml:space="preserve"> </w:t>
      </w:r>
      <w:r w:rsidRPr="0011252F">
        <w:rPr>
          <w:rFonts w:ascii="Times New Roman" w:hAnsi="Times New Roman" w:cs="Times New Roman"/>
          <w:sz w:val="24"/>
          <w:szCs w:val="24"/>
        </w:rPr>
        <w:t>documents/default.aspx?pdffile=CDL-AD(2007)008rev-rus (дата обращения: 11.05.2019).</w:t>
      </w:r>
    </w:p>
    <w:p w14:paraId="7863E9F7" w14:textId="77777777" w:rsidR="0011252F" w:rsidRPr="0011252F" w:rsidRDefault="0011252F" w:rsidP="0011252F">
      <w:pPr>
        <w:pStyle w:val="a6"/>
        <w:numPr>
          <w:ilvl w:val="0"/>
          <w:numId w:val="21"/>
        </w:numPr>
        <w:spacing w:line="360" w:lineRule="auto"/>
        <w:ind w:left="714" w:hanging="357"/>
        <w:jc w:val="both"/>
        <w:rPr>
          <w:rFonts w:ascii="Times New Roman" w:hAnsi="Times New Roman" w:cs="Times New Roman"/>
          <w:sz w:val="24"/>
          <w:szCs w:val="24"/>
        </w:rPr>
      </w:pPr>
      <w:r w:rsidRPr="0011252F">
        <w:rPr>
          <w:rFonts w:ascii="Times New Roman" w:hAnsi="Times New Roman" w:cs="Times New Roman"/>
          <w:color w:val="000000" w:themeColor="text1"/>
          <w:sz w:val="24"/>
          <w:szCs w:val="24"/>
        </w:rPr>
        <w:t xml:space="preserve">Устав ООН. - 1945. </w:t>
      </w:r>
      <w:r w:rsidRPr="0011252F">
        <w:rPr>
          <w:rFonts w:ascii="Times New Roman" w:hAnsi="Times New Roman" w:cs="Times New Roman"/>
          <w:sz w:val="24"/>
          <w:szCs w:val="24"/>
          <w:shd w:val="clear" w:color="auto" w:fill="FFFFFF"/>
          <w:lang w:val="en-US"/>
        </w:rPr>
        <w:t>URL</w:t>
      </w:r>
      <w:r w:rsidRPr="0011252F">
        <w:rPr>
          <w:rFonts w:ascii="Times New Roman" w:hAnsi="Times New Roman" w:cs="Times New Roman"/>
          <w:color w:val="000000" w:themeColor="text1"/>
          <w:sz w:val="24"/>
          <w:szCs w:val="24"/>
        </w:rPr>
        <w:t xml:space="preserve">: </w:t>
      </w:r>
      <w:r w:rsidRPr="0011252F">
        <w:rPr>
          <w:rFonts w:ascii="Times New Roman" w:hAnsi="Times New Roman" w:cs="Times New Roman"/>
          <w:color w:val="000000" w:themeColor="text1"/>
          <w:sz w:val="24"/>
          <w:szCs w:val="24"/>
          <w:lang w:val="en-US"/>
        </w:rPr>
        <w:t>https</w:t>
      </w:r>
      <w:r w:rsidRPr="0011252F">
        <w:rPr>
          <w:rFonts w:ascii="Times New Roman" w:hAnsi="Times New Roman" w:cs="Times New Roman"/>
          <w:color w:val="000000" w:themeColor="text1"/>
          <w:sz w:val="24"/>
          <w:szCs w:val="24"/>
        </w:rPr>
        <w:t>://</w:t>
      </w:r>
      <w:r w:rsidRPr="0011252F">
        <w:rPr>
          <w:rFonts w:ascii="Times New Roman" w:hAnsi="Times New Roman" w:cs="Times New Roman"/>
          <w:color w:val="000000" w:themeColor="text1"/>
          <w:sz w:val="24"/>
          <w:szCs w:val="24"/>
          <w:lang w:val="en-US"/>
        </w:rPr>
        <w:t>www</w:t>
      </w:r>
      <w:r w:rsidRPr="0011252F">
        <w:rPr>
          <w:rFonts w:ascii="Times New Roman" w:hAnsi="Times New Roman" w:cs="Times New Roman"/>
          <w:color w:val="000000" w:themeColor="text1"/>
          <w:sz w:val="24"/>
          <w:szCs w:val="24"/>
        </w:rPr>
        <w:t>.</w:t>
      </w:r>
      <w:r w:rsidRPr="0011252F">
        <w:rPr>
          <w:rFonts w:ascii="Times New Roman" w:hAnsi="Times New Roman" w:cs="Times New Roman"/>
          <w:color w:val="000000" w:themeColor="text1"/>
          <w:sz w:val="24"/>
          <w:szCs w:val="24"/>
          <w:lang w:val="en-US"/>
        </w:rPr>
        <w:t>un</w:t>
      </w:r>
      <w:r w:rsidRPr="0011252F">
        <w:rPr>
          <w:rFonts w:ascii="Times New Roman" w:hAnsi="Times New Roman" w:cs="Times New Roman"/>
          <w:color w:val="000000" w:themeColor="text1"/>
          <w:sz w:val="24"/>
          <w:szCs w:val="24"/>
        </w:rPr>
        <w:t>.</w:t>
      </w:r>
      <w:r w:rsidRPr="0011252F">
        <w:rPr>
          <w:rFonts w:ascii="Times New Roman" w:hAnsi="Times New Roman" w:cs="Times New Roman"/>
          <w:color w:val="000000" w:themeColor="text1"/>
          <w:sz w:val="24"/>
          <w:szCs w:val="24"/>
          <w:lang w:val="en-US"/>
        </w:rPr>
        <w:t>org</w:t>
      </w:r>
      <w:r w:rsidRPr="0011252F">
        <w:rPr>
          <w:rFonts w:ascii="Times New Roman" w:hAnsi="Times New Roman" w:cs="Times New Roman"/>
          <w:color w:val="000000" w:themeColor="text1"/>
          <w:sz w:val="24"/>
          <w:szCs w:val="24"/>
        </w:rPr>
        <w:t>/</w:t>
      </w:r>
      <w:r w:rsidRPr="0011252F">
        <w:rPr>
          <w:rFonts w:ascii="Times New Roman" w:hAnsi="Times New Roman" w:cs="Times New Roman"/>
          <w:color w:val="000000" w:themeColor="text1"/>
          <w:sz w:val="24"/>
          <w:szCs w:val="24"/>
          <w:lang w:val="en-US"/>
        </w:rPr>
        <w:t>ru</w:t>
      </w:r>
      <w:r w:rsidRPr="0011252F">
        <w:rPr>
          <w:rFonts w:ascii="Times New Roman" w:hAnsi="Times New Roman" w:cs="Times New Roman"/>
          <w:color w:val="000000" w:themeColor="text1"/>
          <w:sz w:val="24"/>
          <w:szCs w:val="24"/>
        </w:rPr>
        <w:t>/</w:t>
      </w:r>
      <w:r w:rsidRPr="0011252F">
        <w:rPr>
          <w:rFonts w:ascii="Times New Roman" w:hAnsi="Times New Roman" w:cs="Times New Roman"/>
          <w:color w:val="000000" w:themeColor="text1"/>
          <w:sz w:val="24"/>
          <w:szCs w:val="24"/>
          <w:lang w:val="en-US"/>
        </w:rPr>
        <w:t>charter</w:t>
      </w:r>
      <w:r w:rsidRPr="0011252F">
        <w:rPr>
          <w:rFonts w:ascii="Times New Roman" w:hAnsi="Times New Roman" w:cs="Times New Roman"/>
          <w:color w:val="000000" w:themeColor="text1"/>
          <w:sz w:val="24"/>
          <w:szCs w:val="24"/>
        </w:rPr>
        <w:t>-</w:t>
      </w:r>
      <w:r w:rsidRPr="0011252F">
        <w:rPr>
          <w:rFonts w:ascii="Times New Roman" w:hAnsi="Times New Roman" w:cs="Times New Roman"/>
          <w:color w:val="000000" w:themeColor="text1"/>
          <w:sz w:val="24"/>
          <w:szCs w:val="24"/>
          <w:lang w:val="en-US"/>
        </w:rPr>
        <w:t>united</w:t>
      </w:r>
      <w:r w:rsidRPr="0011252F">
        <w:rPr>
          <w:rFonts w:ascii="Times New Roman" w:hAnsi="Times New Roman" w:cs="Times New Roman"/>
          <w:color w:val="000000" w:themeColor="text1"/>
          <w:sz w:val="24"/>
          <w:szCs w:val="24"/>
        </w:rPr>
        <w:t>-</w:t>
      </w:r>
      <w:r w:rsidRPr="0011252F">
        <w:rPr>
          <w:rFonts w:ascii="Times New Roman" w:hAnsi="Times New Roman" w:cs="Times New Roman"/>
          <w:color w:val="000000" w:themeColor="text1"/>
          <w:sz w:val="24"/>
          <w:szCs w:val="24"/>
          <w:lang w:val="en-US"/>
        </w:rPr>
        <w:t>nations</w:t>
      </w:r>
      <w:r w:rsidRPr="0011252F">
        <w:rPr>
          <w:rFonts w:ascii="Times New Roman" w:hAnsi="Times New Roman" w:cs="Times New Roman"/>
          <w:color w:val="000000" w:themeColor="text1"/>
          <w:sz w:val="24"/>
          <w:szCs w:val="24"/>
        </w:rPr>
        <w:t>/ (дата обращения: 5.05.2019).</w:t>
      </w:r>
    </w:p>
    <w:p w14:paraId="70D15031" w14:textId="77777777" w:rsidR="0011252F" w:rsidRPr="00860345" w:rsidRDefault="00A414B6" w:rsidP="0011252F">
      <w:pPr>
        <w:pStyle w:val="a6"/>
        <w:numPr>
          <w:ilvl w:val="0"/>
          <w:numId w:val="21"/>
        </w:numPr>
        <w:spacing w:line="360" w:lineRule="auto"/>
        <w:ind w:left="714" w:hanging="357"/>
        <w:jc w:val="both"/>
        <w:rPr>
          <w:rFonts w:ascii="Times New Roman" w:hAnsi="Times New Roman" w:cs="Times New Roman"/>
          <w:sz w:val="24"/>
          <w:szCs w:val="24"/>
          <w:lang w:val="en-US"/>
        </w:rPr>
      </w:pPr>
      <w:r w:rsidRPr="0011252F">
        <w:rPr>
          <w:rFonts w:ascii="Times New Roman" w:hAnsi="Times New Roman" w:cs="Times New Roman"/>
          <w:sz w:val="24"/>
          <w:szCs w:val="24"/>
          <w:lang w:val="en-US"/>
        </w:rPr>
        <w:t xml:space="preserve">Accordance with international law of the unilateral Declaration of Independence in respect of Kosovo. Advisory opinion of 22 July 2010. </w:t>
      </w:r>
      <w:r w:rsidRPr="0011252F">
        <w:rPr>
          <w:rFonts w:ascii="Times New Roman" w:hAnsi="Times New Roman" w:cs="Times New Roman"/>
          <w:sz w:val="24"/>
          <w:szCs w:val="24"/>
          <w:shd w:val="clear" w:color="auto" w:fill="FFFFFF"/>
          <w:lang w:val="en-US"/>
        </w:rPr>
        <w:t>URL</w:t>
      </w:r>
      <w:r w:rsidRPr="00860345">
        <w:rPr>
          <w:rFonts w:ascii="Times New Roman" w:hAnsi="Times New Roman" w:cs="Times New Roman"/>
          <w:sz w:val="24"/>
          <w:szCs w:val="24"/>
          <w:lang w:val="en-US"/>
        </w:rPr>
        <w:t xml:space="preserve">: </w:t>
      </w:r>
      <w:r w:rsidRPr="0011252F">
        <w:rPr>
          <w:rFonts w:ascii="Times New Roman" w:hAnsi="Times New Roman" w:cs="Times New Roman"/>
          <w:bCs/>
          <w:sz w:val="24"/>
          <w:szCs w:val="24"/>
          <w:lang w:val="en-US"/>
        </w:rPr>
        <w:t>https</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www</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icj</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cij</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org</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files</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case</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related</w:t>
      </w:r>
      <w:r w:rsidRPr="00860345">
        <w:rPr>
          <w:rFonts w:ascii="Times New Roman" w:hAnsi="Times New Roman" w:cs="Times New Roman"/>
          <w:bCs/>
          <w:sz w:val="24"/>
          <w:szCs w:val="24"/>
          <w:lang w:val="en-US"/>
        </w:rPr>
        <w:t>/141/141-20100722-</w:t>
      </w:r>
      <w:r w:rsidRPr="0011252F">
        <w:rPr>
          <w:rFonts w:ascii="Times New Roman" w:hAnsi="Times New Roman" w:cs="Times New Roman"/>
          <w:bCs/>
          <w:sz w:val="24"/>
          <w:szCs w:val="24"/>
          <w:lang w:val="en-US"/>
        </w:rPr>
        <w:t>ADV</w:t>
      </w:r>
      <w:r w:rsidRPr="00860345">
        <w:rPr>
          <w:rFonts w:ascii="Times New Roman" w:hAnsi="Times New Roman" w:cs="Times New Roman"/>
          <w:bCs/>
          <w:sz w:val="24"/>
          <w:szCs w:val="24"/>
          <w:lang w:val="en-US"/>
        </w:rPr>
        <w:t>-01-00-</w:t>
      </w:r>
      <w:r w:rsidRPr="0011252F">
        <w:rPr>
          <w:rFonts w:ascii="Times New Roman" w:hAnsi="Times New Roman" w:cs="Times New Roman"/>
          <w:bCs/>
          <w:sz w:val="24"/>
          <w:szCs w:val="24"/>
          <w:lang w:val="en-US"/>
        </w:rPr>
        <w:t>EN</w:t>
      </w:r>
      <w:r w:rsidRPr="00860345">
        <w:rPr>
          <w:rFonts w:ascii="Times New Roman" w:hAnsi="Times New Roman" w:cs="Times New Roman"/>
          <w:bCs/>
          <w:sz w:val="24"/>
          <w:szCs w:val="24"/>
          <w:lang w:val="en-US"/>
        </w:rPr>
        <w:t>.</w:t>
      </w:r>
      <w:r w:rsidRPr="0011252F">
        <w:rPr>
          <w:rFonts w:ascii="Times New Roman" w:hAnsi="Times New Roman" w:cs="Times New Roman"/>
          <w:bCs/>
          <w:sz w:val="24"/>
          <w:szCs w:val="24"/>
          <w:lang w:val="en-US"/>
        </w:rPr>
        <w:t>pdf</w:t>
      </w:r>
      <w:r w:rsidRPr="00860345">
        <w:rPr>
          <w:rFonts w:ascii="Times New Roman" w:hAnsi="Times New Roman" w:cs="Times New Roman"/>
          <w:bCs/>
          <w:sz w:val="24"/>
          <w:szCs w:val="24"/>
          <w:lang w:val="en-US"/>
        </w:rPr>
        <w:t xml:space="preserve"> (</w:t>
      </w:r>
      <w:r w:rsidRPr="0011252F">
        <w:rPr>
          <w:rFonts w:ascii="Times New Roman" w:hAnsi="Times New Roman" w:cs="Times New Roman"/>
          <w:bCs/>
          <w:sz w:val="24"/>
          <w:szCs w:val="24"/>
        </w:rPr>
        <w:t>дата</w:t>
      </w:r>
      <w:r w:rsidRPr="00860345">
        <w:rPr>
          <w:rFonts w:ascii="Times New Roman" w:hAnsi="Times New Roman" w:cs="Times New Roman"/>
          <w:bCs/>
          <w:sz w:val="24"/>
          <w:szCs w:val="24"/>
          <w:lang w:val="en-US"/>
        </w:rPr>
        <w:t xml:space="preserve"> </w:t>
      </w:r>
      <w:r w:rsidRPr="0011252F">
        <w:rPr>
          <w:rFonts w:ascii="Times New Roman" w:hAnsi="Times New Roman" w:cs="Times New Roman"/>
          <w:bCs/>
          <w:sz w:val="24"/>
          <w:szCs w:val="24"/>
        </w:rPr>
        <w:t>обращения</w:t>
      </w:r>
      <w:r w:rsidRPr="00860345">
        <w:rPr>
          <w:rFonts w:ascii="Times New Roman" w:hAnsi="Times New Roman" w:cs="Times New Roman"/>
          <w:bCs/>
          <w:sz w:val="24"/>
          <w:szCs w:val="24"/>
          <w:lang w:val="en-US"/>
        </w:rPr>
        <w:t>: 19.03.2019).</w:t>
      </w:r>
    </w:p>
    <w:p w14:paraId="3693710D" w14:textId="6B7B0A21" w:rsidR="0011252F" w:rsidRPr="0011252F" w:rsidRDefault="0011252F" w:rsidP="0011252F">
      <w:pPr>
        <w:pStyle w:val="a6"/>
        <w:numPr>
          <w:ilvl w:val="0"/>
          <w:numId w:val="21"/>
        </w:numPr>
        <w:spacing w:line="360" w:lineRule="auto"/>
        <w:ind w:left="714" w:hanging="357"/>
        <w:jc w:val="both"/>
        <w:rPr>
          <w:rFonts w:ascii="Times New Roman" w:hAnsi="Times New Roman" w:cs="Times New Roman"/>
          <w:sz w:val="24"/>
          <w:szCs w:val="24"/>
          <w:lang w:val="en-US"/>
        </w:rPr>
      </w:pPr>
      <w:r w:rsidRPr="0011252F">
        <w:rPr>
          <w:rFonts w:ascii="Times New Roman" w:hAnsi="Times New Roman" w:cs="Times New Roman"/>
          <w:sz w:val="24"/>
          <w:szCs w:val="24"/>
          <w:lang w:val="es-ES"/>
        </w:rPr>
        <w:t xml:space="preserve">Código de buenas prácticas sobre referendos. // Comisión europea para la democracia a través del derecho, - 2006. </w:t>
      </w:r>
      <w:r w:rsidRPr="0011252F">
        <w:rPr>
          <w:rFonts w:ascii="Times New Roman" w:hAnsi="Times New Roman" w:cs="Times New Roman"/>
          <w:sz w:val="24"/>
          <w:szCs w:val="24"/>
          <w:lang w:val="en-US"/>
        </w:rPr>
        <w:t>URL: https://www.venice.coe.int/webforms/ documents/default.aspx?pdffile=CDL-AD(2007)008rev-cor-spa (</w:t>
      </w:r>
      <w:r w:rsidRPr="0011252F">
        <w:rPr>
          <w:rFonts w:ascii="Times New Roman" w:hAnsi="Times New Roman" w:cs="Times New Roman"/>
          <w:sz w:val="24"/>
          <w:szCs w:val="24"/>
        </w:rPr>
        <w:t>дата</w:t>
      </w:r>
      <w:r w:rsidRPr="0011252F">
        <w:rPr>
          <w:rFonts w:ascii="Times New Roman" w:hAnsi="Times New Roman" w:cs="Times New Roman"/>
          <w:sz w:val="24"/>
          <w:szCs w:val="24"/>
          <w:lang w:val="en-US"/>
        </w:rPr>
        <w:t xml:space="preserve"> </w:t>
      </w:r>
      <w:r w:rsidRPr="0011252F">
        <w:rPr>
          <w:rFonts w:ascii="Times New Roman" w:hAnsi="Times New Roman" w:cs="Times New Roman"/>
          <w:sz w:val="24"/>
          <w:szCs w:val="24"/>
        </w:rPr>
        <w:t>обращения</w:t>
      </w:r>
      <w:r w:rsidRPr="0011252F">
        <w:rPr>
          <w:rFonts w:ascii="Times New Roman" w:hAnsi="Times New Roman" w:cs="Times New Roman"/>
          <w:sz w:val="24"/>
          <w:szCs w:val="24"/>
          <w:lang w:val="en-US"/>
        </w:rPr>
        <w:t>: 11.05.2019).</w:t>
      </w:r>
    </w:p>
    <w:p w14:paraId="0C1B42C3" w14:textId="60CE3B57" w:rsidR="00424D97" w:rsidRDefault="0011252F" w:rsidP="0011252F">
      <w:pPr>
        <w:pStyle w:val="a6"/>
        <w:numPr>
          <w:ilvl w:val="0"/>
          <w:numId w:val="21"/>
        </w:numPr>
        <w:spacing w:line="360" w:lineRule="auto"/>
        <w:ind w:left="714" w:hanging="357"/>
        <w:jc w:val="both"/>
        <w:rPr>
          <w:rFonts w:ascii="Times New Roman" w:hAnsi="Times New Roman" w:cs="Times New Roman"/>
          <w:sz w:val="24"/>
          <w:szCs w:val="24"/>
        </w:rPr>
      </w:pPr>
      <w:r w:rsidRPr="0011252F">
        <w:rPr>
          <w:rFonts w:ascii="Times New Roman" w:hAnsi="Times New Roman" w:cs="Times New Roman"/>
          <w:sz w:val="24"/>
          <w:szCs w:val="24"/>
          <w:lang w:val="en-US"/>
        </w:rPr>
        <w:t xml:space="preserve">International Meeting of Experts on further study of the concept of the rights of peoples Unesco, Paris 27-30 November 1989. </w:t>
      </w:r>
      <w:r w:rsidRPr="0011252F">
        <w:rPr>
          <w:rFonts w:ascii="Times New Roman" w:hAnsi="Times New Roman" w:cs="Times New Roman"/>
          <w:sz w:val="24"/>
          <w:szCs w:val="24"/>
          <w:shd w:val="clear" w:color="auto" w:fill="FFFFFF"/>
          <w:lang w:val="es-ES"/>
        </w:rPr>
        <w:t>URL</w:t>
      </w:r>
      <w:r w:rsidRPr="0011252F">
        <w:rPr>
          <w:rFonts w:ascii="Times New Roman" w:hAnsi="Times New Roman" w:cs="Times New Roman"/>
          <w:sz w:val="24"/>
          <w:szCs w:val="24"/>
        </w:rPr>
        <w:t xml:space="preserve">: </w:t>
      </w:r>
      <w:r w:rsidRPr="0011252F">
        <w:rPr>
          <w:rFonts w:ascii="Times New Roman" w:hAnsi="Times New Roman" w:cs="Times New Roman"/>
          <w:sz w:val="24"/>
          <w:szCs w:val="24"/>
          <w:lang w:val="en-US"/>
        </w:rPr>
        <w:t>https</w:t>
      </w:r>
      <w:r w:rsidRPr="0011252F">
        <w:rPr>
          <w:rFonts w:ascii="Times New Roman" w:hAnsi="Times New Roman" w:cs="Times New Roman"/>
          <w:sz w:val="24"/>
          <w:szCs w:val="24"/>
        </w:rPr>
        <w:t>://</w:t>
      </w:r>
      <w:r w:rsidRPr="0011252F">
        <w:rPr>
          <w:rFonts w:ascii="Times New Roman" w:hAnsi="Times New Roman" w:cs="Times New Roman"/>
          <w:sz w:val="24"/>
          <w:szCs w:val="24"/>
          <w:lang w:val="en-US"/>
        </w:rPr>
        <w:t>unesdoc</w:t>
      </w:r>
      <w:r w:rsidRPr="0011252F">
        <w:rPr>
          <w:rFonts w:ascii="Times New Roman" w:hAnsi="Times New Roman" w:cs="Times New Roman"/>
          <w:sz w:val="24"/>
          <w:szCs w:val="24"/>
        </w:rPr>
        <w:t>.</w:t>
      </w:r>
      <w:r w:rsidRPr="0011252F">
        <w:rPr>
          <w:rFonts w:ascii="Times New Roman" w:hAnsi="Times New Roman" w:cs="Times New Roman"/>
          <w:sz w:val="24"/>
          <w:szCs w:val="24"/>
          <w:lang w:val="en-US"/>
        </w:rPr>
        <w:t>unesco</w:t>
      </w:r>
      <w:r w:rsidRPr="0011252F">
        <w:rPr>
          <w:rFonts w:ascii="Times New Roman" w:hAnsi="Times New Roman" w:cs="Times New Roman"/>
          <w:sz w:val="24"/>
          <w:szCs w:val="24"/>
        </w:rPr>
        <w:t>.</w:t>
      </w:r>
      <w:r w:rsidRPr="0011252F">
        <w:rPr>
          <w:rFonts w:ascii="Times New Roman" w:hAnsi="Times New Roman" w:cs="Times New Roman"/>
          <w:sz w:val="24"/>
          <w:szCs w:val="24"/>
          <w:lang w:val="en-US"/>
        </w:rPr>
        <w:t>org</w:t>
      </w:r>
      <w:r w:rsidRPr="0011252F">
        <w:rPr>
          <w:rFonts w:ascii="Times New Roman" w:hAnsi="Times New Roman" w:cs="Times New Roman"/>
          <w:sz w:val="24"/>
          <w:szCs w:val="24"/>
        </w:rPr>
        <w:t>/</w:t>
      </w:r>
      <w:r w:rsidRPr="0011252F">
        <w:rPr>
          <w:rFonts w:ascii="Times New Roman" w:hAnsi="Times New Roman" w:cs="Times New Roman"/>
          <w:sz w:val="24"/>
          <w:szCs w:val="24"/>
          <w:lang w:val="en-US"/>
        </w:rPr>
        <w:t>ark</w:t>
      </w:r>
      <w:r w:rsidRPr="0011252F">
        <w:rPr>
          <w:rFonts w:ascii="Times New Roman" w:hAnsi="Times New Roman" w:cs="Times New Roman"/>
          <w:sz w:val="24"/>
          <w:szCs w:val="24"/>
        </w:rPr>
        <w:t>:/48223</w:t>
      </w:r>
      <w:r>
        <w:rPr>
          <w:rFonts w:ascii="Times New Roman" w:hAnsi="Times New Roman" w:cs="Times New Roman"/>
          <w:sz w:val="24"/>
          <w:szCs w:val="24"/>
        </w:rPr>
        <w:t xml:space="preserve"> </w:t>
      </w:r>
      <w:r w:rsidRPr="0011252F">
        <w:rPr>
          <w:rFonts w:ascii="Times New Roman" w:hAnsi="Times New Roman" w:cs="Times New Roman"/>
          <w:sz w:val="24"/>
          <w:szCs w:val="24"/>
        </w:rPr>
        <w:t>/</w:t>
      </w:r>
      <w:r w:rsidRPr="0011252F">
        <w:rPr>
          <w:rFonts w:ascii="Times New Roman" w:hAnsi="Times New Roman" w:cs="Times New Roman"/>
          <w:sz w:val="24"/>
          <w:szCs w:val="24"/>
          <w:lang w:val="en-US"/>
        </w:rPr>
        <w:t>pf</w:t>
      </w:r>
      <w:r w:rsidRPr="0011252F">
        <w:rPr>
          <w:rFonts w:ascii="Times New Roman" w:hAnsi="Times New Roman" w:cs="Times New Roman"/>
          <w:sz w:val="24"/>
          <w:szCs w:val="24"/>
        </w:rPr>
        <w:t>0000085152 (дата обращения: 20.03.2019).</w:t>
      </w:r>
    </w:p>
    <w:p w14:paraId="62C75DE8" w14:textId="77777777" w:rsidR="0031429C" w:rsidRPr="0011252F" w:rsidRDefault="0031429C" w:rsidP="0031429C">
      <w:pPr>
        <w:pStyle w:val="a6"/>
        <w:spacing w:line="360" w:lineRule="auto"/>
        <w:ind w:left="357"/>
        <w:jc w:val="both"/>
        <w:rPr>
          <w:rFonts w:ascii="Times New Roman" w:hAnsi="Times New Roman" w:cs="Times New Roman"/>
          <w:sz w:val="24"/>
          <w:szCs w:val="24"/>
        </w:rPr>
      </w:pPr>
    </w:p>
    <w:p w14:paraId="6EF8663B" w14:textId="2F9D8DD6" w:rsidR="00424D97" w:rsidRPr="00DB5885" w:rsidRDefault="00424D97" w:rsidP="00DB5885">
      <w:pPr>
        <w:tabs>
          <w:tab w:val="left" w:pos="2416"/>
        </w:tabs>
        <w:spacing w:line="360" w:lineRule="auto"/>
        <w:jc w:val="both"/>
        <w:rPr>
          <w:b/>
        </w:rPr>
      </w:pPr>
      <w:r w:rsidRPr="00DB5885">
        <w:rPr>
          <w:b/>
        </w:rPr>
        <w:t xml:space="preserve">      Нормативно-</w:t>
      </w:r>
      <w:r w:rsidR="00B00591" w:rsidRPr="00DB5885">
        <w:rPr>
          <w:b/>
        </w:rPr>
        <w:t>законодательные источники</w:t>
      </w:r>
    </w:p>
    <w:p w14:paraId="5661A585" w14:textId="034614F9" w:rsidR="0031429C" w:rsidRPr="0031429C" w:rsidRDefault="00FB5359" w:rsidP="0031429C">
      <w:pPr>
        <w:pStyle w:val="a6"/>
        <w:numPr>
          <w:ilvl w:val="0"/>
          <w:numId w:val="22"/>
        </w:numPr>
        <w:spacing w:line="360" w:lineRule="auto"/>
        <w:jc w:val="both"/>
        <w:rPr>
          <w:rFonts w:ascii="Times New Roman" w:hAnsi="Times New Roman" w:cs="Times New Roman"/>
          <w:sz w:val="24"/>
          <w:szCs w:val="24"/>
          <w:lang w:val="es-ES"/>
        </w:rPr>
      </w:pPr>
      <w:r w:rsidRPr="0031429C">
        <w:rPr>
          <w:rFonts w:ascii="Times New Roman" w:hAnsi="Times New Roman" w:cs="Times New Roman"/>
          <w:sz w:val="24"/>
          <w:szCs w:val="24"/>
          <w:lang w:val="es-ES"/>
        </w:rPr>
        <w:t>Constitución española. - 1978. - Articulo 153. URL: https://www.boe.es/legislacion/</w:t>
      </w:r>
      <w:r w:rsidR="0031429C" w:rsidRPr="0031429C">
        <w:rPr>
          <w:rFonts w:ascii="Times New Roman" w:hAnsi="Times New Roman" w:cs="Times New Roman"/>
          <w:sz w:val="24"/>
          <w:szCs w:val="24"/>
          <w:lang w:val="es-ES"/>
        </w:rPr>
        <w:t xml:space="preserve"> </w:t>
      </w:r>
      <w:r w:rsidRPr="0031429C">
        <w:rPr>
          <w:rFonts w:ascii="Times New Roman" w:hAnsi="Times New Roman" w:cs="Times New Roman"/>
          <w:sz w:val="24"/>
          <w:szCs w:val="24"/>
          <w:lang w:val="es-ES"/>
        </w:rPr>
        <w:t>documentos/Constitucion CASTELLANO.pdf (</w:t>
      </w:r>
      <w:r w:rsidRPr="0031429C">
        <w:rPr>
          <w:rFonts w:ascii="Times New Roman" w:hAnsi="Times New Roman" w:cs="Times New Roman"/>
          <w:sz w:val="24"/>
          <w:szCs w:val="24"/>
        </w:rPr>
        <w:t>дата</w:t>
      </w:r>
      <w:r w:rsidRPr="0031429C">
        <w:rPr>
          <w:rFonts w:ascii="Times New Roman" w:hAnsi="Times New Roman" w:cs="Times New Roman"/>
          <w:sz w:val="24"/>
          <w:szCs w:val="24"/>
          <w:lang w:val="es-ES"/>
        </w:rPr>
        <w:t xml:space="preserve"> </w:t>
      </w:r>
      <w:r w:rsidRPr="0031429C">
        <w:rPr>
          <w:rFonts w:ascii="Times New Roman" w:hAnsi="Times New Roman" w:cs="Times New Roman"/>
          <w:sz w:val="24"/>
          <w:szCs w:val="24"/>
        </w:rPr>
        <w:t>обращения</w:t>
      </w:r>
      <w:r w:rsidRPr="0031429C">
        <w:rPr>
          <w:rFonts w:ascii="Times New Roman" w:hAnsi="Times New Roman" w:cs="Times New Roman"/>
          <w:sz w:val="24"/>
          <w:szCs w:val="24"/>
          <w:lang w:val="es-ES"/>
        </w:rPr>
        <w:t xml:space="preserve">: 25.04.2019). </w:t>
      </w:r>
    </w:p>
    <w:p w14:paraId="598B752A" w14:textId="77777777" w:rsidR="0031429C" w:rsidRPr="0031429C" w:rsidRDefault="0031429C" w:rsidP="0031429C">
      <w:pPr>
        <w:pStyle w:val="a6"/>
        <w:numPr>
          <w:ilvl w:val="0"/>
          <w:numId w:val="22"/>
        </w:numPr>
        <w:spacing w:line="360" w:lineRule="auto"/>
        <w:jc w:val="both"/>
        <w:rPr>
          <w:rFonts w:ascii="Times New Roman" w:hAnsi="Times New Roman" w:cs="Times New Roman"/>
          <w:sz w:val="24"/>
          <w:szCs w:val="24"/>
        </w:rPr>
      </w:pPr>
      <w:r w:rsidRPr="0031429C">
        <w:rPr>
          <w:rFonts w:ascii="Times New Roman" w:hAnsi="Times New Roman" w:cs="Times New Roman"/>
          <w:sz w:val="24"/>
          <w:szCs w:val="24"/>
          <w:lang w:val="es-ES"/>
        </w:rPr>
        <w:t>Documentos: Todos los decretos del BOE con las medidas que el Gobierno ha aprobado para Catalunya// El Diario, BOE. URL</w:t>
      </w:r>
      <w:r w:rsidRPr="00860345">
        <w:rPr>
          <w:rFonts w:ascii="Times New Roman" w:hAnsi="Times New Roman" w:cs="Times New Roman"/>
          <w:sz w:val="24"/>
          <w:szCs w:val="24"/>
        </w:rPr>
        <w:t xml:space="preserve">: </w:t>
      </w:r>
      <w:r w:rsidRPr="0031429C">
        <w:rPr>
          <w:rFonts w:ascii="Times New Roman" w:hAnsi="Times New Roman" w:cs="Times New Roman"/>
          <w:sz w:val="24"/>
          <w:szCs w:val="24"/>
          <w:lang w:val="es-ES"/>
        </w:rPr>
        <w:t>https</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www</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eldiario</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es</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politica</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DOCUMENTOS</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BOE</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aprobadas</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Rajoy</w:t>
      </w:r>
      <w:r w:rsidRPr="00860345">
        <w:rPr>
          <w:rFonts w:ascii="Times New Roman" w:hAnsi="Times New Roman" w:cs="Times New Roman"/>
          <w:sz w:val="24"/>
          <w:szCs w:val="24"/>
        </w:rPr>
        <w:t>-</w:t>
      </w:r>
      <w:r w:rsidRPr="0031429C">
        <w:rPr>
          <w:rFonts w:ascii="Times New Roman" w:hAnsi="Times New Roman" w:cs="Times New Roman"/>
          <w:sz w:val="24"/>
          <w:szCs w:val="24"/>
          <w:lang w:val="es-ES"/>
        </w:rPr>
        <w:t>Catalunya</w:t>
      </w:r>
      <w:r w:rsidRPr="00860345">
        <w:rPr>
          <w:rFonts w:ascii="Times New Roman" w:hAnsi="Times New Roman" w:cs="Times New Roman"/>
          <w:sz w:val="24"/>
          <w:szCs w:val="24"/>
        </w:rPr>
        <w:t>_0_702029920.</w:t>
      </w:r>
      <w:r w:rsidRPr="0031429C">
        <w:rPr>
          <w:rFonts w:ascii="Times New Roman" w:hAnsi="Times New Roman" w:cs="Times New Roman"/>
          <w:sz w:val="24"/>
          <w:szCs w:val="24"/>
          <w:lang w:val="es-ES"/>
        </w:rPr>
        <w:t>html</w:t>
      </w:r>
      <w:r w:rsidRPr="00860345">
        <w:rPr>
          <w:rFonts w:ascii="Times New Roman" w:hAnsi="Times New Roman" w:cs="Times New Roman"/>
          <w:sz w:val="24"/>
          <w:szCs w:val="24"/>
        </w:rPr>
        <w:t xml:space="preserve"> (</w:t>
      </w:r>
      <w:r w:rsidRPr="0031429C">
        <w:rPr>
          <w:rFonts w:ascii="Times New Roman" w:hAnsi="Times New Roman" w:cs="Times New Roman"/>
          <w:sz w:val="24"/>
          <w:szCs w:val="24"/>
        </w:rPr>
        <w:t>дата</w:t>
      </w:r>
      <w:r w:rsidRPr="00860345">
        <w:rPr>
          <w:rFonts w:ascii="Times New Roman" w:hAnsi="Times New Roman" w:cs="Times New Roman"/>
          <w:sz w:val="24"/>
          <w:szCs w:val="24"/>
        </w:rPr>
        <w:t xml:space="preserve"> </w:t>
      </w:r>
      <w:r w:rsidRPr="0031429C">
        <w:rPr>
          <w:rFonts w:ascii="Times New Roman" w:hAnsi="Times New Roman" w:cs="Times New Roman"/>
          <w:sz w:val="24"/>
          <w:szCs w:val="24"/>
        </w:rPr>
        <w:t>обращения</w:t>
      </w:r>
      <w:r w:rsidRPr="00860345">
        <w:rPr>
          <w:rFonts w:ascii="Times New Roman" w:hAnsi="Times New Roman" w:cs="Times New Roman"/>
          <w:sz w:val="24"/>
          <w:szCs w:val="24"/>
        </w:rPr>
        <w:t>: 13.04.2018).</w:t>
      </w:r>
    </w:p>
    <w:p w14:paraId="6C87A1F6" w14:textId="77777777" w:rsidR="0031429C" w:rsidRPr="0031429C" w:rsidRDefault="0031429C" w:rsidP="0031429C">
      <w:pPr>
        <w:pStyle w:val="a6"/>
        <w:numPr>
          <w:ilvl w:val="0"/>
          <w:numId w:val="22"/>
        </w:numPr>
        <w:spacing w:line="360" w:lineRule="auto"/>
        <w:jc w:val="both"/>
        <w:rPr>
          <w:rFonts w:ascii="Times New Roman" w:hAnsi="Times New Roman" w:cs="Times New Roman"/>
          <w:sz w:val="24"/>
          <w:szCs w:val="24"/>
        </w:rPr>
      </w:pPr>
      <w:r w:rsidRPr="0031429C">
        <w:rPr>
          <w:rFonts w:ascii="Times New Roman" w:hAnsi="Times New Roman" w:cs="Times New Roman"/>
          <w:sz w:val="24"/>
          <w:szCs w:val="24"/>
          <w:lang w:val="es-ES"/>
        </w:rPr>
        <w:lastRenderedPageBreak/>
        <w:t xml:space="preserve">Estatut d’autonomia de Catalunya.// Parlament de Catalunya, Cinquena edició electrònica, juny del 2016. </w:t>
      </w:r>
      <w:r w:rsidRPr="0031429C">
        <w:rPr>
          <w:rFonts w:ascii="Times New Roman" w:hAnsi="Times New Roman" w:cs="Times New Roman"/>
          <w:sz w:val="24"/>
          <w:szCs w:val="24"/>
          <w:lang w:val="en-US"/>
        </w:rPr>
        <w:t>DA</w:t>
      </w:r>
      <w:r w:rsidRPr="0031429C">
        <w:rPr>
          <w:rFonts w:ascii="Times New Roman" w:hAnsi="Times New Roman" w:cs="Times New Roman"/>
          <w:sz w:val="24"/>
          <w:szCs w:val="24"/>
        </w:rPr>
        <w:t xml:space="preserve"> 8,9, 10. </w:t>
      </w:r>
      <w:r w:rsidRPr="0031429C">
        <w:rPr>
          <w:rFonts w:ascii="Times New Roman" w:hAnsi="Times New Roman" w:cs="Times New Roman"/>
          <w:sz w:val="24"/>
          <w:szCs w:val="24"/>
          <w:lang w:val="es-ES"/>
        </w:rPr>
        <w:t>URL</w:t>
      </w:r>
      <w:r w:rsidRPr="0031429C">
        <w:rPr>
          <w:rFonts w:ascii="Times New Roman" w:hAnsi="Times New Roman" w:cs="Times New Roman"/>
          <w:sz w:val="24"/>
          <w:szCs w:val="24"/>
        </w:rPr>
        <w:t>: https://www.parlament.cat/document/cataleg/48089.pdf (дата обращения: 26.03.2018).</w:t>
      </w:r>
    </w:p>
    <w:p w14:paraId="0022384D" w14:textId="77777777" w:rsidR="0031429C" w:rsidRPr="0031429C" w:rsidRDefault="0031429C" w:rsidP="0031429C">
      <w:pPr>
        <w:pStyle w:val="a6"/>
        <w:numPr>
          <w:ilvl w:val="0"/>
          <w:numId w:val="22"/>
        </w:numPr>
        <w:spacing w:line="360" w:lineRule="auto"/>
        <w:jc w:val="both"/>
        <w:rPr>
          <w:rFonts w:ascii="Times New Roman" w:hAnsi="Times New Roman" w:cs="Times New Roman"/>
          <w:sz w:val="24"/>
          <w:szCs w:val="24"/>
        </w:rPr>
      </w:pPr>
      <w:r w:rsidRPr="0031429C">
        <w:rPr>
          <w:rFonts w:ascii="Times New Roman" w:hAnsi="Times New Roman" w:cs="Times New Roman"/>
          <w:sz w:val="24"/>
          <w:szCs w:val="24"/>
          <w:lang w:val="es-ES"/>
        </w:rPr>
        <w:t>Ley 19/2017, de 6 de septiembre, del referendum de autodeterminación.//Diario del Derecho. – 2017. URL: https://clck.ru/GGuyZ (</w:t>
      </w:r>
      <w:r w:rsidRPr="0031429C">
        <w:rPr>
          <w:rFonts w:ascii="Times New Roman" w:hAnsi="Times New Roman" w:cs="Times New Roman"/>
          <w:sz w:val="24"/>
          <w:szCs w:val="24"/>
        </w:rPr>
        <w:t>дата</w:t>
      </w:r>
      <w:r w:rsidRPr="0031429C">
        <w:rPr>
          <w:rFonts w:ascii="Times New Roman" w:hAnsi="Times New Roman" w:cs="Times New Roman"/>
          <w:sz w:val="24"/>
          <w:szCs w:val="24"/>
          <w:lang w:val="es-ES"/>
        </w:rPr>
        <w:t xml:space="preserve"> </w:t>
      </w:r>
      <w:r w:rsidRPr="0031429C">
        <w:rPr>
          <w:rFonts w:ascii="Times New Roman" w:hAnsi="Times New Roman" w:cs="Times New Roman"/>
          <w:sz w:val="24"/>
          <w:szCs w:val="24"/>
        </w:rPr>
        <w:t>обращения</w:t>
      </w:r>
      <w:r w:rsidRPr="0031429C">
        <w:rPr>
          <w:rFonts w:ascii="Times New Roman" w:hAnsi="Times New Roman" w:cs="Times New Roman"/>
          <w:sz w:val="24"/>
          <w:szCs w:val="24"/>
          <w:lang w:val="es-ES"/>
        </w:rPr>
        <w:t xml:space="preserve">: 08.04.2018). </w:t>
      </w:r>
    </w:p>
    <w:p w14:paraId="0AD04863" w14:textId="0022A43C" w:rsidR="00424D97" w:rsidRPr="0031429C" w:rsidRDefault="0031429C" w:rsidP="0031429C">
      <w:pPr>
        <w:pStyle w:val="a6"/>
        <w:numPr>
          <w:ilvl w:val="0"/>
          <w:numId w:val="22"/>
        </w:numPr>
        <w:spacing w:line="360" w:lineRule="auto"/>
        <w:jc w:val="both"/>
        <w:rPr>
          <w:rFonts w:ascii="Times New Roman" w:hAnsi="Times New Roman" w:cs="Times New Roman"/>
          <w:sz w:val="24"/>
          <w:szCs w:val="24"/>
        </w:rPr>
      </w:pPr>
      <w:r w:rsidRPr="0031429C">
        <w:rPr>
          <w:rFonts w:ascii="Times New Roman" w:hAnsi="Times New Roman" w:cs="Times New Roman"/>
          <w:sz w:val="24"/>
          <w:szCs w:val="24"/>
          <w:lang w:val="es-ES"/>
        </w:rPr>
        <w:t>Ley Orgánica 4/1979, de 18 de diciembre, de Estatuto de Autonomía de Cataluña. – 1979. URL</w:t>
      </w:r>
      <w:r w:rsidRPr="0031429C">
        <w:rPr>
          <w:rFonts w:ascii="Times New Roman" w:hAnsi="Times New Roman" w:cs="Times New Roman"/>
          <w:sz w:val="24"/>
          <w:szCs w:val="24"/>
        </w:rPr>
        <w:t xml:space="preserve">: </w:t>
      </w:r>
      <w:r w:rsidRPr="0031429C">
        <w:rPr>
          <w:rFonts w:ascii="Times New Roman" w:hAnsi="Times New Roman" w:cs="Times New Roman"/>
          <w:sz w:val="24"/>
          <w:szCs w:val="24"/>
          <w:lang w:val="es-ES"/>
        </w:rPr>
        <w:t>https</w:t>
      </w:r>
      <w:r w:rsidRPr="0031429C">
        <w:rPr>
          <w:rFonts w:ascii="Times New Roman" w:hAnsi="Times New Roman" w:cs="Times New Roman"/>
          <w:sz w:val="24"/>
          <w:szCs w:val="24"/>
        </w:rPr>
        <w:t>://</w:t>
      </w:r>
      <w:r w:rsidRPr="0031429C">
        <w:rPr>
          <w:rFonts w:ascii="Times New Roman" w:hAnsi="Times New Roman" w:cs="Times New Roman"/>
          <w:sz w:val="24"/>
          <w:szCs w:val="24"/>
          <w:lang w:val="es-ES"/>
        </w:rPr>
        <w:t>www</w:t>
      </w:r>
      <w:r w:rsidRPr="0031429C">
        <w:rPr>
          <w:rFonts w:ascii="Times New Roman" w:hAnsi="Times New Roman" w:cs="Times New Roman"/>
          <w:sz w:val="24"/>
          <w:szCs w:val="24"/>
        </w:rPr>
        <w:t>.</w:t>
      </w:r>
      <w:r w:rsidRPr="0031429C">
        <w:rPr>
          <w:rFonts w:ascii="Times New Roman" w:hAnsi="Times New Roman" w:cs="Times New Roman"/>
          <w:sz w:val="24"/>
          <w:szCs w:val="24"/>
          <w:lang w:val="es-ES"/>
        </w:rPr>
        <w:t>boe</w:t>
      </w:r>
      <w:r w:rsidRPr="0031429C">
        <w:rPr>
          <w:rFonts w:ascii="Times New Roman" w:hAnsi="Times New Roman" w:cs="Times New Roman"/>
          <w:sz w:val="24"/>
          <w:szCs w:val="24"/>
        </w:rPr>
        <w:t>.</w:t>
      </w:r>
      <w:r w:rsidRPr="0031429C">
        <w:rPr>
          <w:rFonts w:ascii="Times New Roman" w:hAnsi="Times New Roman" w:cs="Times New Roman"/>
          <w:sz w:val="24"/>
          <w:szCs w:val="24"/>
          <w:lang w:val="es-ES"/>
        </w:rPr>
        <w:t>es</w:t>
      </w:r>
      <w:r w:rsidRPr="0031429C">
        <w:rPr>
          <w:rFonts w:ascii="Times New Roman" w:hAnsi="Times New Roman" w:cs="Times New Roman"/>
          <w:sz w:val="24"/>
          <w:szCs w:val="24"/>
        </w:rPr>
        <w:t>/</w:t>
      </w:r>
      <w:r w:rsidRPr="0031429C">
        <w:rPr>
          <w:rFonts w:ascii="Times New Roman" w:hAnsi="Times New Roman" w:cs="Times New Roman"/>
          <w:sz w:val="24"/>
          <w:szCs w:val="24"/>
          <w:lang w:val="es-ES"/>
        </w:rPr>
        <w:t>boe</w:t>
      </w:r>
      <w:r w:rsidRPr="0031429C">
        <w:rPr>
          <w:rFonts w:ascii="Times New Roman" w:hAnsi="Times New Roman" w:cs="Times New Roman"/>
          <w:sz w:val="24"/>
          <w:szCs w:val="24"/>
        </w:rPr>
        <w:t>/</w:t>
      </w:r>
      <w:r w:rsidRPr="0031429C">
        <w:rPr>
          <w:rFonts w:ascii="Times New Roman" w:hAnsi="Times New Roman" w:cs="Times New Roman"/>
          <w:sz w:val="24"/>
          <w:szCs w:val="24"/>
          <w:lang w:val="es-ES"/>
        </w:rPr>
        <w:t>dias</w:t>
      </w:r>
      <w:r w:rsidRPr="0031429C">
        <w:rPr>
          <w:rFonts w:ascii="Times New Roman" w:hAnsi="Times New Roman" w:cs="Times New Roman"/>
          <w:sz w:val="24"/>
          <w:szCs w:val="24"/>
        </w:rPr>
        <w:t>/1979/12/22/</w:t>
      </w:r>
      <w:r w:rsidRPr="0031429C">
        <w:rPr>
          <w:rFonts w:ascii="Times New Roman" w:hAnsi="Times New Roman" w:cs="Times New Roman"/>
          <w:sz w:val="24"/>
          <w:szCs w:val="24"/>
          <w:lang w:val="es-ES"/>
        </w:rPr>
        <w:t>pdfs</w:t>
      </w:r>
      <w:r w:rsidRPr="0031429C">
        <w:rPr>
          <w:rFonts w:ascii="Times New Roman" w:hAnsi="Times New Roman" w:cs="Times New Roman"/>
          <w:sz w:val="24"/>
          <w:szCs w:val="24"/>
        </w:rPr>
        <w:t>/</w:t>
      </w:r>
      <w:r w:rsidRPr="0031429C">
        <w:rPr>
          <w:rFonts w:ascii="Times New Roman" w:hAnsi="Times New Roman" w:cs="Times New Roman"/>
          <w:sz w:val="24"/>
          <w:szCs w:val="24"/>
          <w:lang w:val="es-ES"/>
        </w:rPr>
        <w:t>A</w:t>
      </w:r>
      <w:r w:rsidRPr="0031429C">
        <w:rPr>
          <w:rFonts w:ascii="Times New Roman" w:hAnsi="Times New Roman" w:cs="Times New Roman"/>
          <w:sz w:val="24"/>
          <w:szCs w:val="24"/>
        </w:rPr>
        <w:t>29363-29370.</w:t>
      </w:r>
      <w:r w:rsidRPr="0031429C">
        <w:rPr>
          <w:rFonts w:ascii="Times New Roman" w:hAnsi="Times New Roman" w:cs="Times New Roman"/>
          <w:sz w:val="24"/>
          <w:szCs w:val="24"/>
          <w:lang w:val="es-ES"/>
        </w:rPr>
        <w:t>pdf</w:t>
      </w:r>
      <w:r w:rsidRPr="0031429C">
        <w:rPr>
          <w:rFonts w:ascii="Times New Roman" w:hAnsi="Times New Roman" w:cs="Times New Roman"/>
          <w:sz w:val="24"/>
          <w:szCs w:val="24"/>
        </w:rPr>
        <w:t xml:space="preserve"> (дата обращения: 19.03.2018).</w:t>
      </w:r>
    </w:p>
    <w:p w14:paraId="145299CD" w14:textId="50156B9D" w:rsidR="0031429C" w:rsidRPr="0031429C" w:rsidRDefault="0031429C" w:rsidP="0031429C">
      <w:pPr>
        <w:pStyle w:val="a6"/>
        <w:numPr>
          <w:ilvl w:val="0"/>
          <w:numId w:val="22"/>
        </w:numPr>
        <w:spacing w:line="360" w:lineRule="auto"/>
        <w:jc w:val="both"/>
        <w:rPr>
          <w:rFonts w:ascii="Times New Roman" w:hAnsi="Times New Roman" w:cs="Times New Roman"/>
          <w:sz w:val="24"/>
          <w:szCs w:val="24"/>
        </w:rPr>
      </w:pPr>
      <w:r w:rsidRPr="0031429C">
        <w:rPr>
          <w:rFonts w:ascii="Times New Roman" w:hAnsi="Times New Roman" w:cs="Times New Roman"/>
          <w:sz w:val="24"/>
          <w:szCs w:val="24"/>
          <w:lang w:val="en-US"/>
        </w:rPr>
        <w:t>Union with Ireland Act 1800.// UK Government.</w:t>
      </w:r>
      <w:r w:rsidRPr="0031429C">
        <w:rPr>
          <w:rFonts w:ascii="Times New Roman" w:hAnsi="Times New Roman" w:cs="Times New Roman"/>
          <w:sz w:val="24"/>
          <w:szCs w:val="24"/>
          <w:shd w:val="clear" w:color="auto" w:fill="FFFFFF"/>
          <w:lang w:val="en-US"/>
        </w:rPr>
        <w:t xml:space="preserve"> URL</w:t>
      </w:r>
      <w:r w:rsidRPr="0031429C">
        <w:rPr>
          <w:rFonts w:ascii="Times New Roman" w:hAnsi="Times New Roman" w:cs="Times New Roman"/>
          <w:sz w:val="24"/>
          <w:szCs w:val="24"/>
        </w:rPr>
        <w:t xml:space="preserve">:  </w:t>
      </w:r>
      <w:r w:rsidRPr="0031429C">
        <w:rPr>
          <w:rFonts w:ascii="Times New Roman" w:hAnsi="Times New Roman" w:cs="Times New Roman"/>
          <w:sz w:val="24"/>
          <w:szCs w:val="24"/>
          <w:lang w:val="en-US"/>
        </w:rPr>
        <w:t>http</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www</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legislation</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gov</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uk</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apgb</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Geo</w:t>
      </w:r>
      <w:r w:rsidRPr="0031429C">
        <w:rPr>
          <w:rFonts w:ascii="Times New Roman" w:hAnsi="Times New Roman" w:cs="Times New Roman"/>
          <w:sz w:val="24"/>
          <w:szCs w:val="24"/>
        </w:rPr>
        <w:t>3/39-40/67  (дата обращения: 27.02.2019).</w:t>
      </w:r>
    </w:p>
    <w:p w14:paraId="05431DF3" w14:textId="77777777" w:rsidR="0031429C" w:rsidRPr="0031429C" w:rsidRDefault="0031429C" w:rsidP="0031429C">
      <w:pPr>
        <w:pStyle w:val="a6"/>
        <w:jc w:val="both"/>
        <w:rPr>
          <w:rFonts w:ascii="Times New Roman" w:hAnsi="Times New Roman" w:cs="Times New Roman"/>
        </w:rPr>
      </w:pPr>
    </w:p>
    <w:p w14:paraId="152BEA18" w14:textId="2B2FAC8F" w:rsidR="00424D97" w:rsidRPr="00DB5885" w:rsidRDefault="00E75622" w:rsidP="00DB5885">
      <w:pPr>
        <w:tabs>
          <w:tab w:val="left" w:pos="2416"/>
        </w:tabs>
        <w:spacing w:line="360" w:lineRule="auto"/>
        <w:jc w:val="both"/>
        <w:rPr>
          <w:b/>
        </w:rPr>
      </w:pPr>
      <w:r w:rsidRPr="00DB5885">
        <w:rPr>
          <w:b/>
        </w:rPr>
        <w:t xml:space="preserve">     </w:t>
      </w:r>
      <w:r w:rsidR="00424D97" w:rsidRPr="00DB5885">
        <w:rPr>
          <w:b/>
        </w:rPr>
        <w:t>Справочная и статистическая информация</w:t>
      </w:r>
    </w:p>
    <w:p w14:paraId="71DD88EE" w14:textId="0ACA2A23" w:rsidR="0031429C" w:rsidRDefault="0031429C" w:rsidP="0031429C">
      <w:pPr>
        <w:pStyle w:val="a3"/>
        <w:numPr>
          <w:ilvl w:val="0"/>
          <w:numId w:val="23"/>
        </w:numPr>
        <w:spacing w:line="360" w:lineRule="auto"/>
        <w:ind w:left="714" w:hanging="357"/>
        <w:jc w:val="both"/>
        <w:rPr>
          <w:rFonts w:ascii="Times New Roman" w:hAnsi="Times New Roman" w:cs="Times New Roman"/>
        </w:rPr>
      </w:pPr>
      <w:r w:rsidRPr="001C6F75">
        <w:rPr>
          <w:rFonts w:ascii="Times New Roman" w:hAnsi="Times New Roman" w:cs="Times New Roman"/>
        </w:rPr>
        <w:t>Каталония. Справка// РИА Новости</w:t>
      </w:r>
      <w:r>
        <w:rPr>
          <w:rFonts w:ascii="Times New Roman" w:hAnsi="Times New Roman" w:cs="Times New Roman"/>
        </w:rPr>
        <w:t xml:space="preserve">. – </w:t>
      </w:r>
      <w:r w:rsidRPr="001C6F75">
        <w:rPr>
          <w:rFonts w:ascii="Times New Roman" w:hAnsi="Times New Roman" w:cs="Times New Roman"/>
        </w:rPr>
        <w:t xml:space="preserve">2017. </w:t>
      </w:r>
      <w:r w:rsidRPr="00422FB6">
        <w:rPr>
          <w:rFonts w:ascii="Times New Roman" w:hAnsi="Times New Roman" w:cs="Times New Roman"/>
          <w:lang w:val="en-US"/>
        </w:rPr>
        <w:t>URL</w:t>
      </w:r>
      <w:r w:rsidRPr="00422FB6">
        <w:rPr>
          <w:rFonts w:ascii="Times New Roman" w:hAnsi="Times New Roman" w:cs="Times New Roman"/>
          <w:color w:val="000000"/>
        </w:rPr>
        <w:t xml:space="preserve">: </w:t>
      </w:r>
      <w:r w:rsidRPr="00422FB6">
        <w:rPr>
          <w:rFonts w:ascii="Times New Roman" w:hAnsi="Times New Roman" w:cs="Times New Roman"/>
        </w:rPr>
        <w:t>https://ria.ru/spravka</w:t>
      </w:r>
      <w:r w:rsidRPr="001C6F75">
        <w:rPr>
          <w:rFonts w:ascii="Times New Roman" w:hAnsi="Times New Roman" w:cs="Times New Roman"/>
        </w:rPr>
        <w:t>/20171001</w:t>
      </w:r>
      <w:r w:rsidRPr="0031429C">
        <w:rPr>
          <w:rFonts w:ascii="Times New Roman" w:hAnsi="Times New Roman" w:cs="Times New Roman"/>
        </w:rPr>
        <w:t xml:space="preserve"> </w:t>
      </w:r>
      <w:r w:rsidRPr="001C6F75">
        <w:rPr>
          <w:rFonts w:ascii="Times New Roman" w:hAnsi="Times New Roman" w:cs="Times New Roman"/>
        </w:rPr>
        <w:t xml:space="preserve">/1505675252.html </w:t>
      </w:r>
      <w:r>
        <w:rPr>
          <w:rFonts w:ascii="Times New Roman" w:hAnsi="Times New Roman" w:cs="Times New Roman"/>
        </w:rPr>
        <w:t>(д</w:t>
      </w:r>
      <w:r w:rsidRPr="001C6F75">
        <w:rPr>
          <w:rFonts w:ascii="Times New Roman" w:hAnsi="Times New Roman" w:cs="Times New Roman"/>
        </w:rPr>
        <w:t>ата обращения: 31.03.2018</w:t>
      </w:r>
      <w:r>
        <w:rPr>
          <w:rFonts w:ascii="Times New Roman" w:hAnsi="Times New Roman" w:cs="Times New Roman"/>
        </w:rPr>
        <w:t>).</w:t>
      </w:r>
    </w:p>
    <w:p w14:paraId="2DB6025A" w14:textId="3761318E" w:rsidR="0031429C" w:rsidRDefault="0031429C" w:rsidP="0031429C">
      <w:pPr>
        <w:pStyle w:val="a3"/>
        <w:numPr>
          <w:ilvl w:val="0"/>
          <w:numId w:val="23"/>
        </w:numPr>
        <w:spacing w:line="360" w:lineRule="auto"/>
        <w:ind w:left="714" w:hanging="357"/>
        <w:jc w:val="both"/>
        <w:rPr>
          <w:rFonts w:ascii="Times New Roman" w:hAnsi="Times New Roman" w:cs="Times New Roman"/>
        </w:rPr>
      </w:pPr>
      <w:r w:rsidRPr="001C6F75">
        <w:rPr>
          <w:rFonts w:ascii="Times New Roman" w:hAnsi="Times New Roman" w:cs="Times New Roman"/>
        </w:rPr>
        <w:t>Каталония. Справка//</w:t>
      </w:r>
      <w:r>
        <w:rPr>
          <w:rFonts w:ascii="Times New Roman" w:hAnsi="Times New Roman" w:cs="Times New Roman"/>
        </w:rPr>
        <w:t xml:space="preserve"> </w:t>
      </w:r>
      <w:r w:rsidRPr="001C6F75">
        <w:rPr>
          <w:rFonts w:ascii="Times New Roman" w:hAnsi="Times New Roman" w:cs="Times New Roman"/>
        </w:rPr>
        <w:t>РИА Новости</w:t>
      </w:r>
      <w:r>
        <w:rPr>
          <w:rFonts w:ascii="Times New Roman" w:hAnsi="Times New Roman" w:cs="Times New Roman"/>
        </w:rPr>
        <w:t xml:space="preserve">. – </w:t>
      </w:r>
      <w:r w:rsidRPr="001C6F75">
        <w:rPr>
          <w:rFonts w:ascii="Times New Roman" w:hAnsi="Times New Roman" w:cs="Times New Roman"/>
        </w:rPr>
        <w:t>2014</w:t>
      </w:r>
      <w:r w:rsidRPr="007E4317">
        <w:rPr>
          <w:rFonts w:ascii="Times New Roman" w:hAnsi="Times New Roman" w:cs="Times New Roman"/>
        </w:rPr>
        <w:t xml:space="preserve">. </w:t>
      </w:r>
      <w:r w:rsidRPr="007E4317">
        <w:rPr>
          <w:rFonts w:ascii="Times New Roman" w:hAnsi="Times New Roman" w:cs="Times New Roman"/>
          <w:color w:val="000000" w:themeColor="text1"/>
          <w:shd w:val="clear" w:color="auto" w:fill="FFFFFF"/>
          <w:lang w:val="en-US"/>
        </w:rPr>
        <w:t>URL</w:t>
      </w:r>
      <w:r w:rsidRPr="007E4317">
        <w:rPr>
          <w:rFonts w:ascii="Times New Roman" w:hAnsi="Times New Roman" w:cs="Times New Roman"/>
        </w:rPr>
        <w:t>:</w:t>
      </w:r>
      <w:r w:rsidRPr="001C6F75">
        <w:rPr>
          <w:rFonts w:ascii="Times New Roman" w:hAnsi="Times New Roman" w:cs="Times New Roman"/>
        </w:rPr>
        <w:t xml:space="preserve"> https://ria.ru/spravka/20141108</w:t>
      </w:r>
      <w:r w:rsidRPr="0031429C">
        <w:rPr>
          <w:rFonts w:ascii="Times New Roman" w:hAnsi="Times New Roman" w:cs="Times New Roman"/>
        </w:rPr>
        <w:t xml:space="preserve"> </w:t>
      </w:r>
      <w:r w:rsidRPr="001C6F75">
        <w:rPr>
          <w:rFonts w:ascii="Times New Roman" w:hAnsi="Times New Roman" w:cs="Times New Roman"/>
        </w:rPr>
        <w:t xml:space="preserve">/1032173775.html </w:t>
      </w:r>
      <w:r>
        <w:rPr>
          <w:rFonts w:ascii="Times New Roman" w:hAnsi="Times New Roman" w:cs="Times New Roman"/>
        </w:rPr>
        <w:t>(д</w:t>
      </w:r>
      <w:r w:rsidRPr="001C6F75">
        <w:rPr>
          <w:rFonts w:ascii="Times New Roman" w:hAnsi="Times New Roman" w:cs="Times New Roman"/>
        </w:rPr>
        <w:t>ата обращения: 01.04.2018</w:t>
      </w:r>
      <w:r>
        <w:rPr>
          <w:rFonts w:ascii="Times New Roman" w:hAnsi="Times New Roman" w:cs="Times New Roman"/>
        </w:rPr>
        <w:t>).</w:t>
      </w:r>
    </w:p>
    <w:p w14:paraId="7BC75691" w14:textId="0254D4F1" w:rsidR="0031429C" w:rsidRDefault="0031429C" w:rsidP="003859AD">
      <w:pPr>
        <w:pStyle w:val="a5"/>
        <w:numPr>
          <w:ilvl w:val="0"/>
          <w:numId w:val="23"/>
        </w:numPr>
        <w:spacing w:before="0" w:beforeAutospacing="0" w:after="0" w:afterAutospacing="0" w:line="360" w:lineRule="auto"/>
        <w:jc w:val="both"/>
      </w:pPr>
      <w:r w:rsidRPr="001C6F75">
        <w:t>Национальная Философская Энциклопедия.</w:t>
      </w:r>
      <w:r>
        <w:t xml:space="preserve"> </w:t>
      </w:r>
      <w:r w:rsidRPr="00FD1865">
        <w:rPr>
          <w:lang w:val="es-ES"/>
        </w:rPr>
        <w:t>URL</w:t>
      </w:r>
      <w:r w:rsidRPr="00F32C8F">
        <w:t>:</w:t>
      </w:r>
      <w:r>
        <w:t xml:space="preserve"> </w:t>
      </w:r>
      <w:r w:rsidRPr="001C6F75">
        <w:t>http://terme.ru/termin/</w:t>
      </w:r>
      <w:r w:rsidRPr="0031429C">
        <w:t xml:space="preserve"> </w:t>
      </w:r>
      <w:r w:rsidRPr="001C6F75">
        <w:t xml:space="preserve">suschnost.html </w:t>
      </w:r>
      <w:r>
        <w:t>(д</w:t>
      </w:r>
      <w:r w:rsidRPr="001C6F75">
        <w:t>ата обращения: 2.02.2019</w:t>
      </w:r>
      <w:r>
        <w:t>).</w:t>
      </w:r>
    </w:p>
    <w:p w14:paraId="7E7181F3" w14:textId="77777777" w:rsidR="0031429C" w:rsidRDefault="0031429C" w:rsidP="003859AD">
      <w:pPr>
        <w:pStyle w:val="a5"/>
        <w:numPr>
          <w:ilvl w:val="0"/>
          <w:numId w:val="23"/>
        </w:numPr>
        <w:spacing w:before="0" w:beforeAutospacing="0" w:after="0" w:afterAutospacing="0" w:line="360" w:lineRule="auto"/>
        <w:jc w:val="both"/>
      </w:pPr>
      <w:r w:rsidRPr="00146DF3">
        <w:t>Популизм</w:t>
      </w:r>
      <w:r>
        <w:t xml:space="preserve">. </w:t>
      </w:r>
      <w:r w:rsidRPr="00146DF3">
        <w:t xml:space="preserve">// Политический словарь. </w:t>
      </w:r>
      <w:r>
        <w:rPr>
          <w:lang w:val="en-US"/>
        </w:rPr>
        <w:t>URL</w:t>
      </w:r>
      <w:r>
        <w:t xml:space="preserve">: </w:t>
      </w:r>
      <w:r w:rsidRPr="00146DF3">
        <w:t xml:space="preserve">https://politike.ru/termin/populizm.html </w:t>
      </w:r>
      <w:r>
        <w:t>(д</w:t>
      </w:r>
      <w:r w:rsidRPr="00146DF3">
        <w:t xml:space="preserve">ата обращения: 24.05.2019 </w:t>
      </w:r>
      <w:r>
        <w:t>).</w:t>
      </w:r>
    </w:p>
    <w:p w14:paraId="5D40675C" w14:textId="77777777" w:rsidR="0031429C" w:rsidRPr="0031429C" w:rsidRDefault="0031429C" w:rsidP="003859AD">
      <w:pPr>
        <w:pStyle w:val="a6"/>
        <w:numPr>
          <w:ilvl w:val="0"/>
          <w:numId w:val="23"/>
        </w:numPr>
        <w:spacing w:line="360" w:lineRule="auto"/>
        <w:ind w:left="714" w:hanging="357"/>
        <w:jc w:val="both"/>
        <w:rPr>
          <w:rFonts w:ascii="Times New Roman" w:hAnsi="Times New Roman" w:cs="Times New Roman"/>
          <w:sz w:val="24"/>
          <w:szCs w:val="24"/>
        </w:rPr>
      </w:pPr>
      <w:r w:rsidRPr="0031429C">
        <w:rPr>
          <w:rFonts w:ascii="Times New Roman" w:hAnsi="Times New Roman" w:cs="Times New Roman"/>
          <w:sz w:val="24"/>
          <w:szCs w:val="24"/>
          <w:lang w:val="en-US"/>
        </w:rPr>
        <w:t xml:space="preserve">Ali Cevat Taşıran. Burçak Özoğlu. Northern Cyprus Economy Competitiveness Report./ Ali Cevat Taşıran. Burçak Özoğlu .// Turkish Cypriot Chamber of Commerce. - 2016-2017. </w:t>
      </w:r>
      <w:r w:rsidRPr="0031429C">
        <w:rPr>
          <w:rFonts w:ascii="Times New Roman" w:hAnsi="Times New Roman" w:cs="Times New Roman"/>
          <w:sz w:val="24"/>
          <w:szCs w:val="24"/>
          <w:lang w:val="es-ES"/>
        </w:rPr>
        <w:t>URL</w:t>
      </w:r>
      <w:r w:rsidRPr="0031429C">
        <w:rPr>
          <w:rFonts w:ascii="Times New Roman" w:hAnsi="Times New Roman" w:cs="Times New Roman"/>
          <w:sz w:val="24"/>
          <w:szCs w:val="24"/>
        </w:rPr>
        <w:t xml:space="preserve">:  </w:t>
      </w:r>
      <w:r w:rsidRPr="0031429C">
        <w:rPr>
          <w:rFonts w:ascii="Times New Roman" w:hAnsi="Times New Roman" w:cs="Times New Roman"/>
          <w:sz w:val="24"/>
          <w:szCs w:val="24"/>
          <w:lang w:val="en-US"/>
        </w:rPr>
        <w:t>https</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www</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ktto</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net</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wp</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content</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uploads</w:t>
      </w:r>
      <w:r w:rsidRPr="0031429C">
        <w:rPr>
          <w:rFonts w:ascii="Times New Roman" w:hAnsi="Times New Roman" w:cs="Times New Roman"/>
          <w:sz w:val="24"/>
          <w:szCs w:val="24"/>
        </w:rPr>
        <w:t>/2017/03/</w:t>
      </w:r>
      <w:r w:rsidRPr="0031429C">
        <w:rPr>
          <w:rFonts w:ascii="Times New Roman" w:hAnsi="Times New Roman" w:cs="Times New Roman"/>
          <w:sz w:val="24"/>
          <w:szCs w:val="24"/>
          <w:lang w:val="en-US"/>
        </w:rPr>
        <w:t>KTTO</w:t>
      </w:r>
      <w:r w:rsidRPr="0031429C">
        <w:rPr>
          <w:rFonts w:ascii="Times New Roman" w:hAnsi="Times New Roman" w:cs="Times New Roman"/>
          <w:sz w:val="24"/>
          <w:szCs w:val="24"/>
        </w:rPr>
        <w:t>2016-2017-</w:t>
      </w:r>
      <w:r w:rsidRPr="0031429C">
        <w:rPr>
          <w:rFonts w:ascii="Times New Roman" w:hAnsi="Times New Roman" w:cs="Times New Roman"/>
          <w:sz w:val="24"/>
          <w:szCs w:val="24"/>
          <w:lang w:val="en-US"/>
        </w:rPr>
        <w:t>eng</w:t>
      </w:r>
      <w:r w:rsidRPr="0031429C">
        <w:rPr>
          <w:rFonts w:ascii="Times New Roman" w:hAnsi="Times New Roman" w:cs="Times New Roman"/>
          <w:sz w:val="24"/>
          <w:szCs w:val="24"/>
        </w:rPr>
        <w:t>.</w:t>
      </w:r>
      <w:r w:rsidRPr="0031429C">
        <w:rPr>
          <w:rFonts w:ascii="Times New Roman" w:hAnsi="Times New Roman" w:cs="Times New Roman"/>
          <w:sz w:val="24"/>
          <w:szCs w:val="24"/>
          <w:lang w:val="en-US"/>
        </w:rPr>
        <w:t>pdf</w:t>
      </w:r>
      <w:r w:rsidRPr="0031429C">
        <w:rPr>
          <w:rFonts w:ascii="Times New Roman" w:hAnsi="Times New Roman" w:cs="Times New Roman"/>
          <w:sz w:val="24"/>
          <w:szCs w:val="24"/>
        </w:rPr>
        <w:t xml:space="preserve">  (дата обращения: 4.05.2019).</w:t>
      </w:r>
    </w:p>
    <w:p w14:paraId="3C1DC35B" w14:textId="77777777" w:rsidR="0031429C" w:rsidRPr="0031429C" w:rsidRDefault="0031429C" w:rsidP="003859AD">
      <w:pPr>
        <w:pStyle w:val="a3"/>
        <w:numPr>
          <w:ilvl w:val="0"/>
          <w:numId w:val="23"/>
        </w:numPr>
        <w:spacing w:line="360" w:lineRule="auto"/>
        <w:ind w:left="714" w:hanging="357"/>
        <w:jc w:val="both"/>
        <w:rPr>
          <w:rFonts w:ascii="Times New Roman" w:hAnsi="Times New Roman" w:cs="Times New Roman"/>
        </w:rPr>
      </w:pPr>
      <w:r w:rsidRPr="001C6F75">
        <w:rPr>
          <w:rFonts w:ascii="Times New Roman" w:hAnsi="Times New Roman" w:cs="Times New Roman"/>
          <w:lang w:val="en-US"/>
        </w:rPr>
        <w:t>Catalonia by the numbers.// Graphic</w:t>
      </w:r>
      <w:r w:rsidRPr="0031429C">
        <w:rPr>
          <w:rFonts w:ascii="Times New Roman" w:hAnsi="Times New Roman" w:cs="Times New Roman"/>
          <w:lang w:val="en-US"/>
        </w:rPr>
        <w:t xml:space="preserve"> </w:t>
      </w:r>
      <w:r w:rsidRPr="001C6F75">
        <w:rPr>
          <w:rFonts w:ascii="Times New Roman" w:hAnsi="Times New Roman" w:cs="Times New Roman"/>
          <w:lang w:val="en-US"/>
        </w:rPr>
        <w:t>News</w:t>
      </w:r>
      <w:r w:rsidRPr="0031429C">
        <w:rPr>
          <w:rFonts w:ascii="Times New Roman" w:hAnsi="Times New Roman" w:cs="Times New Roman"/>
          <w:lang w:val="en-US"/>
        </w:rPr>
        <w:t xml:space="preserve">. </w:t>
      </w:r>
      <w:r w:rsidRPr="0031429C">
        <w:rPr>
          <w:rFonts w:ascii="Times New Roman" w:hAnsi="Times New Roman" w:cs="Times New Roman"/>
          <w:lang w:val="es-ES"/>
        </w:rPr>
        <w:t>URL</w:t>
      </w:r>
      <w:r w:rsidRPr="00860345">
        <w:rPr>
          <w:rFonts w:ascii="Times New Roman" w:hAnsi="Times New Roman" w:cs="Times New Roman"/>
          <w:color w:val="000000"/>
        </w:rPr>
        <w:t>:</w:t>
      </w:r>
      <w:r w:rsidRPr="00860345">
        <w:rPr>
          <w:b/>
          <w:color w:val="000000"/>
        </w:rPr>
        <w:t xml:space="preserve"> </w:t>
      </w:r>
      <w:r w:rsidRPr="0031429C">
        <w:rPr>
          <w:rFonts w:ascii="Times New Roman" w:hAnsi="Times New Roman" w:cs="Times New Roman"/>
          <w:lang w:val="es-ES"/>
        </w:rPr>
        <w:t>https</w:t>
      </w:r>
      <w:r w:rsidRPr="00860345">
        <w:rPr>
          <w:rFonts w:ascii="Times New Roman" w:hAnsi="Times New Roman" w:cs="Times New Roman"/>
        </w:rPr>
        <w:t>://</w:t>
      </w:r>
      <w:r w:rsidRPr="0031429C">
        <w:rPr>
          <w:rFonts w:ascii="Times New Roman" w:hAnsi="Times New Roman" w:cs="Times New Roman"/>
          <w:lang w:val="es-ES"/>
        </w:rPr>
        <w:t>www</w:t>
      </w:r>
      <w:r w:rsidRPr="00860345">
        <w:rPr>
          <w:rFonts w:ascii="Times New Roman" w:hAnsi="Times New Roman" w:cs="Times New Roman"/>
        </w:rPr>
        <w:t>.</w:t>
      </w:r>
      <w:r w:rsidRPr="0031429C">
        <w:rPr>
          <w:rFonts w:ascii="Times New Roman" w:hAnsi="Times New Roman" w:cs="Times New Roman"/>
          <w:lang w:val="es-ES"/>
        </w:rPr>
        <w:t>graphicnews</w:t>
      </w:r>
      <w:r w:rsidRPr="00860345">
        <w:rPr>
          <w:rFonts w:ascii="Times New Roman" w:hAnsi="Times New Roman" w:cs="Times New Roman"/>
        </w:rPr>
        <w:t>.</w:t>
      </w:r>
      <w:r w:rsidRPr="0031429C">
        <w:rPr>
          <w:rFonts w:ascii="Times New Roman" w:hAnsi="Times New Roman" w:cs="Times New Roman"/>
          <w:lang w:val="es-ES"/>
        </w:rPr>
        <w:t>com</w:t>
      </w:r>
      <w:r w:rsidRPr="00860345">
        <w:rPr>
          <w:rFonts w:ascii="Times New Roman" w:hAnsi="Times New Roman" w:cs="Times New Roman"/>
        </w:rPr>
        <w:t>/</w:t>
      </w:r>
      <w:r w:rsidRPr="0031429C">
        <w:rPr>
          <w:rFonts w:ascii="Times New Roman" w:hAnsi="Times New Roman" w:cs="Times New Roman"/>
          <w:lang w:val="es-ES"/>
        </w:rPr>
        <w:t>en</w:t>
      </w:r>
      <w:r w:rsidRPr="00860345">
        <w:rPr>
          <w:rFonts w:ascii="Times New Roman" w:hAnsi="Times New Roman" w:cs="Times New Roman"/>
        </w:rPr>
        <w:t>/</w:t>
      </w:r>
      <w:r w:rsidRPr="0031429C">
        <w:rPr>
          <w:rFonts w:ascii="Times New Roman" w:hAnsi="Times New Roman" w:cs="Times New Roman"/>
          <w:lang w:val="es-ES"/>
        </w:rPr>
        <w:t>pages</w:t>
      </w:r>
      <w:r w:rsidRPr="00860345">
        <w:rPr>
          <w:rFonts w:ascii="Times New Roman" w:hAnsi="Times New Roman" w:cs="Times New Roman"/>
        </w:rPr>
        <w:t>/35936/</w:t>
      </w:r>
      <w:r w:rsidRPr="0031429C">
        <w:rPr>
          <w:rFonts w:ascii="Times New Roman" w:hAnsi="Times New Roman" w:cs="Times New Roman"/>
          <w:lang w:val="es-ES"/>
        </w:rPr>
        <w:t>POLITICS</w:t>
      </w:r>
      <w:r w:rsidRPr="00860345">
        <w:rPr>
          <w:rFonts w:ascii="Times New Roman" w:hAnsi="Times New Roman" w:cs="Times New Roman"/>
        </w:rPr>
        <w:t>-</w:t>
      </w:r>
      <w:r w:rsidRPr="0031429C">
        <w:rPr>
          <w:rFonts w:ascii="Times New Roman" w:hAnsi="Times New Roman" w:cs="Times New Roman"/>
          <w:lang w:val="es-ES"/>
        </w:rPr>
        <w:t>Impact</w:t>
      </w:r>
      <w:r w:rsidRPr="00860345">
        <w:rPr>
          <w:rFonts w:ascii="Times New Roman" w:hAnsi="Times New Roman" w:cs="Times New Roman"/>
        </w:rPr>
        <w:t>-</w:t>
      </w:r>
      <w:r w:rsidRPr="0031429C">
        <w:rPr>
          <w:rFonts w:ascii="Times New Roman" w:hAnsi="Times New Roman" w:cs="Times New Roman"/>
          <w:lang w:val="es-ES"/>
        </w:rPr>
        <w:t>of</w:t>
      </w:r>
      <w:r w:rsidRPr="00860345">
        <w:rPr>
          <w:rFonts w:ascii="Times New Roman" w:hAnsi="Times New Roman" w:cs="Times New Roman"/>
        </w:rPr>
        <w:t>-</w:t>
      </w:r>
      <w:r w:rsidRPr="0031429C">
        <w:rPr>
          <w:rFonts w:ascii="Times New Roman" w:hAnsi="Times New Roman" w:cs="Times New Roman"/>
          <w:lang w:val="es-ES"/>
        </w:rPr>
        <w:t>Catalan</w:t>
      </w:r>
      <w:r w:rsidRPr="00860345">
        <w:rPr>
          <w:rFonts w:ascii="Times New Roman" w:hAnsi="Times New Roman" w:cs="Times New Roman"/>
        </w:rPr>
        <w:t>-</w:t>
      </w:r>
      <w:r w:rsidRPr="0031429C">
        <w:rPr>
          <w:rFonts w:ascii="Times New Roman" w:hAnsi="Times New Roman" w:cs="Times New Roman"/>
          <w:lang w:val="es-ES"/>
        </w:rPr>
        <w:t>crisis</w:t>
      </w:r>
      <w:r w:rsidRPr="0086034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rPr>
        <w:t xml:space="preserve"> </w:t>
      </w:r>
      <w:r w:rsidRPr="001C6F75">
        <w:rPr>
          <w:rFonts w:ascii="Times New Roman" w:hAnsi="Times New Roman" w:cs="Times New Roman"/>
        </w:rPr>
        <w:t>обращения</w:t>
      </w:r>
      <w:r w:rsidRPr="00860345">
        <w:rPr>
          <w:rFonts w:ascii="Times New Roman" w:hAnsi="Times New Roman" w:cs="Times New Roman"/>
        </w:rPr>
        <w:t>: 27.04.2019).</w:t>
      </w:r>
    </w:p>
    <w:p w14:paraId="493060AB" w14:textId="77777777" w:rsidR="0031429C" w:rsidRDefault="0031429C" w:rsidP="003859AD">
      <w:pPr>
        <w:pStyle w:val="a3"/>
        <w:numPr>
          <w:ilvl w:val="0"/>
          <w:numId w:val="23"/>
        </w:numPr>
        <w:spacing w:line="360" w:lineRule="auto"/>
        <w:ind w:left="714" w:hanging="357"/>
        <w:jc w:val="both"/>
        <w:rPr>
          <w:rFonts w:ascii="Times New Roman" w:hAnsi="Times New Roman" w:cs="Times New Roman"/>
        </w:rPr>
      </w:pPr>
      <w:r w:rsidRPr="001C6F75">
        <w:rPr>
          <w:rFonts w:ascii="Times New Roman" w:hAnsi="Times New Roman" w:cs="Times New Roman"/>
          <w:lang w:val="es-ES"/>
        </w:rPr>
        <w:t xml:space="preserve">Conoce los resultados de las Elecciones Autonómicas de Galicia 2016 en Galicia // EL PAIS. </w:t>
      </w:r>
      <w:r>
        <w:rPr>
          <w:rFonts w:ascii="Times New Roman" w:hAnsi="Times New Roman" w:cs="Times New Roman"/>
          <w:lang w:val="es-ES"/>
        </w:rPr>
        <w:t>–</w:t>
      </w:r>
      <w:r w:rsidRPr="003D69C8">
        <w:rPr>
          <w:rFonts w:ascii="Times New Roman" w:hAnsi="Times New Roman" w:cs="Times New Roman"/>
          <w:lang w:val="es-ES"/>
        </w:rPr>
        <w:t xml:space="preserve"> 2016.</w:t>
      </w:r>
      <w:r w:rsidRPr="003D69C8">
        <w:rPr>
          <w:rFonts w:ascii="Times New Roman" w:hAnsi="Times New Roman" w:cs="Times New Roman"/>
          <w:bCs/>
          <w:color w:val="000000" w:themeColor="text1"/>
          <w:lang w:val="es-ES"/>
        </w:rPr>
        <w:t xml:space="preserve"> URL</w:t>
      </w:r>
      <w:r w:rsidRPr="0031429C">
        <w:rPr>
          <w:rFonts w:ascii="Times New Roman" w:hAnsi="Times New Roman" w:cs="Times New Roman"/>
        </w:rPr>
        <w:t xml:space="preserve">: </w:t>
      </w:r>
      <w:r w:rsidRPr="003D69C8">
        <w:rPr>
          <w:rFonts w:ascii="Times New Roman" w:hAnsi="Times New Roman" w:cs="Times New Roman"/>
          <w:lang w:val="es-ES"/>
        </w:rPr>
        <w:t>https</w:t>
      </w:r>
      <w:r w:rsidRPr="0031429C">
        <w:rPr>
          <w:rFonts w:ascii="Times New Roman" w:hAnsi="Times New Roman" w:cs="Times New Roman"/>
        </w:rPr>
        <w:t>://</w:t>
      </w:r>
      <w:r w:rsidRPr="003D69C8">
        <w:rPr>
          <w:rFonts w:ascii="Times New Roman" w:hAnsi="Times New Roman" w:cs="Times New Roman"/>
          <w:lang w:val="es-ES"/>
        </w:rPr>
        <w:t>resultados</w:t>
      </w:r>
      <w:r w:rsidRPr="0031429C">
        <w:rPr>
          <w:rFonts w:ascii="Times New Roman" w:hAnsi="Times New Roman" w:cs="Times New Roman"/>
        </w:rPr>
        <w:t>.</w:t>
      </w:r>
      <w:r w:rsidRPr="003D69C8">
        <w:rPr>
          <w:rFonts w:ascii="Times New Roman" w:hAnsi="Times New Roman" w:cs="Times New Roman"/>
          <w:lang w:val="es-ES"/>
        </w:rPr>
        <w:t>elpais</w:t>
      </w:r>
      <w:r w:rsidRPr="0031429C">
        <w:rPr>
          <w:rFonts w:ascii="Times New Roman" w:hAnsi="Times New Roman" w:cs="Times New Roman"/>
        </w:rPr>
        <w:t>.</w:t>
      </w:r>
      <w:r w:rsidRPr="003D69C8">
        <w:rPr>
          <w:rFonts w:ascii="Times New Roman" w:hAnsi="Times New Roman" w:cs="Times New Roman"/>
          <w:lang w:val="es-ES"/>
        </w:rPr>
        <w:t>com</w:t>
      </w:r>
      <w:r w:rsidRPr="0031429C">
        <w:rPr>
          <w:rFonts w:ascii="Times New Roman" w:hAnsi="Times New Roman" w:cs="Times New Roman"/>
        </w:rPr>
        <w:t>/</w:t>
      </w:r>
      <w:r w:rsidRPr="003D69C8">
        <w:rPr>
          <w:rFonts w:ascii="Times New Roman" w:hAnsi="Times New Roman" w:cs="Times New Roman"/>
          <w:lang w:val="es-ES"/>
        </w:rPr>
        <w:t>elecciones</w:t>
      </w:r>
      <w:r w:rsidRPr="0031429C">
        <w:rPr>
          <w:rFonts w:ascii="Times New Roman" w:hAnsi="Times New Roman" w:cs="Times New Roman"/>
        </w:rPr>
        <w:t>/2016/</w:t>
      </w:r>
      <w:r w:rsidRPr="003D69C8">
        <w:rPr>
          <w:rFonts w:ascii="Times New Roman" w:hAnsi="Times New Roman" w:cs="Times New Roman"/>
          <w:lang w:val="es-ES"/>
        </w:rPr>
        <w:t>autonomicas</w:t>
      </w:r>
      <w:r w:rsidRPr="0031429C">
        <w:rPr>
          <w:rFonts w:ascii="Times New Roman" w:hAnsi="Times New Roman" w:cs="Times New Roman"/>
        </w:rPr>
        <w:t>/11/ (</w:t>
      </w:r>
      <w:r>
        <w:rPr>
          <w:rFonts w:ascii="Times New Roman" w:hAnsi="Times New Roman" w:cs="Times New Roman"/>
        </w:rPr>
        <w:t>д</w:t>
      </w:r>
      <w:r w:rsidRPr="001C6F75">
        <w:rPr>
          <w:rFonts w:ascii="Times New Roman" w:hAnsi="Times New Roman" w:cs="Times New Roman"/>
        </w:rPr>
        <w:t>ата</w:t>
      </w:r>
      <w:r w:rsidRPr="0031429C">
        <w:rPr>
          <w:rFonts w:ascii="Times New Roman" w:hAnsi="Times New Roman" w:cs="Times New Roman"/>
        </w:rPr>
        <w:t xml:space="preserve"> </w:t>
      </w:r>
      <w:r w:rsidRPr="001C6F75">
        <w:rPr>
          <w:rFonts w:ascii="Times New Roman" w:hAnsi="Times New Roman" w:cs="Times New Roman"/>
        </w:rPr>
        <w:t>обращения</w:t>
      </w:r>
      <w:r w:rsidRPr="0031429C">
        <w:rPr>
          <w:rFonts w:ascii="Times New Roman" w:hAnsi="Times New Roman" w:cs="Times New Roman"/>
        </w:rPr>
        <w:t>: 18.04.2019).</w:t>
      </w:r>
    </w:p>
    <w:p w14:paraId="4EBFFE62" w14:textId="32AC415C" w:rsidR="0031429C" w:rsidRPr="00860345" w:rsidRDefault="0031429C" w:rsidP="003859AD">
      <w:pPr>
        <w:pStyle w:val="a6"/>
        <w:numPr>
          <w:ilvl w:val="0"/>
          <w:numId w:val="23"/>
        </w:numPr>
        <w:spacing w:line="360" w:lineRule="auto"/>
        <w:ind w:left="714" w:hanging="357"/>
        <w:jc w:val="both"/>
        <w:rPr>
          <w:rFonts w:ascii="Times New Roman" w:hAnsi="Times New Roman" w:cs="Times New Roman"/>
          <w:sz w:val="24"/>
          <w:szCs w:val="24"/>
          <w:lang w:val="es-ES"/>
        </w:rPr>
      </w:pPr>
      <w:r w:rsidRPr="00436969">
        <w:rPr>
          <w:rFonts w:ascii="Times New Roman" w:hAnsi="Times New Roman" w:cs="Times New Roman"/>
          <w:sz w:val="24"/>
          <w:szCs w:val="24"/>
          <w:lang w:val="es-ES"/>
        </w:rPr>
        <w:t xml:space="preserve">Elecciones 2019. </w:t>
      </w:r>
      <w:r w:rsidRPr="00436969">
        <w:rPr>
          <w:rFonts w:ascii="Times New Roman" w:hAnsi="Times New Roman" w:cs="Times New Roman"/>
          <w:color w:val="000000"/>
          <w:sz w:val="24"/>
          <w:szCs w:val="24"/>
          <w:lang w:val="es-ES"/>
        </w:rPr>
        <w:t>Radiografía del voto: así han votado a los partidos en cada Comunidad Autónoma.// El</w:t>
      </w:r>
      <w:r w:rsidRPr="00860345">
        <w:rPr>
          <w:rFonts w:ascii="Times New Roman" w:hAnsi="Times New Roman" w:cs="Times New Roman"/>
          <w:color w:val="000000"/>
          <w:sz w:val="24"/>
          <w:szCs w:val="24"/>
          <w:lang w:val="es-ES"/>
        </w:rPr>
        <w:t xml:space="preserve"> </w:t>
      </w:r>
      <w:r w:rsidRPr="00436969">
        <w:rPr>
          <w:rFonts w:ascii="Times New Roman" w:hAnsi="Times New Roman" w:cs="Times New Roman"/>
          <w:color w:val="000000"/>
          <w:sz w:val="24"/>
          <w:szCs w:val="24"/>
          <w:lang w:val="es-ES"/>
        </w:rPr>
        <w:t>Mundo</w:t>
      </w:r>
      <w:r w:rsidRPr="00860345">
        <w:rPr>
          <w:rFonts w:ascii="Times New Roman" w:hAnsi="Times New Roman" w:cs="Times New Roman"/>
          <w:color w:val="000000"/>
          <w:sz w:val="24"/>
          <w:szCs w:val="24"/>
          <w:lang w:val="es-ES"/>
        </w:rPr>
        <w:t xml:space="preserve">. - 2019. </w:t>
      </w:r>
      <w:r w:rsidRPr="00436969">
        <w:rPr>
          <w:rFonts w:ascii="Times New Roman" w:hAnsi="Times New Roman" w:cs="Times New Roman"/>
          <w:sz w:val="24"/>
          <w:szCs w:val="24"/>
          <w:lang w:val="es-ES"/>
        </w:rPr>
        <w:t>URL</w:t>
      </w:r>
      <w:r w:rsidRPr="00860345">
        <w:rPr>
          <w:rFonts w:ascii="Times New Roman" w:hAnsi="Times New Roman" w:cs="Times New Roman"/>
          <w:sz w:val="24"/>
          <w:szCs w:val="24"/>
          <w:lang w:val="es-ES"/>
        </w:rPr>
        <w:t>: https://www.elmundo.es/espana/2019/04/29/</w:t>
      </w:r>
      <w:r w:rsidR="00436969" w:rsidRPr="00860345">
        <w:rPr>
          <w:rFonts w:ascii="Times New Roman" w:hAnsi="Times New Roman" w:cs="Times New Roman"/>
          <w:sz w:val="24"/>
          <w:szCs w:val="24"/>
          <w:lang w:val="es-ES"/>
        </w:rPr>
        <w:t xml:space="preserve"> </w:t>
      </w:r>
      <w:r w:rsidRPr="00860345">
        <w:rPr>
          <w:rFonts w:ascii="Times New Roman" w:hAnsi="Times New Roman" w:cs="Times New Roman"/>
          <w:sz w:val="24"/>
          <w:szCs w:val="24"/>
          <w:lang w:val="es-ES"/>
        </w:rPr>
        <w:t>5cc2ba57fdddff419f8b45e6.html (</w:t>
      </w:r>
      <w:r w:rsidRPr="00436969">
        <w:rPr>
          <w:rFonts w:ascii="Times New Roman" w:hAnsi="Times New Roman" w:cs="Times New Roman"/>
          <w:sz w:val="24"/>
          <w:szCs w:val="24"/>
        </w:rPr>
        <w:t>дата</w:t>
      </w:r>
      <w:r w:rsidRPr="00860345">
        <w:rPr>
          <w:rFonts w:ascii="Times New Roman" w:hAnsi="Times New Roman" w:cs="Times New Roman"/>
          <w:sz w:val="24"/>
          <w:szCs w:val="24"/>
          <w:lang w:val="es-ES"/>
        </w:rPr>
        <w:t xml:space="preserve"> </w:t>
      </w:r>
      <w:r w:rsidRPr="00436969">
        <w:rPr>
          <w:rFonts w:ascii="Times New Roman" w:hAnsi="Times New Roman" w:cs="Times New Roman"/>
          <w:sz w:val="24"/>
          <w:szCs w:val="24"/>
        </w:rPr>
        <w:t>обращения</w:t>
      </w:r>
      <w:r w:rsidRPr="00860345">
        <w:rPr>
          <w:rFonts w:ascii="Times New Roman" w:hAnsi="Times New Roman" w:cs="Times New Roman"/>
          <w:sz w:val="24"/>
          <w:szCs w:val="24"/>
          <w:lang w:val="es-ES"/>
        </w:rPr>
        <w:t>: 12.05.2019).</w:t>
      </w:r>
    </w:p>
    <w:p w14:paraId="3CBAF860" w14:textId="77777777" w:rsidR="00067C51" w:rsidRPr="00067C51" w:rsidRDefault="00067C51" w:rsidP="00067C51">
      <w:pPr>
        <w:pStyle w:val="a6"/>
        <w:numPr>
          <w:ilvl w:val="0"/>
          <w:numId w:val="23"/>
        </w:numPr>
        <w:spacing w:line="360" w:lineRule="auto"/>
        <w:jc w:val="both"/>
        <w:rPr>
          <w:rFonts w:ascii="Times New Roman" w:hAnsi="Times New Roman" w:cs="Times New Roman"/>
          <w:sz w:val="24"/>
          <w:szCs w:val="24"/>
          <w:lang w:val="es-ES"/>
        </w:rPr>
      </w:pPr>
      <w:r w:rsidRPr="00067C51">
        <w:rPr>
          <w:rFonts w:ascii="Times New Roman" w:hAnsi="Times New Roman" w:cs="Times New Roman"/>
          <w:sz w:val="24"/>
          <w:szCs w:val="24"/>
          <w:lang w:val="es-ES"/>
        </w:rPr>
        <w:t>Elecciones Catalanas 2017.// EL PAIS. – 2017. URL: https://clck.ru/GGv3z  (</w:t>
      </w:r>
      <w:r w:rsidRPr="00067C51">
        <w:rPr>
          <w:rFonts w:ascii="Times New Roman" w:hAnsi="Times New Roman" w:cs="Times New Roman"/>
          <w:sz w:val="24"/>
          <w:szCs w:val="24"/>
        </w:rPr>
        <w:t>дата</w:t>
      </w:r>
      <w:r w:rsidRPr="00067C51">
        <w:rPr>
          <w:rFonts w:ascii="Times New Roman" w:hAnsi="Times New Roman" w:cs="Times New Roman"/>
          <w:sz w:val="24"/>
          <w:szCs w:val="24"/>
          <w:lang w:val="es-ES"/>
        </w:rPr>
        <w:t xml:space="preserve"> </w:t>
      </w:r>
      <w:r w:rsidRPr="00067C51">
        <w:rPr>
          <w:rFonts w:ascii="Times New Roman" w:hAnsi="Times New Roman" w:cs="Times New Roman"/>
          <w:sz w:val="24"/>
          <w:szCs w:val="24"/>
        </w:rPr>
        <w:t>обращения</w:t>
      </w:r>
      <w:r w:rsidRPr="00067C51">
        <w:rPr>
          <w:rFonts w:ascii="Times New Roman" w:hAnsi="Times New Roman" w:cs="Times New Roman"/>
          <w:sz w:val="24"/>
          <w:szCs w:val="24"/>
          <w:lang w:val="es-ES"/>
        </w:rPr>
        <w:t>: 29.04.2019).</w:t>
      </w:r>
    </w:p>
    <w:p w14:paraId="4F4CAD22" w14:textId="4B9AC738" w:rsidR="00436969" w:rsidRPr="00436969" w:rsidRDefault="00436969" w:rsidP="003859AD">
      <w:pPr>
        <w:pStyle w:val="a5"/>
        <w:numPr>
          <w:ilvl w:val="0"/>
          <w:numId w:val="23"/>
        </w:numPr>
        <w:spacing w:before="0" w:beforeAutospacing="0" w:after="0" w:afterAutospacing="0" w:line="360" w:lineRule="auto"/>
        <w:jc w:val="both"/>
        <w:rPr>
          <w:lang w:val="es-ES"/>
        </w:rPr>
      </w:pPr>
      <w:r w:rsidRPr="001C6F75">
        <w:rPr>
          <w:lang w:val="es-ES"/>
        </w:rPr>
        <w:lastRenderedPageBreak/>
        <w:t>EU</w:t>
      </w:r>
      <w:r w:rsidRPr="00436969">
        <w:rPr>
          <w:lang w:val="es-ES"/>
        </w:rPr>
        <w:t xml:space="preserve"> </w:t>
      </w:r>
      <w:r w:rsidRPr="001C6F75">
        <w:rPr>
          <w:lang w:val="es-ES"/>
        </w:rPr>
        <w:t>referendum</w:t>
      </w:r>
      <w:r w:rsidRPr="00436969">
        <w:rPr>
          <w:lang w:val="es-ES"/>
        </w:rPr>
        <w:t xml:space="preserve"> </w:t>
      </w:r>
      <w:r w:rsidRPr="001C6F75">
        <w:rPr>
          <w:lang w:val="es-ES"/>
        </w:rPr>
        <w:t>results</w:t>
      </w:r>
      <w:r w:rsidRPr="00436969">
        <w:rPr>
          <w:lang w:val="es-ES"/>
        </w:rPr>
        <w:t xml:space="preserve">// </w:t>
      </w:r>
      <w:r w:rsidRPr="001C6F75">
        <w:rPr>
          <w:lang w:val="es-ES"/>
        </w:rPr>
        <w:t>BBC</w:t>
      </w:r>
      <w:r w:rsidRPr="00436969">
        <w:rPr>
          <w:lang w:val="es-ES"/>
        </w:rPr>
        <w:t xml:space="preserve"> </w:t>
      </w:r>
      <w:r w:rsidRPr="001C6F75">
        <w:rPr>
          <w:lang w:val="es-ES"/>
        </w:rPr>
        <w:t>News</w:t>
      </w:r>
      <w:r w:rsidRPr="00436969">
        <w:rPr>
          <w:lang w:val="es-ES"/>
        </w:rPr>
        <w:t xml:space="preserve"> - 2016 </w:t>
      </w:r>
      <w:r w:rsidRPr="001C6F75">
        <w:t>г</w:t>
      </w:r>
      <w:r w:rsidRPr="00436969">
        <w:rPr>
          <w:lang w:val="es-ES"/>
        </w:rPr>
        <w:t xml:space="preserve">. </w:t>
      </w:r>
      <w:r>
        <w:rPr>
          <w:lang w:val="es-ES"/>
        </w:rPr>
        <w:t>URL</w:t>
      </w:r>
      <w:r w:rsidRPr="00436969">
        <w:rPr>
          <w:lang w:val="es-ES"/>
        </w:rPr>
        <w:t xml:space="preserve">: </w:t>
      </w:r>
      <w:r w:rsidRPr="001C6F75">
        <w:rPr>
          <w:lang w:val="es-ES"/>
        </w:rPr>
        <w:t>https</w:t>
      </w:r>
      <w:r w:rsidRPr="00436969">
        <w:rPr>
          <w:lang w:val="es-ES"/>
        </w:rPr>
        <w:t>://</w:t>
      </w:r>
      <w:r w:rsidRPr="001C6F75">
        <w:rPr>
          <w:lang w:val="es-ES"/>
        </w:rPr>
        <w:t>www</w:t>
      </w:r>
      <w:r w:rsidRPr="00436969">
        <w:rPr>
          <w:lang w:val="es-ES"/>
        </w:rPr>
        <w:t>.</w:t>
      </w:r>
      <w:r w:rsidRPr="001C6F75">
        <w:rPr>
          <w:lang w:val="es-ES"/>
        </w:rPr>
        <w:t>bbc</w:t>
      </w:r>
      <w:r w:rsidRPr="00436969">
        <w:rPr>
          <w:lang w:val="es-ES"/>
        </w:rPr>
        <w:t>.</w:t>
      </w:r>
      <w:r w:rsidRPr="001C6F75">
        <w:rPr>
          <w:lang w:val="es-ES"/>
        </w:rPr>
        <w:t>com</w:t>
      </w:r>
      <w:r w:rsidRPr="00436969">
        <w:rPr>
          <w:lang w:val="es-ES"/>
        </w:rPr>
        <w:t>/</w:t>
      </w:r>
      <w:r w:rsidRPr="001C6F75">
        <w:rPr>
          <w:lang w:val="es-ES"/>
        </w:rPr>
        <w:t>news</w:t>
      </w:r>
      <w:r w:rsidRPr="00436969">
        <w:rPr>
          <w:lang w:val="es-ES"/>
        </w:rPr>
        <w:t>/</w:t>
      </w:r>
      <w:r w:rsidRPr="001C6F75">
        <w:rPr>
          <w:lang w:val="es-ES"/>
        </w:rPr>
        <w:t>politics</w:t>
      </w:r>
      <w:r>
        <w:rPr>
          <w:lang w:val="es-ES"/>
        </w:rPr>
        <w:t xml:space="preserve"> </w:t>
      </w:r>
      <w:r w:rsidRPr="00436969">
        <w:rPr>
          <w:lang w:val="es-ES"/>
        </w:rPr>
        <w:t>/</w:t>
      </w:r>
      <w:r w:rsidRPr="001C6F75">
        <w:rPr>
          <w:lang w:val="es-ES"/>
        </w:rPr>
        <w:t>eu</w:t>
      </w:r>
      <w:r w:rsidRPr="00436969">
        <w:rPr>
          <w:lang w:val="es-ES"/>
        </w:rPr>
        <w:t>_</w:t>
      </w:r>
      <w:r w:rsidRPr="001C6F75">
        <w:rPr>
          <w:lang w:val="es-ES"/>
        </w:rPr>
        <w:t>referendum</w:t>
      </w:r>
      <w:r w:rsidRPr="00436969">
        <w:rPr>
          <w:lang w:val="es-ES"/>
        </w:rPr>
        <w:t>/</w:t>
      </w:r>
      <w:r w:rsidRPr="001C6F75">
        <w:rPr>
          <w:lang w:val="es-ES"/>
        </w:rPr>
        <w:t>results</w:t>
      </w:r>
      <w:r w:rsidRPr="00436969">
        <w:rPr>
          <w:lang w:val="es-ES"/>
        </w:rPr>
        <w:t xml:space="preserve"> (</w:t>
      </w:r>
      <w:r>
        <w:t>д</w:t>
      </w:r>
      <w:r w:rsidRPr="001C6F75">
        <w:t>ата</w:t>
      </w:r>
      <w:r w:rsidRPr="00436969">
        <w:rPr>
          <w:lang w:val="es-ES"/>
        </w:rPr>
        <w:t xml:space="preserve"> </w:t>
      </w:r>
      <w:r w:rsidRPr="001C6F75">
        <w:t>обращения</w:t>
      </w:r>
      <w:r w:rsidRPr="00436969">
        <w:rPr>
          <w:lang w:val="es-ES"/>
        </w:rPr>
        <w:t>: 21.02.2019).</w:t>
      </w:r>
    </w:p>
    <w:p w14:paraId="07075A50" w14:textId="40205E45" w:rsidR="00BA3EEE" w:rsidRPr="00BA3EEE" w:rsidRDefault="00BA3EEE" w:rsidP="003859AD">
      <w:pPr>
        <w:pStyle w:val="a6"/>
        <w:numPr>
          <w:ilvl w:val="0"/>
          <w:numId w:val="23"/>
        </w:numPr>
        <w:spacing w:line="360" w:lineRule="auto"/>
        <w:jc w:val="both"/>
        <w:rPr>
          <w:rFonts w:ascii="Times New Roman" w:hAnsi="Times New Roman" w:cs="Times New Roman"/>
          <w:sz w:val="24"/>
          <w:szCs w:val="24"/>
        </w:rPr>
      </w:pPr>
      <w:r w:rsidRPr="00BA3EEE">
        <w:rPr>
          <w:rFonts w:ascii="Times New Roman" w:hAnsi="Times New Roman" w:cs="Times New Roman"/>
          <w:sz w:val="24"/>
          <w:szCs w:val="24"/>
          <w:lang w:val="en-US"/>
        </w:rPr>
        <w:t>GDP per capita in 276 EU regions, 33/2018 // Eurostat. Newsrelease. - 28 February 2018. URL</w:t>
      </w:r>
      <w:r w:rsidRPr="00BA3EEE">
        <w:rPr>
          <w:rFonts w:ascii="Times New Roman" w:hAnsi="Times New Roman" w:cs="Times New Roman"/>
          <w:sz w:val="24"/>
          <w:szCs w:val="24"/>
        </w:rPr>
        <w:t>:</w:t>
      </w:r>
      <w:r w:rsidRPr="00BA3EEE">
        <w:rPr>
          <w:rFonts w:ascii="Times New Roman" w:hAnsi="Times New Roman" w:cs="Times New Roman"/>
          <w:sz w:val="24"/>
          <w:szCs w:val="24"/>
          <w:lang w:val="en-US"/>
        </w:rPr>
        <w:t>https</w:t>
      </w:r>
      <w:r w:rsidRPr="00BA3EEE">
        <w:rPr>
          <w:rFonts w:ascii="Times New Roman" w:hAnsi="Times New Roman" w:cs="Times New Roman"/>
          <w:sz w:val="24"/>
          <w:szCs w:val="24"/>
        </w:rPr>
        <w:t>://</w:t>
      </w:r>
      <w:r w:rsidRPr="00BA3EEE">
        <w:rPr>
          <w:rFonts w:ascii="Times New Roman" w:hAnsi="Times New Roman" w:cs="Times New Roman"/>
          <w:sz w:val="24"/>
          <w:szCs w:val="24"/>
          <w:lang w:val="en-US"/>
        </w:rPr>
        <w:t>ec</w:t>
      </w:r>
      <w:r w:rsidRPr="00BA3EEE">
        <w:rPr>
          <w:rFonts w:ascii="Times New Roman" w:hAnsi="Times New Roman" w:cs="Times New Roman"/>
          <w:sz w:val="24"/>
          <w:szCs w:val="24"/>
        </w:rPr>
        <w:t>.</w:t>
      </w:r>
      <w:r w:rsidRPr="00BA3EEE">
        <w:rPr>
          <w:rFonts w:ascii="Times New Roman" w:hAnsi="Times New Roman" w:cs="Times New Roman"/>
          <w:sz w:val="24"/>
          <w:szCs w:val="24"/>
          <w:lang w:val="en-US"/>
        </w:rPr>
        <w:t>europa</w:t>
      </w:r>
      <w:r w:rsidRPr="00BA3EEE">
        <w:rPr>
          <w:rFonts w:ascii="Times New Roman" w:hAnsi="Times New Roman" w:cs="Times New Roman"/>
          <w:sz w:val="24"/>
          <w:szCs w:val="24"/>
        </w:rPr>
        <w:t>.</w:t>
      </w:r>
      <w:r w:rsidRPr="00BA3EEE">
        <w:rPr>
          <w:rFonts w:ascii="Times New Roman" w:hAnsi="Times New Roman" w:cs="Times New Roman"/>
          <w:sz w:val="24"/>
          <w:szCs w:val="24"/>
          <w:lang w:val="en-US"/>
        </w:rPr>
        <w:t>eu</w:t>
      </w:r>
      <w:r w:rsidRPr="00BA3EEE">
        <w:rPr>
          <w:rFonts w:ascii="Times New Roman" w:hAnsi="Times New Roman" w:cs="Times New Roman"/>
          <w:sz w:val="24"/>
          <w:szCs w:val="24"/>
        </w:rPr>
        <w:t>/</w:t>
      </w:r>
      <w:r w:rsidRPr="00BA3EEE">
        <w:rPr>
          <w:rFonts w:ascii="Times New Roman" w:hAnsi="Times New Roman" w:cs="Times New Roman"/>
          <w:sz w:val="24"/>
          <w:szCs w:val="24"/>
          <w:lang w:val="en-US"/>
        </w:rPr>
        <w:t>eurostat</w:t>
      </w:r>
      <w:r w:rsidRPr="00BA3EEE">
        <w:rPr>
          <w:rFonts w:ascii="Times New Roman" w:hAnsi="Times New Roman" w:cs="Times New Roman"/>
          <w:sz w:val="24"/>
          <w:szCs w:val="24"/>
        </w:rPr>
        <w:t>/</w:t>
      </w:r>
      <w:r w:rsidRPr="00BA3EEE">
        <w:rPr>
          <w:rFonts w:ascii="Times New Roman" w:hAnsi="Times New Roman" w:cs="Times New Roman"/>
          <w:sz w:val="24"/>
          <w:szCs w:val="24"/>
          <w:lang w:val="en-US"/>
        </w:rPr>
        <w:t>documents</w:t>
      </w:r>
      <w:r w:rsidRPr="00BA3EEE">
        <w:rPr>
          <w:rFonts w:ascii="Times New Roman" w:hAnsi="Times New Roman" w:cs="Times New Roman"/>
          <w:sz w:val="24"/>
          <w:szCs w:val="24"/>
        </w:rPr>
        <w:t>/2995521/8700651/1-28022018-</w:t>
      </w:r>
      <w:r w:rsidRPr="00BA3EEE">
        <w:rPr>
          <w:rFonts w:ascii="Times New Roman" w:hAnsi="Times New Roman" w:cs="Times New Roman"/>
          <w:sz w:val="24"/>
          <w:szCs w:val="24"/>
          <w:lang w:val="en-US"/>
        </w:rPr>
        <w:t>BP</w:t>
      </w:r>
      <w:r w:rsidRPr="00BA3EEE">
        <w:rPr>
          <w:rFonts w:ascii="Times New Roman" w:hAnsi="Times New Roman" w:cs="Times New Roman"/>
          <w:sz w:val="24"/>
          <w:szCs w:val="24"/>
        </w:rPr>
        <w:t>-</w:t>
      </w:r>
      <w:r w:rsidRPr="00BA3EEE">
        <w:rPr>
          <w:rFonts w:ascii="Times New Roman" w:hAnsi="Times New Roman" w:cs="Times New Roman"/>
          <w:sz w:val="24"/>
          <w:szCs w:val="24"/>
          <w:lang w:val="en-US"/>
        </w:rPr>
        <w:t>EN</w:t>
      </w:r>
      <w:r w:rsidRPr="00BA3EEE">
        <w:rPr>
          <w:rFonts w:ascii="Times New Roman" w:hAnsi="Times New Roman" w:cs="Times New Roman"/>
          <w:sz w:val="24"/>
          <w:szCs w:val="24"/>
        </w:rPr>
        <w:t>/15</w:t>
      </w:r>
      <w:r w:rsidRPr="00BA3EEE">
        <w:rPr>
          <w:rFonts w:ascii="Times New Roman" w:hAnsi="Times New Roman" w:cs="Times New Roman"/>
          <w:sz w:val="24"/>
          <w:szCs w:val="24"/>
          <w:lang w:val="en-US"/>
        </w:rPr>
        <w:t>f</w:t>
      </w:r>
      <w:r w:rsidRPr="00BA3EEE">
        <w:rPr>
          <w:rFonts w:ascii="Times New Roman" w:hAnsi="Times New Roman" w:cs="Times New Roman"/>
          <w:sz w:val="24"/>
          <w:szCs w:val="24"/>
        </w:rPr>
        <w:t>5</w:t>
      </w:r>
      <w:r w:rsidRPr="00BA3EEE">
        <w:rPr>
          <w:rFonts w:ascii="Times New Roman" w:hAnsi="Times New Roman" w:cs="Times New Roman"/>
          <w:sz w:val="24"/>
          <w:szCs w:val="24"/>
          <w:lang w:val="en-US"/>
        </w:rPr>
        <w:t>fd</w:t>
      </w:r>
      <w:r w:rsidRPr="00BA3EEE">
        <w:rPr>
          <w:rFonts w:ascii="Times New Roman" w:hAnsi="Times New Roman" w:cs="Times New Roman"/>
          <w:sz w:val="24"/>
          <w:szCs w:val="24"/>
        </w:rPr>
        <w:t>90-</w:t>
      </w:r>
      <w:r w:rsidRPr="00BA3EEE">
        <w:rPr>
          <w:rFonts w:ascii="Times New Roman" w:hAnsi="Times New Roman" w:cs="Times New Roman"/>
          <w:sz w:val="24"/>
          <w:szCs w:val="24"/>
          <w:lang w:val="en-US"/>
        </w:rPr>
        <w:t>ce</w:t>
      </w:r>
      <w:r w:rsidRPr="00BA3EEE">
        <w:rPr>
          <w:rFonts w:ascii="Times New Roman" w:hAnsi="Times New Roman" w:cs="Times New Roman"/>
          <w:sz w:val="24"/>
          <w:szCs w:val="24"/>
        </w:rPr>
        <w:t>8</w:t>
      </w:r>
      <w:r w:rsidRPr="00BA3EEE">
        <w:rPr>
          <w:rFonts w:ascii="Times New Roman" w:hAnsi="Times New Roman" w:cs="Times New Roman"/>
          <w:sz w:val="24"/>
          <w:szCs w:val="24"/>
          <w:lang w:val="en-US"/>
        </w:rPr>
        <w:t>b</w:t>
      </w:r>
      <w:r w:rsidRPr="00BA3EEE">
        <w:rPr>
          <w:rFonts w:ascii="Times New Roman" w:hAnsi="Times New Roman" w:cs="Times New Roman"/>
          <w:sz w:val="24"/>
          <w:szCs w:val="24"/>
        </w:rPr>
        <w:t>-4927-9</w:t>
      </w:r>
      <w:r w:rsidRPr="00BA3EEE">
        <w:rPr>
          <w:rFonts w:ascii="Times New Roman" w:hAnsi="Times New Roman" w:cs="Times New Roman"/>
          <w:sz w:val="24"/>
          <w:szCs w:val="24"/>
          <w:lang w:val="en-US"/>
        </w:rPr>
        <w:t>a</w:t>
      </w:r>
      <w:r w:rsidRPr="00BA3EEE">
        <w:rPr>
          <w:rFonts w:ascii="Times New Roman" w:hAnsi="Times New Roman" w:cs="Times New Roman"/>
          <w:sz w:val="24"/>
          <w:szCs w:val="24"/>
        </w:rPr>
        <w:t>3</w:t>
      </w:r>
      <w:r w:rsidRPr="00BA3EEE">
        <w:rPr>
          <w:rFonts w:ascii="Times New Roman" w:hAnsi="Times New Roman" w:cs="Times New Roman"/>
          <w:sz w:val="24"/>
          <w:szCs w:val="24"/>
          <w:lang w:val="en-US"/>
        </w:rPr>
        <w:t>b</w:t>
      </w:r>
      <w:r w:rsidRPr="00BA3EEE">
        <w:rPr>
          <w:rFonts w:ascii="Times New Roman" w:hAnsi="Times New Roman" w:cs="Times New Roman"/>
          <w:sz w:val="24"/>
          <w:szCs w:val="24"/>
        </w:rPr>
        <w:t>-07</w:t>
      </w:r>
      <w:r w:rsidRPr="00BA3EEE">
        <w:rPr>
          <w:rFonts w:ascii="Times New Roman" w:hAnsi="Times New Roman" w:cs="Times New Roman"/>
          <w:sz w:val="24"/>
          <w:szCs w:val="24"/>
          <w:lang w:val="en-US"/>
        </w:rPr>
        <w:t>dc</w:t>
      </w:r>
      <w:r w:rsidRPr="00BA3EEE">
        <w:rPr>
          <w:rFonts w:ascii="Times New Roman" w:hAnsi="Times New Roman" w:cs="Times New Roman"/>
          <w:sz w:val="24"/>
          <w:szCs w:val="24"/>
        </w:rPr>
        <w:t>255</w:t>
      </w:r>
      <w:r w:rsidRPr="00BA3EEE">
        <w:rPr>
          <w:rFonts w:ascii="Times New Roman" w:hAnsi="Times New Roman" w:cs="Times New Roman"/>
          <w:sz w:val="24"/>
          <w:szCs w:val="24"/>
          <w:lang w:val="en-US"/>
        </w:rPr>
        <w:t>dc</w:t>
      </w:r>
      <w:r w:rsidRPr="00BA3EEE">
        <w:rPr>
          <w:rFonts w:ascii="Times New Roman" w:hAnsi="Times New Roman" w:cs="Times New Roman"/>
          <w:sz w:val="24"/>
          <w:szCs w:val="24"/>
        </w:rPr>
        <w:t>42</w:t>
      </w:r>
      <w:r w:rsidRPr="00BA3EEE">
        <w:rPr>
          <w:rFonts w:ascii="Times New Roman" w:hAnsi="Times New Roman" w:cs="Times New Roman"/>
          <w:sz w:val="24"/>
          <w:szCs w:val="24"/>
          <w:lang w:val="en-US"/>
        </w:rPr>
        <w:t>a</w:t>
      </w:r>
      <w:r w:rsidRPr="00BA3EEE">
        <w:rPr>
          <w:rFonts w:ascii="Times New Roman" w:hAnsi="Times New Roman" w:cs="Times New Roman"/>
          <w:sz w:val="24"/>
          <w:szCs w:val="24"/>
        </w:rPr>
        <w:t xml:space="preserve"> (дата обращения: 4.05.2019). </w:t>
      </w:r>
    </w:p>
    <w:p w14:paraId="4383581C" w14:textId="20D802BE" w:rsidR="00BA3EEE" w:rsidRPr="00BA3EEE" w:rsidRDefault="00BA3EEE" w:rsidP="003859AD">
      <w:pPr>
        <w:pStyle w:val="a6"/>
        <w:numPr>
          <w:ilvl w:val="0"/>
          <w:numId w:val="23"/>
        </w:numPr>
        <w:spacing w:line="360" w:lineRule="auto"/>
        <w:jc w:val="both"/>
        <w:rPr>
          <w:rFonts w:ascii="Times New Roman" w:hAnsi="Times New Roman" w:cs="Times New Roman"/>
          <w:color w:val="000000" w:themeColor="text1"/>
          <w:sz w:val="24"/>
          <w:szCs w:val="24"/>
        </w:rPr>
      </w:pPr>
      <w:r w:rsidRPr="00BA3EEE">
        <w:rPr>
          <w:rFonts w:ascii="Times New Roman" w:hAnsi="Times New Roman" w:cs="Times New Roman"/>
          <w:sz w:val="24"/>
          <w:szCs w:val="24"/>
          <w:lang w:val="en-US"/>
        </w:rPr>
        <w:t xml:space="preserve">GDP of Greenland// Trading Economics.- </w:t>
      </w:r>
      <w:r w:rsidRPr="00860345">
        <w:rPr>
          <w:rFonts w:ascii="Times New Roman" w:hAnsi="Times New Roman" w:cs="Times New Roman"/>
          <w:sz w:val="24"/>
          <w:szCs w:val="24"/>
        </w:rPr>
        <w:t xml:space="preserve">2016. </w:t>
      </w:r>
      <w:r w:rsidRPr="00BA3EEE">
        <w:rPr>
          <w:rFonts w:ascii="Times New Roman" w:hAnsi="Times New Roman" w:cs="Times New Roman"/>
          <w:sz w:val="24"/>
          <w:szCs w:val="24"/>
          <w:lang w:val="en-US"/>
        </w:rPr>
        <w:t>URL</w:t>
      </w:r>
      <w:r w:rsidRPr="00860345">
        <w:rPr>
          <w:rFonts w:ascii="Times New Roman" w:hAnsi="Times New Roman" w:cs="Times New Roman"/>
          <w:sz w:val="24"/>
          <w:szCs w:val="24"/>
        </w:rPr>
        <w:t>:</w:t>
      </w:r>
      <w:r w:rsidRPr="00860345">
        <w:rPr>
          <w:sz w:val="24"/>
          <w:szCs w:val="24"/>
        </w:rPr>
        <w:t xml:space="preserve"> </w:t>
      </w:r>
      <w:r w:rsidRPr="00860345">
        <w:rPr>
          <w:rFonts w:ascii="Times New Roman" w:hAnsi="Times New Roman" w:cs="Times New Roman"/>
          <w:sz w:val="24"/>
          <w:szCs w:val="24"/>
        </w:rPr>
        <w:t xml:space="preserve"> </w:t>
      </w:r>
      <w:r w:rsidRPr="00BA3EEE">
        <w:rPr>
          <w:rFonts w:ascii="Times New Roman" w:hAnsi="Times New Roman" w:cs="Times New Roman"/>
          <w:sz w:val="24"/>
          <w:szCs w:val="24"/>
          <w:lang w:val="en-US"/>
        </w:rPr>
        <w:t>https</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tradingeconomics</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com</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greenland</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gdp</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per</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capita</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us</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dollar</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wb</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data</w:t>
      </w:r>
      <w:r w:rsidRPr="00860345">
        <w:rPr>
          <w:rFonts w:ascii="Times New Roman" w:hAnsi="Times New Roman" w:cs="Times New Roman"/>
          <w:sz w:val="24"/>
          <w:szCs w:val="24"/>
        </w:rPr>
        <w:t>.</w:t>
      </w:r>
      <w:r w:rsidRPr="00BA3EEE">
        <w:rPr>
          <w:rFonts w:ascii="Times New Roman" w:hAnsi="Times New Roman" w:cs="Times New Roman"/>
          <w:sz w:val="24"/>
          <w:szCs w:val="24"/>
          <w:lang w:val="en-US"/>
        </w:rPr>
        <w:t>html</w:t>
      </w:r>
      <w:r w:rsidRPr="00860345">
        <w:rPr>
          <w:rFonts w:ascii="Times New Roman" w:hAnsi="Times New Roman" w:cs="Times New Roman"/>
          <w:sz w:val="24"/>
          <w:szCs w:val="24"/>
        </w:rPr>
        <w:t xml:space="preserve"> (</w:t>
      </w:r>
      <w:r w:rsidRPr="00BA3EEE">
        <w:rPr>
          <w:rFonts w:ascii="Times New Roman" w:hAnsi="Times New Roman" w:cs="Times New Roman"/>
          <w:sz w:val="24"/>
          <w:szCs w:val="24"/>
        </w:rPr>
        <w:t>дата</w:t>
      </w:r>
      <w:r w:rsidRPr="00860345">
        <w:rPr>
          <w:rFonts w:ascii="Times New Roman" w:hAnsi="Times New Roman" w:cs="Times New Roman"/>
          <w:sz w:val="24"/>
          <w:szCs w:val="24"/>
        </w:rPr>
        <w:t xml:space="preserve"> </w:t>
      </w:r>
      <w:r w:rsidRPr="00BA3EEE">
        <w:rPr>
          <w:rFonts w:ascii="Times New Roman" w:hAnsi="Times New Roman" w:cs="Times New Roman"/>
          <w:sz w:val="24"/>
          <w:szCs w:val="24"/>
        </w:rPr>
        <w:t>обращения</w:t>
      </w:r>
      <w:r w:rsidRPr="00860345">
        <w:rPr>
          <w:rFonts w:ascii="Times New Roman" w:hAnsi="Times New Roman" w:cs="Times New Roman"/>
          <w:sz w:val="24"/>
          <w:szCs w:val="24"/>
        </w:rPr>
        <w:t>: 5.04.2019).</w:t>
      </w:r>
    </w:p>
    <w:p w14:paraId="44C1CA97" w14:textId="5985E8FB" w:rsidR="00BA3EEE" w:rsidRPr="00860345" w:rsidRDefault="00BA3EEE" w:rsidP="003859AD">
      <w:pPr>
        <w:pStyle w:val="a6"/>
        <w:numPr>
          <w:ilvl w:val="0"/>
          <w:numId w:val="23"/>
        </w:numPr>
        <w:spacing w:line="360" w:lineRule="auto"/>
        <w:ind w:left="714" w:hanging="357"/>
        <w:jc w:val="both"/>
        <w:rPr>
          <w:rFonts w:ascii="Times New Roman" w:hAnsi="Times New Roman" w:cs="Times New Roman"/>
          <w:sz w:val="24"/>
          <w:szCs w:val="24"/>
          <w:lang w:val="en-US"/>
        </w:rPr>
      </w:pPr>
      <w:r w:rsidRPr="00860345">
        <w:rPr>
          <w:rFonts w:ascii="Times New Roman" w:hAnsi="Times New Roman" w:cs="Times New Roman"/>
          <w:color w:val="000000" w:themeColor="text1"/>
          <w:sz w:val="24"/>
          <w:szCs w:val="24"/>
          <w:lang w:val="en-US"/>
        </w:rPr>
        <w:t xml:space="preserve">GDP of Faroe islands. – 2015. </w:t>
      </w:r>
      <w:r w:rsidRPr="00860345">
        <w:rPr>
          <w:rFonts w:ascii="Times New Roman" w:hAnsi="Times New Roman" w:cs="Times New Roman"/>
          <w:sz w:val="24"/>
          <w:szCs w:val="24"/>
          <w:lang w:val="en-US"/>
        </w:rPr>
        <w:t>URL:</w:t>
      </w:r>
      <w:r w:rsidRPr="00860345">
        <w:rPr>
          <w:sz w:val="24"/>
          <w:szCs w:val="24"/>
          <w:lang w:val="en-US"/>
        </w:rPr>
        <w:t xml:space="preserve"> </w:t>
      </w:r>
      <w:r w:rsidRPr="00860345">
        <w:rPr>
          <w:rFonts w:ascii="Times New Roman" w:hAnsi="Times New Roman" w:cs="Times New Roman"/>
          <w:color w:val="000000" w:themeColor="text1"/>
          <w:sz w:val="24"/>
          <w:szCs w:val="24"/>
          <w:lang w:val="en-US"/>
        </w:rPr>
        <w:t>https://knoema.ru/search?query=Faroe%20islands %20gdp (</w:t>
      </w:r>
      <w:r w:rsidRPr="00BA3EEE">
        <w:rPr>
          <w:rFonts w:ascii="Times New Roman" w:hAnsi="Times New Roman" w:cs="Times New Roman"/>
          <w:color w:val="000000" w:themeColor="text1"/>
          <w:sz w:val="24"/>
          <w:szCs w:val="24"/>
        </w:rPr>
        <w:t>дата</w:t>
      </w:r>
      <w:r w:rsidRPr="00860345">
        <w:rPr>
          <w:rFonts w:ascii="Times New Roman" w:hAnsi="Times New Roman" w:cs="Times New Roman"/>
          <w:color w:val="000000" w:themeColor="text1"/>
          <w:sz w:val="24"/>
          <w:szCs w:val="24"/>
          <w:lang w:val="en-US"/>
        </w:rPr>
        <w:t xml:space="preserve"> </w:t>
      </w:r>
      <w:r w:rsidRPr="00BA3EEE">
        <w:rPr>
          <w:rFonts w:ascii="Times New Roman" w:hAnsi="Times New Roman" w:cs="Times New Roman"/>
          <w:color w:val="000000" w:themeColor="text1"/>
          <w:sz w:val="24"/>
          <w:szCs w:val="24"/>
        </w:rPr>
        <w:t>обращения</w:t>
      </w:r>
      <w:r w:rsidRPr="00860345">
        <w:rPr>
          <w:rFonts w:ascii="Times New Roman" w:hAnsi="Times New Roman" w:cs="Times New Roman"/>
          <w:color w:val="000000" w:themeColor="text1"/>
          <w:sz w:val="24"/>
          <w:szCs w:val="24"/>
          <w:lang w:val="en-US"/>
        </w:rPr>
        <w:t>: 4.05.2019).</w:t>
      </w:r>
    </w:p>
    <w:p w14:paraId="77F13945" w14:textId="6533165E" w:rsidR="00BA3EEE" w:rsidRPr="00BA3EEE" w:rsidRDefault="00BA3EEE" w:rsidP="003859AD">
      <w:pPr>
        <w:pStyle w:val="a3"/>
        <w:numPr>
          <w:ilvl w:val="0"/>
          <w:numId w:val="23"/>
        </w:numPr>
        <w:spacing w:line="360" w:lineRule="auto"/>
        <w:ind w:left="714" w:hanging="357"/>
        <w:jc w:val="both"/>
        <w:rPr>
          <w:rFonts w:ascii="Times New Roman" w:hAnsi="Times New Roman" w:cs="Times New Roman"/>
        </w:rPr>
      </w:pPr>
      <w:r w:rsidRPr="001C6F75">
        <w:rPr>
          <w:rFonts w:ascii="Times New Roman" w:hAnsi="Times New Roman" w:cs="Times New Roman"/>
          <w:lang w:val="es-ES"/>
        </w:rPr>
        <w:t>PIB</w:t>
      </w:r>
      <w:r w:rsidRPr="00422FB6">
        <w:rPr>
          <w:rFonts w:ascii="Times New Roman" w:hAnsi="Times New Roman" w:cs="Times New Roman"/>
          <w:lang w:val="es-ES"/>
        </w:rPr>
        <w:t xml:space="preserve"> </w:t>
      </w:r>
      <w:r w:rsidRPr="001C6F75">
        <w:rPr>
          <w:rFonts w:ascii="Times New Roman" w:hAnsi="Times New Roman" w:cs="Times New Roman"/>
          <w:lang w:val="es-ES"/>
        </w:rPr>
        <w:t>de</w:t>
      </w:r>
      <w:r w:rsidRPr="00422FB6">
        <w:rPr>
          <w:rFonts w:ascii="Times New Roman" w:hAnsi="Times New Roman" w:cs="Times New Roman"/>
          <w:lang w:val="es-ES"/>
        </w:rPr>
        <w:t xml:space="preserve"> </w:t>
      </w:r>
      <w:r w:rsidRPr="001C6F75">
        <w:rPr>
          <w:rFonts w:ascii="Times New Roman" w:hAnsi="Times New Roman" w:cs="Times New Roman"/>
          <w:lang w:val="es-ES"/>
        </w:rPr>
        <w:t>las</w:t>
      </w:r>
      <w:r w:rsidRPr="00422FB6">
        <w:rPr>
          <w:rFonts w:ascii="Times New Roman" w:hAnsi="Times New Roman" w:cs="Times New Roman"/>
          <w:lang w:val="es-ES"/>
        </w:rPr>
        <w:t xml:space="preserve"> </w:t>
      </w:r>
      <w:r w:rsidRPr="001C6F75">
        <w:rPr>
          <w:rFonts w:ascii="Times New Roman" w:hAnsi="Times New Roman" w:cs="Times New Roman"/>
          <w:lang w:val="es-ES"/>
        </w:rPr>
        <w:t>Comunidades</w:t>
      </w:r>
      <w:r w:rsidRPr="00422FB6">
        <w:rPr>
          <w:rFonts w:ascii="Times New Roman" w:hAnsi="Times New Roman" w:cs="Times New Roman"/>
          <w:lang w:val="es-ES"/>
        </w:rPr>
        <w:t xml:space="preserve"> </w:t>
      </w:r>
      <w:r w:rsidRPr="001C6F75">
        <w:rPr>
          <w:rFonts w:ascii="Times New Roman" w:hAnsi="Times New Roman" w:cs="Times New Roman"/>
          <w:lang w:val="es-ES"/>
        </w:rPr>
        <w:t>Aut</w:t>
      </w:r>
      <w:r w:rsidRPr="00422FB6">
        <w:rPr>
          <w:rFonts w:ascii="Times New Roman" w:hAnsi="Times New Roman" w:cs="Times New Roman"/>
          <w:lang w:val="es-ES"/>
        </w:rPr>
        <w:t>ó</w:t>
      </w:r>
      <w:r w:rsidRPr="001C6F75">
        <w:rPr>
          <w:rFonts w:ascii="Times New Roman" w:hAnsi="Times New Roman" w:cs="Times New Roman"/>
          <w:lang w:val="es-ES"/>
        </w:rPr>
        <w:t>nomas</w:t>
      </w:r>
      <w:r w:rsidRPr="00422FB6">
        <w:rPr>
          <w:rFonts w:ascii="Times New Roman" w:hAnsi="Times New Roman" w:cs="Times New Roman"/>
          <w:lang w:val="es-ES"/>
        </w:rPr>
        <w:t xml:space="preserve">// </w:t>
      </w:r>
      <w:r w:rsidRPr="001C6F75">
        <w:rPr>
          <w:rFonts w:ascii="Times New Roman" w:hAnsi="Times New Roman" w:cs="Times New Roman"/>
          <w:lang w:val="es-ES"/>
        </w:rPr>
        <w:t>Datasmacro</w:t>
      </w:r>
      <w:r w:rsidRPr="00422FB6">
        <w:rPr>
          <w:rFonts w:ascii="Times New Roman" w:hAnsi="Times New Roman" w:cs="Times New Roman"/>
          <w:lang w:val="es-ES"/>
        </w:rPr>
        <w:t xml:space="preserve">. – 2017. </w:t>
      </w:r>
      <w:r w:rsidRPr="00BA3EEE">
        <w:rPr>
          <w:rFonts w:ascii="Times New Roman" w:hAnsi="Times New Roman" w:cs="Times New Roman"/>
          <w:lang w:val="es-ES"/>
        </w:rPr>
        <w:t>URL</w:t>
      </w:r>
      <w:r w:rsidRPr="00BA3EEE">
        <w:rPr>
          <w:rFonts w:ascii="Times New Roman" w:hAnsi="Times New Roman" w:cs="Times New Roman"/>
          <w:color w:val="000000"/>
        </w:rPr>
        <w:t xml:space="preserve">: </w:t>
      </w:r>
      <w:r w:rsidRPr="00BA3EEE">
        <w:rPr>
          <w:rFonts w:ascii="Times New Roman" w:hAnsi="Times New Roman" w:cs="Times New Roman"/>
          <w:lang w:val="es-ES"/>
        </w:rPr>
        <w:t>https</w:t>
      </w:r>
      <w:r w:rsidRPr="00BA3EEE">
        <w:rPr>
          <w:rFonts w:ascii="Times New Roman" w:hAnsi="Times New Roman" w:cs="Times New Roman"/>
        </w:rPr>
        <w:t>://</w:t>
      </w:r>
      <w:r w:rsidRPr="00BA3EEE">
        <w:rPr>
          <w:rFonts w:ascii="Times New Roman" w:hAnsi="Times New Roman" w:cs="Times New Roman"/>
          <w:lang w:val="es-ES"/>
        </w:rPr>
        <w:t>datosmacro</w:t>
      </w:r>
      <w:r w:rsidRPr="00BA3EEE">
        <w:rPr>
          <w:rFonts w:ascii="Times New Roman" w:hAnsi="Times New Roman" w:cs="Times New Roman"/>
        </w:rPr>
        <w:t>.</w:t>
      </w:r>
      <w:r w:rsidRPr="00BA3EEE">
        <w:rPr>
          <w:rFonts w:ascii="Times New Roman" w:hAnsi="Times New Roman" w:cs="Times New Roman"/>
          <w:lang w:val="es-ES"/>
        </w:rPr>
        <w:t>expansion</w:t>
      </w:r>
      <w:r w:rsidRPr="00BA3EEE">
        <w:rPr>
          <w:rFonts w:ascii="Times New Roman" w:hAnsi="Times New Roman" w:cs="Times New Roman"/>
        </w:rPr>
        <w:t>.</w:t>
      </w:r>
      <w:r w:rsidRPr="00BA3EEE">
        <w:rPr>
          <w:rFonts w:ascii="Times New Roman" w:hAnsi="Times New Roman" w:cs="Times New Roman"/>
          <w:lang w:val="es-ES"/>
        </w:rPr>
        <w:t>com</w:t>
      </w:r>
      <w:r w:rsidRPr="00BA3EEE">
        <w:rPr>
          <w:rFonts w:ascii="Times New Roman" w:hAnsi="Times New Roman" w:cs="Times New Roman"/>
        </w:rPr>
        <w:t>/</w:t>
      </w:r>
      <w:r w:rsidRPr="00BA3EEE">
        <w:rPr>
          <w:rFonts w:ascii="Times New Roman" w:hAnsi="Times New Roman" w:cs="Times New Roman"/>
          <w:lang w:val="es-ES"/>
        </w:rPr>
        <w:t>pib</w:t>
      </w:r>
      <w:r w:rsidRPr="00BA3EEE">
        <w:rPr>
          <w:rFonts w:ascii="Times New Roman" w:hAnsi="Times New Roman" w:cs="Times New Roman"/>
        </w:rPr>
        <w:t>/</w:t>
      </w:r>
      <w:r w:rsidRPr="00BA3EEE">
        <w:rPr>
          <w:rFonts w:ascii="Times New Roman" w:hAnsi="Times New Roman" w:cs="Times New Roman"/>
          <w:lang w:val="es-ES"/>
        </w:rPr>
        <w:t>espana</w:t>
      </w:r>
      <w:r w:rsidRPr="00BA3EEE">
        <w:rPr>
          <w:rFonts w:ascii="Times New Roman" w:hAnsi="Times New Roman" w:cs="Times New Roman"/>
        </w:rPr>
        <w:t>-</w:t>
      </w:r>
      <w:r w:rsidRPr="00BA3EEE">
        <w:rPr>
          <w:rFonts w:ascii="Times New Roman" w:hAnsi="Times New Roman" w:cs="Times New Roman"/>
          <w:lang w:val="es-ES"/>
        </w:rPr>
        <w:t>comunidades</w:t>
      </w:r>
      <w:r w:rsidRPr="00BA3EEE">
        <w:rPr>
          <w:rFonts w:ascii="Times New Roman" w:hAnsi="Times New Roman" w:cs="Times New Roman"/>
        </w:rPr>
        <w:t>-</w:t>
      </w:r>
      <w:r w:rsidRPr="00BA3EEE">
        <w:rPr>
          <w:rFonts w:ascii="Times New Roman" w:hAnsi="Times New Roman" w:cs="Times New Roman"/>
          <w:lang w:val="es-ES"/>
        </w:rPr>
        <w:t>autonomas</w:t>
      </w:r>
      <w:r w:rsidRPr="00BA3EEE">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BA3EEE">
        <w:rPr>
          <w:rFonts w:ascii="Times New Roman" w:hAnsi="Times New Roman" w:cs="Times New Roman"/>
        </w:rPr>
        <w:t xml:space="preserve"> </w:t>
      </w:r>
      <w:r w:rsidRPr="001C6F75">
        <w:rPr>
          <w:rFonts w:ascii="Times New Roman" w:hAnsi="Times New Roman" w:cs="Times New Roman"/>
        </w:rPr>
        <w:t>обращения</w:t>
      </w:r>
      <w:r w:rsidRPr="00BA3EEE">
        <w:rPr>
          <w:rFonts w:ascii="Times New Roman" w:hAnsi="Times New Roman" w:cs="Times New Roman"/>
        </w:rPr>
        <w:t>: 26.04.2019).</w:t>
      </w:r>
    </w:p>
    <w:p w14:paraId="1A9075C6" w14:textId="77777777" w:rsidR="00BA3EEE" w:rsidRPr="00BA3EEE" w:rsidRDefault="00BA3EEE" w:rsidP="003859AD">
      <w:pPr>
        <w:pStyle w:val="a3"/>
        <w:numPr>
          <w:ilvl w:val="0"/>
          <w:numId w:val="23"/>
        </w:numPr>
        <w:spacing w:line="360" w:lineRule="auto"/>
        <w:ind w:left="714" w:hanging="357"/>
        <w:jc w:val="both"/>
        <w:rPr>
          <w:rFonts w:ascii="Times New Roman" w:hAnsi="Times New Roman" w:cs="Times New Roman"/>
        </w:rPr>
      </w:pPr>
      <w:r w:rsidRPr="001C6F75">
        <w:rPr>
          <w:rFonts w:ascii="Times New Roman" w:hAnsi="Times New Roman" w:cs="Times New Roman"/>
          <w:lang w:val="es-ES"/>
        </w:rPr>
        <w:t>La España de Franco. 1939-1975. P.8 // Educación para personas adultas. Nivel</w:t>
      </w:r>
      <w:r w:rsidRPr="00442470">
        <w:rPr>
          <w:rFonts w:ascii="Times New Roman" w:hAnsi="Times New Roman" w:cs="Times New Roman"/>
          <w:lang w:val="es-ES"/>
        </w:rPr>
        <w:t xml:space="preserve"> </w:t>
      </w:r>
      <w:r w:rsidRPr="001C6F75">
        <w:rPr>
          <w:rFonts w:ascii="Times New Roman" w:hAnsi="Times New Roman" w:cs="Times New Roman"/>
          <w:lang w:val="es-ES"/>
        </w:rPr>
        <w:t>II</w:t>
      </w:r>
      <w:r w:rsidRPr="00442470">
        <w:rPr>
          <w:rFonts w:ascii="Times New Roman" w:hAnsi="Times New Roman" w:cs="Times New Roman"/>
          <w:lang w:val="es-ES"/>
        </w:rPr>
        <w:t>.</w:t>
      </w:r>
      <w:r w:rsidRPr="00442470">
        <w:rPr>
          <w:lang w:val="es-ES"/>
        </w:rPr>
        <w:t xml:space="preserve"> </w:t>
      </w:r>
      <w:r w:rsidRPr="00442470">
        <w:rPr>
          <w:rFonts w:ascii="Times New Roman" w:hAnsi="Times New Roman" w:cs="Times New Roman"/>
          <w:lang w:val="es-ES"/>
        </w:rPr>
        <w:t>URL:</w:t>
      </w:r>
      <w:r w:rsidRPr="001C6F75">
        <w:rPr>
          <w:rFonts w:ascii="Times New Roman" w:hAnsi="Times New Roman" w:cs="Times New Roman"/>
          <w:lang w:val="es-ES"/>
        </w:rPr>
        <w:t>http</w:t>
      </w:r>
      <w:r w:rsidRPr="00442470">
        <w:rPr>
          <w:rFonts w:ascii="Times New Roman" w:hAnsi="Times New Roman" w:cs="Times New Roman"/>
          <w:lang w:val="es-ES"/>
        </w:rPr>
        <w:t>://</w:t>
      </w:r>
      <w:r w:rsidRPr="001C6F75">
        <w:rPr>
          <w:rFonts w:ascii="Times New Roman" w:hAnsi="Times New Roman" w:cs="Times New Roman"/>
          <w:lang w:val="es-ES"/>
        </w:rPr>
        <w:t>www</w:t>
      </w:r>
      <w:r w:rsidRPr="00442470">
        <w:rPr>
          <w:rFonts w:ascii="Times New Roman" w:hAnsi="Times New Roman" w:cs="Times New Roman"/>
          <w:lang w:val="es-ES"/>
        </w:rPr>
        <w:t>.</w:t>
      </w:r>
      <w:r w:rsidRPr="001C6F75">
        <w:rPr>
          <w:rFonts w:ascii="Times New Roman" w:hAnsi="Times New Roman" w:cs="Times New Roman"/>
          <w:lang w:val="es-ES"/>
        </w:rPr>
        <w:t>juntadeandalucia</w:t>
      </w:r>
      <w:r w:rsidRPr="00442470">
        <w:rPr>
          <w:rFonts w:ascii="Times New Roman" w:hAnsi="Times New Roman" w:cs="Times New Roman"/>
          <w:lang w:val="es-ES"/>
        </w:rPr>
        <w:t>.</w:t>
      </w:r>
      <w:r w:rsidRPr="001C6F75">
        <w:rPr>
          <w:rFonts w:ascii="Times New Roman" w:hAnsi="Times New Roman" w:cs="Times New Roman"/>
          <w:lang w:val="es-ES"/>
        </w:rPr>
        <w:t>es</w:t>
      </w:r>
      <w:r w:rsidRPr="00442470">
        <w:rPr>
          <w:rFonts w:ascii="Times New Roman" w:hAnsi="Times New Roman" w:cs="Times New Roman"/>
          <w:lang w:val="es-ES"/>
        </w:rPr>
        <w:t>/</w:t>
      </w:r>
      <w:r w:rsidRPr="001C6F75">
        <w:rPr>
          <w:rFonts w:ascii="Times New Roman" w:hAnsi="Times New Roman" w:cs="Times New Roman"/>
          <w:lang w:val="es-ES"/>
        </w:rPr>
        <w:t>averroes</w:t>
      </w:r>
      <w:r w:rsidRPr="00442470">
        <w:rPr>
          <w:rFonts w:ascii="Times New Roman" w:hAnsi="Times New Roman" w:cs="Times New Roman"/>
          <w:lang w:val="es-ES"/>
        </w:rPr>
        <w:t>/</w:t>
      </w:r>
      <w:r w:rsidRPr="001C6F75">
        <w:rPr>
          <w:rFonts w:ascii="Times New Roman" w:hAnsi="Times New Roman" w:cs="Times New Roman"/>
          <w:lang w:val="es-ES"/>
        </w:rPr>
        <w:t>centrostic</w:t>
      </w:r>
      <w:r w:rsidRPr="00442470">
        <w:rPr>
          <w:rFonts w:ascii="Times New Roman" w:hAnsi="Times New Roman" w:cs="Times New Roman"/>
          <w:lang w:val="es-ES"/>
        </w:rPr>
        <w:t>/14007374/</w:t>
      </w:r>
      <w:r w:rsidRPr="001C6F75">
        <w:rPr>
          <w:rFonts w:ascii="Times New Roman" w:hAnsi="Times New Roman" w:cs="Times New Roman"/>
          <w:lang w:val="es-ES"/>
        </w:rPr>
        <w:t>helvia</w:t>
      </w:r>
      <w:r w:rsidRPr="00442470">
        <w:rPr>
          <w:rFonts w:ascii="Times New Roman" w:hAnsi="Times New Roman" w:cs="Times New Roman"/>
          <w:lang w:val="es-ES"/>
        </w:rPr>
        <w:t>/</w:t>
      </w:r>
      <w:r w:rsidRPr="001C6F75">
        <w:rPr>
          <w:rFonts w:ascii="Times New Roman" w:hAnsi="Times New Roman" w:cs="Times New Roman"/>
          <w:lang w:val="es-ES"/>
        </w:rPr>
        <w:t>sitio</w:t>
      </w:r>
      <w:r w:rsidRPr="00442470">
        <w:rPr>
          <w:rFonts w:ascii="Times New Roman" w:hAnsi="Times New Roman" w:cs="Times New Roman"/>
          <w:lang w:val="es-ES"/>
        </w:rPr>
        <w:t>/</w:t>
      </w:r>
      <w:r w:rsidRPr="001C6F75">
        <w:rPr>
          <w:rFonts w:ascii="Times New Roman" w:hAnsi="Times New Roman" w:cs="Times New Roman"/>
          <w:lang w:val="es-ES"/>
        </w:rPr>
        <w:t>upload</w:t>
      </w:r>
      <w:r w:rsidRPr="00442470">
        <w:rPr>
          <w:rFonts w:ascii="Times New Roman" w:hAnsi="Times New Roman" w:cs="Times New Roman"/>
          <w:lang w:val="es-ES"/>
        </w:rPr>
        <w:t>/</w:t>
      </w:r>
      <w:r w:rsidRPr="001C6F75">
        <w:rPr>
          <w:rFonts w:ascii="Times New Roman" w:hAnsi="Times New Roman" w:cs="Times New Roman"/>
          <w:lang w:val="es-ES"/>
        </w:rPr>
        <w:t>SOCII</w:t>
      </w:r>
      <w:r w:rsidRPr="00442470">
        <w:rPr>
          <w:rFonts w:ascii="Times New Roman" w:hAnsi="Times New Roman" w:cs="Times New Roman"/>
          <w:lang w:val="es-ES"/>
        </w:rPr>
        <w:t>_</w:t>
      </w:r>
      <w:r w:rsidRPr="001C6F75">
        <w:rPr>
          <w:rFonts w:ascii="Times New Roman" w:hAnsi="Times New Roman" w:cs="Times New Roman"/>
          <w:lang w:val="es-ES"/>
        </w:rPr>
        <w:t>B</w:t>
      </w:r>
      <w:r w:rsidRPr="00442470">
        <w:rPr>
          <w:rFonts w:ascii="Times New Roman" w:hAnsi="Times New Roman" w:cs="Times New Roman"/>
          <w:lang w:val="es-ES"/>
        </w:rPr>
        <w:t>11_</w:t>
      </w:r>
      <w:r w:rsidRPr="001C6F75">
        <w:rPr>
          <w:rFonts w:ascii="Times New Roman" w:hAnsi="Times New Roman" w:cs="Times New Roman"/>
          <w:lang w:val="es-ES"/>
        </w:rPr>
        <w:t>T</w:t>
      </w:r>
      <w:r w:rsidRPr="00442470">
        <w:rPr>
          <w:rFonts w:ascii="Times New Roman" w:hAnsi="Times New Roman" w:cs="Times New Roman"/>
          <w:lang w:val="es-ES"/>
        </w:rPr>
        <w:t>5_</w:t>
      </w:r>
      <w:r w:rsidRPr="001C6F75">
        <w:rPr>
          <w:rFonts w:ascii="Times New Roman" w:hAnsi="Times New Roman" w:cs="Times New Roman"/>
          <w:lang w:val="es-ES"/>
        </w:rPr>
        <w:t>contenidos</w:t>
      </w:r>
      <w:r w:rsidRPr="00442470">
        <w:rPr>
          <w:rFonts w:ascii="Times New Roman" w:hAnsi="Times New Roman" w:cs="Times New Roman"/>
          <w:lang w:val="es-ES"/>
        </w:rPr>
        <w:t>.</w:t>
      </w:r>
      <w:r w:rsidRPr="001C6F75">
        <w:rPr>
          <w:rFonts w:ascii="Times New Roman" w:hAnsi="Times New Roman" w:cs="Times New Roman"/>
          <w:lang w:val="es-ES"/>
        </w:rPr>
        <w:t>pdf</w:t>
      </w:r>
      <w:r w:rsidRPr="00442470">
        <w:rPr>
          <w:rFonts w:ascii="Times New Roman" w:hAnsi="Times New Roman" w:cs="Times New Roman"/>
          <w:lang w:val="es-ES"/>
        </w:rPr>
        <w:t xml:space="preserve">.  </w:t>
      </w:r>
      <w:r w:rsidRPr="00BA3EEE">
        <w:rPr>
          <w:rFonts w:ascii="Times New Roman" w:hAnsi="Times New Roman" w:cs="Times New Roman"/>
          <w:lang w:val="es-ES"/>
        </w:rPr>
        <w:t>(</w:t>
      </w:r>
      <w:r>
        <w:rPr>
          <w:rFonts w:ascii="Times New Roman" w:hAnsi="Times New Roman" w:cs="Times New Roman"/>
        </w:rPr>
        <w:t>д</w:t>
      </w:r>
      <w:r w:rsidRPr="001C6F75">
        <w:rPr>
          <w:rFonts w:ascii="Times New Roman" w:hAnsi="Times New Roman" w:cs="Times New Roman"/>
        </w:rPr>
        <w:t>ата</w:t>
      </w:r>
      <w:r w:rsidRPr="00BA3EEE">
        <w:rPr>
          <w:rFonts w:ascii="Times New Roman" w:hAnsi="Times New Roman" w:cs="Times New Roman"/>
          <w:lang w:val="es-ES"/>
        </w:rPr>
        <w:t xml:space="preserve"> </w:t>
      </w:r>
      <w:r w:rsidRPr="001C6F75">
        <w:rPr>
          <w:rFonts w:ascii="Times New Roman" w:hAnsi="Times New Roman" w:cs="Times New Roman"/>
        </w:rPr>
        <w:t>обращения</w:t>
      </w:r>
      <w:r w:rsidRPr="00BA3EEE">
        <w:rPr>
          <w:rFonts w:ascii="Times New Roman" w:hAnsi="Times New Roman" w:cs="Times New Roman"/>
          <w:lang w:val="es-ES"/>
        </w:rPr>
        <w:t>: 01.02.2018).</w:t>
      </w:r>
    </w:p>
    <w:p w14:paraId="0429EBE7" w14:textId="77777777" w:rsidR="00070368" w:rsidRPr="00070368" w:rsidRDefault="00070368" w:rsidP="003859AD">
      <w:pPr>
        <w:pStyle w:val="a3"/>
        <w:numPr>
          <w:ilvl w:val="0"/>
          <w:numId w:val="23"/>
        </w:numPr>
        <w:spacing w:line="360" w:lineRule="auto"/>
        <w:ind w:left="714" w:hanging="357"/>
        <w:jc w:val="both"/>
        <w:rPr>
          <w:rFonts w:ascii="Times New Roman" w:hAnsi="Times New Roman" w:cs="Times New Roman"/>
          <w:color w:val="000000" w:themeColor="text1"/>
        </w:rPr>
      </w:pPr>
      <w:r w:rsidRPr="001C6F75">
        <w:rPr>
          <w:rFonts w:ascii="Times New Roman" w:hAnsi="Times New Roman" w:cs="Times New Roman"/>
          <w:lang w:val="es-ES"/>
        </w:rPr>
        <w:t>Los deseos de independencia caen al 14% en Euskadi tras la crisis catalana// EL PAIS .</w:t>
      </w:r>
      <w:r w:rsidRPr="00BC26DC">
        <w:rPr>
          <w:rFonts w:ascii="Times New Roman" w:hAnsi="Times New Roman" w:cs="Times New Roman"/>
          <w:lang w:val="es-ES"/>
        </w:rPr>
        <w:t xml:space="preserve"> </w:t>
      </w:r>
      <w:r>
        <w:rPr>
          <w:rFonts w:ascii="Times New Roman" w:hAnsi="Times New Roman" w:cs="Times New Roman"/>
          <w:lang w:val="es-ES"/>
        </w:rPr>
        <w:t>–</w:t>
      </w:r>
      <w:r w:rsidRPr="00BC26DC">
        <w:rPr>
          <w:rFonts w:ascii="Times New Roman" w:hAnsi="Times New Roman" w:cs="Times New Roman"/>
          <w:lang w:val="es-ES"/>
        </w:rPr>
        <w:t xml:space="preserve"> 2017.</w:t>
      </w:r>
      <w:r w:rsidRPr="001C6F75">
        <w:rPr>
          <w:rFonts w:ascii="Times New Roman" w:hAnsi="Times New Roman" w:cs="Times New Roman"/>
          <w:lang w:val="es-ES"/>
        </w:rPr>
        <w:t xml:space="preserve"> </w:t>
      </w:r>
      <w:r w:rsidRPr="00070368">
        <w:rPr>
          <w:rFonts w:ascii="Times New Roman" w:hAnsi="Times New Roman" w:cs="Times New Roman"/>
          <w:color w:val="000000" w:themeColor="text1"/>
          <w:lang w:val="en-US"/>
        </w:rPr>
        <w:t>URL</w:t>
      </w:r>
      <w:r w:rsidRPr="00070368">
        <w:rPr>
          <w:rFonts w:ascii="Times New Roman" w:hAnsi="Times New Roman" w:cs="Times New Roman"/>
          <w:lang w:val="en-US"/>
        </w:rPr>
        <w:t>: https://elpais.com/ccaa/2017/12/13/paisvasco/1513181082_553601.html (</w:t>
      </w:r>
      <w:r>
        <w:rPr>
          <w:rFonts w:ascii="Times New Roman" w:hAnsi="Times New Roman" w:cs="Times New Roman"/>
        </w:rPr>
        <w:t>д</w:t>
      </w:r>
      <w:r w:rsidRPr="001C6F75">
        <w:rPr>
          <w:rFonts w:ascii="Times New Roman" w:hAnsi="Times New Roman" w:cs="Times New Roman"/>
        </w:rPr>
        <w:t>ата</w:t>
      </w:r>
      <w:r w:rsidRPr="00070368">
        <w:rPr>
          <w:rFonts w:ascii="Times New Roman" w:hAnsi="Times New Roman" w:cs="Times New Roman"/>
          <w:lang w:val="en-US"/>
        </w:rPr>
        <w:t xml:space="preserve"> </w:t>
      </w:r>
      <w:r w:rsidRPr="001C6F75">
        <w:rPr>
          <w:rFonts w:ascii="Times New Roman" w:hAnsi="Times New Roman" w:cs="Times New Roman"/>
        </w:rPr>
        <w:t>обращения</w:t>
      </w:r>
      <w:r w:rsidRPr="00070368">
        <w:rPr>
          <w:rFonts w:ascii="Times New Roman" w:hAnsi="Times New Roman" w:cs="Times New Roman"/>
          <w:lang w:val="en-US"/>
        </w:rPr>
        <w:t xml:space="preserve">: 13.02.2018). </w:t>
      </w:r>
    </w:p>
    <w:p w14:paraId="1750BFE2" w14:textId="77777777" w:rsidR="00070368" w:rsidRPr="00860345" w:rsidRDefault="00070368" w:rsidP="003859AD">
      <w:pPr>
        <w:pStyle w:val="a6"/>
        <w:numPr>
          <w:ilvl w:val="0"/>
          <w:numId w:val="23"/>
        </w:numPr>
        <w:spacing w:line="360" w:lineRule="auto"/>
        <w:ind w:left="714" w:hanging="357"/>
        <w:jc w:val="both"/>
        <w:rPr>
          <w:rFonts w:ascii="Times New Roman" w:hAnsi="Times New Roman" w:cs="Times New Roman"/>
          <w:sz w:val="24"/>
          <w:szCs w:val="24"/>
          <w:lang w:val="en-US"/>
        </w:rPr>
      </w:pPr>
      <w:r w:rsidRPr="00070368">
        <w:rPr>
          <w:rFonts w:ascii="Times New Roman" w:hAnsi="Times New Roman" w:cs="Times New Roman"/>
          <w:color w:val="000000" w:themeColor="text1"/>
          <w:sz w:val="24"/>
          <w:szCs w:val="24"/>
          <w:lang w:val="en-US"/>
        </w:rPr>
        <w:t xml:space="preserve">Minorities and indigenous peoples in Spain.// </w:t>
      </w:r>
      <w:r w:rsidRPr="00F80E27">
        <w:rPr>
          <w:rFonts w:ascii="Times New Roman" w:hAnsi="Times New Roman" w:cs="Times New Roman"/>
          <w:color w:val="000000" w:themeColor="text1"/>
          <w:sz w:val="24"/>
          <w:szCs w:val="24"/>
          <w:lang w:val="en-US"/>
        </w:rPr>
        <w:t xml:space="preserve">Minority right group internalional. </w:t>
      </w:r>
      <w:r w:rsidRPr="00860345">
        <w:rPr>
          <w:rFonts w:ascii="Times New Roman" w:hAnsi="Times New Roman" w:cs="Times New Roman"/>
          <w:sz w:val="24"/>
          <w:szCs w:val="24"/>
          <w:lang w:val="en-US"/>
        </w:rPr>
        <w:t xml:space="preserve">URL: </w:t>
      </w:r>
      <w:r w:rsidRPr="00860345">
        <w:rPr>
          <w:rFonts w:ascii="Times New Roman" w:hAnsi="Times New Roman" w:cs="Times New Roman"/>
          <w:color w:val="000000" w:themeColor="text1"/>
          <w:sz w:val="24"/>
          <w:szCs w:val="24"/>
          <w:lang w:val="en-US"/>
        </w:rPr>
        <w:t>https://minorityrights.org/country/spain/  (</w:t>
      </w:r>
      <w:r w:rsidRPr="00070368">
        <w:rPr>
          <w:rFonts w:ascii="Times New Roman" w:hAnsi="Times New Roman" w:cs="Times New Roman"/>
          <w:color w:val="000000" w:themeColor="text1"/>
          <w:sz w:val="24"/>
          <w:szCs w:val="24"/>
        </w:rPr>
        <w:t>дата</w:t>
      </w:r>
      <w:r w:rsidRPr="00860345">
        <w:rPr>
          <w:rFonts w:ascii="Times New Roman" w:hAnsi="Times New Roman" w:cs="Times New Roman"/>
          <w:color w:val="000000" w:themeColor="text1"/>
          <w:sz w:val="24"/>
          <w:szCs w:val="24"/>
          <w:lang w:val="en-US"/>
        </w:rPr>
        <w:t xml:space="preserve"> </w:t>
      </w:r>
      <w:r w:rsidRPr="00070368">
        <w:rPr>
          <w:rFonts w:ascii="Times New Roman" w:hAnsi="Times New Roman" w:cs="Times New Roman"/>
          <w:color w:val="000000" w:themeColor="text1"/>
          <w:sz w:val="24"/>
          <w:szCs w:val="24"/>
        </w:rPr>
        <w:t>оращения</w:t>
      </w:r>
      <w:r w:rsidRPr="00860345">
        <w:rPr>
          <w:rFonts w:ascii="Times New Roman" w:hAnsi="Times New Roman" w:cs="Times New Roman"/>
          <w:color w:val="000000" w:themeColor="text1"/>
          <w:sz w:val="24"/>
          <w:szCs w:val="24"/>
          <w:lang w:val="en-US"/>
        </w:rPr>
        <w:t>: 20.04.2019).</w:t>
      </w:r>
    </w:p>
    <w:p w14:paraId="2E9764E9" w14:textId="77777777" w:rsidR="00070368" w:rsidRPr="00070368" w:rsidRDefault="00070368" w:rsidP="003859AD">
      <w:pPr>
        <w:pStyle w:val="a6"/>
        <w:numPr>
          <w:ilvl w:val="0"/>
          <w:numId w:val="23"/>
        </w:numPr>
        <w:spacing w:line="360" w:lineRule="auto"/>
        <w:ind w:left="714" w:hanging="357"/>
        <w:jc w:val="both"/>
        <w:rPr>
          <w:rFonts w:ascii="Times New Roman" w:hAnsi="Times New Roman" w:cs="Times New Roman"/>
          <w:sz w:val="24"/>
          <w:szCs w:val="24"/>
        </w:rPr>
      </w:pPr>
      <w:r w:rsidRPr="00070368">
        <w:rPr>
          <w:rFonts w:ascii="Times New Roman" w:eastAsia="Times New Roman" w:hAnsi="Times New Roman" w:cs="Times New Roman"/>
          <w:bCs/>
          <w:color w:val="000000" w:themeColor="text1"/>
          <w:sz w:val="24"/>
          <w:szCs w:val="24"/>
          <w:lang w:val="es-ES"/>
        </w:rPr>
        <w:t xml:space="preserve">Número de turistas internacionales que visitaron España en 2018, por comunidad autónoma de destino principal (en miles).// </w:t>
      </w:r>
      <w:r w:rsidRPr="00070368">
        <w:rPr>
          <w:rFonts w:ascii="Times New Roman" w:eastAsia="Times New Roman" w:hAnsi="Times New Roman" w:cs="Times New Roman"/>
          <w:bCs/>
          <w:color w:val="000000" w:themeColor="text1"/>
          <w:sz w:val="24"/>
          <w:szCs w:val="24"/>
          <w:lang w:val="en-US"/>
        </w:rPr>
        <w:t>Statista</w:t>
      </w:r>
      <w:r w:rsidRPr="00860345">
        <w:rPr>
          <w:rFonts w:ascii="Times New Roman" w:eastAsia="Times New Roman" w:hAnsi="Times New Roman" w:cs="Times New Roman"/>
          <w:bCs/>
          <w:color w:val="000000" w:themeColor="text1"/>
          <w:sz w:val="24"/>
          <w:szCs w:val="24"/>
        </w:rPr>
        <w:t xml:space="preserve">. – 2018. </w:t>
      </w:r>
      <w:r w:rsidRPr="00070368">
        <w:rPr>
          <w:rFonts w:ascii="Times New Roman" w:hAnsi="Times New Roman" w:cs="Times New Roman"/>
          <w:color w:val="000000" w:themeColor="text1"/>
          <w:sz w:val="24"/>
          <w:szCs w:val="24"/>
          <w:shd w:val="clear" w:color="auto" w:fill="FFFFFF"/>
          <w:lang w:val="en-US"/>
        </w:rPr>
        <w:t>URL</w:t>
      </w:r>
      <w:r w:rsidRPr="00860345">
        <w:rPr>
          <w:rFonts w:ascii="Times New Roman" w:hAnsi="Times New Roman" w:cs="Times New Roman"/>
          <w:color w:val="000000" w:themeColor="text1"/>
          <w:sz w:val="24"/>
          <w:szCs w:val="24"/>
          <w:shd w:val="clear" w:color="auto" w:fill="FFFFFF"/>
        </w:rPr>
        <w:t>:</w:t>
      </w:r>
      <w:r w:rsidRPr="00860345">
        <w:rPr>
          <w:color w:val="000000" w:themeColor="text1"/>
          <w:sz w:val="24"/>
          <w:szCs w:val="24"/>
          <w:shd w:val="clear" w:color="auto" w:fill="FFFFFF"/>
        </w:rPr>
        <w:t xml:space="preserve"> </w:t>
      </w:r>
      <w:r w:rsidRPr="00070368">
        <w:rPr>
          <w:rFonts w:ascii="Times New Roman" w:eastAsia="Times New Roman" w:hAnsi="Times New Roman" w:cs="Times New Roman"/>
          <w:bCs/>
          <w:color w:val="000000" w:themeColor="text1"/>
          <w:sz w:val="24"/>
          <w:szCs w:val="24"/>
          <w:lang w:val="en-US"/>
        </w:rPr>
        <w:t>https</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es</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statista</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com</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estadisticas</w:t>
      </w:r>
      <w:r w:rsidRPr="00860345">
        <w:rPr>
          <w:rFonts w:ascii="Times New Roman" w:eastAsia="Times New Roman" w:hAnsi="Times New Roman" w:cs="Times New Roman"/>
          <w:bCs/>
          <w:color w:val="000000" w:themeColor="text1"/>
          <w:sz w:val="24"/>
          <w:szCs w:val="24"/>
        </w:rPr>
        <w:t>/475146/</w:t>
      </w:r>
      <w:r w:rsidRPr="00070368">
        <w:rPr>
          <w:rFonts w:ascii="Times New Roman" w:eastAsia="Times New Roman" w:hAnsi="Times New Roman" w:cs="Times New Roman"/>
          <w:bCs/>
          <w:color w:val="000000" w:themeColor="text1"/>
          <w:sz w:val="24"/>
          <w:szCs w:val="24"/>
          <w:lang w:val="en-US"/>
        </w:rPr>
        <w:t>numero</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de</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turistas</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internacionales</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en</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espana</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por</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comunidad</w:t>
      </w:r>
      <w:r w:rsidRPr="00860345">
        <w:rPr>
          <w:rFonts w:ascii="Times New Roman" w:eastAsia="Times New Roman" w:hAnsi="Times New Roman" w:cs="Times New Roman"/>
          <w:bCs/>
          <w:color w:val="000000" w:themeColor="text1"/>
          <w:sz w:val="24"/>
          <w:szCs w:val="24"/>
        </w:rPr>
        <w:t>-</w:t>
      </w:r>
      <w:r w:rsidRPr="00070368">
        <w:rPr>
          <w:rFonts w:ascii="Times New Roman" w:eastAsia="Times New Roman" w:hAnsi="Times New Roman" w:cs="Times New Roman"/>
          <w:bCs/>
          <w:color w:val="000000" w:themeColor="text1"/>
          <w:sz w:val="24"/>
          <w:szCs w:val="24"/>
          <w:lang w:val="en-US"/>
        </w:rPr>
        <w:t>autonoma</w:t>
      </w:r>
      <w:r w:rsidRPr="00860345">
        <w:rPr>
          <w:rFonts w:ascii="Times New Roman" w:eastAsia="Times New Roman" w:hAnsi="Times New Roman" w:cs="Times New Roman"/>
          <w:bCs/>
          <w:color w:val="000000" w:themeColor="text1"/>
          <w:sz w:val="24"/>
          <w:szCs w:val="24"/>
        </w:rPr>
        <w:t>/ (</w:t>
      </w:r>
      <w:r w:rsidRPr="00070368">
        <w:rPr>
          <w:rFonts w:ascii="Times New Roman" w:eastAsia="Times New Roman" w:hAnsi="Times New Roman" w:cs="Times New Roman"/>
          <w:bCs/>
          <w:color w:val="000000" w:themeColor="text1"/>
          <w:sz w:val="24"/>
          <w:szCs w:val="24"/>
        </w:rPr>
        <w:t>дата</w:t>
      </w:r>
      <w:r w:rsidRPr="00860345">
        <w:rPr>
          <w:rFonts w:ascii="Times New Roman" w:eastAsia="Times New Roman" w:hAnsi="Times New Roman" w:cs="Times New Roman"/>
          <w:bCs/>
          <w:color w:val="000000" w:themeColor="text1"/>
          <w:sz w:val="24"/>
          <w:szCs w:val="24"/>
        </w:rPr>
        <w:t xml:space="preserve"> </w:t>
      </w:r>
      <w:r w:rsidRPr="00070368">
        <w:rPr>
          <w:rFonts w:ascii="Times New Roman" w:eastAsia="Times New Roman" w:hAnsi="Times New Roman" w:cs="Times New Roman"/>
          <w:bCs/>
          <w:color w:val="000000" w:themeColor="text1"/>
          <w:sz w:val="24"/>
          <w:szCs w:val="24"/>
        </w:rPr>
        <w:t>обращения</w:t>
      </w:r>
      <w:r w:rsidRPr="00860345">
        <w:rPr>
          <w:rFonts w:ascii="Times New Roman" w:eastAsia="Times New Roman" w:hAnsi="Times New Roman" w:cs="Times New Roman"/>
          <w:bCs/>
          <w:color w:val="000000" w:themeColor="text1"/>
          <w:sz w:val="24"/>
          <w:szCs w:val="24"/>
        </w:rPr>
        <w:t>: 27.04.2019).</w:t>
      </w:r>
    </w:p>
    <w:p w14:paraId="0A608B1A" w14:textId="77777777" w:rsidR="00070368" w:rsidRPr="00860345" w:rsidRDefault="00070368" w:rsidP="003859AD">
      <w:pPr>
        <w:pStyle w:val="a3"/>
        <w:numPr>
          <w:ilvl w:val="0"/>
          <w:numId w:val="23"/>
        </w:numPr>
        <w:spacing w:line="360" w:lineRule="auto"/>
        <w:ind w:left="714" w:hanging="357"/>
        <w:jc w:val="both"/>
        <w:rPr>
          <w:rFonts w:ascii="Times New Roman" w:hAnsi="Times New Roman" w:cs="Times New Roman"/>
          <w:lang w:val="en-US"/>
        </w:rPr>
      </w:pPr>
      <w:r w:rsidRPr="00860345">
        <w:rPr>
          <w:rFonts w:ascii="Times New Roman" w:hAnsi="Times New Roman" w:cs="Times New Roman"/>
          <w:lang w:val="en-US"/>
        </w:rPr>
        <w:t>Population in Spain 2019. URL: http://www.worldometers.info/world-population/spain-population/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n-US"/>
        </w:rPr>
        <w:t xml:space="preserve"> </w:t>
      </w:r>
      <w:r w:rsidRPr="001C6F75">
        <w:rPr>
          <w:rFonts w:ascii="Times New Roman" w:hAnsi="Times New Roman" w:cs="Times New Roman"/>
        </w:rPr>
        <w:t>обращения</w:t>
      </w:r>
      <w:r w:rsidRPr="00860345">
        <w:rPr>
          <w:rFonts w:ascii="Times New Roman" w:hAnsi="Times New Roman" w:cs="Times New Roman"/>
          <w:lang w:val="en-US"/>
        </w:rPr>
        <w:t>: 16.04.2019).</w:t>
      </w:r>
    </w:p>
    <w:p w14:paraId="45FB3220" w14:textId="77777777" w:rsidR="00070368" w:rsidRPr="00070368" w:rsidRDefault="00070368" w:rsidP="003859AD">
      <w:pPr>
        <w:pStyle w:val="a3"/>
        <w:numPr>
          <w:ilvl w:val="0"/>
          <w:numId w:val="23"/>
        </w:numPr>
        <w:spacing w:line="360" w:lineRule="auto"/>
        <w:ind w:left="714" w:hanging="357"/>
        <w:jc w:val="both"/>
        <w:rPr>
          <w:rFonts w:ascii="Times New Roman" w:hAnsi="Times New Roman" w:cs="Times New Roman"/>
        </w:rPr>
      </w:pPr>
      <w:r w:rsidRPr="001C6F75">
        <w:rPr>
          <w:rFonts w:ascii="Times New Roman" w:hAnsi="Times New Roman" w:cs="Times New Roman"/>
          <w:color w:val="000000" w:themeColor="text1"/>
          <w:lang w:val="es-ES"/>
        </w:rPr>
        <w:t>Retrato lingüístico de Catalunya en cinco gráficos interactivos. //LAVANGUARDIA.</w:t>
      </w:r>
      <w:r w:rsidRPr="000D1B8A">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w:t>
      </w:r>
      <w:r w:rsidRPr="000D1B8A">
        <w:rPr>
          <w:rFonts w:ascii="Times New Roman" w:hAnsi="Times New Roman" w:cs="Times New Roman"/>
          <w:color w:val="000000" w:themeColor="text1"/>
          <w:lang w:val="es-ES"/>
        </w:rPr>
        <w:t xml:space="preserve"> 2015.</w:t>
      </w:r>
      <w:r w:rsidRPr="001C6F75">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n-US"/>
        </w:rPr>
        <w:t>URL</w:t>
      </w:r>
      <w:r w:rsidRPr="00860345">
        <w:rPr>
          <w:rFonts w:ascii="Times New Roman" w:hAnsi="Times New Roman" w:cs="Times New Roman"/>
          <w:color w:val="000000" w:themeColor="text1"/>
        </w:rPr>
        <w:t xml:space="preserve">: </w:t>
      </w:r>
      <w:r w:rsidRPr="00070368">
        <w:rPr>
          <w:rFonts w:ascii="Times New Roman" w:hAnsi="Times New Roman" w:cs="Times New Roman"/>
          <w:color w:val="000000" w:themeColor="text1"/>
          <w:lang w:val="en-US"/>
        </w:rPr>
        <w:t>http</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www</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lavanguardia</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com</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vangdata</w:t>
      </w:r>
      <w:r w:rsidRPr="00860345">
        <w:rPr>
          <w:rFonts w:ascii="Times New Roman" w:hAnsi="Times New Roman" w:cs="Times New Roman"/>
          <w:color w:val="000000" w:themeColor="text1"/>
        </w:rPr>
        <w:t>/20150420/54430743206/</w:t>
      </w:r>
      <w:r w:rsidRPr="00070368">
        <w:rPr>
          <w:rFonts w:ascii="Times New Roman" w:hAnsi="Times New Roman" w:cs="Times New Roman"/>
          <w:color w:val="000000" w:themeColor="text1"/>
          <w:lang w:val="en-US"/>
        </w:rPr>
        <w:t>retrato</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linguistico</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de</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catalunya</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en</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cinco</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graficos</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interactivos</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n-US"/>
        </w:rPr>
        <w:t>html</w:t>
      </w:r>
      <w:r w:rsidRPr="00860345">
        <w:rPr>
          <w:rFonts w:ascii="Times New Roman" w:hAnsi="Times New Roman" w:cs="Times New Roman"/>
          <w:color w:val="000000" w:themeColor="text1"/>
        </w:rPr>
        <w:t xml:space="preserve">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w:t>
      </w:r>
      <w:r w:rsidRPr="00860345">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обращения</w:t>
      </w:r>
      <w:r w:rsidRPr="00860345">
        <w:rPr>
          <w:rFonts w:ascii="Times New Roman" w:hAnsi="Times New Roman" w:cs="Times New Roman"/>
          <w:color w:val="000000" w:themeColor="text1"/>
        </w:rPr>
        <w:t>: 05.02.2018).</w:t>
      </w:r>
    </w:p>
    <w:p w14:paraId="68AF21B5" w14:textId="783187B4" w:rsidR="00E75622" w:rsidRPr="00070368" w:rsidRDefault="00070368" w:rsidP="00070368">
      <w:pPr>
        <w:pStyle w:val="a3"/>
        <w:numPr>
          <w:ilvl w:val="0"/>
          <w:numId w:val="23"/>
        </w:numPr>
        <w:spacing w:line="360" w:lineRule="auto"/>
        <w:jc w:val="both"/>
        <w:rPr>
          <w:rFonts w:ascii="Times New Roman" w:hAnsi="Times New Roman" w:cs="Times New Roman"/>
        </w:rPr>
      </w:pPr>
      <w:r w:rsidRPr="001C6F75">
        <w:rPr>
          <w:rFonts w:ascii="Times New Roman" w:hAnsi="Times New Roman" w:cs="Times New Roman"/>
          <w:color w:val="000000" w:themeColor="text1"/>
          <w:lang w:val="en-US"/>
        </w:rPr>
        <w:t xml:space="preserve">Scottish Independence Referendum Results// BBC </w:t>
      </w:r>
      <w:r w:rsidRPr="00145D0C">
        <w:rPr>
          <w:rFonts w:ascii="Times New Roman" w:hAnsi="Times New Roman" w:cs="Times New Roman"/>
          <w:color w:val="000000" w:themeColor="text1"/>
          <w:lang w:val="en-US"/>
        </w:rPr>
        <w:t xml:space="preserve">NEWS. </w:t>
      </w:r>
      <w:r>
        <w:rPr>
          <w:rFonts w:ascii="Times New Roman" w:hAnsi="Times New Roman" w:cs="Times New Roman"/>
          <w:color w:val="000000" w:themeColor="text1"/>
          <w:lang w:val="en-US"/>
        </w:rPr>
        <w:t>–</w:t>
      </w:r>
      <w:r w:rsidRPr="00145D0C">
        <w:rPr>
          <w:rFonts w:ascii="Times New Roman" w:hAnsi="Times New Roman" w:cs="Times New Roman"/>
          <w:color w:val="000000" w:themeColor="text1"/>
          <w:lang w:val="en-US"/>
        </w:rPr>
        <w:t xml:space="preserve"> 2016. </w:t>
      </w:r>
      <w:r w:rsidRPr="00070368">
        <w:rPr>
          <w:rFonts w:ascii="Times New Roman" w:hAnsi="Times New Roman" w:cs="Times New Roman"/>
          <w:shd w:val="clear" w:color="auto" w:fill="FFFFFF"/>
          <w:lang w:val="es-ES"/>
        </w:rPr>
        <w:t>URL</w:t>
      </w:r>
      <w:r w:rsidRPr="00860345">
        <w:rPr>
          <w:rFonts w:ascii="Times New Roman" w:hAnsi="Times New Roman" w:cs="Times New Roman"/>
          <w:color w:val="000000" w:themeColor="text1"/>
          <w:shd w:val="clear" w:color="auto" w:fill="FFFFFF"/>
        </w:rPr>
        <w:t>:</w:t>
      </w:r>
      <w:r w:rsidRPr="00860345">
        <w:rPr>
          <w:color w:val="000000" w:themeColor="text1"/>
          <w:shd w:val="clear" w:color="auto" w:fill="FFFFFF"/>
        </w:rPr>
        <w:t xml:space="preserve"> </w:t>
      </w:r>
      <w:r w:rsidRPr="00070368">
        <w:rPr>
          <w:rFonts w:ascii="Times New Roman" w:hAnsi="Times New Roman" w:cs="Times New Roman"/>
          <w:color w:val="000000" w:themeColor="text1"/>
          <w:lang w:val="es-ES"/>
        </w:rPr>
        <w:t>https</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www</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bbc</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com</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news</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events</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scotland</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decides</w:t>
      </w:r>
      <w:r w:rsidRPr="00860345">
        <w:rPr>
          <w:rFonts w:ascii="Times New Roman" w:hAnsi="Times New Roman" w:cs="Times New Roman"/>
          <w:color w:val="000000" w:themeColor="text1"/>
        </w:rPr>
        <w:t>/</w:t>
      </w:r>
      <w:r w:rsidRPr="00070368">
        <w:rPr>
          <w:rFonts w:ascii="Times New Roman" w:hAnsi="Times New Roman" w:cs="Times New Roman"/>
          <w:color w:val="000000" w:themeColor="text1"/>
          <w:lang w:val="es-ES"/>
        </w:rPr>
        <w:t>results</w:t>
      </w:r>
      <w:r w:rsidRPr="00860345">
        <w:rPr>
          <w:rFonts w:ascii="Times New Roman" w:hAnsi="Times New Roman" w:cs="Times New Roman"/>
          <w:color w:val="000000" w:themeColor="text1"/>
        </w:rPr>
        <w:t xml:space="preserve">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w:t>
      </w:r>
      <w:r w:rsidRPr="00860345">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обращения</w:t>
      </w:r>
      <w:r w:rsidRPr="00860345">
        <w:rPr>
          <w:rFonts w:ascii="Times New Roman" w:hAnsi="Times New Roman" w:cs="Times New Roman"/>
          <w:color w:val="000000" w:themeColor="text1"/>
        </w:rPr>
        <w:t>: 27.02.2019).</w:t>
      </w:r>
    </w:p>
    <w:p w14:paraId="1F2FED25" w14:textId="3F8F01EF" w:rsidR="00070368" w:rsidRDefault="00070368" w:rsidP="00070368">
      <w:pPr>
        <w:pStyle w:val="a3"/>
        <w:numPr>
          <w:ilvl w:val="0"/>
          <w:numId w:val="23"/>
        </w:numPr>
        <w:spacing w:line="360" w:lineRule="auto"/>
        <w:jc w:val="both"/>
        <w:rPr>
          <w:rFonts w:ascii="Times New Roman" w:hAnsi="Times New Roman" w:cs="Times New Roman"/>
        </w:rPr>
      </w:pPr>
      <w:r w:rsidRPr="001C6F75">
        <w:rPr>
          <w:rFonts w:ascii="Times New Roman" w:hAnsi="Times New Roman" w:cs="Times New Roman"/>
          <w:color w:val="000000" w:themeColor="text1"/>
          <w:lang w:val="es-ES"/>
        </w:rPr>
        <w:lastRenderedPageBreak/>
        <w:t>Sólo un 22% de los vascos apuesta por la independencia.// EL</w:t>
      </w:r>
      <w:r w:rsidRPr="001C6F75">
        <w:rPr>
          <w:rFonts w:ascii="Times New Roman" w:hAnsi="Times New Roman" w:cs="Times New Roman"/>
          <w:color w:val="000000" w:themeColor="text1"/>
        </w:rPr>
        <w:t xml:space="preserve"> </w:t>
      </w:r>
      <w:r w:rsidRPr="001C6F75">
        <w:rPr>
          <w:rFonts w:ascii="Times New Roman" w:hAnsi="Times New Roman" w:cs="Times New Roman"/>
          <w:color w:val="000000" w:themeColor="text1"/>
          <w:lang w:val="es-ES"/>
        </w:rPr>
        <w:t>PAIS</w:t>
      </w:r>
      <w:r w:rsidRPr="001C6F75">
        <w:rPr>
          <w:rFonts w:ascii="Times New Roman" w:hAnsi="Times New Roman" w:cs="Times New Roman"/>
          <w:color w:val="000000" w:themeColor="text1"/>
        </w:rPr>
        <w:t>.</w:t>
      </w:r>
      <w:r>
        <w:rPr>
          <w:rFonts w:ascii="Times New Roman" w:hAnsi="Times New Roman" w:cs="Times New Roman"/>
          <w:color w:val="000000" w:themeColor="text1"/>
        </w:rPr>
        <w:t xml:space="preserve"> – 2014.  </w:t>
      </w:r>
      <w:r w:rsidRPr="00BC26DC">
        <w:rPr>
          <w:rFonts w:ascii="Times New Roman" w:hAnsi="Times New Roman" w:cs="Times New Roman"/>
          <w:color w:val="000000" w:themeColor="text1"/>
          <w:lang w:val="es-ES"/>
        </w:rPr>
        <w:t>URL</w:t>
      </w:r>
      <w:r w:rsidRPr="00070368">
        <w:rPr>
          <w:rFonts w:ascii="Times New Roman" w:hAnsi="Times New Roman" w:cs="Times New Roman"/>
        </w:rPr>
        <w:t xml:space="preserve">: </w:t>
      </w:r>
      <w:r w:rsidRPr="00BC26DC">
        <w:rPr>
          <w:rFonts w:ascii="Times New Roman" w:hAnsi="Times New Roman" w:cs="Times New Roman"/>
          <w:lang w:val="es-ES"/>
        </w:rPr>
        <w:t>https</w:t>
      </w:r>
      <w:r w:rsidRPr="00070368">
        <w:rPr>
          <w:rFonts w:ascii="Times New Roman" w:hAnsi="Times New Roman" w:cs="Times New Roman"/>
        </w:rPr>
        <w:t>://</w:t>
      </w:r>
      <w:r w:rsidRPr="00BC26DC">
        <w:rPr>
          <w:rFonts w:ascii="Times New Roman" w:hAnsi="Times New Roman" w:cs="Times New Roman"/>
          <w:lang w:val="es-ES"/>
        </w:rPr>
        <w:t>elpais</w:t>
      </w:r>
      <w:r w:rsidRPr="00070368">
        <w:rPr>
          <w:rFonts w:ascii="Times New Roman" w:hAnsi="Times New Roman" w:cs="Times New Roman"/>
        </w:rPr>
        <w:t>.</w:t>
      </w:r>
      <w:r w:rsidRPr="00BC26DC">
        <w:rPr>
          <w:rFonts w:ascii="Times New Roman" w:hAnsi="Times New Roman" w:cs="Times New Roman"/>
          <w:lang w:val="es-ES"/>
        </w:rPr>
        <w:t>com</w:t>
      </w:r>
      <w:r w:rsidRPr="00070368">
        <w:rPr>
          <w:rFonts w:ascii="Times New Roman" w:hAnsi="Times New Roman" w:cs="Times New Roman"/>
        </w:rPr>
        <w:t>/</w:t>
      </w:r>
      <w:r w:rsidRPr="00BC26DC">
        <w:rPr>
          <w:rFonts w:ascii="Times New Roman" w:hAnsi="Times New Roman" w:cs="Times New Roman"/>
          <w:lang w:val="es-ES"/>
        </w:rPr>
        <w:t>ccaa</w:t>
      </w:r>
      <w:r w:rsidRPr="00070368">
        <w:rPr>
          <w:rFonts w:ascii="Times New Roman" w:hAnsi="Times New Roman" w:cs="Times New Roman"/>
        </w:rPr>
        <w:t>/2014/12/19/</w:t>
      </w:r>
      <w:r w:rsidRPr="00BC26DC">
        <w:rPr>
          <w:rFonts w:ascii="Times New Roman" w:hAnsi="Times New Roman" w:cs="Times New Roman"/>
          <w:lang w:val="es-ES"/>
        </w:rPr>
        <w:t>paisvasco</w:t>
      </w:r>
      <w:r w:rsidRPr="00070368">
        <w:rPr>
          <w:rFonts w:ascii="Times New Roman" w:hAnsi="Times New Roman" w:cs="Times New Roman"/>
        </w:rPr>
        <w:t>/1418991866_549275.</w:t>
      </w:r>
      <w:r w:rsidRPr="00BC26DC">
        <w:rPr>
          <w:rFonts w:ascii="Times New Roman" w:hAnsi="Times New Roman" w:cs="Times New Roman"/>
          <w:lang w:val="es-ES"/>
        </w:rPr>
        <w:t>html</w:t>
      </w:r>
      <w:r w:rsidRPr="00070368">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070368">
        <w:rPr>
          <w:rFonts w:ascii="Times New Roman" w:hAnsi="Times New Roman" w:cs="Times New Roman"/>
        </w:rPr>
        <w:t xml:space="preserve"> </w:t>
      </w:r>
      <w:r w:rsidRPr="001C6F75">
        <w:rPr>
          <w:rFonts w:ascii="Times New Roman" w:hAnsi="Times New Roman" w:cs="Times New Roman"/>
        </w:rPr>
        <w:t>обращения</w:t>
      </w:r>
      <w:r w:rsidRPr="00070368">
        <w:rPr>
          <w:rFonts w:ascii="Times New Roman" w:hAnsi="Times New Roman" w:cs="Times New Roman"/>
        </w:rPr>
        <w:t>: 13.02.2018).</w:t>
      </w:r>
    </w:p>
    <w:p w14:paraId="6D79C8EC" w14:textId="77777777" w:rsidR="009C1D68" w:rsidRPr="009C1D68" w:rsidRDefault="009C1D68" w:rsidP="009C1D68">
      <w:pPr>
        <w:pStyle w:val="a6"/>
        <w:numPr>
          <w:ilvl w:val="0"/>
          <w:numId w:val="23"/>
        </w:numPr>
        <w:spacing w:line="360" w:lineRule="auto"/>
        <w:jc w:val="both"/>
        <w:rPr>
          <w:rFonts w:ascii="Times New Roman" w:hAnsi="Times New Roman" w:cs="Times New Roman"/>
          <w:sz w:val="24"/>
          <w:szCs w:val="24"/>
          <w:lang w:val="en-US"/>
        </w:rPr>
      </w:pPr>
      <w:r w:rsidRPr="009C1D68">
        <w:rPr>
          <w:rFonts w:ascii="Times New Roman" w:hAnsi="Times New Roman" w:cs="Times New Roman"/>
          <w:sz w:val="24"/>
          <w:szCs w:val="24"/>
          <w:lang w:val="en-US"/>
        </w:rPr>
        <w:t>The Referendum on Europe, 1975. Transcript.// Gresham College, Tuesday, 15 April 2014. URL: http://www.gresham.ac.uk/lectures-and-events/the-referendum-on-europe-1975 (</w:t>
      </w:r>
      <w:r w:rsidRPr="009C1D68">
        <w:rPr>
          <w:rFonts w:ascii="Times New Roman" w:hAnsi="Times New Roman" w:cs="Times New Roman"/>
          <w:sz w:val="24"/>
          <w:szCs w:val="24"/>
        </w:rPr>
        <w:t>дата</w:t>
      </w:r>
      <w:r w:rsidRPr="009C1D68">
        <w:rPr>
          <w:rFonts w:ascii="Times New Roman" w:hAnsi="Times New Roman" w:cs="Times New Roman"/>
          <w:sz w:val="24"/>
          <w:szCs w:val="24"/>
          <w:lang w:val="en-US"/>
        </w:rPr>
        <w:t xml:space="preserve"> </w:t>
      </w:r>
      <w:r w:rsidRPr="009C1D68">
        <w:rPr>
          <w:rFonts w:ascii="Times New Roman" w:hAnsi="Times New Roman" w:cs="Times New Roman"/>
          <w:sz w:val="24"/>
          <w:szCs w:val="24"/>
        </w:rPr>
        <w:t>обращения</w:t>
      </w:r>
      <w:r w:rsidRPr="009C1D68">
        <w:rPr>
          <w:rFonts w:ascii="Times New Roman" w:hAnsi="Times New Roman" w:cs="Times New Roman"/>
          <w:sz w:val="24"/>
          <w:szCs w:val="24"/>
          <w:lang w:val="en-US"/>
        </w:rPr>
        <w:t>: 21.02.2019).</w:t>
      </w:r>
    </w:p>
    <w:p w14:paraId="6C49FCF2" w14:textId="77777777" w:rsidR="009C1D68" w:rsidRPr="009C1D68" w:rsidRDefault="009C1D68" w:rsidP="009C1D68">
      <w:pPr>
        <w:pStyle w:val="a3"/>
        <w:spacing w:line="360" w:lineRule="auto"/>
        <w:jc w:val="both"/>
        <w:rPr>
          <w:rFonts w:ascii="Times New Roman" w:hAnsi="Times New Roman" w:cs="Times New Roman"/>
          <w:lang w:val="en-US"/>
        </w:rPr>
      </w:pPr>
    </w:p>
    <w:p w14:paraId="52FDDAA7" w14:textId="03D2E619" w:rsidR="00424D97" w:rsidRPr="00DB5885" w:rsidRDefault="00C871CF" w:rsidP="00DB5885">
      <w:pPr>
        <w:tabs>
          <w:tab w:val="left" w:pos="2416"/>
        </w:tabs>
        <w:spacing w:line="360" w:lineRule="auto"/>
        <w:jc w:val="both"/>
        <w:rPr>
          <w:b/>
        </w:rPr>
      </w:pPr>
      <w:r w:rsidRPr="009C1D68">
        <w:rPr>
          <w:b/>
          <w:lang w:val="en-US"/>
        </w:rPr>
        <w:t xml:space="preserve">      </w:t>
      </w:r>
      <w:r w:rsidR="00424D97" w:rsidRPr="00DB5885">
        <w:rPr>
          <w:b/>
        </w:rPr>
        <w:t>Социологические исследования</w:t>
      </w:r>
    </w:p>
    <w:p w14:paraId="1C8846E8" w14:textId="77777777" w:rsidR="00484C98" w:rsidRPr="00484C98" w:rsidRDefault="00484C98" w:rsidP="003859AD">
      <w:pPr>
        <w:pStyle w:val="a6"/>
        <w:numPr>
          <w:ilvl w:val="0"/>
          <w:numId w:val="24"/>
        </w:numPr>
        <w:spacing w:line="360" w:lineRule="auto"/>
        <w:jc w:val="both"/>
        <w:rPr>
          <w:rFonts w:ascii="Times New Roman" w:hAnsi="Times New Roman" w:cs="Times New Roman"/>
          <w:sz w:val="24"/>
          <w:szCs w:val="24"/>
        </w:rPr>
      </w:pPr>
      <w:r w:rsidRPr="00484C98">
        <w:rPr>
          <w:rFonts w:ascii="Times New Roman" w:hAnsi="Times New Roman" w:cs="Times New Roman"/>
          <w:sz w:val="24"/>
          <w:szCs w:val="24"/>
          <w:lang w:val="es-ES"/>
        </w:rPr>
        <w:t xml:space="preserve">Barómetro de octubre 2018.//CIS. – 2018. - Estudio № 3226. - Pregunta 27. </w:t>
      </w:r>
      <w:r w:rsidRPr="00484C98">
        <w:rPr>
          <w:rFonts w:ascii="Times New Roman" w:hAnsi="Times New Roman" w:cs="Times New Roman"/>
          <w:bCs/>
          <w:color w:val="000000" w:themeColor="text1"/>
          <w:sz w:val="24"/>
          <w:szCs w:val="24"/>
          <w:lang w:val="es-ES"/>
        </w:rPr>
        <w:t>URL</w:t>
      </w:r>
      <w:r w:rsidRPr="00860345">
        <w:rPr>
          <w:rFonts w:ascii="Times New Roman" w:hAnsi="Times New Roman" w:cs="Times New Roman"/>
          <w:bCs/>
          <w:color w:val="000000" w:themeColor="text1"/>
          <w:sz w:val="24"/>
          <w:szCs w:val="24"/>
        </w:rPr>
        <w:t>:</w:t>
      </w:r>
      <w:r w:rsidRPr="00860345">
        <w:rPr>
          <w:bCs/>
          <w:color w:val="000000" w:themeColor="text1"/>
          <w:sz w:val="24"/>
          <w:szCs w:val="24"/>
        </w:rPr>
        <w:t xml:space="preserve"> </w:t>
      </w:r>
      <w:r w:rsidRPr="00484C98">
        <w:rPr>
          <w:rFonts w:ascii="Times New Roman" w:hAnsi="Times New Roman" w:cs="Times New Roman"/>
          <w:sz w:val="24"/>
          <w:szCs w:val="24"/>
          <w:lang w:val="es-ES"/>
        </w:rPr>
        <w:t>http</w:t>
      </w:r>
      <w:r w:rsidRPr="00860345">
        <w:rPr>
          <w:rFonts w:ascii="Times New Roman" w:hAnsi="Times New Roman" w:cs="Times New Roman"/>
          <w:sz w:val="24"/>
          <w:szCs w:val="24"/>
        </w:rPr>
        <w:t>://</w:t>
      </w:r>
      <w:r w:rsidRPr="00484C98">
        <w:rPr>
          <w:rFonts w:ascii="Times New Roman" w:hAnsi="Times New Roman" w:cs="Times New Roman"/>
          <w:sz w:val="24"/>
          <w:szCs w:val="24"/>
          <w:lang w:val="es-ES"/>
        </w:rPr>
        <w:t>datos</w:t>
      </w:r>
      <w:r w:rsidRPr="00860345">
        <w:rPr>
          <w:rFonts w:ascii="Times New Roman" w:hAnsi="Times New Roman" w:cs="Times New Roman"/>
          <w:sz w:val="24"/>
          <w:szCs w:val="24"/>
        </w:rPr>
        <w:t>.</w:t>
      </w:r>
      <w:r w:rsidRPr="00484C98">
        <w:rPr>
          <w:rFonts w:ascii="Times New Roman" w:hAnsi="Times New Roman" w:cs="Times New Roman"/>
          <w:sz w:val="24"/>
          <w:szCs w:val="24"/>
          <w:lang w:val="es-ES"/>
        </w:rPr>
        <w:t>cis</w:t>
      </w:r>
      <w:r w:rsidRPr="00860345">
        <w:rPr>
          <w:rFonts w:ascii="Times New Roman" w:hAnsi="Times New Roman" w:cs="Times New Roman"/>
          <w:sz w:val="24"/>
          <w:szCs w:val="24"/>
        </w:rPr>
        <w:t>.</w:t>
      </w:r>
      <w:r w:rsidRPr="00484C98">
        <w:rPr>
          <w:rFonts w:ascii="Times New Roman" w:hAnsi="Times New Roman" w:cs="Times New Roman"/>
          <w:sz w:val="24"/>
          <w:szCs w:val="24"/>
          <w:lang w:val="es-ES"/>
        </w:rPr>
        <w:t>es</w:t>
      </w:r>
      <w:r w:rsidRPr="00860345">
        <w:rPr>
          <w:rFonts w:ascii="Times New Roman" w:hAnsi="Times New Roman" w:cs="Times New Roman"/>
          <w:sz w:val="24"/>
          <w:szCs w:val="24"/>
        </w:rPr>
        <w:t>/</w:t>
      </w:r>
      <w:r w:rsidRPr="00484C98">
        <w:rPr>
          <w:rFonts w:ascii="Times New Roman" w:hAnsi="Times New Roman" w:cs="Times New Roman"/>
          <w:sz w:val="24"/>
          <w:szCs w:val="24"/>
          <w:lang w:val="es-ES"/>
        </w:rPr>
        <w:t>pdf</w:t>
      </w:r>
      <w:r w:rsidRPr="00860345">
        <w:rPr>
          <w:rFonts w:ascii="Times New Roman" w:hAnsi="Times New Roman" w:cs="Times New Roman"/>
          <w:sz w:val="24"/>
          <w:szCs w:val="24"/>
        </w:rPr>
        <w:t>/</w:t>
      </w:r>
      <w:r w:rsidRPr="00484C98">
        <w:rPr>
          <w:rFonts w:ascii="Times New Roman" w:hAnsi="Times New Roman" w:cs="Times New Roman"/>
          <w:sz w:val="24"/>
          <w:szCs w:val="24"/>
          <w:lang w:val="es-ES"/>
        </w:rPr>
        <w:t>Es</w:t>
      </w:r>
      <w:r w:rsidRPr="00860345">
        <w:rPr>
          <w:rFonts w:ascii="Times New Roman" w:hAnsi="Times New Roman" w:cs="Times New Roman"/>
          <w:sz w:val="24"/>
          <w:szCs w:val="24"/>
        </w:rPr>
        <w:t>3226</w:t>
      </w:r>
      <w:r w:rsidRPr="00484C98">
        <w:rPr>
          <w:rFonts w:ascii="Times New Roman" w:hAnsi="Times New Roman" w:cs="Times New Roman"/>
          <w:sz w:val="24"/>
          <w:szCs w:val="24"/>
          <w:lang w:val="es-ES"/>
        </w:rPr>
        <w:t>ccaa</w:t>
      </w:r>
      <w:r w:rsidRPr="00860345">
        <w:rPr>
          <w:rFonts w:ascii="Times New Roman" w:hAnsi="Times New Roman" w:cs="Times New Roman"/>
          <w:sz w:val="24"/>
          <w:szCs w:val="24"/>
        </w:rPr>
        <w:t>_</w:t>
      </w:r>
      <w:r w:rsidRPr="00484C98">
        <w:rPr>
          <w:rFonts w:ascii="Times New Roman" w:hAnsi="Times New Roman" w:cs="Times New Roman"/>
          <w:sz w:val="24"/>
          <w:szCs w:val="24"/>
          <w:lang w:val="es-ES"/>
        </w:rPr>
        <w:t>A</w:t>
      </w:r>
      <w:r w:rsidRPr="00860345">
        <w:rPr>
          <w:rFonts w:ascii="Times New Roman" w:hAnsi="Times New Roman" w:cs="Times New Roman"/>
          <w:sz w:val="24"/>
          <w:szCs w:val="24"/>
        </w:rPr>
        <w:t>.</w:t>
      </w:r>
      <w:r w:rsidRPr="00484C98">
        <w:rPr>
          <w:rFonts w:ascii="Times New Roman" w:hAnsi="Times New Roman" w:cs="Times New Roman"/>
          <w:sz w:val="24"/>
          <w:szCs w:val="24"/>
          <w:lang w:val="es-ES"/>
        </w:rPr>
        <w:t>pdf</w:t>
      </w:r>
      <w:r w:rsidRPr="00860345">
        <w:rPr>
          <w:rFonts w:ascii="Times New Roman" w:hAnsi="Times New Roman" w:cs="Times New Roman"/>
          <w:sz w:val="24"/>
          <w:szCs w:val="24"/>
        </w:rPr>
        <w:t xml:space="preserve"> (</w:t>
      </w:r>
      <w:r w:rsidRPr="00484C98">
        <w:rPr>
          <w:rFonts w:ascii="Times New Roman" w:hAnsi="Times New Roman" w:cs="Times New Roman"/>
          <w:sz w:val="24"/>
          <w:szCs w:val="24"/>
        </w:rPr>
        <w:t>дата</w:t>
      </w:r>
      <w:r w:rsidRPr="00860345">
        <w:rPr>
          <w:rFonts w:ascii="Times New Roman" w:hAnsi="Times New Roman" w:cs="Times New Roman"/>
          <w:sz w:val="24"/>
          <w:szCs w:val="24"/>
        </w:rPr>
        <w:t xml:space="preserve"> </w:t>
      </w:r>
      <w:r w:rsidRPr="00484C98">
        <w:rPr>
          <w:rFonts w:ascii="Times New Roman" w:hAnsi="Times New Roman" w:cs="Times New Roman"/>
          <w:sz w:val="24"/>
          <w:szCs w:val="24"/>
        </w:rPr>
        <w:t>обращения</w:t>
      </w:r>
      <w:r w:rsidRPr="00860345">
        <w:rPr>
          <w:rFonts w:ascii="Times New Roman" w:hAnsi="Times New Roman" w:cs="Times New Roman"/>
          <w:sz w:val="24"/>
          <w:szCs w:val="24"/>
        </w:rPr>
        <w:t>: 18.04.2019).</w:t>
      </w:r>
    </w:p>
    <w:p w14:paraId="23DD327A" w14:textId="31DA3395" w:rsidR="00CE7CD4" w:rsidRPr="00484C98" w:rsidRDefault="00CE7CD4" w:rsidP="003859AD">
      <w:pPr>
        <w:pStyle w:val="a6"/>
        <w:numPr>
          <w:ilvl w:val="0"/>
          <w:numId w:val="24"/>
        </w:numPr>
        <w:spacing w:line="360" w:lineRule="auto"/>
        <w:jc w:val="both"/>
        <w:rPr>
          <w:rFonts w:ascii="Times New Roman" w:hAnsi="Times New Roman" w:cs="Times New Roman"/>
          <w:sz w:val="24"/>
          <w:szCs w:val="24"/>
        </w:rPr>
      </w:pPr>
      <w:r w:rsidRPr="00484C98">
        <w:rPr>
          <w:rFonts w:ascii="Times New Roman" w:hAnsi="Times New Roman" w:cs="Times New Roman"/>
          <w:sz w:val="24"/>
          <w:szCs w:val="24"/>
          <w:lang w:val="es-ES"/>
        </w:rPr>
        <w:t>Barómetro de enero 2017.//CIS.</w:t>
      </w:r>
      <w:r w:rsidR="00484C98" w:rsidRPr="00484C98">
        <w:rPr>
          <w:rFonts w:ascii="Times New Roman" w:hAnsi="Times New Roman" w:cs="Times New Roman"/>
          <w:sz w:val="24"/>
          <w:szCs w:val="24"/>
          <w:lang w:val="es-ES"/>
        </w:rPr>
        <w:t xml:space="preserve"> – 2017. -</w:t>
      </w:r>
      <w:r w:rsidRPr="00484C98">
        <w:rPr>
          <w:rFonts w:ascii="Times New Roman" w:hAnsi="Times New Roman" w:cs="Times New Roman"/>
          <w:sz w:val="24"/>
          <w:szCs w:val="24"/>
          <w:lang w:val="es-ES"/>
        </w:rPr>
        <w:t xml:space="preserve"> </w:t>
      </w:r>
      <w:r w:rsidR="00484C98" w:rsidRPr="00484C98">
        <w:rPr>
          <w:rFonts w:ascii="Times New Roman" w:hAnsi="Times New Roman" w:cs="Times New Roman"/>
          <w:sz w:val="24"/>
          <w:szCs w:val="24"/>
          <w:lang w:val="es-ES"/>
        </w:rPr>
        <w:t xml:space="preserve">Estudio № 3164. </w:t>
      </w:r>
      <w:r w:rsidR="00484C98" w:rsidRPr="00484C98">
        <w:rPr>
          <w:rFonts w:ascii="Times New Roman" w:hAnsi="Times New Roman" w:cs="Times New Roman"/>
          <w:bCs/>
          <w:color w:val="000000" w:themeColor="text1"/>
          <w:sz w:val="24"/>
          <w:szCs w:val="24"/>
          <w:lang w:val="es-ES"/>
        </w:rPr>
        <w:t>URL</w:t>
      </w:r>
      <w:r w:rsidR="00484C98" w:rsidRPr="00484C98">
        <w:rPr>
          <w:rFonts w:ascii="Times New Roman" w:hAnsi="Times New Roman" w:cs="Times New Roman"/>
          <w:bCs/>
          <w:color w:val="000000" w:themeColor="text1"/>
          <w:sz w:val="24"/>
          <w:szCs w:val="24"/>
        </w:rPr>
        <w:t>:</w:t>
      </w:r>
      <w:r w:rsidR="00484C98" w:rsidRPr="00484C98">
        <w:rPr>
          <w:bCs/>
          <w:color w:val="000000" w:themeColor="text1"/>
          <w:sz w:val="24"/>
          <w:szCs w:val="24"/>
        </w:rPr>
        <w:t xml:space="preserve"> </w:t>
      </w:r>
      <w:r w:rsidR="00484C98" w:rsidRPr="00484C98">
        <w:rPr>
          <w:rFonts w:ascii="Times New Roman" w:hAnsi="Times New Roman" w:cs="Times New Roman"/>
          <w:sz w:val="24"/>
          <w:szCs w:val="24"/>
        </w:rPr>
        <w:t xml:space="preserve"> </w:t>
      </w:r>
      <w:r w:rsidRPr="00484C98">
        <w:rPr>
          <w:rFonts w:ascii="Times New Roman" w:hAnsi="Times New Roman" w:cs="Times New Roman"/>
          <w:sz w:val="24"/>
          <w:szCs w:val="24"/>
          <w:lang w:val="es-ES"/>
        </w:rPr>
        <w:t>http</w:t>
      </w:r>
      <w:r w:rsidRPr="00484C98">
        <w:rPr>
          <w:rFonts w:ascii="Times New Roman" w:hAnsi="Times New Roman" w:cs="Times New Roman"/>
          <w:sz w:val="24"/>
          <w:szCs w:val="24"/>
        </w:rPr>
        <w:t>://</w:t>
      </w:r>
      <w:r w:rsidRPr="00484C98">
        <w:rPr>
          <w:rFonts w:ascii="Times New Roman" w:hAnsi="Times New Roman" w:cs="Times New Roman"/>
          <w:sz w:val="24"/>
          <w:szCs w:val="24"/>
          <w:lang w:val="es-ES"/>
        </w:rPr>
        <w:t>datos</w:t>
      </w:r>
      <w:r w:rsidRPr="00484C98">
        <w:rPr>
          <w:rFonts w:ascii="Times New Roman" w:hAnsi="Times New Roman" w:cs="Times New Roman"/>
          <w:sz w:val="24"/>
          <w:szCs w:val="24"/>
        </w:rPr>
        <w:t>.</w:t>
      </w:r>
      <w:r w:rsidRPr="00484C98">
        <w:rPr>
          <w:rFonts w:ascii="Times New Roman" w:hAnsi="Times New Roman" w:cs="Times New Roman"/>
          <w:sz w:val="24"/>
          <w:szCs w:val="24"/>
          <w:lang w:val="es-ES"/>
        </w:rPr>
        <w:t>cis</w:t>
      </w:r>
      <w:r w:rsidRPr="00484C98">
        <w:rPr>
          <w:rFonts w:ascii="Times New Roman" w:hAnsi="Times New Roman" w:cs="Times New Roman"/>
          <w:sz w:val="24"/>
          <w:szCs w:val="24"/>
        </w:rPr>
        <w:t>.</w:t>
      </w:r>
      <w:r w:rsidRPr="00484C98">
        <w:rPr>
          <w:rFonts w:ascii="Times New Roman" w:hAnsi="Times New Roman" w:cs="Times New Roman"/>
          <w:sz w:val="24"/>
          <w:szCs w:val="24"/>
          <w:lang w:val="es-ES"/>
        </w:rPr>
        <w:t>es</w:t>
      </w:r>
      <w:r w:rsidRPr="00484C98">
        <w:rPr>
          <w:rFonts w:ascii="Times New Roman" w:hAnsi="Times New Roman" w:cs="Times New Roman"/>
          <w:sz w:val="24"/>
          <w:szCs w:val="24"/>
        </w:rPr>
        <w:t>/</w:t>
      </w:r>
      <w:r w:rsidRPr="00484C98">
        <w:rPr>
          <w:rFonts w:ascii="Times New Roman" w:hAnsi="Times New Roman" w:cs="Times New Roman"/>
          <w:sz w:val="24"/>
          <w:szCs w:val="24"/>
          <w:lang w:val="es-ES"/>
        </w:rPr>
        <w:t>pdf</w:t>
      </w:r>
      <w:r w:rsidRPr="00484C98">
        <w:rPr>
          <w:rFonts w:ascii="Times New Roman" w:hAnsi="Times New Roman" w:cs="Times New Roman"/>
          <w:sz w:val="24"/>
          <w:szCs w:val="24"/>
        </w:rPr>
        <w:t>/</w:t>
      </w:r>
      <w:r w:rsidRPr="00484C98">
        <w:rPr>
          <w:rFonts w:ascii="Times New Roman" w:hAnsi="Times New Roman" w:cs="Times New Roman"/>
          <w:sz w:val="24"/>
          <w:szCs w:val="24"/>
          <w:lang w:val="es-ES"/>
        </w:rPr>
        <w:t>Es</w:t>
      </w:r>
      <w:r w:rsidRPr="00484C98">
        <w:rPr>
          <w:rFonts w:ascii="Times New Roman" w:hAnsi="Times New Roman" w:cs="Times New Roman"/>
          <w:sz w:val="24"/>
          <w:szCs w:val="24"/>
        </w:rPr>
        <w:t>3164</w:t>
      </w:r>
      <w:r w:rsidRPr="00484C98">
        <w:rPr>
          <w:rFonts w:ascii="Times New Roman" w:hAnsi="Times New Roman" w:cs="Times New Roman"/>
          <w:sz w:val="24"/>
          <w:szCs w:val="24"/>
          <w:lang w:val="es-ES"/>
        </w:rPr>
        <w:t>mar</w:t>
      </w:r>
      <w:r w:rsidRPr="00484C98">
        <w:rPr>
          <w:rFonts w:ascii="Times New Roman" w:hAnsi="Times New Roman" w:cs="Times New Roman"/>
          <w:sz w:val="24"/>
          <w:szCs w:val="24"/>
        </w:rPr>
        <w:t>_</w:t>
      </w:r>
      <w:r w:rsidRPr="00484C98">
        <w:rPr>
          <w:rFonts w:ascii="Times New Roman" w:hAnsi="Times New Roman" w:cs="Times New Roman"/>
          <w:sz w:val="24"/>
          <w:szCs w:val="24"/>
          <w:lang w:val="es-ES"/>
        </w:rPr>
        <w:t>A</w:t>
      </w:r>
      <w:r w:rsidRPr="00484C98">
        <w:rPr>
          <w:rFonts w:ascii="Times New Roman" w:hAnsi="Times New Roman" w:cs="Times New Roman"/>
          <w:sz w:val="24"/>
          <w:szCs w:val="24"/>
        </w:rPr>
        <w:t>.</w:t>
      </w:r>
      <w:r w:rsidRPr="00484C98">
        <w:rPr>
          <w:rFonts w:ascii="Times New Roman" w:hAnsi="Times New Roman" w:cs="Times New Roman"/>
          <w:sz w:val="24"/>
          <w:szCs w:val="24"/>
          <w:lang w:val="es-ES"/>
        </w:rPr>
        <w:t>pdf</w:t>
      </w:r>
      <w:r w:rsidRPr="00484C98">
        <w:rPr>
          <w:rFonts w:ascii="Times New Roman" w:hAnsi="Times New Roman" w:cs="Times New Roman"/>
          <w:sz w:val="24"/>
          <w:szCs w:val="24"/>
        </w:rPr>
        <w:t xml:space="preserve"> </w:t>
      </w:r>
      <w:r w:rsidR="00484C98" w:rsidRPr="00484C98">
        <w:rPr>
          <w:rFonts w:ascii="Times New Roman" w:hAnsi="Times New Roman" w:cs="Times New Roman"/>
          <w:sz w:val="24"/>
          <w:szCs w:val="24"/>
        </w:rPr>
        <w:t>(д</w:t>
      </w:r>
      <w:r w:rsidRPr="00484C98">
        <w:rPr>
          <w:rFonts w:ascii="Times New Roman" w:hAnsi="Times New Roman" w:cs="Times New Roman"/>
          <w:sz w:val="24"/>
          <w:szCs w:val="24"/>
        </w:rPr>
        <w:t>ата обращения: 10.02.2018</w:t>
      </w:r>
      <w:r w:rsidR="00484C98" w:rsidRPr="00484C98">
        <w:rPr>
          <w:rFonts w:ascii="Times New Roman" w:hAnsi="Times New Roman" w:cs="Times New Roman"/>
          <w:sz w:val="24"/>
          <w:szCs w:val="24"/>
        </w:rPr>
        <w:t>).</w:t>
      </w:r>
    </w:p>
    <w:p w14:paraId="77E643C4" w14:textId="3331115C" w:rsidR="00CE7CD4" w:rsidRPr="003D264F"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Bar</w:t>
      </w:r>
      <w:r w:rsidRPr="00484C98">
        <w:rPr>
          <w:rFonts w:ascii="Times New Roman" w:hAnsi="Times New Roman" w:cs="Times New Roman"/>
          <w:sz w:val="24"/>
          <w:szCs w:val="24"/>
          <w:lang w:val="es-ES"/>
        </w:rPr>
        <w:t>ó</w:t>
      </w:r>
      <w:r w:rsidRPr="00DB5885">
        <w:rPr>
          <w:rFonts w:ascii="Times New Roman" w:hAnsi="Times New Roman" w:cs="Times New Roman"/>
          <w:sz w:val="24"/>
          <w:szCs w:val="24"/>
          <w:lang w:val="es-ES"/>
        </w:rPr>
        <w:t>metro</w:t>
      </w:r>
      <w:r w:rsidRPr="00484C98">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de</w:t>
      </w:r>
      <w:r w:rsidRPr="00484C98">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diciembre</w:t>
      </w:r>
      <w:r w:rsidRPr="00484C98">
        <w:rPr>
          <w:rFonts w:ascii="Times New Roman" w:hAnsi="Times New Roman" w:cs="Times New Roman"/>
          <w:sz w:val="24"/>
          <w:szCs w:val="24"/>
          <w:lang w:val="es-ES"/>
        </w:rPr>
        <w:t xml:space="preserve"> 2017</w:t>
      </w:r>
      <w:r w:rsidR="00484C98" w:rsidRPr="00484C98">
        <w:rPr>
          <w:rFonts w:ascii="Times New Roman" w:hAnsi="Times New Roman" w:cs="Times New Roman"/>
          <w:sz w:val="24"/>
          <w:szCs w:val="24"/>
          <w:lang w:val="es-ES"/>
        </w:rPr>
        <w:t>.</w:t>
      </w:r>
      <w:r w:rsidRPr="00484C98">
        <w:rPr>
          <w:rFonts w:ascii="Times New Roman" w:hAnsi="Times New Roman" w:cs="Times New Roman"/>
          <w:sz w:val="24"/>
          <w:szCs w:val="24"/>
          <w:lang w:val="es-ES"/>
        </w:rPr>
        <w:t>.//</w:t>
      </w:r>
      <w:r w:rsidRPr="00DB5885">
        <w:rPr>
          <w:rFonts w:ascii="Times New Roman" w:hAnsi="Times New Roman" w:cs="Times New Roman"/>
          <w:sz w:val="24"/>
          <w:szCs w:val="24"/>
          <w:lang w:val="es-ES"/>
        </w:rPr>
        <w:t>CIS</w:t>
      </w:r>
      <w:r w:rsidRPr="00484C98">
        <w:rPr>
          <w:rFonts w:ascii="Times New Roman" w:hAnsi="Times New Roman" w:cs="Times New Roman"/>
          <w:sz w:val="24"/>
          <w:szCs w:val="24"/>
          <w:lang w:val="es-ES"/>
        </w:rPr>
        <w:t>.</w:t>
      </w:r>
      <w:r w:rsidR="00484C98" w:rsidRPr="00484C98">
        <w:rPr>
          <w:rFonts w:ascii="Times New Roman" w:hAnsi="Times New Roman" w:cs="Times New Roman"/>
          <w:sz w:val="24"/>
          <w:szCs w:val="24"/>
          <w:lang w:val="es-ES"/>
        </w:rPr>
        <w:t xml:space="preserve"> – 2017. - </w:t>
      </w:r>
      <w:r w:rsidR="00484C98" w:rsidRPr="00DB5885">
        <w:rPr>
          <w:rFonts w:ascii="Times New Roman" w:hAnsi="Times New Roman" w:cs="Times New Roman"/>
          <w:sz w:val="24"/>
          <w:szCs w:val="24"/>
          <w:lang w:val="es-ES"/>
        </w:rPr>
        <w:t>Estudio</w:t>
      </w:r>
      <w:r w:rsidR="00484C98" w:rsidRPr="00484C98">
        <w:rPr>
          <w:rFonts w:ascii="Times New Roman" w:hAnsi="Times New Roman" w:cs="Times New Roman"/>
          <w:sz w:val="24"/>
          <w:szCs w:val="24"/>
          <w:lang w:val="es-ES"/>
        </w:rPr>
        <w:t xml:space="preserve"> №3199. - </w:t>
      </w:r>
      <w:r w:rsidR="00484C98" w:rsidRPr="00DB5885">
        <w:rPr>
          <w:rFonts w:ascii="Times New Roman" w:hAnsi="Times New Roman" w:cs="Times New Roman"/>
          <w:sz w:val="24"/>
          <w:szCs w:val="24"/>
          <w:lang w:val="es-ES"/>
        </w:rPr>
        <w:t>Pregunta</w:t>
      </w:r>
      <w:r w:rsidR="00484C98" w:rsidRPr="00484C98">
        <w:rPr>
          <w:rFonts w:ascii="Times New Roman" w:hAnsi="Times New Roman" w:cs="Times New Roman"/>
          <w:sz w:val="24"/>
          <w:szCs w:val="24"/>
          <w:lang w:val="es-ES"/>
        </w:rPr>
        <w:t xml:space="preserve"> 26. </w:t>
      </w:r>
      <w:r w:rsidR="00484C98" w:rsidRPr="00484C98">
        <w:rPr>
          <w:rFonts w:ascii="Times New Roman" w:hAnsi="Times New Roman" w:cs="Times New Roman"/>
          <w:bCs/>
          <w:color w:val="000000" w:themeColor="text1"/>
          <w:sz w:val="24"/>
          <w:szCs w:val="24"/>
          <w:lang w:val="es-ES"/>
        </w:rPr>
        <w:t>URL</w:t>
      </w:r>
      <w:r w:rsidR="00484C98" w:rsidRPr="00484C98">
        <w:rPr>
          <w:rFonts w:ascii="Times New Roman" w:hAnsi="Times New Roman" w:cs="Times New Roman"/>
          <w:bCs/>
          <w:color w:val="000000" w:themeColor="text1"/>
          <w:sz w:val="24"/>
          <w:szCs w:val="24"/>
        </w:rPr>
        <w:t>:</w:t>
      </w:r>
      <w:r w:rsidR="00484C98" w:rsidRPr="00484C98">
        <w:rPr>
          <w:bCs/>
          <w:color w:val="000000" w:themeColor="text1"/>
        </w:rPr>
        <w:t xml:space="preserve"> </w:t>
      </w:r>
      <w:r w:rsidRPr="00DB5885">
        <w:rPr>
          <w:rFonts w:ascii="Times New Roman" w:hAnsi="Times New Roman" w:cs="Times New Roman"/>
          <w:sz w:val="24"/>
          <w:szCs w:val="24"/>
        </w:rPr>
        <w:t>http://www.cis.es/cis/export/sites/default/</w:t>
      </w:r>
      <w:r w:rsidR="00484C98">
        <w:rPr>
          <w:rFonts w:ascii="Times New Roman" w:hAnsi="Times New Roman" w:cs="Times New Roman"/>
          <w:sz w:val="24"/>
          <w:szCs w:val="24"/>
        </w:rPr>
        <w:t>-</w:t>
      </w:r>
      <w:r w:rsidRPr="003D264F">
        <w:rPr>
          <w:rFonts w:ascii="Times New Roman" w:hAnsi="Times New Roman" w:cs="Times New Roman"/>
          <w:sz w:val="24"/>
          <w:szCs w:val="24"/>
        </w:rPr>
        <w:t>Archivos/Marginales/3180_3199/3199/es3199</w:t>
      </w:r>
      <w:r w:rsidR="00484C98">
        <w:rPr>
          <w:rFonts w:ascii="Times New Roman" w:hAnsi="Times New Roman" w:cs="Times New Roman"/>
          <w:sz w:val="24"/>
          <w:szCs w:val="24"/>
        </w:rPr>
        <w:t xml:space="preserve"> </w:t>
      </w:r>
      <w:r w:rsidRPr="003D264F">
        <w:rPr>
          <w:rFonts w:ascii="Times New Roman" w:hAnsi="Times New Roman" w:cs="Times New Roman"/>
          <w:sz w:val="24"/>
          <w:szCs w:val="24"/>
        </w:rPr>
        <w:t xml:space="preserve">mar.pdf </w:t>
      </w:r>
      <w:r w:rsidR="00484C98">
        <w:rPr>
          <w:rFonts w:ascii="Times New Roman" w:hAnsi="Times New Roman" w:cs="Times New Roman"/>
          <w:sz w:val="24"/>
          <w:szCs w:val="24"/>
        </w:rPr>
        <w:t>(д</w:t>
      </w:r>
      <w:r w:rsidRPr="003D264F">
        <w:rPr>
          <w:rFonts w:ascii="Times New Roman" w:hAnsi="Times New Roman" w:cs="Times New Roman"/>
          <w:sz w:val="24"/>
          <w:szCs w:val="24"/>
        </w:rPr>
        <w:t>ата обращения: 13.02.2018</w:t>
      </w:r>
      <w:r w:rsidR="00484C98">
        <w:rPr>
          <w:rFonts w:ascii="Times New Roman" w:hAnsi="Times New Roman" w:cs="Times New Roman"/>
          <w:sz w:val="24"/>
          <w:szCs w:val="24"/>
        </w:rPr>
        <w:t>).</w:t>
      </w:r>
    </w:p>
    <w:p w14:paraId="778E713C" w14:textId="77B073D0" w:rsidR="003D264F" w:rsidRPr="00484C98" w:rsidRDefault="003D264F" w:rsidP="003859AD">
      <w:pPr>
        <w:pStyle w:val="a6"/>
        <w:numPr>
          <w:ilvl w:val="0"/>
          <w:numId w:val="24"/>
        </w:numPr>
        <w:spacing w:line="360" w:lineRule="auto"/>
        <w:jc w:val="both"/>
        <w:rPr>
          <w:rFonts w:ascii="Times New Roman" w:hAnsi="Times New Roman" w:cs="Times New Roman"/>
          <w:sz w:val="24"/>
          <w:szCs w:val="24"/>
          <w:lang w:val="es-ES"/>
        </w:rPr>
      </w:pPr>
      <w:r w:rsidRPr="003D264F">
        <w:rPr>
          <w:rFonts w:ascii="Times New Roman" w:hAnsi="Times New Roman" w:cs="Times New Roman"/>
          <w:sz w:val="24"/>
          <w:szCs w:val="24"/>
          <w:lang w:val="es-ES"/>
        </w:rPr>
        <w:t>Barómetro de noviembre 2017..//CIS.</w:t>
      </w:r>
      <w:r w:rsidR="00484C98" w:rsidRPr="00484C98">
        <w:rPr>
          <w:rFonts w:ascii="Times New Roman" w:hAnsi="Times New Roman" w:cs="Times New Roman"/>
          <w:sz w:val="24"/>
          <w:szCs w:val="24"/>
          <w:lang w:val="es-ES"/>
        </w:rPr>
        <w:t xml:space="preserve"> – 2017. - </w:t>
      </w:r>
      <w:r w:rsidRPr="003D264F">
        <w:rPr>
          <w:rFonts w:ascii="Times New Roman" w:hAnsi="Times New Roman" w:cs="Times New Roman"/>
          <w:sz w:val="24"/>
          <w:szCs w:val="24"/>
          <w:lang w:val="es-ES"/>
        </w:rPr>
        <w:t xml:space="preserve"> </w:t>
      </w:r>
      <w:r w:rsidR="00484C98" w:rsidRPr="003D264F">
        <w:rPr>
          <w:rFonts w:ascii="Times New Roman" w:hAnsi="Times New Roman" w:cs="Times New Roman"/>
          <w:sz w:val="24"/>
          <w:szCs w:val="24"/>
          <w:lang w:val="es-ES"/>
        </w:rPr>
        <w:t xml:space="preserve">Estudio № 3195. </w:t>
      </w:r>
      <w:r w:rsidR="00484C98" w:rsidRPr="00484C98">
        <w:rPr>
          <w:rFonts w:ascii="Times New Roman" w:hAnsi="Times New Roman" w:cs="Times New Roman"/>
          <w:sz w:val="24"/>
          <w:szCs w:val="24"/>
          <w:lang w:val="es-ES"/>
        </w:rPr>
        <w:t xml:space="preserve">- </w:t>
      </w:r>
      <w:r w:rsidR="00484C98" w:rsidRPr="003D264F">
        <w:rPr>
          <w:rFonts w:ascii="Times New Roman" w:hAnsi="Times New Roman" w:cs="Times New Roman"/>
          <w:sz w:val="24"/>
          <w:szCs w:val="24"/>
          <w:lang w:val="es-ES"/>
        </w:rPr>
        <w:t>Pregunta</w:t>
      </w:r>
      <w:r w:rsidR="00484C98" w:rsidRPr="00484C98">
        <w:rPr>
          <w:rFonts w:ascii="Times New Roman" w:hAnsi="Times New Roman" w:cs="Times New Roman"/>
          <w:sz w:val="24"/>
          <w:szCs w:val="24"/>
          <w:lang w:val="es-ES"/>
        </w:rPr>
        <w:t xml:space="preserve"> 7 </w:t>
      </w:r>
      <w:r w:rsidR="00484C98" w:rsidRPr="00484C98">
        <w:rPr>
          <w:rFonts w:ascii="Times New Roman" w:hAnsi="Times New Roman" w:cs="Times New Roman"/>
          <w:bCs/>
          <w:color w:val="000000" w:themeColor="text1"/>
          <w:sz w:val="24"/>
          <w:szCs w:val="24"/>
          <w:lang w:val="es-ES"/>
        </w:rPr>
        <w:t>URL:</w:t>
      </w:r>
      <w:r w:rsidR="00484C98" w:rsidRPr="00484C98">
        <w:rPr>
          <w:bCs/>
          <w:color w:val="000000" w:themeColor="text1"/>
          <w:lang w:val="es-ES"/>
        </w:rPr>
        <w:t xml:space="preserve"> </w:t>
      </w:r>
      <w:r w:rsidRPr="003D264F">
        <w:rPr>
          <w:rFonts w:ascii="Times New Roman" w:hAnsi="Times New Roman" w:cs="Times New Roman"/>
          <w:sz w:val="24"/>
          <w:szCs w:val="24"/>
          <w:lang w:val="es-ES"/>
        </w:rPr>
        <w:t>http</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www</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cis</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es</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cis</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export</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sites</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default</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Archivos</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Marginales</w:t>
      </w:r>
      <w:r w:rsidRPr="00484C98">
        <w:rPr>
          <w:rFonts w:ascii="Times New Roman" w:hAnsi="Times New Roman" w:cs="Times New Roman"/>
          <w:sz w:val="24"/>
          <w:szCs w:val="24"/>
          <w:lang w:val="es-ES"/>
        </w:rPr>
        <w:t>/3180_3199/3195/</w:t>
      </w:r>
      <w:r w:rsidRPr="003D264F">
        <w:rPr>
          <w:rFonts w:ascii="Times New Roman" w:hAnsi="Times New Roman" w:cs="Times New Roman"/>
          <w:sz w:val="24"/>
          <w:szCs w:val="24"/>
          <w:lang w:val="es-ES"/>
        </w:rPr>
        <w:t>es</w:t>
      </w:r>
      <w:r w:rsidRPr="00484C98">
        <w:rPr>
          <w:rFonts w:ascii="Times New Roman" w:hAnsi="Times New Roman" w:cs="Times New Roman"/>
          <w:sz w:val="24"/>
          <w:szCs w:val="24"/>
          <w:lang w:val="es-ES"/>
        </w:rPr>
        <w:t>3195</w:t>
      </w:r>
      <w:r w:rsidR="00484C98" w:rsidRPr="00484C98">
        <w:rPr>
          <w:rFonts w:ascii="Times New Roman" w:hAnsi="Times New Roman" w:cs="Times New Roman"/>
          <w:sz w:val="24"/>
          <w:szCs w:val="24"/>
          <w:lang w:val="es-ES"/>
        </w:rPr>
        <w:t xml:space="preserve"> </w:t>
      </w:r>
      <w:r w:rsidRPr="003D264F">
        <w:rPr>
          <w:rFonts w:ascii="Times New Roman" w:hAnsi="Times New Roman" w:cs="Times New Roman"/>
          <w:sz w:val="24"/>
          <w:szCs w:val="24"/>
          <w:lang w:val="es-ES"/>
        </w:rPr>
        <w:t>mar</w:t>
      </w:r>
      <w:r w:rsidRPr="00484C98">
        <w:rPr>
          <w:rFonts w:ascii="Times New Roman" w:hAnsi="Times New Roman" w:cs="Times New Roman"/>
          <w:sz w:val="24"/>
          <w:szCs w:val="24"/>
          <w:lang w:val="es-ES"/>
        </w:rPr>
        <w:t>.</w:t>
      </w:r>
      <w:r w:rsidRPr="003D264F">
        <w:rPr>
          <w:rFonts w:ascii="Times New Roman" w:hAnsi="Times New Roman" w:cs="Times New Roman"/>
          <w:sz w:val="24"/>
          <w:szCs w:val="24"/>
          <w:lang w:val="es-ES"/>
        </w:rPr>
        <w:t>pdf</w:t>
      </w:r>
      <w:r w:rsidRPr="00484C98">
        <w:rPr>
          <w:rFonts w:ascii="Times New Roman" w:hAnsi="Times New Roman" w:cs="Times New Roman"/>
          <w:sz w:val="24"/>
          <w:szCs w:val="24"/>
          <w:lang w:val="es-ES"/>
        </w:rPr>
        <w:t xml:space="preserve">. </w:t>
      </w:r>
      <w:r w:rsidR="00484C98" w:rsidRPr="00484C98">
        <w:rPr>
          <w:rFonts w:ascii="Times New Roman" w:hAnsi="Times New Roman" w:cs="Times New Roman"/>
          <w:sz w:val="24"/>
          <w:szCs w:val="24"/>
          <w:lang w:val="es-ES"/>
        </w:rPr>
        <w:t>(</w:t>
      </w:r>
      <w:r w:rsidR="00484C98">
        <w:rPr>
          <w:rFonts w:ascii="Times New Roman" w:hAnsi="Times New Roman" w:cs="Times New Roman"/>
          <w:sz w:val="24"/>
          <w:szCs w:val="24"/>
        </w:rPr>
        <w:t>д</w:t>
      </w:r>
      <w:r w:rsidRPr="003D264F">
        <w:rPr>
          <w:rFonts w:ascii="Times New Roman" w:hAnsi="Times New Roman" w:cs="Times New Roman"/>
          <w:sz w:val="24"/>
          <w:szCs w:val="24"/>
        </w:rPr>
        <w:t>ата</w:t>
      </w:r>
      <w:r w:rsidRPr="00484C98">
        <w:rPr>
          <w:rFonts w:ascii="Times New Roman" w:hAnsi="Times New Roman" w:cs="Times New Roman"/>
          <w:sz w:val="24"/>
          <w:szCs w:val="24"/>
          <w:lang w:val="es-ES"/>
        </w:rPr>
        <w:t xml:space="preserve"> </w:t>
      </w:r>
      <w:r w:rsidRPr="003D264F">
        <w:rPr>
          <w:rFonts w:ascii="Times New Roman" w:hAnsi="Times New Roman" w:cs="Times New Roman"/>
          <w:sz w:val="24"/>
          <w:szCs w:val="24"/>
        </w:rPr>
        <w:t>обращения</w:t>
      </w:r>
      <w:r w:rsidRPr="00484C98">
        <w:rPr>
          <w:rFonts w:ascii="Times New Roman" w:hAnsi="Times New Roman" w:cs="Times New Roman"/>
          <w:sz w:val="24"/>
          <w:szCs w:val="24"/>
          <w:lang w:val="es-ES"/>
        </w:rPr>
        <w:t>: 12.05.2019</w:t>
      </w:r>
      <w:r w:rsidR="00484C98" w:rsidRPr="00484C98">
        <w:rPr>
          <w:rFonts w:ascii="Times New Roman" w:hAnsi="Times New Roman" w:cs="Times New Roman"/>
          <w:sz w:val="24"/>
          <w:szCs w:val="24"/>
          <w:lang w:val="es-ES"/>
        </w:rPr>
        <w:t>).</w:t>
      </w:r>
    </w:p>
    <w:p w14:paraId="2DBEAE7D" w14:textId="630CA9B5" w:rsidR="003D264F" w:rsidRPr="00E66D99" w:rsidRDefault="003D264F" w:rsidP="003859AD">
      <w:pPr>
        <w:pStyle w:val="a6"/>
        <w:numPr>
          <w:ilvl w:val="0"/>
          <w:numId w:val="24"/>
        </w:numPr>
        <w:spacing w:line="360" w:lineRule="auto"/>
        <w:jc w:val="both"/>
        <w:rPr>
          <w:rFonts w:ascii="Times New Roman" w:hAnsi="Times New Roman" w:cs="Times New Roman"/>
          <w:sz w:val="24"/>
          <w:szCs w:val="24"/>
        </w:rPr>
      </w:pPr>
      <w:r w:rsidRPr="003D264F">
        <w:rPr>
          <w:rFonts w:ascii="Times New Roman" w:hAnsi="Times New Roman" w:cs="Times New Roman"/>
          <w:sz w:val="24"/>
          <w:szCs w:val="24"/>
          <w:lang w:val="es-ES"/>
        </w:rPr>
        <w:t>Bar</w:t>
      </w:r>
      <w:r w:rsidRPr="003773C5">
        <w:rPr>
          <w:rFonts w:ascii="Times New Roman" w:hAnsi="Times New Roman" w:cs="Times New Roman"/>
          <w:sz w:val="24"/>
          <w:szCs w:val="24"/>
          <w:lang w:val="es-ES"/>
        </w:rPr>
        <w:t>ó</w:t>
      </w:r>
      <w:r w:rsidRPr="003D264F">
        <w:rPr>
          <w:rFonts w:ascii="Times New Roman" w:hAnsi="Times New Roman" w:cs="Times New Roman"/>
          <w:sz w:val="24"/>
          <w:szCs w:val="24"/>
          <w:lang w:val="es-ES"/>
        </w:rPr>
        <w:t>metro</w:t>
      </w:r>
      <w:r w:rsidRPr="003773C5">
        <w:rPr>
          <w:rFonts w:ascii="Times New Roman" w:hAnsi="Times New Roman" w:cs="Times New Roman"/>
          <w:sz w:val="24"/>
          <w:szCs w:val="24"/>
          <w:lang w:val="es-ES"/>
        </w:rPr>
        <w:t xml:space="preserve"> </w:t>
      </w:r>
      <w:r w:rsidRPr="003D264F">
        <w:rPr>
          <w:rFonts w:ascii="Times New Roman" w:hAnsi="Times New Roman" w:cs="Times New Roman"/>
          <w:sz w:val="24"/>
          <w:szCs w:val="24"/>
          <w:lang w:val="es-ES"/>
        </w:rPr>
        <w:t>de</w:t>
      </w:r>
      <w:r w:rsidRPr="003773C5">
        <w:rPr>
          <w:rFonts w:ascii="Times New Roman" w:hAnsi="Times New Roman" w:cs="Times New Roman"/>
          <w:sz w:val="24"/>
          <w:szCs w:val="24"/>
          <w:lang w:val="es-ES"/>
        </w:rPr>
        <w:t xml:space="preserve"> </w:t>
      </w:r>
      <w:r w:rsidRPr="003D264F">
        <w:rPr>
          <w:rFonts w:ascii="Times New Roman" w:hAnsi="Times New Roman" w:cs="Times New Roman"/>
          <w:sz w:val="24"/>
          <w:szCs w:val="24"/>
          <w:lang w:val="es-ES"/>
        </w:rPr>
        <w:t>febrero</w:t>
      </w:r>
      <w:r w:rsidRPr="003773C5">
        <w:rPr>
          <w:rFonts w:ascii="Times New Roman" w:hAnsi="Times New Roman" w:cs="Times New Roman"/>
          <w:sz w:val="24"/>
          <w:szCs w:val="24"/>
          <w:lang w:val="es-ES"/>
        </w:rPr>
        <w:t xml:space="preserve"> 2019. //</w:t>
      </w:r>
      <w:r w:rsidRPr="003D264F">
        <w:rPr>
          <w:rFonts w:ascii="Times New Roman" w:hAnsi="Times New Roman" w:cs="Times New Roman"/>
          <w:sz w:val="24"/>
          <w:szCs w:val="24"/>
          <w:lang w:val="es-ES"/>
        </w:rPr>
        <w:t>CIS</w:t>
      </w:r>
      <w:r w:rsidRPr="003773C5">
        <w:rPr>
          <w:rFonts w:ascii="Times New Roman" w:hAnsi="Times New Roman" w:cs="Times New Roman"/>
          <w:sz w:val="24"/>
          <w:szCs w:val="24"/>
          <w:lang w:val="es-ES"/>
        </w:rPr>
        <w:t xml:space="preserve">. </w:t>
      </w:r>
      <w:r w:rsidR="00E66D99" w:rsidRPr="00E66D99">
        <w:rPr>
          <w:rFonts w:ascii="Times New Roman" w:hAnsi="Times New Roman" w:cs="Times New Roman"/>
          <w:sz w:val="24"/>
          <w:szCs w:val="24"/>
          <w:lang w:val="es-ES"/>
        </w:rPr>
        <w:t xml:space="preserve">– 2019. - </w:t>
      </w:r>
      <w:r w:rsidR="00E66D99" w:rsidRPr="003D264F">
        <w:rPr>
          <w:rFonts w:ascii="Times New Roman" w:hAnsi="Times New Roman" w:cs="Times New Roman"/>
          <w:sz w:val="24"/>
          <w:szCs w:val="24"/>
          <w:lang w:val="es-ES"/>
        </w:rPr>
        <w:t>Estudio</w:t>
      </w:r>
      <w:r w:rsidR="00E66D99" w:rsidRPr="003773C5">
        <w:rPr>
          <w:rFonts w:ascii="Times New Roman" w:hAnsi="Times New Roman" w:cs="Times New Roman"/>
          <w:sz w:val="24"/>
          <w:szCs w:val="24"/>
          <w:lang w:val="es-ES"/>
        </w:rPr>
        <w:t xml:space="preserve"> № 3240. </w:t>
      </w:r>
      <w:r w:rsidR="00E66D99" w:rsidRPr="00E66D99">
        <w:rPr>
          <w:rFonts w:ascii="Times New Roman" w:hAnsi="Times New Roman" w:cs="Times New Roman"/>
          <w:sz w:val="24"/>
          <w:szCs w:val="24"/>
          <w:lang w:val="es-ES"/>
        </w:rPr>
        <w:t xml:space="preserve">- </w:t>
      </w:r>
      <w:r w:rsidR="00E66D99" w:rsidRPr="003D264F">
        <w:rPr>
          <w:rFonts w:ascii="Times New Roman" w:hAnsi="Times New Roman" w:cs="Times New Roman"/>
          <w:sz w:val="24"/>
          <w:szCs w:val="24"/>
          <w:lang w:val="es-ES"/>
        </w:rPr>
        <w:t>Pregunta</w:t>
      </w:r>
      <w:r w:rsidR="00E66D99" w:rsidRPr="00E66D99">
        <w:rPr>
          <w:rFonts w:ascii="Times New Roman" w:hAnsi="Times New Roman" w:cs="Times New Roman"/>
          <w:sz w:val="24"/>
          <w:szCs w:val="24"/>
          <w:lang w:val="es-ES"/>
        </w:rPr>
        <w:t xml:space="preserve"> 9. </w:t>
      </w:r>
      <w:r w:rsidR="00E66D99" w:rsidRPr="00484C98">
        <w:rPr>
          <w:rFonts w:ascii="Times New Roman" w:hAnsi="Times New Roman" w:cs="Times New Roman"/>
          <w:bCs/>
          <w:color w:val="000000" w:themeColor="text1"/>
          <w:sz w:val="24"/>
          <w:szCs w:val="24"/>
          <w:lang w:val="es-ES"/>
        </w:rPr>
        <w:t>URL</w:t>
      </w:r>
      <w:r w:rsidR="00E66D99" w:rsidRPr="00484C98">
        <w:rPr>
          <w:rFonts w:ascii="Times New Roman" w:hAnsi="Times New Roman" w:cs="Times New Roman"/>
          <w:bCs/>
          <w:color w:val="000000" w:themeColor="text1"/>
          <w:sz w:val="24"/>
          <w:szCs w:val="24"/>
        </w:rPr>
        <w:t>:</w:t>
      </w:r>
      <w:r w:rsidR="00E66D99" w:rsidRPr="00484C98">
        <w:rPr>
          <w:bCs/>
          <w:color w:val="000000" w:themeColor="text1"/>
        </w:rPr>
        <w:t xml:space="preserve"> </w:t>
      </w:r>
      <w:r w:rsidRPr="00E66D99">
        <w:rPr>
          <w:rFonts w:ascii="Times New Roman" w:hAnsi="Times New Roman" w:cs="Times New Roman"/>
          <w:sz w:val="24"/>
          <w:szCs w:val="24"/>
        </w:rPr>
        <w:t xml:space="preserve"> </w:t>
      </w:r>
      <w:r w:rsidRPr="00E66D99">
        <w:rPr>
          <w:rFonts w:ascii="Times New Roman" w:hAnsi="Times New Roman" w:cs="Times New Roman"/>
          <w:sz w:val="24"/>
          <w:szCs w:val="24"/>
          <w:lang w:val="es-ES"/>
        </w:rPr>
        <w:t>http</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www</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cis</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es</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cis</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export</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sites</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default</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Archivos</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Marginales</w:t>
      </w:r>
      <w:r w:rsidRPr="00E66D99">
        <w:rPr>
          <w:rFonts w:ascii="Times New Roman" w:hAnsi="Times New Roman" w:cs="Times New Roman"/>
          <w:sz w:val="24"/>
          <w:szCs w:val="24"/>
        </w:rPr>
        <w:t>/3240_3259/3240/</w:t>
      </w:r>
      <w:r w:rsidRPr="00E66D99">
        <w:rPr>
          <w:rFonts w:ascii="Times New Roman" w:hAnsi="Times New Roman" w:cs="Times New Roman"/>
          <w:sz w:val="24"/>
          <w:szCs w:val="24"/>
          <w:lang w:val="es-ES"/>
        </w:rPr>
        <w:t>es</w:t>
      </w:r>
      <w:r w:rsidRPr="00E66D99">
        <w:rPr>
          <w:rFonts w:ascii="Times New Roman" w:hAnsi="Times New Roman" w:cs="Times New Roman"/>
          <w:sz w:val="24"/>
          <w:szCs w:val="24"/>
        </w:rPr>
        <w:t>3240</w:t>
      </w:r>
      <w:r w:rsidR="00E66D99">
        <w:rPr>
          <w:rFonts w:ascii="Times New Roman" w:hAnsi="Times New Roman" w:cs="Times New Roman"/>
          <w:sz w:val="24"/>
          <w:szCs w:val="24"/>
        </w:rPr>
        <w:t xml:space="preserve"> </w:t>
      </w:r>
      <w:r w:rsidRPr="00E66D99">
        <w:rPr>
          <w:rFonts w:ascii="Times New Roman" w:hAnsi="Times New Roman" w:cs="Times New Roman"/>
          <w:sz w:val="24"/>
          <w:szCs w:val="24"/>
          <w:lang w:val="es-ES"/>
        </w:rPr>
        <w:t>mar</w:t>
      </w:r>
      <w:r w:rsidRPr="00E66D99">
        <w:rPr>
          <w:rFonts w:ascii="Times New Roman" w:hAnsi="Times New Roman" w:cs="Times New Roman"/>
          <w:sz w:val="24"/>
          <w:szCs w:val="24"/>
        </w:rPr>
        <w:t>.</w:t>
      </w:r>
      <w:r w:rsidRPr="00E66D99">
        <w:rPr>
          <w:rFonts w:ascii="Times New Roman" w:hAnsi="Times New Roman" w:cs="Times New Roman"/>
          <w:sz w:val="24"/>
          <w:szCs w:val="24"/>
          <w:lang w:val="es-ES"/>
        </w:rPr>
        <w:t>pdf</w:t>
      </w:r>
      <w:r w:rsidRPr="00E66D99">
        <w:rPr>
          <w:rFonts w:ascii="Times New Roman" w:hAnsi="Times New Roman" w:cs="Times New Roman"/>
          <w:sz w:val="24"/>
          <w:szCs w:val="24"/>
        </w:rPr>
        <w:t xml:space="preserve"> </w:t>
      </w:r>
      <w:r w:rsidR="009F2931">
        <w:rPr>
          <w:rFonts w:ascii="Times New Roman" w:hAnsi="Times New Roman" w:cs="Times New Roman"/>
          <w:sz w:val="24"/>
          <w:szCs w:val="24"/>
        </w:rPr>
        <w:t>(д</w:t>
      </w:r>
      <w:r w:rsidRPr="003D264F">
        <w:rPr>
          <w:rFonts w:ascii="Times New Roman" w:hAnsi="Times New Roman" w:cs="Times New Roman"/>
          <w:sz w:val="24"/>
          <w:szCs w:val="24"/>
        </w:rPr>
        <w:t>ата</w:t>
      </w:r>
      <w:r w:rsidRPr="00E66D99">
        <w:rPr>
          <w:rFonts w:ascii="Times New Roman" w:hAnsi="Times New Roman" w:cs="Times New Roman"/>
          <w:sz w:val="24"/>
          <w:szCs w:val="24"/>
        </w:rPr>
        <w:t xml:space="preserve"> </w:t>
      </w:r>
      <w:r w:rsidRPr="003D264F">
        <w:rPr>
          <w:rFonts w:ascii="Times New Roman" w:hAnsi="Times New Roman" w:cs="Times New Roman"/>
          <w:sz w:val="24"/>
          <w:szCs w:val="24"/>
        </w:rPr>
        <w:t>обращения</w:t>
      </w:r>
      <w:r w:rsidRPr="00E66D99">
        <w:rPr>
          <w:rFonts w:ascii="Times New Roman" w:hAnsi="Times New Roman" w:cs="Times New Roman"/>
          <w:sz w:val="24"/>
          <w:szCs w:val="24"/>
        </w:rPr>
        <w:t>: 12.05.2019</w:t>
      </w:r>
      <w:r w:rsidR="009F2931">
        <w:rPr>
          <w:rFonts w:ascii="Times New Roman" w:hAnsi="Times New Roman" w:cs="Times New Roman"/>
          <w:sz w:val="24"/>
          <w:szCs w:val="24"/>
        </w:rPr>
        <w:t>).</w:t>
      </w:r>
    </w:p>
    <w:p w14:paraId="57C2A10D" w14:textId="6BA20FB3" w:rsidR="00CE7CD4" w:rsidRPr="00DB5885"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Bar</w:t>
      </w:r>
      <w:r w:rsidRPr="003773C5">
        <w:rPr>
          <w:rFonts w:ascii="Times New Roman" w:hAnsi="Times New Roman" w:cs="Times New Roman"/>
          <w:sz w:val="24"/>
          <w:szCs w:val="24"/>
          <w:lang w:val="es-ES"/>
        </w:rPr>
        <w:t>ó</w:t>
      </w:r>
      <w:r w:rsidRPr="00DB5885">
        <w:rPr>
          <w:rFonts w:ascii="Times New Roman" w:hAnsi="Times New Roman" w:cs="Times New Roman"/>
          <w:sz w:val="24"/>
          <w:szCs w:val="24"/>
          <w:lang w:val="es-ES"/>
        </w:rPr>
        <w:t>metro</w:t>
      </w:r>
      <w:r w:rsidRPr="003773C5">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de</w:t>
      </w:r>
      <w:r w:rsidRPr="003773C5">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febrero</w:t>
      </w:r>
      <w:r w:rsidRPr="003773C5">
        <w:rPr>
          <w:rFonts w:ascii="Times New Roman" w:hAnsi="Times New Roman" w:cs="Times New Roman"/>
          <w:sz w:val="24"/>
          <w:szCs w:val="24"/>
          <w:lang w:val="es-ES"/>
        </w:rPr>
        <w:t xml:space="preserve"> 2019.</w:t>
      </w:r>
      <w:r w:rsidRPr="00DB5885">
        <w:rPr>
          <w:rFonts w:ascii="Times New Roman" w:hAnsi="Times New Roman" w:cs="Times New Roman"/>
          <w:sz w:val="24"/>
          <w:szCs w:val="24"/>
          <w:lang w:val="es-ES"/>
        </w:rPr>
        <w:t xml:space="preserve">.//CIS. </w:t>
      </w:r>
      <w:r w:rsidR="009F2931" w:rsidRPr="009F2931">
        <w:rPr>
          <w:rFonts w:ascii="Times New Roman" w:hAnsi="Times New Roman" w:cs="Times New Roman"/>
          <w:sz w:val="24"/>
          <w:szCs w:val="24"/>
          <w:lang w:val="es-ES"/>
        </w:rPr>
        <w:t xml:space="preserve">- 2019. - </w:t>
      </w:r>
      <w:r w:rsidR="009F2931" w:rsidRPr="00DB5885">
        <w:rPr>
          <w:rFonts w:ascii="Times New Roman" w:hAnsi="Times New Roman" w:cs="Times New Roman"/>
          <w:sz w:val="24"/>
          <w:szCs w:val="24"/>
          <w:lang w:val="es-ES"/>
        </w:rPr>
        <w:t xml:space="preserve">Estudio № 3240. </w:t>
      </w:r>
      <w:r w:rsidR="009F2931" w:rsidRPr="009F2931">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Pregunta</w:t>
      </w:r>
      <w:r w:rsidR="009F2931" w:rsidRPr="009F2931">
        <w:rPr>
          <w:rFonts w:ascii="Times New Roman" w:hAnsi="Times New Roman" w:cs="Times New Roman"/>
          <w:sz w:val="24"/>
          <w:szCs w:val="24"/>
          <w:lang w:val="es-ES"/>
        </w:rPr>
        <w:t xml:space="preserve"> 35. </w:t>
      </w:r>
      <w:r w:rsidR="009F2931" w:rsidRPr="00484C98">
        <w:rPr>
          <w:rFonts w:ascii="Times New Roman" w:hAnsi="Times New Roman" w:cs="Times New Roman"/>
          <w:bCs/>
          <w:color w:val="000000" w:themeColor="text1"/>
          <w:sz w:val="24"/>
          <w:szCs w:val="24"/>
          <w:lang w:val="es-ES"/>
        </w:rPr>
        <w:t>URL</w:t>
      </w:r>
      <w:r w:rsidR="009F2931" w:rsidRPr="00484C98">
        <w:rPr>
          <w:rFonts w:ascii="Times New Roman" w:hAnsi="Times New Roman" w:cs="Times New Roman"/>
          <w:bCs/>
          <w:color w:val="000000" w:themeColor="text1"/>
          <w:sz w:val="24"/>
          <w:szCs w:val="24"/>
        </w:rPr>
        <w:t>:</w:t>
      </w:r>
      <w:r w:rsidR="009F2931" w:rsidRPr="00484C98">
        <w:rPr>
          <w:bCs/>
          <w:color w:val="000000" w:themeColor="text1"/>
        </w:rPr>
        <w:t xml:space="preserve"> </w:t>
      </w:r>
      <w:r w:rsidR="001F0895" w:rsidRPr="001F0895">
        <w:rPr>
          <w:rFonts w:ascii="Times New Roman" w:hAnsi="Times New Roman" w:cs="Times New Roman"/>
          <w:sz w:val="24"/>
          <w:szCs w:val="24"/>
        </w:rPr>
        <w:t>http://www.cis.es/cis/export/sites/default/</w:t>
      </w:r>
      <w:r w:rsidR="009F2931">
        <w:rPr>
          <w:rFonts w:ascii="Times New Roman" w:hAnsi="Times New Roman" w:cs="Times New Roman"/>
          <w:sz w:val="24"/>
          <w:szCs w:val="24"/>
        </w:rPr>
        <w:t>-</w:t>
      </w:r>
      <w:r w:rsidR="001F0895" w:rsidRPr="001F0895">
        <w:rPr>
          <w:rFonts w:ascii="Times New Roman" w:hAnsi="Times New Roman" w:cs="Times New Roman"/>
          <w:sz w:val="24"/>
          <w:szCs w:val="24"/>
        </w:rPr>
        <w:t>Archivos/Marginales/</w:t>
      </w:r>
      <w:r w:rsidRPr="00DB5885">
        <w:rPr>
          <w:rFonts w:ascii="Times New Roman" w:hAnsi="Times New Roman" w:cs="Times New Roman"/>
          <w:sz w:val="24"/>
          <w:szCs w:val="24"/>
        </w:rPr>
        <w:t>3240_3259/3240/es3240</w:t>
      </w:r>
      <w:r w:rsidR="009F2931">
        <w:rPr>
          <w:rFonts w:ascii="Times New Roman" w:hAnsi="Times New Roman" w:cs="Times New Roman"/>
          <w:sz w:val="24"/>
          <w:szCs w:val="24"/>
        </w:rPr>
        <w:t xml:space="preserve"> </w:t>
      </w:r>
      <w:r w:rsidRPr="00DB5885">
        <w:rPr>
          <w:rFonts w:ascii="Times New Roman" w:hAnsi="Times New Roman" w:cs="Times New Roman"/>
          <w:sz w:val="24"/>
          <w:szCs w:val="24"/>
        </w:rPr>
        <w:t xml:space="preserve">mar.pdf </w:t>
      </w:r>
      <w:r w:rsidR="009F2931">
        <w:rPr>
          <w:rFonts w:ascii="Times New Roman" w:hAnsi="Times New Roman" w:cs="Times New Roman"/>
          <w:sz w:val="24"/>
          <w:szCs w:val="24"/>
        </w:rPr>
        <w:t>(д</w:t>
      </w:r>
      <w:r w:rsidRPr="00DB5885">
        <w:rPr>
          <w:rFonts w:ascii="Times New Roman" w:hAnsi="Times New Roman" w:cs="Times New Roman"/>
          <w:sz w:val="24"/>
          <w:szCs w:val="24"/>
        </w:rPr>
        <w:t>ата обращения: 20.04.2019</w:t>
      </w:r>
      <w:r w:rsidR="009F2931">
        <w:rPr>
          <w:rFonts w:ascii="Times New Roman" w:hAnsi="Times New Roman" w:cs="Times New Roman"/>
          <w:sz w:val="24"/>
          <w:szCs w:val="24"/>
        </w:rPr>
        <w:t>).</w:t>
      </w:r>
      <w:r w:rsidRPr="00DB5885">
        <w:rPr>
          <w:rFonts w:ascii="Times New Roman" w:hAnsi="Times New Roman" w:cs="Times New Roman"/>
          <w:sz w:val="24"/>
          <w:szCs w:val="24"/>
        </w:rPr>
        <w:t xml:space="preserve"> </w:t>
      </w:r>
    </w:p>
    <w:p w14:paraId="599A696E" w14:textId="267440FA" w:rsidR="00CE7CD4" w:rsidRPr="00DB5885"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Barómetro de octubre 2018. //CIS.</w:t>
      </w:r>
      <w:r w:rsidR="009F2931" w:rsidRPr="009F2931">
        <w:rPr>
          <w:rFonts w:ascii="Times New Roman" w:hAnsi="Times New Roman" w:cs="Times New Roman"/>
          <w:sz w:val="24"/>
          <w:szCs w:val="24"/>
          <w:lang w:val="es-ES"/>
        </w:rPr>
        <w:t>- 2018. -</w:t>
      </w:r>
      <w:r w:rsidRPr="00DB5885">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Estudio № 3226.</w:t>
      </w:r>
      <w:r w:rsidR="009F2931" w:rsidRPr="009F2931">
        <w:rPr>
          <w:rFonts w:ascii="Times New Roman" w:hAnsi="Times New Roman" w:cs="Times New Roman"/>
          <w:sz w:val="24"/>
          <w:szCs w:val="24"/>
          <w:lang w:val="es-ES"/>
        </w:rPr>
        <w:t>-</w:t>
      </w:r>
      <w:r w:rsidR="009F2931" w:rsidRPr="00DB5885">
        <w:rPr>
          <w:rFonts w:ascii="Times New Roman" w:hAnsi="Times New Roman" w:cs="Times New Roman"/>
          <w:sz w:val="24"/>
          <w:szCs w:val="24"/>
          <w:lang w:val="es-ES"/>
        </w:rPr>
        <w:t xml:space="preserve"> Pregunta</w:t>
      </w:r>
      <w:r w:rsidR="009F2931" w:rsidRPr="009F2931">
        <w:rPr>
          <w:rFonts w:ascii="Times New Roman" w:hAnsi="Times New Roman" w:cs="Times New Roman"/>
          <w:sz w:val="24"/>
          <w:szCs w:val="24"/>
        </w:rPr>
        <w:t xml:space="preserve"> 27.</w:t>
      </w:r>
      <w:r w:rsidR="009F2931" w:rsidRPr="00DB5885">
        <w:rPr>
          <w:rFonts w:ascii="Times New Roman" w:hAnsi="Times New Roman" w:cs="Times New Roman"/>
          <w:sz w:val="24"/>
          <w:szCs w:val="24"/>
        </w:rPr>
        <w:t xml:space="preserve"> </w:t>
      </w:r>
      <w:r w:rsidR="009F2931" w:rsidRPr="00484C98">
        <w:rPr>
          <w:rFonts w:ascii="Times New Roman" w:hAnsi="Times New Roman" w:cs="Times New Roman"/>
          <w:bCs/>
          <w:color w:val="000000" w:themeColor="text1"/>
          <w:sz w:val="24"/>
          <w:szCs w:val="24"/>
          <w:lang w:val="es-ES"/>
        </w:rPr>
        <w:t>URL</w:t>
      </w:r>
      <w:r w:rsidR="009F2931" w:rsidRPr="00484C98">
        <w:rPr>
          <w:rFonts w:ascii="Times New Roman" w:hAnsi="Times New Roman" w:cs="Times New Roman"/>
          <w:bCs/>
          <w:color w:val="000000" w:themeColor="text1"/>
          <w:sz w:val="24"/>
          <w:szCs w:val="24"/>
        </w:rPr>
        <w:t>:</w:t>
      </w:r>
      <w:r w:rsidR="009F2931">
        <w:rPr>
          <w:rFonts w:ascii="Times New Roman" w:hAnsi="Times New Roman" w:cs="Times New Roman"/>
          <w:bCs/>
          <w:color w:val="000000" w:themeColor="text1"/>
          <w:sz w:val="24"/>
          <w:szCs w:val="24"/>
        </w:rPr>
        <w:t xml:space="preserve"> </w:t>
      </w:r>
      <w:r w:rsidRPr="00DB5885">
        <w:rPr>
          <w:rFonts w:ascii="Times New Roman" w:hAnsi="Times New Roman" w:cs="Times New Roman"/>
          <w:sz w:val="24"/>
          <w:szCs w:val="24"/>
        </w:rPr>
        <w:t xml:space="preserve">http://datos.cis.es/pdf/Es3226ccaa_A.pdf </w:t>
      </w:r>
      <w:r w:rsidR="009F2931">
        <w:rPr>
          <w:rFonts w:ascii="Times New Roman" w:hAnsi="Times New Roman" w:cs="Times New Roman"/>
          <w:sz w:val="24"/>
          <w:szCs w:val="24"/>
        </w:rPr>
        <w:t>(д</w:t>
      </w:r>
      <w:r w:rsidRPr="00DB5885">
        <w:rPr>
          <w:rFonts w:ascii="Times New Roman" w:hAnsi="Times New Roman" w:cs="Times New Roman"/>
          <w:sz w:val="24"/>
          <w:szCs w:val="24"/>
        </w:rPr>
        <w:t>ата обращения: 22.04.2019</w:t>
      </w:r>
      <w:r w:rsidR="009F2931">
        <w:rPr>
          <w:rFonts w:ascii="Times New Roman" w:hAnsi="Times New Roman" w:cs="Times New Roman"/>
          <w:sz w:val="24"/>
          <w:szCs w:val="24"/>
        </w:rPr>
        <w:t>).</w:t>
      </w:r>
    </w:p>
    <w:p w14:paraId="18545701" w14:textId="3102A897" w:rsidR="00DB5885" w:rsidRPr="009F2931" w:rsidRDefault="00DB5885"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Bar</w:t>
      </w:r>
      <w:r w:rsidRPr="009F2931">
        <w:rPr>
          <w:rFonts w:ascii="Times New Roman" w:hAnsi="Times New Roman" w:cs="Times New Roman"/>
          <w:sz w:val="24"/>
          <w:szCs w:val="24"/>
          <w:lang w:val="es-ES"/>
        </w:rPr>
        <w:t>ó</w:t>
      </w:r>
      <w:r w:rsidRPr="00DB5885">
        <w:rPr>
          <w:rFonts w:ascii="Times New Roman" w:hAnsi="Times New Roman" w:cs="Times New Roman"/>
          <w:sz w:val="24"/>
          <w:szCs w:val="24"/>
          <w:lang w:val="es-ES"/>
        </w:rPr>
        <w:t>metro</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de</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octubre</w:t>
      </w:r>
      <w:r w:rsidRPr="009F2931">
        <w:rPr>
          <w:rFonts w:ascii="Times New Roman" w:hAnsi="Times New Roman" w:cs="Times New Roman"/>
          <w:sz w:val="24"/>
          <w:szCs w:val="24"/>
          <w:lang w:val="es-ES"/>
        </w:rPr>
        <w:t xml:space="preserve"> 2018..//</w:t>
      </w:r>
      <w:r w:rsidRPr="00DB5885">
        <w:rPr>
          <w:rFonts w:ascii="Times New Roman" w:hAnsi="Times New Roman" w:cs="Times New Roman"/>
          <w:sz w:val="24"/>
          <w:szCs w:val="24"/>
          <w:lang w:val="es-ES"/>
        </w:rPr>
        <w:t>CIS</w:t>
      </w:r>
      <w:r w:rsidRPr="009F2931">
        <w:rPr>
          <w:rFonts w:ascii="Times New Roman" w:hAnsi="Times New Roman" w:cs="Times New Roman"/>
          <w:sz w:val="24"/>
          <w:szCs w:val="24"/>
          <w:lang w:val="es-ES"/>
        </w:rPr>
        <w:t>.</w:t>
      </w:r>
      <w:r w:rsidR="009F2931" w:rsidRPr="009F2931">
        <w:rPr>
          <w:rFonts w:ascii="Times New Roman" w:hAnsi="Times New Roman" w:cs="Times New Roman"/>
          <w:sz w:val="24"/>
          <w:szCs w:val="24"/>
          <w:lang w:val="es-ES"/>
        </w:rPr>
        <w:t xml:space="preserve"> – 2018. -</w:t>
      </w:r>
      <w:r w:rsidRPr="009F2931">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Estudio</w:t>
      </w:r>
      <w:r w:rsidR="009F2931" w:rsidRPr="009F2931">
        <w:rPr>
          <w:rFonts w:ascii="Times New Roman" w:hAnsi="Times New Roman" w:cs="Times New Roman"/>
          <w:sz w:val="24"/>
          <w:szCs w:val="24"/>
          <w:lang w:val="es-ES"/>
        </w:rPr>
        <w:t xml:space="preserve"> № 3226. - </w:t>
      </w:r>
      <w:r w:rsidR="009F2931" w:rsidRPr="00DB5885">
        <w:rPr>
          <w:rFonts w:ascii="Times New Roman" w:hAnsi="Times New Roman" w:cs="Times New Roman"/>
          <w:sz w:val="24"/>
          <w:szCs w:val="24"/>
          <w:lang w:val="es-ES"/>
        </w:rPr>
        <w:t>Pregunta</w:t>
      </w:r>
      <w:r w:rsidR="009F2931" w:rsidRPr="009F2931">
        <w:rPr>
          <w:rFonts w:ascii="Times New Roman" w:hAnsi="Times New Roman" w:cs="Times New Roman"/>
          <w:sz w:val="24"/>
          <w:szCs w:val="24"/>
          <w:lang w:val="es-ES"/>
        </w:rPr>
        <w:t xml:space="preserve"> 26. </w:t>
      </w:r>
      <w:r w:rsidR="009F2931" w:rsidRPr="00484C98">
        <w:rPr>
          <w:rFonts w:ascii="Times New Roman" w:hAnsi="Times New Roman" w:cs="Times New Roman"/>
          <w:bCs/>
          <w:color w:val="000000" w:themeColor="text1"/>
          <w:sz w:val="24"/>
          <w:szCs w:val="24"/>
          <w:lang w:val="es-ES"/>
        </w:rPr>
        <w:t>URL</w:t>
      </w:r>
      <w:r w:rsidR="009F2931" w:rsidRPr="00484C98">
        <w:rPr>
          <w:rFonts w:ascii="Times New Roman" w:hAnsi="Times New Roman" w:cs="Times New Roman"/>
          <w:bCs/>
          <w:color w:val="000000" w:themeColor="text1"/>
          <w:sz w:val="24"/>
          <w:szCs w:val="24"/>
        </w:rPr>
        <w:t>:</w:t>
      </w:r>
      <w:r w:rsidR="009F2931">
        <w:rPr>
          <w:rFonts w:ascii="Times New Roman" w:hAnsi="Times New Roman" w:cs="Times New Roman"/>
          <w:bCs/>
          <w:color w:val="000000" w:themeColor="text1"/>
          <w:sz w:val="24"/>
          <w:szCs w:val="24"/>
        </w:rPr>
        <w:t xml:space="preserve"> </w:t>
      </w:r>
      <w:r w:rsidRPr="009F2931">
        <w:rPr>
          <w:rFonts w:ascii="Times New Roman" w:hAnsi="Times New Roman" w:cs="Times New Roman"/>
          <w:sz w:val="24"/>
          <w:szCs w:val="24"/>
          <w:lang w:val="es-ES"/>
        </w:rPr>
        <w:t>http</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datos</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cis</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es</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pdf</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Es</w:t>
      </w:r>
      <w:r w:rsidRPr="009F2931">
        <w:rPr>
          <w:rFonts w:ascii="Times New Roman" w:hAnsi="Times New Roman" w:cs="Times New Roman"/>
          <w:sz w:val="24"/>
          <w:szCs w:val="24"/>
        </w:rPr>
        <w:t>3226</w:t>
      </w:r>
      <w:r w:rsidRPr="009F2931">
        <w:rPr>
          <w:rFonts w:ascii="Times New Roman" w:hAnsi="Times New Roman" w:cs="Times New Roman"/>
          <w:sz w:val="24"/>
          <w:szCs w:val="24"/>
          <w:lang w:val="es-ES"/>
        </w:rPr>
        <w:t>ccaa</w:t>
      </w:r>
      <w:r w:rsidRPr="009F2931">
        <w:rPr>
          <w:rFonts w:ascii="Times New Roman" w:hAnsi="Times New Roman" w:cs="Times New Roman"/>
          <w:sz w:val="24"/>
          <w:szCs w:val="24"/>
        </w:rPr>
        <w:t>_</w:t>
      </w:r>
      <w:r w:rsidRPr="009F2931">
        <w:rPr>
          <w:rFonts w:ascii="Times New Roman" w:hAnsi="Times New Roman" w:cs="Times New Roman"/>
          <w:sz w:val="24"/>
          <w:szCs w:val="24"/>
          <w:lang w:val="es-ES"/>
        </w:rPr>
        <w:t>A</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pdf</w:t>
      </w:r>
      <w:r w:rsidRPr="009F2931">
        <w:rPr>
          <w:rFonts w:ascii="Times New Roman" w:hAnsi="Times New Roman" w:cs="Times New Roman"/>
          <w:sz w:val="24"/>
          <w:szCs w:val="24"/>
        </w:rPr>
        <w:t xml:space="preserve"> </w:t>
      </w:r>
      <w:r w:rsidR="009F2931">
        <w:rPr>
          <w:rFonts w:ascii="Times New Roman" w:hAnsi="Times New Roman" w:cs="Times New Roman"/>
          <w:sz w:val="24"/>
          <w:szCs w:val="24"/>
        </w:rPr>
        <w:t>(д</w:t>
      </w:r>
      <w:r w:rsidRPr="00DB5885">
        <w:rPr>
          <w:rFonts w:ascii="Times New Roman" w:hAnsi="Times New Roman" w:cs="Times New Roman"/>
          <w:sz w:val="24"/>
          <w:szCs w:val="24"/>
        </w:rPr>
        <w:t>ата</w:t>
      </w:r>
      <w:r w:rsidRPr="009F2931">
        <w:rPr>
          <w:rFonts w:ascii="Times New Roman" w:hAnsi="Times New Roman" w:cs="Times New Roman"/>
          <w:sz w:val="24"/>
          <w:szCs w:val="24"/>
        </w:rPr>
        <w:t xml:space="preserve"> </w:t>
      </w:r>
      <w:r w:rsidRPr="00DB5885">
        <w:rPr>
          <w:rFonts w:ascii="Times New Roman" w:hAnsi="Times New Roman" w:cs="Times New Roman"/>
          <w:sz w:val="24"/>
          <w:szCs w:val="24"/>
        </w:rPr>
        <w:t>обращения</w:t>
      </w:r>
      <w:r w:rsidRPr="009F2931">
        <w:rPr>
          <w:rFonts w:ascii="Times New Roman" w:hAnsi="Times New Roman" w:cs="Times New Roman"/>
          <w:sz w:val="24"/>
          <w:szCs w:val="24"/>
        </w:rPr>
        <w:t>: 22.04.2019</w:t>
      </w:r>
      <w:r w:rsidR="009F2931">
        <w:rPr>
          <w:rFonts w:ascii="Times New Roman" w:hAnsi="Times New Roman" w:cs="Times New Roman"/>
          <w:sz w:val="24"/>
          <w:szCs w:val="24"/>
        </w:rPr>
        <w:t>).</w:t>
      </w:r>
    </w:p>
    <w:p w14:paraId="5F460183" w14:textId="4A8C1AAD" w:rsidR="00072518" w:rsidRPr="00860345" w:rsidRDefault="00072518" w:rsidP="003859AD">
      <w:pPr>
        <w:pStyle w:val="a6"/>
        <w:numPr>
          <w:ilvl w:val="0"/>
          <w:numId w:val="24"/>
        </w:numPr>
        <w:spacing w:line="360" w:lineRule="auto"/>
        <w:jc w:val="both"/>
        <w:rPr>
          <w:rFonts w:ascii="Times New Roman" w:hAnsi="Times New Roman" w:cs="Times New Roman"/>
          <w:sz w:val="24"/>
          <w:szCs w:val="24"/>
          <w:lang w:val="es-ES"/>
        </w:rPr>
      </w:pPr>
      <w:r w:rsidRPr="00DB5885">
        <w:rPr>
          <w:rFonts w:ascii="Times New Roman" w:hAnsi="Times New Roman" w:cs="Times New Roman"/>
          <w:sz w:val="24"/>
          <w:szCs w:val="24"/>
          <w:lang w:val="es-ES"/>
        </w:rPr>
        <w:t xml:space="preserve">Baròmetre d’Opinió Política // Generalitat de Catalunya, </w:t>
      </w:r>
      <w:r w:rsidR="009F2931"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2a onada 2017. CeO</w:t>
      </w:r>
      <w:r w:rsidRPr="009F2931">
        <w:rPr>
          <w:rFonts w:ascii="Times New Roman" w:hAnsi="Times New Roman" w:cs="Times New Roman"/>
          <w:sz w:val="24"/>
          <w:szCs w:val="24"/>
          <w:lang w:val="es-ES"/>
        </w:rPr>
        <w:t xml:space="preserve"> 857, </w:t>
      </w:r>
      <w:r w:rsidR="009F2931"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p</w:t>
      </w:r>
      <w:r w:rsidRPr="009F2931">
        <w:rPr>
          <w:rFonts w:ascii="Times New Roman" w:hAnsi="Times New Roman" w:cs="Times New Roman"/>
          <w:sz w:val="24"/>
          <w:szCs w:val="24"/>
          <w:lang w:val="es-ES"/>
        </w:rPr>
        <w:t>á</w:t>
      </w:r>
      <w:r w:rsidRPr="00DB5885">
        <w:rPr>
          <w:rFonts w:ascii="Times New Roman" w:hAnsi="Times New Roman" w:cs="Times New Roman"/>
          <w:sz w:val="24"/>
          <w:szCs w:val="24"/>
          <w:lang w:val="es-ES"/>
        </w:rPr>
        <w:t>gina</w:t>
      </w:r>
      <w:r w:rsidRPr="009F2931">
        <w:rPr>
          <w:rFonts w:ascii="Times New Roman" w:hAnsi="Times New Roman" w:cs="Times New Roman"/>
          <w:sz w:val="24"/>
          <w:szCs w:val="24"/>
          <w:lang w:val="es-ES"/>
        </w:rPr>
        <w:t xml:space="preserve"> 58. </w:t>
      </w:r>
      <w:r w:rsidR="009F2931" w:rsidRPr="00484C98">
        <w:rPr>
          <w:rFonts w:ascii="Times New Roman" w:hAnsi="Times New Roman" w:cs="Times New Roman"/>
          <w:bCs/>
          <w:color w:val="000000" w:themeColor="text1"/>
          <w:sz w:val="24"/>
          <w:szCs w:val="24"/>
          <w:lang w:val="es-ES"/>
        </w:rPr>
        <w:t>URL</w:t>
      </w:r>
      <w:r w:rsidR="009F2931" w:rsidRPr="00860345">
        <w:rPr>
          <w:rFonts w:ascii="Times New Roman" w:hAnsi="Times New Roman" w:cs="Times New Roman"/>
          <w:bCs/>
          <w:color w:val="000000" w:themeColor="text1"/>
          <w:sz w:val="24"/>
          <w:szCs w:val="24"/>
          <w:lang w:val="es-ES"/>
        </w:rPr>
        <w:t xml:space="preserve">: </w:t>
      </w:r>
      <w:r w:rsidRPr="009F2931">
        <w:rPr>
          <w:rFonts w:ascii="Times New Roman" w:hAnsi="Times New Roman" w:cs="Times New Roman"/>
          <w:sz w:val="24"/>
          <w:szCs w:val="24"/>
          <w:lang w:val="es-ES"/>
        </w:rPr>
        <w:t>http</w:t>
      </w:r>
      <w:r w:rsidRPr="00860345">
        <w:rPr>
          <w:rFonts w:ascii="Times New Roman" w:hAnsi="Times New Roman" w:cs="Times New Roman"/>
          <w:sz w:val="24"/>
          <w:szCs w:val="24"/>
          <w:lang w:val="es-ES"/>
        </w:rPr>
        <w:t>://</w:t>
      </w:r>
      <w:r w:rsidRPr="009F2931">
        <w:rPr>
          <w:rFonts w:ascii="Times New Roman" w:hAnsi="Times New Roman" w:cs="Times New Roman"/>
          <w:sz w:val="24"/>
          <w:szCs w:val="24"/>
          <w:lang w:val="es-ES"/>
        </w:rPr>
        <w:t>premsa</w:t>
      </w:r>
      <w:r w:rsidRPr="00860345">
        <w:rPr>
          <w:rFonts w:ascii="Times New Roman" w:hAnsi="Times New Roman" w:cs="Times New Roman"/>
          <w:sz w:val="24"/>
          <w:szCs w:val="24"/>
          <w:lang w:val="es-ES"/>
        </w:rPr>
        <w:t>.</w:t>
      </w:r>
      <w:r w:rsidRPr="009F2931">
        <w:rPr>
          <w:rFonts w:ascii="Times New Roman" w:hAnsi="Times New Roman" w:cs="Times New Roman"/>
          <w:sz w:val="24"/>
          <w:szCs w:val="24"/>
          <w:lang w:val="es-ES"/>
        </w:rPr>
        <w:t>gencat</w:t>
      </w:r>
      <w:r w:rsidRPr="00860345">
        <w:rPr>
          <w:rFonts w:ascii="Times New Roman" w:hAnsi="Times New Roman" w:cs="Times New Roman"/>
          <w:sz w:val="24"/>
          <w:szCs w:val="24"/>
          <w:lang w:val="es-ES"/>
        </w:rPr>
        <w:t>.</w:t>
      </w:r>
      <w:r w:rsidRPr="009F2931">
        <w:rPr>
          <w:rFonts w:ascii="Times New Roman" w:hAnsi="Times New Roman" w:cs="Times New Roman"/>
          <w:sz w:val="24"/>
          <w:szCs w:val="24"/>
          <w:lang w:val="es-ES"/>
        </w:rPr>
        <w:t>cat</w:t>
      </w:r>
      <w:r w:rsidRPr="00860345">
        <w:rPr>
          <w:rFonts w:ascii="Times New Roman" w:hAnsi="Times New Roman" w:cs="Times New Roman"/>
          <w:sz w:val="24"/>
          <w:szCs w:val="24"/>
          <w:lang w:val="es-ES"/>
        </w:rPr>
        <w:t>/</w:t>
      </w:r>
      <w:r w:rsidRPr="009F2931">
        <w:rPr>
          <w:rFonts w:ascii="Times New Roman" w:hAnsi="Times New Roman" w:cs="Times New Roman"/>
          <w:sz w:val="24"/>
          <w:szCs w:val="24"/>
          <w:lang w:val="es-ES"/>
        </w:rPr>
        <w:t>pres</w:t>
      </w:r>
      <w:r w:rsidRPr="00860345">
        <w:rPr>
          <w:rFonts w:ascii="Times New Roman" w:hAnsi="Times New Roman" w:cs="Times New Roman"/>
          <w:sz w:val="24"/>
          <w:szCs w:val="24"/>
          <w:lang w:val="es-ES"/>
        </w:rPr>
        <w:t>_</w:t>
      </w:r>
      <w:r w:rsidRPr="009F2931">
        <w:rPr>
          <w:rFonts w:ascii="Times New Roman" w:hAnsi="Times New Roman" w:cs="Times New Roman"/>
          <w:sz w:val="24"/>
          <w:szCs w:val="24"/>
          <w:lang w:val="es-ES"/>
        </w:rPr>
        <w:t>fsvp</w:t>
      </w:r>
      <w:r w:rsidRPr="00860345">
        <w:rPr>
          <w:rFonts w:ascii="Times New Roman" w:hAnsi="Times New Roman" w:cs="Times New Roman"/>
          <w:sz w:val="24"/>
          <w:szCs w:val="24"/>
          <w:lang w:val="es-ES"/>
        </w:rPr>
        <w:t>/</w:t>
      </w:r>
      <w:r w:rsidRPr="009F2931">
        <w:rPr>
          <w:rFonts w:ascii="Times New Roman" w:hAnsi="Times New Roman" w:cs="Times New Roman"/>
          <w:sz w:val="24"/>
          <w:szCs w:val="24"/>
          <w:lang w:val="es-ES"/>
        </w:rPr>
        <w:t>docs</w:t>
      </w:r>
      <w:r w:rsidR="001F0895" w:rsidRPr="00860345">
        <w:rPr>
          <w:rFonts w:ascii="Times New Roman" w:hAnsi="Times New Roman" w:cs="Times New Roman"/>
          <w:sz w:val="24"/>
          <w:szCs w:val="24"/>
          <w:lang w:val="es-ES"/>
        </w:rPr>
        <w:t xml:space="preserve"> </w:t>
      </w:r>
      <w:r w:rsidRPr="00860345">
        <w:rPr>
          <w:rFonts w:ascii="Times New Roman" w:hAnsi="Times New Roman" w:cs="Times New Roman"/>
          <w:sz w:val="24"/>
          <w:szCs w:val="24"/>
          <w:lang w:val="es-ES"/>
        </w:rPr>
        <w:t>/2017/07/21/11/05/</w:t>
      </w:r>
      <w:r w:rsidRPr="009F2931">
        <w:rPr>
          <w:rFonts w:ascii="Times New Roman" w:hAnsi="Times New Roman" w:cs="Times New Roman"/>
          <w:sz w:val="24"/>
          <w:szCs w:val="24"/>
          <w:lang w:val="es-ES"/>
        </w:rPr>
        <w:t>dcd</w:t>
      </w:r>
      <w:r w:rsidRPr="00860345">
        <w:rPr>
          <w:rFonts w:ascii="Times New Roman" w:hAnsi="Times New Roman" w:cs="Times New Roman"/>
          <w:sz w:val="24"/>
          <w:szCs w:val="24"/>
          <w:lang w:val="es-ES"/>
        </w:rPr>
        <w:t>33904-</w:t>
      </w:r>
      <w:r w:rsidRPr="009F2931">
        <w:rPr>
          <w:rFonts w:ascii="Times New Roman" w:hAnsi="Times New Roman" w:cs="Times New Roman"/>
          <w:sz w:val="24"/>
          <w:szCs w:val="24"/>
          <w:lang w:val="es-ES"/>
        </w:rPr>
        <w:t>cf</w:t>
      </w:r>
      <w:r w:rsidRPr="00860345">
        <w:rPr>
          <w:rFonts w:ascii="Times New Roman" w:hAnsi="Times New Roman" w:cs="Times New Roman"/>
          <w:sz w:val="24"/>
          <w:szCs w:val="24"/>
          <w:lang w:val="es-ES"/>
        </w:rPr>
        <w:t>5</w:t>
      </w:r>
      <w:r w:rsidRPr="009F2931">
        <w:rPr>
          <w:rFonts w:ascii="Times New Roman" w:hAnsi="Times New Roman" w:cs="Times New Roman"/>
          <w:sz w:val="24"/>
          <w:szCs w:val="24"/>
          <w:lang w:val="es-ES"/>
        </w:rPr>
        <w:t>e</w:t>
      </w:r>
      <w:r w:rsidRPr="00860345">
        <w:rPr>
          <w:rFonts w:ascii="Times New Roman" w:hAnsi="Times New Roman" w:cs="Times New Roman"/>
          <w:sz w:val="24"/>
          <w:szCs w:val="24"/>
          <w:lang w:val="es-ES"/>
        </w:rPr>
        <w:t>-4</w:t>
      </w:r>
      <w:r w:rsidRPr="009F2931">
        <w:rPr>
          <w:rFonts w:ascii="Times New Roman" w:hAnsi="Times New Roman" w:cs="Times New Roman"/>
          <w:sz w:val="24"/>
          <w:szCs w:val="24"/>
          <w:lang w:val="es-ES"/>
        </w:rPr>
        <w:t>a</w:t>
      </w:r>
      <w:r w:rsidRPr="00860345">
        <w:rPr>
          <w:rFonts w:ascii="Times New Roman" w:hAnsi="Times New Roman" w:cs="Times New Roman"/>
          <w:sz w:val="24"/>
          <w:szCs w:val="24"/>
          <w:lang w:val="es-ES"/>
        </w:rPr>
        <w:t>9</w:t>
      </w:r>
      <w:r w:rsidRPr="009F2931">
        <w:rPr>
          <w:rFonts w:ascii="Times New Roman" w:hAnsi="Times New Roman" w:cs="Times New Roman"/>
          <w:sz w:val="24"/>
          <w:szCs w:val="24"/>
          <w:lang w:val="es-ES"/>
        </w:rPr>
        <w:t>f</w:t>
      </w:r>
      <w:r w:rsidRPr="00860345">
        <w:rPr>
          <w:rFonts w:ascii="Times New Roman" w:hAnsi="Times New Roman" w:cs="Times New Roman"/>
          <w:sz w:val="24"/>
          <w:szCs w:val="24"/>
          <w:lang w:val="es-ES"/>
        </w:rPr>
        <w:t>-8827-7</w:t>
      </w:r>
      <w:r w:rsidRPr="009F2931">
        <w:rPr>
          <w:rFonts w:ascii="Times New Roman" w:hAnsi="Times New Roman" w:cs="Times New Roman"/>
          <w:sz w:val="24"/>
          <w:szCs w:val="24"/>
          <w:lang w:val="es-ES"/>
        </w:rPr>
        <w:t>d</w:t>
      </w:r>
      <w:r w:rsidRPr="00860345">
        <w:rPr>
          <w:rFonts w:ascii="Times New Roman" w:hAnsi="Times New Roman" w:cs="Times New Roman"/>
          <w:sz w:val="24"/>
          <w:szCs w:val="24"/>
          <w:lang w:val="es-ES"/>
        </w:rPr>
        <w:t>0</w:t>
      </w:r>
      <w:r w:rsidRPr="009F2931">
        <w:rPr>
          <w:rFonts w:ascii="Times New Roman" w:hAnsi="Times New Roman" w:cs="Times New Roman"/>
          <w:sz w:val="24"/>
          <w:szCs w:val="24"/>
          <w:lang w:val="es-ES"/>
        </w:rPr>
        <w:t>f</w:t>
      </w:r>
      <w:r w:rsidRPr="00860345">
        <w:rPr>
          <w:rFonts w:ascii="Times New Roman" w:hAnsi="Times New Roman" w:cs="Times New Roman"/>
          <w:sz w:val="24"/>
          <w:szCs w:val="24"/>
          <w:lang w:val="es-ES"/>
        </w:rPr>
        <w:t>28160660.</w:t>
      </w:r>
      <w:r w:rsidRPr="009F2931">
        <w:rPr>
          <w:rFonts w:ascii="Times New Roman" w:hAnsi="Times New Roman" w:cs="Times New Roman"/>
          <w:sz w:val="24"/>
          <w:szCs w:val="24"/>
          <w:lang w:val="es-ES"/>
        </w:rPr>
        <w:t>pdf</w:t>
      </w:r>
      <w:r w:rsidRPr="00860345">
        <w:rPr>
          <w:rFonts w:ascii="Times New Roman" w:hAnsi="Times New Roman" w:cs="Times New Roman"/>
          <w:sz w:val="24"/>
          <w:szCs w:val="24"/>
          <w:lang w:val="es-ES"/>
        </w:rPr>
        <w:t xml:space="preserve"> </w:t>
      </w:r>
      <w:r w:rsidR="009F2931" w:rsidRPr="00860345">
        <w:rPr>
          <w:rFonts w:ascii="Times New Roman" w:hAnsi="Times New Roman" w:cs="Times New Roman"/>
          <w:sz w:val="24"/>
          <w:szCs w:val="24"/>
          <w:lang w:val="es-ES"/>
        </w:rPr>
        <w:t>(</w:t>
      </w:r>
      <w:r w:rsidR="009F2931">
        <w:rPr>
          <w:rFonts w:ascii="Times New Roman" w:hAnsi="Times New Roman" w:cs="Times New Roman"/>
          <w:sz w:val="24"/>
          <w:szCs w:val="24"/>
        </w:rPr>
        <w:t>д</w:t>
      </w:r>
      <w:r w:rsidRPr="00DB5885">
        <w:rPr>
          <w:rFonts w:ascii="Times New Roman" w:hAnsi="Times New Roman" w:cs="Times New Roman"/>
          <w:sz w:val="24"/>
          <w:szCs w:val="24"/>
        </w:rPr>
        <w:t>ата</w:t>
      </w:r>
      <w:r w:rsidRPr="00860345">
        <w:rPr>
          <w:rFonts w:ascii="Times New Roman" w:hAnsi="Times New Roman" w:cs="Times New Roman"/>
          <w:sz w:val="24"/>
          <w:szCs w:val="24"/>
          <w:lang w:val="es-ES"/>
        </w:rPr>
        <w:t xml:space="preserve"> </w:t>
      </w:r>
      <w:r w:rsidRPr="00DB5885">
        <w:rPr>
          <w:rFonts w:ascii="Times New Roman" w:hAnsi="Times New Roman" w:cs="Times New Roman"/>
          <w:sz w:val="24"/>
          <w:szCs w:val="24"/>
        </w:rPr>
        <w:t>обращения</w:t>
      </w:r>
      <w:r w:rsidRPr="00860345">
        <w:rPr>
          <w:rFonts w:ascii="Times New Roman" w:hAnsi="Times New Roman" w:cs="Times New Roman"/>
          <w:sz w:val="24"/>
          <w:szCs w:val="24"/>
          <w:lang w:val="es-ES"/>
        </w:rPr>
        <w:t>: 08.04.2018</w:t>
      </w:r>
      <w:r w:rsidR="009F2931" w:rsidRPr="00860345">
        <w:rPr>
          <w:rFonts w:ascii="Times New Roman" w:hAnsi="Times New Roman" w:cs="Times New Roman"/>
          <w:sz w:val="24"/>
          <w:szCs w:val="24"/>
          <w:lang w:val="es-ES"/>
        </w:rPr>
        <w:t>).</w:t>
      </w:r>
      <w:r w:rsidRPr="00860345">
        <w:rPr>
          <w:rFonts w:ascii="Times New Roman" w:hAnsi="Times New Roman" w:cs="Times New Roman"/>
          <w:sz w:val="24"/>
          <w:szCs w:val="24"/>
          <w:lang w:val="es-ES"/>
        </w:rPr>
        <w:t xml:space="preserve"> </w:t>
      </w:r>
    </w:p>
    <w:p w14:paraId="64E9394F" w14:textId="3A3F9CD7" w:rsidR="00CE7CD4" w:rsidRPr="009F2931"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Baròmetre d’Opinió Política // Generalitat de Catalunya</w:t>
      </w:r>
      <w:r w:rsidR="009F2931"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 xml:space="preserve"> </w:t>
      </w:r>
      <w:r w:rsidR="009F2931"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 xml:space="preserve">3a onada 2015. </w:t>
      </w:r>
      <w:r w:rsidR="009F2931" w:rsidRPr="00484C98">
        <w:rPr>
          <w:rFonts w:ascii="Times New Roman" w:hAnsi="Times New Roman" w:cs="Times New Roman"/>
          <w:bCs/>
          <w:color w:val="000000" w:themeColor="text1"/>
          <w:sz w:val="24"/>
          <w:szCs w:val="24"/>
          <w:lang w:val="es-ES"/>
        </w:rPr>
        <w:t>URL</w:t>
      </w:r>
      <w:r w:rsidR="009F2931" w:rsidRPr="00484C98">
        <w:rPr>
          <w:rFonts w:ascii="Times New Roman" w:hAnsi="Times New Roman" w:cs="Times New Roman"/>
          <w:bCs/>
          <w:color w:val="000000" w:themeColor="text1"/>
          <w:sz w:val="24"/>
          <w:szCs w:val="24"/>
        </w:rPr>
        <w:t>:</w:t>
      </w:r>
      <w:r w:rsidR="009F2931">
        <w:rPr>
          <w:rFonts w:ascii="Times New Roman" w:hAnsi="Times New Roman" w:cs="Times New Roman"/>
          <w:bCs/>
          <w:color w:val="000000" w:themeColor="text1"/>
          <w:sz w:val="24"/>
          <w:szCs w:val="24"/>
        </w:rPr>
        <w:t xml:space="preserve"> </w:t>
      </w:r>
      <w:r w:rsidRPr="009F2931">
        <w:rPr>
          <w:rFonts w:ascii="Times New Roman" w:hAnsi="Times New Roman" w:cs="Times New Roman"/>
          <w:sz w:val="24"/>
          <w:szCs w:val="24"/>
          <w:lang w:val="es-ES"/>
        </w:rPr>
        <w:t>http</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www</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aelpa</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org</w:t>
      </w:r>
      <w:r w:rsidRPr="009F2931">
        <w:rPr>
          <w:rFonts w:ascii="Times New Roman" w:hAnsi="Times New Roman" w:cs="Times New Roman"/>
          <w:sz w:val="24"/>
          <w:szCs w:val="24"/>
        </w:rPr>
        <w:t>/</w:t>
      </w:r>
      <w:r w:rsidRPr="009F2931">
        <w:rPr>
          <w:rFonts w:ascii="Times New Roman" w:hAnsi="Times New Roman" w:cs="Times New Roman"/>
          <w:sz w:val="24"/>
          <w:szCs w:val="24"/>
          <w:lang w:val="es-ES"/>
        </w:rPr>
        <w:t>actualidad</w:t>
      </w:r>
      <w:r w:rsidRPr="009F2931">
        <w:rPr>
          <w:rFonts w:ascii="Times New Roman" w:hAnsi="Times New Roman" w:cs="Times New Roman"/>
          <w:sz w:val="24"/>
          <w:szCs w:val="24"/>
        </w:rPr>
        <w:t>/201511/</w:t>
      </w:r>
      <w:r w:rsidRPr="009F2931">
        <w:rPr>
          <w:rFonts w:ascii="Times New Roman" w:hAnsi="Times New Roman" w:cs="Times New Roman"/>
          <w:sz w:val="24"/>
          <w:szCs w:val="24"/>
          <w:lang w:val="es-ES"/>
        </w:rPr>
        <w:t>Dossier</w:t>
      </w:r>
      <w:r w:rsidRPr="009F2931">
        <w:rPr>
          <w:rFonts w:ascii="Times New Roman" w:hAnsi="Times New Roman" w:cs="Times New Roman"/>
          <w:sz w:val="24"/>
          <w:szCs w:val="24"/>
        </w:rPr>
        <w:t>_</w:t>
      </w:r>
      <w:r w:rsidRPr="009F2931">
        <w:rPr>
          <w:rFonts w:ascii="Times New Roman" w:hAnsi="Times New Roman" w:cs="Times New Roman"/>
          <w:sz w:val="24"/>
          <w:szCs w:val="24"/>
          <w:lang w:val="es-ES"/>
        </w:rPr>
        <w:t>de</w:t>
      </w:r>
      <w:r w:rsidRPr="009F2931">
        <w:rPr>
          <w:rFonts w:ascii="Times New Roman" w:hAnsi="Times New Roman" w:cs="Times New Roman"/>
          <w:sz w:val="24"/>
          <w:szCs w:val="24"/>
        </w:rPr>
        <w:t>_</w:t>
      </w:r>
      <w:r w:rsidRPr="009F2931">
        <w:rPr>
          <w:rFonts w:ascii="Times New Roman" w:hAnsi="Times New Roman" w:cs="Times New Roman"/>
          <w:sz w:val="24"/>
          <w:szCs w:val="24"/>
          <w:lang w:val="es-ES"/>
        </w:rPr>
        <w:t>premsa</w:t>
      </w:r>
      <w:r w:rsidRPr="009F2931">
        <w:rPr>
          <w:rFonts w:ascii="Times New Roman" w:hAnsi="Times New Roman" w:cs="Times New Roman"/>
          <w:sz w:val="24"/>
          <w:szCs w:val="24"/>
        </w:rPr>
        <w:t>_-804.</w:t>
      </w:r>
      <w:r w:rsidRPr="009F2931">
        <w:rPr>
          <w:rFonts w:ascii="Times New Roman" w:hAnsi="Times New Roman" w:cs="Times New Roman"/>
          <w:sz w:val="24"/>
          <w:szCs w:val="24"/>
          <w:lang w:val="es-ES"/>
        </w:rPr>
        <w:t>pdf</w:t>
      </w:r>
      <w:r w:rsidRPr="009F2931">
        <w:rPr>
          <w:rFonts w:ascii="Times New Roman" w:hAnsi="Times New Roman" w:cs="Times New Roman"/>
          <w:sz w:val="24"/>
          <w:szCs w:val="24"/>
        </w:rPr>
        <w:t xml:space="preserve"> </w:t>
      </w:r>
      <w:r w:rsidR="009F2931">
        <w:rPr>
          <w:rFonts w:ascii="Times New Roman" w:hAnsi="Times New Roman" w:cs="Times New Roman"/>
          <w:sz w:val="24"/>
          <w:szCs w:val="24"/>
        </w:rPr>
        <w:t>(д</w:t>
      </w:r>
      <w:r w:rsidRPr="00DB5885">
        <w:rPr>
          <w:rFonts w:ascii="Times New Roman" w:hAnsi="Times New Roman" w:cs="Times New Roman"/>
          <w:sz w:val="24"/>
          <w:szCs w:val="24"/>
        </w:rPr>
        <w:t>ата</w:t>
      </w:r>
      <w:r w:rsidRPr="009F2931">
        <w:rPr>
          <w:rFonts w:ascii="Times New Roman" w:hAnsi="Times New Roman" w:cs="Times New Roman"/>
          <w:sz w:val="24"/>
          <w:szCs w:val="24"/>
        </w:rPr>
        <w:t xml:space="preserve"> </w:t>
      </w:r>
      <w:r w:rsidRPr="00DB5885">
        <w:rPr>
          <w:rFonts w:ascii="Times New Roman" w:hAnsi="Times New Roman" w:cs="Times New Roman"/>
          <w:sz w:val="24"/>
          <w:szCs w:val="24"/>
        </w:rPr>
        <w:t>обращения</w:t>
      </w:r>
      <w:r w:rsidRPr="009F2931">
        <w:rPr>
          <w:rFonts w:ascii="Times New Roman" w:hAnsi="Times New Roman" w:cs="Times New Roman"/>
          <w:sz w:val="24"/>
          <w:szCs w:val="24"/>
        </w:rPr>
        <w:t>: 03.04.2018</w:t>
      </w:r>
      <w:r w:rsidR="009F2931">
        <w:rPr>
          <w:rFonts w:ascii="Times New Roman" w:hAnsi="Times New Roman" w:cs="Times New Roman"/>
          <w:sz w:val="24"/>
          <w:szCs w:val="24"/>
        </w:rPr>
        <w:t>).</w:t>
      </w:r>
      <w:r w:rsidRPr="009F2931">
        <w:rPr>
          <w:rFonts w:ascii="Times New Roman" w:hAnsi="Times New Roman" w:cs="Times New Roman"/>
          <w:sz w:val="24"/>
          <w:szCs w:val="24"/>
        </w:rPr>
        <w:t xml:space="preserve"> </w:t>
      </w:r>
    </w:p>
    <w:p w14:paraId="62488109" w14:textId="0C32D6AA" w:rsidR="00CE7CD4" w:rsidRPr="00DB5885"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lastRenderedPageBreak/>
        <w:t>Baròmetre d’Opinió Política // Generalitat de Catalunya</w:t>
      </w:r>
      <w:r w:rsidR="009F2931"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 xml:space="preserve"> </w:t>
      </w:r>
      <w:r w:rsidR="009F2931"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 xml:space="preserve">3a onada 2018. </w:t>
      </w:r>
      <w:r w:rsidR="009F2931" w:rsidRPr="00484C98">
        <w:rPr>
          <w:rFonts w:ascii="Times New Roman" w:hAnsi="Times New Roman" w:cs="Times New Roman"/>
          <w:bCs/>
          <w:color w:val="000000" w:themeColor="text1"/>
          <w:sz w:val="24"/>
          <w:szCs w:val="24"/>
          <w:lang w:val="es-ES"/>
        </w:rPr>
        <w:t>URL</w:t>
      </w:r>
      <w:r w:rsidR="009F2931" w:rsidRPr="00484C98">
        <w:rPr>
          <w:rFonts w:ascii="Times New Roman" w:hAnsi="Times New Roman" w:cs="Times New Roman"/>
          <w:bCs/>
          <w:color w:val="000000" w:themeColor="text1"/>
          <w:sz w:val="24"/>
          <w:szCs w:val="24"/>
        </w:rPr>
        <w:t>:</w:t>
      </w:r>
      <w:r w:rsidR="009F2931">
        <w:rPr>
          <w:rFonts w:ascii="Times New Roman" w:hAnsi="Times New Roman" w:cs="Times New Roman"/>
          <w:bCs/>
          <w:color w:val="000000" w:themeColor="text1"/>
          <w:sz w:val="24"/>
          <w:szCs w:val="24"/>
        </w:rPr>
        <w:t xml:space="preserve"> </w:t>
      </w:r>
      <w:r w:rsidRPr="00DB5885">
        <w:rPr>
          <w:rFonts w:ascii="Times New Roman" w:hAnsi="Times New Roman" w:cs="Times New Roman"/>
          <w:sz w:val="24"/>
          <w:szCs w:val="24"/>
          <w:lang w:val="es-ES"/>
        </w:rPr>
        <w:t>http</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upceo</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ceo</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gencat</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cat</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wsceop</w:t>
      </w:r>
      <w:r w:rsidRPr="00DB5885">
        <w:rPr>
          <w:rFonts w:ascii="Times New Roman" w:hAnsi="Times New Roman" w:cs="Times New Roman"/>
          <w:sz w:val="24"/>
          <w:szCs w:val="24"/>
        </w:rPr>
        <w:t>/6868/</w:t>
      </w:r>
      <w:r w:rsidRPr="00DB5885">
        <w:rPr>
          <w:rFonts w:ascii="Times New Roman" w:hAnsi="Times New Roman" w:cs="Times New Roman"/>
          <w:sz w:val="24"/>
          <w:szCs w:val="24"/>
          <w:lang w:val="es-ES"/>
        </w:rPr>
        <w:t>Dossier</w:t>
      </w:r>
      <w:r w:rsidRPr="00DB5885">
        <w:rPr>
          <w:rFonts w:ascii="Times New Roman" w:hAnsi="Times New Roman" w:cs="Times New Roman"/>
          <w:sz w:val="24"/>
          <w:szCs w:val="24"/>
        </w:rPr>
        <w:t>%20</w:t>
      </w:r>
      <w:r w:rsidR="001F0895">
        <w:rPr>
          <w:rFonts w:ascii="Times New Roman" w:hAnsi="Times New Roman" w:cs="Times New Roman"/>
          <w:sz w:val="24"/>
          <w:szCs w:val="24"/>
        </w:rPr>
        <w:t xml:space="preserve"> </w:t>
      </w:r>
      <w:r w:rsidRPr="00DB5885">
        <w:rPr>
          <w:rFonts w:ascii="Times New Roman" w:hAnsi="Times New Roman" w:cs="Times New Roman"/>
          <w:sz w:val="24"/>
          <w:szCs w:val="24"/>
          <w:lang w:val="es-ES"/>
        </w:rPr>
        <w:t>de</w:t>
      </w:r>
      <w:r w:rsidRPr="00DB5885">
        <w:rPr>
          <w:rFonts w:ascii="Times New Roman" w:hAnsi="Times New Roman" w:cs="Times New Roman"/>
          <w:sz w:val="24"/>
          <w:szCs w:val="24"/>
        </w:rPr>
        <w:t>%20</w:t>
      </w:r>
      <w:r w:rsidRPr="00DB5885">
        <w:rPr>
          <w:rFonts w:ascii="Times New Roman" w:hAnsi="Times New Roman" w:cs="Times New Roman"/>
          <w:sz w:val="24"/>
          <w:szCs w:val="24"/>
          <w:lang w:val="es-ES"/>
        </w:rPr>
        <w:t>premsa</w:t>
      </w:r>
      <w:r w:rsidRPr="00DB5885">
        <w:rPr>
          <w:rFonts w:ascii="Times New Roman" w:hAnsi="Times New Roman" w:cs="Times New Roman"/>
          <w:sz w:val="24"/>
          <w:szCs w:val="24"/>
        </w:rPr>
        <w:t>%20-908.</w:t>
      </w:r>
      <w:r w:rsidRPr="00DB5885">
        <w:rPr>
          <w:rFonts w:ascii="Times New Roman" w:hAnsi="Times New Roman" w:cs="Times New Roman"/>
          <w:sz w:val="24"/>
          <w:szCs w:val="24"/>
          <w:lang w:val="es-ES"/>
        </w:rPr>
        <w:t>pdf</w:t>
      </w:r>
      <w:r w:rsidRPr="00DB5885">
        <w:rPr>
          <w:rFonts w:ascii="Times New Roman" w:hAnsi="Times New Roman" w:cs="Times New Roman"/>
          <w:sz w:val="24"/>
          <w:szCs w:val="24"/>
        </w:rPr>
        <w:t xml:space="preserve"> </w:t>
      </w:r>
      <w:r w:rsidR="009F2931">
        <w:rPr>
          <w:rFonts w:ascii="Times New Roman" w:hAnsi="Times New Roman" w:cs="Times New Roman"/>
          <w:sz w:val="24"/>
          <w:szCs w:val="24"/>
        </w:rPr>
        <w:t>(д</w:t>
      </w:r>
      <w:r w:rsidRPr="00DB5885">
        <w:rPr>
          <w:rFonts w:ascii="Times New Roman" w:hAnsi="Times New Roman" w:cs="Times New Roman"/>
          <w:sz w:val="24"/>
          <w:szCs w:val="24"/>
        </w:rPr>
        <w:t>ата обращения: 22.04.2019</w:t>
      </w:r>
      <w:r w:rsidR="009F2931">
        <w:rPr>
          <w:rFonts w:ascii="Times New Roman" w:hAnsi="Times New Roman" w:cs="Times New Roman"/>
          <w:sz w:val="24"/>
          <w:szCs w:val="24"/>
        </w:rPr>
        <w:t>).</w:t>
      </w:r>
    </w:p>
    <w:p w14:paraId="62F5D216" w14:textId="48B85117" w:rsidR="00DB5885" w:rsidRPr="009F2931" w:rsidRDefault="00DB5885" w:rsidP="003859AD">
      <w:pPr>
        <w:pStyle w:val="a6"/>
        <w:numPr>
          <w:ilvl w:val="0"/>
          <w:numId w:val="24"/>
        </w:numPr>
        <w:spacing w:line="360" w:lineRule="auto"/>
        <w:jc w:val="both"/>
        <w:rPr>
          <w:rFonts w:ascii="Times New Roman" w:hAnsi="Times New Roman" w:cs="Times New Roman"/>
          <w:sz w:val="24"/>
          <w:szCs w:val="24"/>
          <w:lang w:val="es-ES"/>
        </w:rPr>
      </w:pPr>
      <w:r w:rsidRPr="00DB5885">
        <w:rPr>
          <w:rFonts w:ascii="Times New Roman" w:hAnsi="Times New Roman" w:cs="Times New Roman"/>
          <w:sz w:val="24"/>
          <w:szCs w:val="24"/>
          <w:lang w:val="es-ES"/>
        </w:rPr>
        <w:t>Baròmetre d’Opinió Política // Generalitat de Catalunya</w:t>
      </w:r>
      <w:r w:rsidR="009F2931"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 CEO</w:t>
      </w:r>
      <w:r w:rsidRPr="009F2931">
        <w:rPr>
          <w:rFonts w:ascii="Times New Roman" w:hAnsi="Times New Roman" w:cs="Times New Roman"/>
          <w:sz w:val="24"/>
          <w:szCs w:val="24"/>
          <w:lang w:val="es-ES"/>
        </w:rPr>
        <w:t xml:space="preserve">. </w:t>
      </w:r>
      <w:r w:rsidR="009F2931" w:rsidRPr="009F2931">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1a ola 2019</w:t>
      </w:r>
      <w:r w:rsidR="009F2931" w:rsidRPr="009F2931">
        <w:rPr>
          <w:rFonts w:ascii="Times New Roman" w:hAnsi="Times New Roman" w:cs="Times New Roman"/>
          <w:sz w:val="24"/>
          <w:szCs w:val="24"/>
          <w:lang w:val="es-ES"/>
        </w:rPr>
        <w:t xml:space="preserve">. - </w:t>
      </w:r>
      <w:r w:rsidRPr="00DB5885">
        <w:rPr>
          <w:rFonts w:ascii="Times New Roman" w:hAnsi="Times New Roman" w:cs="Times New Roman"/>
          <w:sz w:val="24"/>
          <w:szCs w:val="24"/>
          <w:lang w:val="es-ES"/>
        </w:rPr>
        <w:t>Preguntas</w:t>
      </w:r>
      <w:r w:rsidRPr="009F2931">
        <w:rPr>
          <w:rFonts w:ascii="Times New Roman" w:hAnsi="Times New Roman" w:cs="Times New Roman"/>
          <w:sz w:val="24"/>
          <w:szCs w:val="24"/>
          <w:lang w:val="es-ES"/>
        </w:rPr>
        <w:t xml:space="preserve"> 32,33. </w:t>
      </w:r>
      <w:r w:rsidR="009F2931" w:rsidRPr="00484C98">
        <w:rPr>
          <w:rFonts w:ascii="Times New Roman" w:hAnsi="Times New Roman" w:cs="Times New Roman"/>
          <w:bCs/>
          <w:color w:val="000000" w:themeColor="text1"/>
          <w:sz w:val="24"/>
          <w:szCs w:val="24"/>
          <w:lang w:val="es-ES"/>
        </w:rPr>
        <w:t>URL</w:t>
      </w:r>
      <w:r w:rsidR="009F2931" w:rsidRPr="009F2931">
        <w:rPr>
          <w:rFonts w:ascii="Times New Roman" w:hAnsi="Times New Roman" w:cs="Times New Roman"/>
          <w:bCs/>
          <w:color w:val="000000" w:themeColor="text1"/>
          <w:sz w:val="24"/>
          <w:szCs w:val="24"/>
          <w:lang w:val="es-ES"/>
        </w:rPr>
        <w:t xml:space="preserve">: </w:t>
      </w:r>
      <w:r w:rsidRPr="00DB5885">
        <w:rPr>
          <w:rFonts w:ascii="Times New Roman" w:hAnsi="Times New Roman" w:cs="Times New Roman"/>
          <w:sz w:val="24"/>
          <w:szCs w:val="24"/>
          <w:lang w:val="es-ES"/>
        </w:rPr>
        <w:t>http</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upceo</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ceo</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gencat</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cat</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wsceop</w:t>
      </w:r>
      <w:r w:rsidR="001F0895" w:rsidRPr="009F2931">
        <w:rPr>
          <w:rFonts w:ascii="Times New Roman" w:hAnsi="Times New Roman" w:cs="Times New Roman"/>
          <w:sz w:val="24"/>
          <w:szCs w:val="24"/>
          <w:lang w:val="es-ES"/>
        </w:rPr>
        <w:t xml:space="preserve"> </w:t>
      </w:r>
      <w:r w:rsidRPr="009F2931">
        <w:rPr>
          <w:rFonts w:ascii="Times New Roman" w:hAnsi="Times New Roman" w:cs="Times New Roman"/>
          <w:sz w:val="24"/>
          <w:szCs w:val="24"/>
          <w:lang w:val="es-ES"/>
        </w:rPr>
        <w:t>/7008/</w:t>
      </w:r>
      <w:r w:rsidRPr="00DB5885">
        <w:rPr>
          <w:rFonts w:ascii="Times New Roman" w:hAnsi="Times New Roman" w:cs="Times New Roman"/>
          <w:sz w:val="24"/>
          <w:szCs w:val="24"/>
          <w:lang w:val="es-ES"/>
        </w:rPr>
        <w:t>Resumen</w:t>
      </w:r>
      <w:r w:rsidRPr="009F2931">
        <w:rPr>
          <w:rFonts w:ascii="Times New Roman" w:hAnsi="Times New Roman" w:cs="Times New Roman"/>
          <w:sz w:val="24"/>
          <w:szCs w:val="24"/>
          <w:lang w:val="es-ES"/>
        </w:rPr>
        <w:t>%20</w:t>
      </w:r>
      <w:r w:rsidRPr="00DB5885">
        <w:rPr>
          <w:rFonts w:ascii="Times New Roman" w:hAnsi="Times New Roman" w:cs="Times New Roman"/>
          <w:sz w:val="24"/>
          <w:szCs w:val="24"/>
          <w:lang w:val="es-ES"/>
        </w:rPr>
        <w:t>en</w:t>
      </w:r>
      <w:r w:rsidRPr="009F2931">
        <w:rPr>
          <w:rFonts w:ascii="Times New Roman" w:hAnsi="Times New Roman" w:cs="Times New Roman"/>
          <w:sz w:val="24"/>
          <w:szCs w:val="24"/>
          <w:lang w:val="es-ES"/>
        </w:rPr>
        <w:t>%20</w:t>
      </w:r>
      <w:r w:rsidRPr="00DB5885">
        <w:rPr>
          <w:rFonts w:ascii="Times New Roman" w:hAnsi="Times New Roman" w:cs="Times New Roman"/>
          <w:sz w:val="24"/>
          <w:szCs w:val="24"/>
          <w:lang w:val="es-ES"/>
        </w:rPr>
        <w:t>Espa</w:t>
      </w:r>
      <w:r w:rsidRPr="009F2931">
        <w:rPr>
          <w:rFonts w:ascii="Times New Roman" w:hAnsi="Times New Roman" w:cs="Times New Roman"/>
          <w:sz w:val="24"/>
          <w:szCs w:val="24"/>
          <w:lang w:val="es-ES"/>
        </w:rPr>
        <w:t>ñ</w:t>
      </w:r>
      <w:r w:rsidRPr="00DB5885">
        <w:rPr>
          <w:rFonts w:ascii="Times New Roman" w:hAnsi="Times New Roman" w:cs="Times New Roman"/>
          <w:sz w:val="24"/>
          <w:szCs w:val="24"/>
          <w:lang w:val="es-ES"/>
        </w:rPr>
        <w:t>ol</w:t>
      </w:r>
      <w:r w:rsidRPr="009F2931">
        <w:rPr>
          <w:rFonts w:ascii="Times New Roman" w:hAnsi="Times New Roman" w:cs="Times New Roman"/>
          <w:sz w:val="24"/>
          <w:szCs w:val="24"/>
          <w:lang w:val="es-ES"/>
        </w:rPr>
        <w:t>%20-919.</w:t>
      </w:r>
      <w:r w:rsidRPr="00DB5885">
        <w:rPr>
          <w:rFonts w:ascii="Times New Roman" w:hAnsi="Times New Roman" w:cs="Times New Roman"/>
          <w:sz w:val="24"/>
          <w:szCs w:val="24"/>
          <w:lang w:val="es-ES"/>
        </w:rPr>
        <w:t>pdf</w:t>
      </w:r>
      <w:r w:rsidRPr="009F2931">
        <w:rPr>
          <w:rFonts w:ascii="Times New Roman" w:hAnsi="Times New Roman" w:cs="Times New Roman"/>
          <w:sz w:val="24"/>
          <w:szCs w:val="24"/>
          <w:lang w:val="es-ES"/>
        </w:rPr>
        <w:t xml:space="preserve"> </w:t>
      </w:r>
      <w:r w:rsidR="009F2931" w:rsidRPr="009F2931">
        <w:rPr>
          <w:rFonts w:ascii="Times New Roman" w:hAnsi="Times New Roman" w:cs="Times New Roman"/>
          <w:sz w:val="24"/>
          <w:szCs w:val="24"/>
          <w:lang w:val="es-ES"/>
        </w:rPr>
        <w:t>(</w:t>
      </w:r>
      <w:r w:rsidR="009F2931">
        <w:rPr>
          <w:rFonts w:ascii="Times New Roman" w:hAnsi="Times New Roman" w:cs="Times New Roman"/>
          <w:sz w:val="24"/>
          <w:szCs w:val="24"/>
        </w:rPr>
        <w:t>д</w:t>
      </w:r>
      <w:r w:rsidRPr="00DB5885">
        <w:rPr>
          <w:rFonts w:ascii="Times New Roman" w:hAnsi="Times New Roman" w:cs="Times New Roman"/>
          <w:sz w:val="24"/>
          <w:szCs w:val="24"/>
        </w:rPr>
        <w:t>ата</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rPr>
        <w:t>обращения</w:t>
      </w:r>
      <w:r w:rsidRPr="009F2931">
        <w:rPr>
          <w:rFonts w:ascii="Times New Roman" w:hAnsi="Times New Roman" w:cs="Times New Roman"/>
          <w:sz w:val="24"/>
          <w:szCs w:val="24"/>
          <w:lang w:val="es-ES"/>
        </w:rPr>
        <w:t>: 4.05.2019</w:t>
      </w:r>
      <w:r w:rsidR="009F2931" w:rsidRPr="009F2931">
        <w:rPr>
          <w:rFonts w:ascii="Times New Roman" w:hAnsi="Times New Roman" w:cs="Times New Roman"/>
          <w:sz w:val="24"/>
          <w:szCs w:val="24"/>
          <w:lang w:val="es-ES"/>
        </w:rPr>
        <w:t>).</w:t>
      </w:r>
    </w:p>
    <w:p w14:paraId="609E18A5" w14:textId="03F7A1DF" w:rsidR="00072518" w:rsidRPr="009F2931" w:rsidRDefault="00072518" w:rsidP="003859AD">
      <w:pPr>
        <w:pStyle w:val="a6"/>
        <w:numPr>
          <w:ilvl w:val="0"/>
          <w:numId w:val="24"/>
        </w:numPr>
        <w:spacing w:line="360" w:lineRule="auto"/>
        <w:jc w:val="both"/>
        <w:rPr>
          <w:rFonts w:ascii="Times New Roman" w:hAnsi="Times New Roman" w:cs="Times New Roman"/>
          <w:sz w:val="24"/>
          <w:szCs w:val="24"/>
          <w:lang w:val="es-ES"/>
        </w:rPr>
      </w:pPr>
      <w:r w:rsidRPr="00DB5885">
        <w:rPr>
          <w:rFonts w:ascii="Times New Roman" w:hAnsi="Times New Roman" w:cs="Times New Roman"/>
          <w:sz w:val="24"/>
          <w:szCs w:val="24"/>
          <w:lang w:val="es-ES"/>
        </w:rPr>
        <w:t xml:space="preserve">Dossier de premsa de l'Enquesta sobre context polític a Catalunya, </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CeO</w:t>
      </w:r>
      <w:r w:rsidRPr="009F2931">
        <w:rPr>
          <w:rFonts w:ascii="Times New Roman" w:hAnsi="Times New Roman" w:cs="Times New Roman"/>
          <w:sz w:val="24"/>
          <w:szCs w:val="24"/>
          <w:lang w:val="es-ES"/>
        </w:rPr>
        <w:t>.</w:t>
      </w:r>
      <w:r w:rsidR="009F2931" w:rsidRPr="009F2931">
        <w:rPr>
          <w:rFonts w:ascii="Times New Roman" w:hAnsi="Times New Roman" w:cs="Times New Roman"/>
          <w:sz w:val="24"/>
          <w:szCs w:val="24"/>
          <w:lang w:val="es-ES"/>
        </w:rPr>
        <w:t>-</w:t>
      </w:r>
      <w:r w:rsidRPr="009F2931">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 xml:space="preserve">2018. </w:t>
      </w:r>
      <w:r w:rsidR="009F2931">
        <w:rPr>
          <w:rFonts w:ascii="Times New Roman" w:hAnsi="Times New Roman" w:cs="Times New Roman"/>
          <w:sz w:val="24"/>
          <w:szCs w:val="24"/>
          <w:lang w:val="es-ES"/>
        </w:rPr>
        <w:t>–</w:t>
      </w:r>
      <w:r w:rsidR="009F2931" w:rsidRPr="009F2931">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P</w:t>
      </w:r>
      <w:r w:rsidR="009F2931" w:rsidRPr="009F2931">
        <w:rPr>
          <w:rFonts w:ascii="Times New Roman" w:hAnsi="Times New Roman" w:cs="Times New Roman"/>
          <w:sz w:val="24"/>
          <w:szCs w:val="24"/>
          <w:lang w:val="es-ES"/>
        </w:rPr>
        <w:t>á</w:t>
      </w:r>
      <w:r w:rsidR="009F2931" w:rsidRPr="00DB5885">
        <w:rPr>
          <w:rFonts w:ascii="Times New Roman" w:hAnsi="Times New Roman" w:cs="Times New Roman"/>
          <w:sz w:val="24"/>
          <w:szCs w:val="24"/>
          <w:lang w:val="es-ES"/>
        </w:rPr>
        <w:t>gina</w:t>
      </w:r>
      <w:r w:rsidR="009F2931" w:rsidRPr="009F2931">
        <w:rPr>
          <w:rFonts w:ascii="Times New Roman" w:hAnsi="Times New Roman" w:cs="Times New Roman"/>
          <w:sz w:val="24"/>
          <w:szCs w:val="24"/>
          <w:lang w:val="es-ES"/>
        </w:rPr>
        <w:t xml:space="preserve"> 40. </w:t>
      </w:r>
      <w:r w:rsidR="009F2931" w:rsidRPr="00484C98">
        <w:rPr>
          <w:rFonts w:ascii="Times New Roman" w:hAnsi="Times New Roman" w:cs="Times New Roman"/>
          <w:bCs/>
          <w:color w:val="000000" w:themeColor="text1"/>
          <w:sz w:val="24"/>
          <w:szCs w:val="24"/>
          <w:lang w:val="es-ES"/>
        </w:rPr>
        <w:t>URL</w:t>
      </w:r>
      <w:r w:rsidR="009F2931" w:rsidRPr="009F2931">
        <w:rPr>
          <w:rFonts w:ascii="Times New Roman" w:hAnsi="Times New Roman" w:cs="Times New Roman"/>
          <w:bCs/>
          <w:color w:val="000000" w:themeColor="text1"/>
          <w:sz w:val="24"/>
          <w:szCs w:val="24"/>
          <w:lang w:val="es-ES"/>
        </w:rPr>
        <w:t xml:space="preserve">: </w:t>
      </w:r>
      <w:r w:rsidRPr="009F2931">
        <w:rPr>
          <w:rFonts w:ascii="Times New Roman" w:hAnsi="Times New Roman" w:cs="Times New Roman"/>
          <w:sz w:val="24"/>
          <w:szCs w:val="24"/>
          <w:lang w:val="es-ES"/>
        </w:rPr>
        <w:t>http://premsa.gencat.cat/pres_fsvp/docs/</w:t>
      </w:r>
      <w:r w:rsidR="001F0895" w:rsidRPr="009F2931">
        <w:rPr>
          <w:rFonts w:ascii="Times New Roman" w:hAnsi="Times New Roman" w:cs="Times New Roman"/>
          <w:sz w:val="24"/>
          <w:szCs w:val="24"/>
          <w:lang w:val="es-ES"/>
        </w:rPr>
        <w:t xml:space="preserve"> </w:t>
      </w:r>
      <w:r w:rsidRPr="009F2931">
        <w:rPr>
          <w:rFonts w:ascii="Times New Roman" w:hAnsi="Times New Roman" w:cs="Times New Roman"/>
          <w:sz w:val="24"/>
          <w:szCs w:val="24"/>
          <w:lang w:val="es-ES"/>
        </w:rPr>
        <w:t xml:space="preserve">2018/02/23/11/20/475d107e-dc4f-42f5-afb8-ff8cbd883505.pdf </w:t>
      </w:r>
      <w:r w:rsidR="009F2931" w:rsidRPr="009F2931">
        <w:rPr>
          <w:rFonts w:ascii="Times New Roman" w:hAnsi="Times New Roman" w:cs="Times New Roman"/>
          <w:sz w:val="24"/>
          <w:szCs w:val="24"/>
          <w:lang w:val="es-ES"/>
        </w:rPr>
        <w:t>(</w:t>
      </w:r>
      <w:r w:rsidR="009F2931">
        <w:rPr>
          <w:rFonts w:ascii="Times New Roman" w:hAnsi="Times New Roman" w:cs="Times New Roman"/>
          <w:sz w:val="24"/>
          <w:szCs w:val="24"/>
        </w:rPr>
        <w:t>д</w:t>
      </w:r>
      <w:r w:rsidRPr="00DB5885">
        <w:rPr>
          <w:rFonts w:ascii="Times New Roman" w:hAnsi="Times New Roman" w:cs="Times New Roman"/>
          <w:sz w:val="24"/>
          <w:szCs w:val="24"/>
        </w:rPr>
        <w:t>ата</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rPr>
        <w:t>обращения</w:t>
      </w:r>
      <w:r w:rsidRPr="009F2931">
        <w:rPr>
          <w:rFonts w:ascii="Times New Roman" w:hAnsi="Times New Roman" w:cs="Times New Roman"/>
          <w:sz w:val="24"/>
          <w:szCs w:val="24"/>
          <w:lang w:val="es-ES"/>
        </w:rPr>
        <w:t>: 10.04.2018</w:t>
      </w:r>
      <w:r w:rsidR="009F2931" w:rsidRPr="009F2931">
        <w:rPr>
          <w:rFonts w:ascii="Times New Roman" w:hAnsi="Times New Roman" w:cs="Times New Roman"/>
          <w:sz w:val="24"/>
          <w:szCs w:val="24"/>
          <w:lang w:val="es-ES"/>
        </w:rPr>
        <w:t>)</w:t>
      </w:r>
      <w:r w:rsidRPr="009F2931">
        <w:rPr>
          <w:rFonts w:ascii="Times New Roman" w:hAnsi="Times New Roman" w:cs="Times New Roman"/>
          <w:sz w:val="24"/>
          <w:szCs w:val="24"/>
          <w:lang w:val="es-ES"/>
        </w:rPr>
        <w:t>.</w:t>
      </w:r>
    </w:p>
    <w:p w14:paraId="1A0F8641" w14:textId="133BB7A0" w:rsidR="00072518" w:rsidRPr="009F2931" w:rsidRDefault="00072518" w:rsidP="003859AD">
      <w:pPr>
        <w:pStyle w:val="a5"/>
        <w:numPr>
          <w:ilvl w:val="0"/>
          <w:numId w:val="24"/>
        </w:numPr>
        <w:spacing w:before="0" w:beforeAutospacing="0" w:after="0" w:afterAutospacing="0" w:line="360" w:lineRule="auto"/>
        <w:jc w:val="both"/>
      </w:pPr>
      <w:r w:rsidRPr="00DB5885">
        <w:rPr>
          <w:bCs/>
          <w:lang w:val="es-ES"/>
        </w:rPr>
        <w:t>Dossier de prensa. Baròmetre d’Opinió Política</w:t>
      </w:r>
      <w:r w:rsidR="009F2931" w:rsidRPr="009F2931">
        <w:rPr>
          <w:bCs/>
          <w:lang w:val="es-ES"/>
        </w:rPr>
        <w:t>.</w:t>
      </w:r>
      <w:r w:rsidRPr="00DB5885">
        <w:rPr>
          <w:bCs/>
          <w:lang w:val="es-ES"/>
        </w:rPr>
        <w:t>// CeO</w:t>
      </w:r>
      <w:r w:rsidR="009F2931" w:rsidRPr="00860345">
        <w:rPr>
          <w:bCs/>
        </w:rPr>
        <w:t xml:space="preserve"> - 2019</w:t>
      </w:r>
      <w:r w:rsidRPr="00860345">
        <w:rPr>
          <w:bCs/>
        </w:rPr>
        <w:t xml:space="preserve">. </w:t>
      </w:r>
      <w:r w:rsidR="009F2931" w:rsidRPr="00484C98">
        <w:rPr>
          <w:bCs/>
          <w:color w:val="000000" w:themeColor="text1"/>
          <w:lang w:val="es-ES"/>
        </w:rPr>
        <w:t>URL</w:t>
      </w:r>
      <w:r w:rsidR="009F2931" w:rsidRPr="009F2931">
        <w:rPr>
          <w:bCs/>
          <w:color w:val="000000" w:themeColor="text1"/>
        </w:rPr>
        <w:t xml:space="preserve">: </w:t>
      </w:r>
      <w:r w:rsidRPr="00DB5885">
        <w:rPr>
          <w:lang w:val="es-ES"/>
        </w:rPr>
        <w:t>http</w:t>
      </w:r>
      <w:r w:rsidRPr="009F2931">
        <w:t>://</w:t>
      </w:r>
      <w:r w:rsidRPr="00DB5885">
        <w:rPr>
          <w:lang w:val="es-ES"/>
        </w:rPr>
        <w:t>upceo</w:t>
      </w:r>
      <w:r w:rsidRPr="009F2931">
        <w:t>.</w:t>
      </w:r>
      <w:r w:rsidRPr="00DB5885">
        <w:rPr>
          <w:lang w:val="es-ES"/>
        </w:rPr>
        <w:t>ceo</w:t>
      </w:r>
      <w:r w:rsidRPr="009F2931">
        <w:t>.</w:t>
      </w:r>
      <w:r w:rsidRPr="00DB5885">
        <w:rPr>
          <w:lang w:val="es-ES"/>
        </w:rPr>
        <w:t>gencat</w:t>
      </w:r>
      <w:r w:rsidRPr="009F2931">
        <w:t>.</w:t>
      </w:r>
      <w:r w:rsidRPr="00DB5885">
        <w:rPr>
          <w:lang w:val="es-ES"/>
        </w:rPr>
        <w:t>cat</w:t>
      </w:r>
      <w:r w:rsidRPr="009F2931">
        <w:t>/</w:t>
      </w:r>
      <w:r w:rsidRPr="00DB5885">
        <w:rPr>
          <w:lang w:val="es-ES"/>
        </w:rPr>
        <w:t>wsceop</w:t>
      </w:r>
      <w:r w:rsidRPr="009F2931">
        <w:t>/7008/</w:t>
      </w:r>
      <w:r w:rsidRPr="00DB5885">
        <w:rPr>
          <w:lang w:val="es-ES"/>
        </w:rPr>
        <w:t>Dossier</w:t>
      </w:r>
      <w:r w:rsidRPr="009F2931">
        <w:t>%20</w:t>
      </w:r>
      <w:r w:rsidRPr="00DB5885">
        <w:rPr>
          <w:lang w:val="es-ES"/>
        </w:rPr>
        <w:t>de</w:t>
      </w:r>
      <w:r w:rsidRPr="009F2931">
        <w:t>%20</w:t>
      </w:r>
      <w:r w:rsidRPr="00DB5885">
        <w:rPr>
          <w:lang w:val="es-ES"/>
        </w:rPr>
        <w:t>premsa</w:t>
      </w:r>
      <w:r w:rsidR="001F0895" w:rsidRPr="009F2931">
        <w:t xml:space="preserve"> </w:t>
      </w:r>
      <w:r w:rsidRPr="009F2931">
        <w:t>%20-919.</w:t>
      </w:r>
      <w:r w:rsidRPr="00DB5885">
        <w:rPr>
          <w:lang w:val="es-ES"/>
        </w:rPr>
        <w:t>pdf</w:t>
      </w:r>
      <w:r w:rsidRPr="009F2931">
        <w:t xml:space="preserve"> </w:t>
      </w:r>
      <w:r w:rsidR="009F2931" w:rsidRPr="009F2931">
        <w:t>(</w:t>
      </w:r>
      <w:r w:rsidR="009F2931">
        <w:t>д</w:t>
      </w:r>
      <w:r w:rsidRPr="00DB5885">
        <w:t>ата</w:t>
      </w:r>
      <w:r w:rsidRPr="009F2931">
        <w:t xml:space="preserve"> </w:t>
      </w:r>
      <w:r w:rsidRPr="00DB5885">
        <w:t>обращения</w:t>
      </w:r>
      <w:r w:rsidRPr="009F2931">
        <w:t>: 29.04.2019</w:t>
      </w:r>
      <w:r w:rsidR="009F2931">
        <w:t>).</w:t>
      </w:r>
    </w:p>
    <w:p w14:paraId="5068F9BE" w14:textId="09B40FC4" w:rsidR="00072518" w:rsidRPr="009F2931" w:rsidRDefault="00072518" w:rsidP="003859AD">
      <w:pPr>
        <w:pStyle w:val="a6"/>
        <w:numPr>
          <w:ilvl w:val="0"/>
          <w:numId w:val="24"/>
        </w:numPr>
        <w:spacing w:line="360" w:lineRule="auto"/>
        <w:jc w:val="both"/>
        <w:rPr>
          <w:rFonts w:ascii="Times New Roman" w:hAnsi="Times New Roman" w:cs="Times New Roman"/>
          <w:sz w:val="24"/>
          <w:szCs w:val="24"/>
          <w:lang w:val="es-ES"/>
        </w:rPr>
      </w:pPr>
      <w:r w:rsidRPr="00DB5885">
        <w:rPr>
          <w:rFonts w:ascii="Times New Roman" w:hAnsi="Times New Roman" w:cs="Times New Roman"/>
          <w:sz w:val="24"/>
          <w:szCs w:val="24"/>
          <w:lang w:val="es-ES"/>
        </w:rPr>
        <w:t>Dossier resum del Baròmetre d'Opinió Política</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Generalitat</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de</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Catalunya</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CeO</w:t>
      </w:r>
      <w:r w:rsidR="009F2931" w:rsidRPr="009F2931">
        <w:rPr>
          <w:rFonts w:ascii="Times New Roman" w:hAnsi="Times New Roman" w:cs="Times New Roman"/>
          <w:sz w:val="24"/>
          <w:szCs w:val="24"/>
          <w:lang w:val="es-ES"/>
        </w:rPr>
        <w:t>).</w:t>
      </w:r>
      <w:r w:rsidRPr="009F2931">
        <w:rPr>
          <w:rFonts w:ascii="Times New Roman" w:hAnsi="Times New Roman" w:cs="Times New Roman"/>
          <w:sz w:val="24"/>
          <w:szCs w:val="24"/>
          <w:lang w:val="es-ES"/>
        </w:rPr>
        <w:t xml:space="preserve"> </w:t>
      </w:r>
      <w:r w:rsidR="009F2931" w:rsidRPr="009F2931">
        <w:rPr>
          <w:rFonts w:ascii="Times New Roman" w:hAnsi="Times New Roman" w:cs="Times New Roman"/>
          <w:sz w:val="24"/>
          <w:szCs w:val="24"/>
          <w:lang w:val="es-ES"/>
        </w:rPr>
        <w:t>- 3</w:t>
      </w:r>
      <w:r w:rsidR="009F2931" w:rsidRPr="00DB5885">
        <w:rPr>
          <w:rFonts w:ascii="Times New Roman" w:hAnsi="Times New Roman" w:cs="Times New Roman"/>
          <w:sz w:val="24"/>
          <w:szCs w:val="24"/>
          <w:lang w:val="es-ES"/>
        </w:rPr>
        <w:t>a</w:t>
      </w:r>
      <w:r w:rsidR="009F2931" w:rsidRPr="009F2931">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onada</w:t>
      </w:r>
      <w:r w:rsidR="009F2931" w:rsidRPr="009F2931">
        <w:rPr>
          <w:rFonts w:ascii="Times New Roman" w:hAnsi="Times New Roman" w:cs="Times New Roman"/>
          <w:sz w:val="24"/>
          <w:szCs w:val="24"/>
          <w:lang w:val="es-ES"/>
        </w:rPr>
        <w:t xml:space="preserve"> 2017. - </w:t>
      </w:r>
      <w:r w:rsidRPr="00DB5885">
        <w:rPr>
          <w:rFonts w:ascii="Times New Roman" w:hAnsi="Times New Roman" w:cs="Times New Roman"/>
          <w:sz w:val="24"/>
          <w:szCs w:val="24"/>
          <w:lang w:val="es-ES"/>
        </w:rPr>
        <w:t>p</w:t>
      </w:r>
      <w:r w:rsidRPr="009F2931">
        <w:rPr>
          <w:rFonts w:ascii="Times New Roman" w:hAnsi="Times New Roman" w:cs="Times New Roman"/>
          <w:sz w:val="24"/>
          <w:szCs w:val="24"/>
          <w:lang w:val="es-ES"/>
        </w:rPr>
        <w:t>á</w:t>
      </w:r>
      <w:r w:rsidRPr="00DB5885">
        <w:rPr>
          <w:rFonts w:ascii="Times New Roman" w:hAnsi="Times New Roman" w:cs="Times New Roman"/>
          <w:sz w:val="24"/>
          <w:szCs w:val="24"/>
          <w:lang w:val="es-ES"/>
        </w:rPr>
        <w:t>gina</w:t>
      </w:r>
      <w:r w:rsidRPr="009F2931">
        <w:rPr>
          <w:rFonts w:ascii="Times New Roman" w:hAnsi="Times New Roman" w:cs="Times New Roman"/>
          <w:sz w:val="24"/>
          <w:szCs w:val="24"/>
          <w:lang w:val="es-ES"/>
        </w:rPr>
        <w:t xml:space="preserve"> 11. </w:t>
      </w:r>
      <w:r w:rsidR="009F2931" w:rsidRPr="00484C98">
        <w:rPr>
          <w:rFonts w:ascii="Times New Roman" w:hAnsi="Times New Roman" w:cs="Times New Roman"/>
          <w:bCs/>
          <w:color w:val="000000" w:themeColor="text1"/>
          <w:sz w:val="24"/>
          <w:szCs w:val="24"/>
          <w:lang w:val="es-ES"/>
        </w:rPr>
        <w:t>URL</w:t>
      </w:r>
      <w:r w:rsidR="009F2931" w:rsidRPr="009F2931">
        <w:rPr>
          <w:rFonts w:ascii="Times New Roman" w:hAnsi="Times New Roman" w:cs="Times New Roman"/>
          <w:bCs/>
          <w:color w:val="000000" w:themeColor="text1"/>
          <w:sz w:val="24"/>
          <w:szCs w:val="24"/>
          <w:lang w:val="es-ES"/>
        </w:rPr>
        <w:t xml:space="preserve">: </w:t>
      </w:r>
      <w:r w:rsidRPr="00DB5885">
        <w:rPr>
          <w:rFonts w:ascii="Times New Roman" w:hAnsi="Times New Roman" w:cs="Times New Roman"/>
          <w:sz w:val="24"/>
          <w:szCs w:val="24"/>
          <w:lang w:val="es-ES"/>
        </w:rPr>
        <w:t>http</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premsa</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gencat</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cat</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pres</w:t>
      </w:r>
      <w:r w:rsidRPr="009F2931">
        <w:rPr>
          <w:rFonts w:ascii="Times New Roman" w:hAnsi="Times New Roman" w:cs="Times New Roman"/>
          <w:sz w:val="24"/>
          <w:szCs w:val="24"/>
          <w:lang w:val="es-ES"/>
        </w:rPr>
        <w:t>_</w:t>
      </w:r>
      <w:r w:rsidRPr="00DB5885">
        <w:rPr>
          <w:rFonts w:ascii="Times New Roman" w:hAnsi="Times New Roman" w:cs="Times New Roman"/>
          <w:sz w:val="24"/>
          <w:szCs w:val="24"/>
          <w:lang w:val="es-ES"/>
        </w:rPr>
        <w:t>fsvp</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docs</w:t>
      </w:r>
      <w:r w:rsidRPr="009F2931">
        <w:rPr>
          <w:rFonts w:ascii="Times New Roman" w:hAnsi="Times New Roman" w:cs="Times New Roman"/>
          <w:sz w:val="24"/>
          <w:szCs w:val="24"/>
          <w:lang w:val="es-ES"/>
        </w:rPr>
        <w:t>/2017/10/31/13/45/</w:t>
      </w:r>
      <w:r w:rsidR="009F2931" w:rsidRPr="009F2931">
        <w:rPr>
          <w:rFonts w:ascii="Times New Roman" w:hAnsi="Times New Roman" w:cs="Times New Roman"/>
          <w:sz w:val="24"/>
          <w:szCs w:val="24"/>
          <w:lang w:val="es-ES"/>
        </w:rPr>
        <w:t xml:space="preserve"> </w:t>
      </w:r>
      <w:r w:rsidRPr="009F2931">
        <w:rPr>
          <w:rFonts w:ascii="Times New Roman" w:hAnsi="Times New Roman" w:cs="Times New Roman"/>
          <w:sz w:val="24"/>
          <w:szCs w:val="24"/>
          <w:lang w:val="es-ES"/>
        </w:rPr>
        <w:t>47</w:t>
      </w:r>
      <w:r w:rsidRPr="00DB5885">
        <w:rPr>
          <w:rFonts w:ascii="Times New Roman" w:hAnsi="Times New Roman" w:cs="Times New Roman"/>
          <w:sz w:val="24"/>
          <w:szCs w:val="24"/>
          <w:lang w:val="es-ES"/>
        </w:rPr>
        <w:t>de</w:t>
      </w:r>
      <w:r w:rsidRPr="009F2931">
        <w:rPr>
          <w:rFonts w:ascii="Times New Roman" w:hAnsi="Times New Roman" w:cs="Times New Roman"/>
          <w:sz w:val="24"/>
          <w:szCs w:val="24"/>
          <w:lang w:val="es-ES"/>
        </w:rPr>
        <w:t>2</w:t>
      </w:r>
      <w:r w:rsidRPr="00DB5885">
        <w:rPr>
          <w:rFonts w:ascii="Times New Roman" w:hAnsi="Times New Roman" w:cs="Times New Roman"/>
          <w:sz w:val="24"/>
          <w:szCs w:val="24"/>
          <w:lang w:val="es-ES"/>
        </w:rPr>
        <w:t>fba</w:t>
      </w:r>
      <w:r w:rsidRPr="009F2931">
        <w:rPr>
          <w:rFonts w:ascii="Times New Roman" w:hAnsi="Times New Roman" w:cs="Times New Roman"/>
          <w:sz w:val="24"/>
          <w:szCs w:val="24"/>
          <w:lang w:val="es-ES"/>
        </w:rPr>
        <w:t>-907</w:t>
      </w:r>
      <w:r w:rsidRPr="00DB5885">
        <w:rPr>
          <w:rFonts w:ascii="Times New Roman" w:hAnsi="Times New Roman" w:cs="Times New Roman"/>
          <w:sz w:val="24"/>
          <w:szCs w:val="24"/>
          <w:lang w:val="es-ES"/>
        </w:rPr>
        <w:t>d</w:t>
      </w:r>
      <w:r w:rsidRPr="009F2931">
        <w:rPr>
          <w:rFonts w:ascii="Times New Roman" w:hAnsi="Times New Roman" w:cs="Times New Roman"/>
          <w:sz w:val="24"/>
          <w:szCs w:val="24"/>
          <w:lang w:val="es-ES"/>
        </w:rPr>
        <w:t>-45</w:t>
      </w:r>
      <w:r w:rsidRPr="00DB5885">
        <w:rPr>
          <w:rFonts w:ascii="Times New Roman" w:hAnsi="Times New Roman" w:cs="Times New Roman"/>
          <w:sz w:val="24"/>
          <w:szCs w:val="24"/>
          <w:lang w:val="es-ES"/>
        </w:rPr>
        <w:t>b</w:t>
      </w:r>
      <w:r w:rsidRPr="009F2931">
        <w:rPr>
          <w:rFonts w:ascii="Times New Roman" w:hAnsi="Times New Roman" w:cs="Times New Roman"/>
          <w:sz w:val="24"/>
          <w:szCs w:val="24"/>
          <w:lang w:val="es-ES"/>
        </w:rPr>
        <w:t>6-96</w:t>
      </w:r>
      <w:r w:rsidRPr="00DB5885">
        <w:rPr>
          <w:rFonts w:ascii="Times New Roman" w:hAnsi="Times New Roman" w:cs="Times New Roman"/>
          <w:sz w:val="24"/>
          <w:szCs w:val="24"/>
          <w:lang w:val="es-ES"/>
        </w:rPr>
        <w:t>c</w:t>
      </w:r>
      <w:r w:rsidRPr="009F2931">
        <w:rPr>
          <w:rFonts w:ascii="Times New Roman" w:hAnsi="Times New Roman" w:cs="Times New Roman"/>
          <w:sz w:val="24"/>
          <w:szCs w:val="24"/>
          <w:lang w:val="es-ES"/>
        </w:rPr>
        <w:t>4-</w:t>
      </w:r>
      <w:r w:rsidRPr="00DB5885">
        <w:rPr>
          <w:rFonts w:ascii="Times New Roman" w:hAnsi="Times New Roman" w:cs="Times New Roman"/>
          <w:sz w:val="24"/>
          <w:szCs w:val="24"/>
          <w:lang w:val="es-ES"/>
        </w:rPr>
        <w:t>d</w:t>
      </w:r>
      <w:r w:rsidRPr="009F2931">
        <w:rPr>
          <w:rFonts w:ascii="Times New Roman" w:hAnsi="Times New Roman" w:cs="Times New Roman"/>
          <w:sz w:val="24"/>
          <w:szCs w:val="24"/>
          <w:lang w:val="es-ES"/>
        </w:rPr>
        <w:t>6</w:t>
      </w:r>
      <w:r w:rsidRPr="00DB5885">
        <w:rPr>
          <w:rFonts w:ascii="Times New Roman" w:hAnsi="Times New Roman" w:cs="Times New Roman"/>
          <w:sz w:val="24"/>
          <w:szCs w:val="24"/>
          <w:lang w:val="es-ES"/>
        </w:rPr>
        <w:t>c</w:t>
      </w:r>
      <w:r w:rsidRPr="009F2931">
        <w:rPr>
          <w:rFonts w:ascii="Times New Roman" w:hAnsi="Times New Roman" w:cs="Times New Roman"/>
          <w:sz w:val="24"/>
          <w:szCs w:val="24"/>
          <w:lang w:val="es-ES"/>
        </w:rPr>
        <w:t>14</w:t>
      </w:r>
      <w:r w:rsidRPr="00DB5885">
        <w:rPr>
          <w:rFonts w:ascii="Times New Roman" w:hAnsi="Times New Roman" w:cs="Times New Roman"/>
          <w:sz w:val="24"/>
          <w:szCs w:val="24"/>
          <w:lang w:val="es-ES"/>
        </w:rPr>
        <w:t>ad</w:t>
      </w:r>
      <w:r w:rsidRPr="009F2931">
        <w:rPr>
          <w:rFonts w:ascii="Times New Roman" w:hAnsi="Times New Roman" w:cs="Times New Roman"/>
          <w:sz w:val="24"/>
          <w:szCs w:val="24"/>
          <w:lang w:val="es-ES"/>
        </w:rPr>
        <w:t>76</w:t>
      </w:r>
      <w:r w:rsidRPr="00DB5885">
        <w:rPr>
          <w:rFonts w:ascii="Times New Roman" w:hAnsi="Times New Roman" w:cs="Times New Roman"/>
          <w:sz w:val="24"/>
          <w:szCs w:val="24"/>
          <w:lang w:val="es-ES"/>
        </w:rPr>
        <w:t>aee</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pdf</w:t>
      </w:r>
      <w:r w:rsidRPr="009F2931">
        <w:rPr>
          <w:rFonts w:ascii="Times New Roman" w:hAnsi="Times New Roman" w:cs="Times New Roman"/>
          <w:sz w:val="24"/>
          <w:szCs w:val="24"/>
          <w:lang w:val="es-ES"/>
        </w:rPr>
        <w:t xml:space="preserve">    </w:t>
      </w:r>
      <w:r w:rsidR="009F2931" w:rsidRPr="009F2931">
        <w:rPr>
          <w:rFonts w:ascii="Times New Roman" w:hAnsi="Times New Roman" w:cs="Times New Roman"/>
          <w:sz w:val="24"/>
          <w:szCs w:val="24"/>
          <w:lang w:val="es-ES"/>
        </w:rPr>
        <w:t>(</w:t>
      </w:r>
      <w:r w:rsidR="009F2931">
        <w:rPr>
          <w:rFonts w:ascii="Times New Roman" w:hAnsi="Times New Roman" w:cs="Times New Roman"/>
          <w:sz w:val="24"/>
          <w:szCs w:val="24"/>
        </w:rPr>
        <w:t>д</w:t>
      </w:r>
      <w:r w:rsidRPr="00DB5885">
        <w:rPr>
          <w:rFonts w:ascii="Times New Roman" w:hAnsi="Times New Roman" w:cs="Times New Roman"/>
          <w:sz w:val="24"/>
          <w:szCs w:val="24"/>
        </w:rPr>
        <w:t>ата</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rPr>
        <w:t>обращения</w:t>
      </w:r>
      <w:r w:rsidRPr="009F2931">
        <w:rPr>
          <w:rFonts w:ascii="Times New Roman" w:hAnsi="Times New Roman" w:cs="Times New Roman"/>
          <w:sz w:val="24"/>
          <w:szCs w:val="24"/>
          <w:lang w:val="es-ES"/>
        </w:rPr>
        <w:t>:11.04.2018</w:t>
      </w:r>
      <w:r w:rsidR="009F2931" w:rsidRPr="009F2931">
        <w:rPr>
          <w:rFonts w:ascii="Times New Roman" w:hAnsi="Times New Roman" w:cs="Times New Roman"/>
          <w:sz w:val="24"/>
          <w:szCs w:val="24"/>
          <w:lang w:val="es-ES"/>
        </w:rPr>
        <w:t>).</w:t>
      </w:r>
      <w:r w:rsidRPr="009F2931">
        <w:rPr>
          <w:rFonts w:ascii="Times New Roman" w:hAnsi="Times New Roman" w:cs="Times New Roman"/>
          <w:sz w:val="24"/>
          <w:szCs w:val="24"/>
          <w:lang w:val="es-ES"/>
        </w:rPr>
        <w:t xml:space="preserve"> </w:t>
      </w:r>
    </w:p>
    <w:p w14:paraId="025847DA" w14:textId="78C3DC29" w:rsidR="00CE7CD4" w:rsidRPr="009F2931"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Eusko Barometro. Estudio periódico de la opinión pública vasca, // EHU</w:t>
      </w:r>
      <w:r w:rsidRPr="001F0895">
        <w:rPr>
          <w:rFonts w:ascii="Times New Roman" w:hAnsi="Times New Roman" w:cs="Times New Roman"/>
          <w:sz w:val="24"/>
          <w:szCs w:val="24"/>
          <w:lang w:val="es-ES"/>
        </w:rPr>
        <w:t xml:space="preserve">. </w:t>
      </w:r>
      <w:r w:rsidR="009F2931" w:rsidRPr="009F2931">
        <w:rPr>
          <w:rFonts w:ascii="Times New Roman" w:hAnsi="Times New Roman" w:cs="Times New Roman"/>
          <w:sz w:val="24"/>
          <w:szCs w:val="24"/>
          <w:lang w:val="es-ES"/>
        </w:rPr>
        <w:t xml:space="preserve">- </w:t>
      </w:r>
      <w:r w:rsidR="009F2931" w:rsidRPr="00DB5885">
        <w:rPr>
          <w:rFonts w:ascii="Times New Roman" w:hAnsi="Times New Roman" w:cs="Times New Roman"/>
          <w:sz w:val="24"/>
          <w:szCs w:val="24"/>
          <w:lang w:val="es-ES"/>
        </w:rPr>
        <w:t>2016.</w:t>
      </w:r>
      <w:r w:rsidR="009F2931" w:rsidRPr="001F0895">
        <w:rPr>
          <w:rFonts w:ascii="Times New Roman" w:hAnsi="Times New Roman" w:cs="Times New Roman"/>
          <w:sz w:val="24"/>
          <w:szCs w:val="24"/>
          <w:lang w:val="es-ES"/>
        </w:rPr>
        <w:t xml:space="preserve"> </w:t>
      </w:r>
      <w:r w:rsidR="009F2931" w:rsidRPr="00484C98">
        <w:rPr>
          <w:rFonts w:ascii="Times New Roman" w:hAnsi="Times New Roman" w:cs="Times New Roman"/>
          <w:bCs/>
          <w:color w:val="000000" w:themeColor="text1"/>
          <w:sz w:val="24"/>
          <w:szCs w:val="24"/>
          <w:lang w:val="es-ES"/>
        </w:rPr>
        <w:t>URL</w:t>
      </w:r>
      <w:r w:rsidR="009F2931" w:rsidRPr="009F2931">
        <w:rPr>
          <w:rFonts w:ascii="Times New Roman" w:hAnsi="Times New Roman" w:cs="Times New Roman"/>
          <w:bCs/>
          <w:color w:val="000000" w:themeColor="text1"/>
          <w:sz w:val="24"/>
          <w:szCs w:val="24"/>
        </w:rPr>
        <w:t xml:space="preserve">: </w:t>
      </w:r>
      <w:r w:rsidRPr="00DB5885">
        <w:rPr>
          <w:rFonts w:ascii="Times New Roman" w:hAnsi="Times New Roman" w:cs="Times New Roman"/>
          <w:sz w:val="24"/>
          <w:szCs w:val="24"/>
          <w:lang w:val="es-ES"/>
        </w:rPr>
        <w:t>https</w:t>
      </w:r>
      <w:r w:rsidRPr="009F2931">
        <w:rPr>
          <w:rFonts w:ascii="Times New Roman" w:hAnsi="Times New Roman" w:cs="Times New Roman"/>
          <w:sz w:val="24"/>
          <w:szCs w:val="24"/>
        </w:rPr>
        <w:t>://</w:t>
      </w:r>
      <w:r w:rsidRPr="00DB5885">
        <w:rPr>
          <w:rFonts w:ascii="Times New Roman" w:hAnsi="Times New Roman" w:cs="Times New Roman"/>
          <w:sz w:val="24"/>
          <w:szCs w:val="24"/>
          <w:lang w:val="es-ES"/>
        </w:rPr>
        <w:t>www</w:t>
      </w:r>
      <w:r w:rsidRPr="009F2931">
        <w:rPr>
          <w:rFonts w:ascii="Times New Roman" w:hAnsi="Times New Roman" w:cs="Times New Roman"/>
          <w:sz w:val="24"/>
          <w:szCs w:val="24"/>
        </w:rPr>
        <w:t>.</w:t>
      </w:r>
      <w:r w:rsidRPr="00DB5885">
        <w:rPr>
          <w:rFonts w:ascii="Times New Roman" w:hAnsi="Times New Roman" w:cs="Times New Roman"/>
          <w:sz w:val="24"/>
          <w:szCs w:val="24"/>
          <w:lang w:val="es-ES"/>
        </w:rPr>
        <w:t>ehu</w:t>
      </w:r>
      <w:r w:rsidRPr="009F2931">
        <w:rPr>
          <w:rFonts w:ascii="Times New Roman" w:hAnsi="Times New Roman" w:cs="Times New Roman"/>
          <w:sz w:val="24"/>
          <w:szCs w:val="24"/>
        </w:rPr>
        <w:t>.</w:t>
      </w:r>
      <w:r w:rsidRPr="00DB5885">
        <w:rPr>
          <w:rFonts w:ascii="Times New Roman" w:hAnsi="Times New Roman" w:cs="Times New Roman"/>
          <w:sz w:val="24"/>
          <w:szCs w:val="24"/>
          <w:lang w:val="es-ES"/>
        </w:rPr>
        <w:t>eus</w:t>
      </w:r>
      <w:r w:rsidRPr="009F2931">
        <w:rPr>
          <w:rFonts w:ascii="Times New Roman" w:hAnsi="Times New Roman" w:cs="Times New Roman"/>
          <w:sz w:val="24"/>
          <w:szCs w:val="24"/>
        </w:rPr>
        <w:t>/</w:t>
      </w:r>
      <w:r w:rsidRPr="00DB5885">
        <w:rPr>
          <w:rFonts w:ascii="Times New Roman" w:hAnsi="Times New Roman" w:cs="Times New Roman"/>
          <w:sz w:val="24"/>
          <w:szCs w:val="24"/>
          <w:lang w:val="es-ES"/>
        </w:rPr>
        <w:t>documents</w:t>
      </w:r>
      <w:r w:rsidRPr="009F2931">
        <w:rPr>
          <w:rFonts w:ascii="Times New Roman" w:hAnsi="Times New Roman" w:cs="Times New Roman"/>
          <w:sz w:val="24"/>
          <w:szCs w:val="24"/>
        </w:rPr>
        <w:t>/1457190/1525260/</w:t>
      </w:r>
      <w:r w:rsidRPr="00DB5885">
        <w:rPr>
          <w:rFonts w:ascii="Times New Roman" w:hAnsi="Times New Roman" w:cs="Times New Roman"/>
          <w:sz w:val="24"/>
          <w:szCs w:val="24"/>
          <w:lang w:val="es-ES"/>
        </w:rPr>
        <w:t>Euskobarometro</w:t>
      </w:r>
      <w:r w:rsidRPr="009F2931">
        <w:rPr>
          <w:rFonts w:ascii="Times New Roman" w:hAnsi="Times New Roman" w:cs="Times New Roman"/>
          <w:sz w:val="24"/>
          <w:szCs w:val="24"/>
        </w:rPr>
        <w:t>+</w:t>
      </w:r>
      <w:r w:rsidRPr="00DB5885">
        <w:rPr>
          <w:rFonts w:ascii="Times New Roman" w:hAnsi="Times New Roman" w:cs="Times New Roman"/>
          <w:sz w:val="24"/>
          <w:szCs w:val="24"/>
          <w:lang w:val="es-ES"/>
        </w:rPr>
        <w:t>octubre</w:t>
      </w:r>
      <w:r w:rsidRPr="009F2931">
        <w:rPr>
          <w:rFonts w:ascii="Times New Roman" w:hAnsi="Times New Roman" w:cs="Times New Roman"/>
          <w:sz w:val="24"/>
          <w:szCs w:val="24"/>
        </w:rPr>
        <w:t>+206+%28</w:t>
      </w:r>
      <w:r w:rsidRPr="00DB5885">
        <w:rPr>
          <w:rFonts w:ascii="Times New Roman" w:hAnsi="Times New Roman" w:cs="Times New Roman"/>
          <w:sz w:val="24"/>
          <w:szCs w:val="24"/>
          <w:lang w:val="es-ES"/>
        </w:rPr>
        <w:t>castellano</w:t>
      </w:r>
      <w:r w:rsidRPr="009F2931">
        <w:rPr>
          <w:rFonts w:ascii="Times New Roman" w:hAnsi="Times New Roman" w:cs="Times New Roman"/>
          <w:sz w:val="24"/>
          <w:szCs w:val="24"/>
        </w:rPr>
        <w:t>%29/</w:t>
      </w:r>
      <w:r w:rsidRPr="00DB5885">
        <w:rPr>
          <w:rFonts w:ascii="Times New Roman" w:hAnsi="Times New Roman" w:cs="Times New Roman"/>
          <w:sz w:val="24"/>
          <w:szCs w:val="24"/>
          <w:lang w:val="es-ES"/>
        </w:rPr>
        <w:t>f</w:t>
      </w:r>
      <w:r w:rsidRPr="009F2931">
        <w:rPr>
          <w:rFonts w:ascii="Times New Roman" w:hAnsi="Times New Roman" w:cs="Times New Roman"/>
          <w:sz w:val="24"/>
          <w:szCs w:val="24"/>
        </w:rPr>
        <w:t>7</w:t>
      </w:r>
      <w:r w:rsidRPr="00DB5885">
        <w:rPr>
          <w:rFonts w:ascii="Times New Roman" w:hAnsi="Times New Roman" w:cs="Times New Roman"/>
          <w:sz w:val="24"/>
          <w:szCs w:val="24"/>
          <w:lang w:val="es-ES"/>
        </w:rPr>
        <w:t>d</w:t>
      </w:r>
      <w:r w:rsidRPr="009F2931">
        <w:rPr>
          <w:rFonts w:ascii="Times New Roman" w:hAnsi="Times New Roman" w:cs="Times New Roman"/>
          <w:sz w:val="24"/>
          <w:szCs w:val="24"/>
        </w:rPr>
        <w:t>9477</w:t>
      </w:r>
      <w:r w:rsidRPr="00DB5885">
        <w:rPr>
          <w:rFonts w:ascii="Times New Roman" w:hAnsi="Times New Roman" w:cs="Times New Roman"/>
          <w:sz w:val="24"/>
          <w:szCs w:val="24"/>
          <w:lang w:val="es-ES"/>
        </w:rPr>
        <w:t>a</w:t>
      </w:r>
      <w:r w:rsidRPr="009F2931">
        <w:rPr>
          <w:rFonts w:ascii="Times New Roman" w:hAnsi="Times New Roman" w:cs="Times New Roman"/>
          <w:sz w:val="24"/>
          <w:szCs w:val="24"/>
        </w:rPr>
        <w:t>-</w:t>
      </w:r>
      <w:r w:rsidRPr="00DB5885">
        <w:rPr>
          <w:rFonts w:ascii="Times New Roman" w:hAnsi="Times New Roman" w:cs="Times New Roman"/>
          <w:sz w:val="24"/>
          <w:szCs w:val="24"/>
          <w:lang w:val="es-ES"/>
        </w:rPr>
        <w:t>f</w:t>
      </w:r>
      <w:r w:rsidRPr="009F2931">
        <w:rPr>
          <w:rFonts w:ascii="Times New Roman" w:hAnsi="Times New Roman" w:cs="Times New Roman"/>
          <w:sz w:val="24"/>
          <w:szCs w:val="24"/>
        </w:rPr>
        <w:t>621-4</w:t>
      </w:r>
      <w:r w:rsidRPr="00DB5885">
        <w:rPr>
          <w:rFonts w:ascii="Times New Roman" w:hAnsi="Times New Roman" w:cs="Times New Roman"/>
          <w:sz w:val="24"/>
          <w:szCs w:val="24"/>
          <w:lang w:val="es-ES"/>
        </w:rPr>
        <w:t>a</w:t>
      </w:r>
      <w:r w:rsidRPr="009F2931">
        <w:rPr>
          <w:rFonts w:ascii="Times New Roman" w:hAnsi="Times New Roman" w:cs="Times New Roman"/>
          <w:sz w:val="24"/>
          <w:szCs w:val="24"/>
        </w:rPr>
        <w:t>9</w:t>
      </w:r>
      <w:r w:rsidRPr="00DB5885">
        <w:rPr>
          <w:rFonts w:ascii="Times New Roman" w:hAnsi="Times New Roman" w:cs="Times New Roman"/>
          <w:sz w:val="24"/>
          <w:szCs w:val="24"/>
          <w:lang w:val="es-ES"/>
        </w:rPr>
        <w:t>f</w:t>
      </w:r>
      <w:r w:rsidRPr="009F2931">
        <w:rPr>
          <w:rFonts w:ascii="Times New Roman" w:hAnsi="Times New Roman" w:cs="Times New Roman"/>
          <w:sz w:val="24"/>
          <w:szCs w:val="24"/>
        </w:rPr>
        <w:t>-</w:t>
      </w:r>
      <w:r w:rsidRPr="00DB5885">
        <w:rPr>
          <w:rFonts w:ascii="Times New Roman" w:hAnsi="Times New Roman" w:cs="Times New Roman"/>
          <w:sz w:val="24"/>
          <w:szCs w:val="24"/>
          <w:lang w:val="es-ES"/>
        </w:rPr>
        <w:t>bb</w:t>
      </w:r>
      <w:r w:rsidRPr="009F2931">
        <w:rPr>
          <w:rFonts w:ascii="Times New Roman" w:hAnsi="Times New Roman" w:cs="Times New Roman"/>
          <w:sz w:val="24"/>
          <w:szCs w:val="24"/>
        </w:rPr>
        <w:t>6</w:t>
      </w:r>
      <w:r w:rsidRPr="00DB5885">
        <w:rPr>
          <w:rFonts w:ascii="Times New Roman" w:hAnsi="Times New Roman" w:cs="Times New Roman"/>
          <w:sz w:val="24"/>
          <w:szCs w:val="24"/>
          <w:lang w:val="es-ES"/>
        </w:rPr>
        <w:t>e</w:t>
      </w:r>
      <w:r w:rsidRPr="009F2931">
        <w:rPr>
          <w:rFonts w:ascii="Times New Roman" w:hAnsi="Times New Roman" w:cs="Times New Roman"/>
          <w:sz w:val="24"/>
          <w:szCs w:val="24"/>
        </w:rPr>
        <w:t>-5</w:t>
      </w:r>
      <w:r w:rsidRPr="00DB5885">
        <w:rPr>
          <w:rFonts w:ascii="Times New Roman" w:hAnsi="Times New Roman" w:cs="Times New Roman"/>
          <w:sz w:val="24"/>
          <w:szCs w:val="24"/>
          <w:lang w:val="es-ES"/>
        </w:rPr>
        <w:t>be</w:t>
      </w:r>
      <w:r w:rsidRPr="009F2931">
        <w:rPr>
          <w:rFonts w:ascii="Times New Roman" w:hAnsi="Times New Roman" w:cs="Times New Roman"/>
          <w:sz w:val="24"/>
          <w:szCs w:val="24"/>
        </w:rPr>
        <w:t>3</w:t>
      </w:r>
      <w:r w:rsidRPr="00DB5885">
        <w:rPr>
          <w:rFonts w:ascii="Times New Roman" w:hAnsi="Times New Roman" w:cs="Times New Roman"/>
          <w:sz w:val="24"/>
          <w:szCs w:val="24"/>
          <w:lang w:val="es-ES"/>
        </w:rPr>
        <w:t>d</w:t>
      </w:r>
      <w:r w:rsidRPr="009F2931">
        <w:rPr>
          <w:rFonts w:ascii="Times New Roman" w:hAnsi="Times New Roman" w:cs="Times New Roman"/>
          <w:sz w:val="24"/>
          <w:szCs w:val="24"/>
        </w:rPr>
        <w:t>6</w:t>
      </w:r>
      <w:r w:rsidRPr="00DB5885">
        <w:rPr>
          <w:rFonts w:ascii="Times New Roman" w:hAnsi="Times New Roman" w:cs="Times New Roman"/>
          <w:sz w:val="24"/>
          <w:szCs w:val="24"/>
          <w:lang w:val="es-ES"/>
        </w:rPr>
        <w:t>ff</w:t>
      </w:r>
      <w:r w:rsidRPr="009F2931">
        <w:rPr>
          <w:rFonts w:ascii="Times New Roman" w:hAnsi="Times New Roman" w:cs="Times New Roman"/>
          <w:sz w:val="24"/>
          <w:szCs w:val="24"/>
        </w:rPr>
        <w:t>80</w:t>
      </w:r>
      <w:r w:rsidRPr="00DB5885">
        <w:rPr>
          <w:rFonts w:ascii="Times New Roman" w:hAnsi="Times New Roman" w:cs="Times New Roman"/>
          <w:sz w:val="24"/>
          <w:szCs w:val="24"/>
          <w:lang w:val="es-ES"/>
        </w:rPr>
        <w:t>ca</w:t>
      </w:r>
      <w:r w:rsidRPr="009F2931">
        <w:rPr>
          <w:rFonts w:ascii="Times New Roman" w:hAnsi="Times New Roman" w:cs="Times New Roman"/>
          <w:sz w:val="24"/>
          <w:szCs w:val="24"/>
        </w:rPr>
        <w:t xml:space="preserve"> </w:t>
      </w:r>
      <w:r w:rsidR="009F2931">
        <w:rPr>
          <w:rFonts w:ascii="Times New Roman" w:hAnsi="Times New Roman" w:cs="Times New Roman"/>
          <w:sz w:val="24"/>
          <w:szCs w:val="24"/>
        </w:rPr>
        <w:t>(д</w:t>
      </w:r>
      <w:r w:rsidRPr="00DB5885">
        <w:rPr>
          <w:rFonts w:ascii="Times New Roman" w:hAnsi="Times New Roman" w:cs="Times New Roman"/>
          <w:sz w:val="24"/>
          <w:szCs w:val="24"/>
        </w:rPr>
        <w:t>ата</w:t>
      </w:r>
      <w:r w:rsidRPr="009F2931">
        <w:rPr>
          <w:rFonts w:ascii="Times New Roman" w:hAnsi="Times New Roman" w:cs="Times New Roman"/>
          <w:sz w:val="24"/>
          <w:szCs w:val="24"/>
        </w:rPr>
        <w:t xml:space="preserve"> </w:t>
      </w:r>
      <w:r w:rsidRPr="00DB5885">
        <w:rPr>
          <w:rFonts w:ascii="Times New Roman" w:hAnsi="Times New Roman" w:cs="Times New Roman"/>
          <w:sz w:val="24"/>
          <w:szCs w:val="24"/>
        </w:rPr>
        <w:t>обращения</w:t>
      </w:r>
      <w:r w:rsidRPr="009F2931">
        <w:rPr>
          <w:rFonts w:ascii="Times New Roman" w:hAnsi="Times New Roman" w:cs="Times New Roman"/>
          <w:sz w:val="24"/>
          <w:szCs w:val="24"/>
        </w:rPr>
        <w:t>: 22.04.2019</w:t>
      </w:r>
      <w:r w:rsidR="009F2931">
        <w:rPr>
          <w:rFonts w:ascii="Times New Roman" w:hAnsi="Times New Roman" w:cs="Times New Roman"/>
          <w:sz w:val="24"/>
          <w:szCs w:val="24"/>
        </w:rPr>
        <w:t>).</w:t>
      </w:r>
    </w:p>
    <w:p w14:paraId="0FC91EA9" w14:textId="4B8BE39C" w:rsidR="00CE7CD4" w:rsidRPr="0085317A"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Eusko Barometro. Estudio periódico de la opinión pública vasca, // EHU</w:t>
      </w:r>
      <w:r w:rsidRPr="008B3ACD">
        <w:rPr>
          <w:rFonts w:ascii="Times New Roman" w:hAnsi="Times New Roman" w:cs="Times New Roman"/>
          <w:sz w:val="24"/>
          <w:szCs w:val="24"/>
          <w:lang w:val="es-ES"/>
        </w:rPr>
        <w:t>.</w:t>
      </w:r>
      <w:r w:rsidR="0085317A" w:rsidRPr="0085317A">
        <w:rPr>
          <w:rFonts w:ascii="Times New Roman" w:hAnsi="Times New Roman" w:cs="Times New Roman"/>
          <w:sz w:val="24"/>
          <w:szCs w:val="24"/>
          <w:lang w:val="es-ES"/>
        </w:rPr>
        <w:t xml:space="preserve"> </w:t>
      </w:r>
      <w:r w:rsidR="008B3ACD" w:rsidRPr="0085317A">
        <w:rPr>
          <w:rFonts w:ascii="Times New Roman" w:hAnsi="Times New Roman" w:cs="Times New Roman"/>
          <w:sz w:val="24"/>
          <w:szCs w:val="24"/>
          <w:lang w:val="es-ES"/>
        </w:rPr>
        <w:t>-</w:t>
      </w:r>
      <w:r w:rsidRPr="008B3ACD">
        <w:rPr>
          <w:rFonts w:ascii="Times New Roman" w:hAnsi="Times New Roman" w:cs="Times New Roman"/>
          <w:sz w:val="24"/>
          <w:szCs w:val="24"/>
          <w:lang w:val="es-ES"/>
        </w:rPr>
        <w:t xml:space="preserve"> </w:t>
      </w:r>
      <w:r w:rsidR="008B3ACD" w:rsidRPr="00DB5885">
        <w:rPr>
          <w:rFonts w:ascii="Times New Roman" w:hAnsi="Times New Roman" w:cs="Times New Roman"/>
          <w:sz w:val="24"/>
          <w:szCs w:val="24"/>
          <w:lang w:val="es-ES"/>
        </w:rPr>
        <w:t>2018.</w:t>
      </w:r>
      <w:r w:rsidR="008B3ACD" w:rsidRPr="008B3ACD">
        <w:rPr>
          <w:rFonts w:ascii="Times New Roman" w:hAnsi="Times New Roman" w:cs="Times New Roman"/>
          <w:sz w:val="24"/>
          <w:szCs w:val="24"/>
          <w:lang w:val="es-ES"/>
        </w:rPr>
        <w:t xml:space="preserve"> </w:t>
      </w:r>
      <w:r w:rsidR="0085317A" w:rsidRPr="00484C98">
        <w:rPr>
          <w:rFonts w:ascii="Times New Roman" w:hAnsi="Times New Roman" w:cs="Times New Roman"/>
          <w:bCs/>
          <w:color w:val="000000" w:themeColor="text1"/>
          <w:sz w:val="24"/>
          <w:szCs w:val="24"/>
          <w:lang w:val="es-ES"/>
        </w:rPr>
        <w:t>URL</w:t>
      </w:r>
      <w:r w:rsidR="0085317A" w:rsidRPr="009F2931">
        <w:rPr>
          <w:rFonts w:ascii="Times New Roman" w:hAnsi="Times New Roman" w:cs="Times New Roman"/>
          <w:bCs/>
          <w:color w:val="000000" w:themeColor="text1"/>
          <w:sz w:val="24"/>
          <w:szCs w:val="24"/>
        </w:rPr>
        <w:t xml:space="preserve">: </w:t>
      </w:r>
      <w:r w:rsidRPr="0085317A">
        <w:rPr>
          <w:rFonts w:ascii="Times New Roman" w:hAnsi="Times New Roman" w:cs="Times New Roman"/>
          <w:sz w:val="24"/>
          <w:szCs w:val="24"/>
          <w:lang w:val="es-ES"/>
        </w:rPr>
        <w:t>https</w:t>
      </w:r>
      <w:r w:rsidRPr="0085317A">
        <w:rPr>
          <w:rFonts w:ascii="Times New Roman" w:hAnsi="Times New Roman" w:cs="Times New Roman"/>
          <w:sz w:val="24"/>
          <w:szCs w:val="24"/>
        </w:rPr>
        <w:t>://</w:t>
      </w:r>
      <w:r w:rsidRPr="0085317A">
        <w:rPr>
          <w:rFonts w:ascii="Times New Roman" w:hAnsi="Times New Roman" w:cs="Times New Roman"/>
          <w:sz w:val="24"/>
          <w:szCs w:val="24"/>
          <w:lang w:val="es-ES"/>
        </w:rPr>
        <w:t>www</w:t>
      </w:r>
      <w:r w:rsidRPr="0085317A">
        <w:rPr>
          <w:rFonts w:ascii="Times New Roman" w:hAnsi="Times New Roman" w:cs="Times New Roman"/>
          <w:sz w:val="24"/>
          <w:szCs w:val="24"/>
        </w:rPr>
        <w:t>.</w:t>
      </w:r>
      <w:r w:rsidRPr="0085317A">
        <w:rPr>
          <w:rFonts w:ascii="Times New Roman" w:hAnsi="Times New Roman" w:cs="Times New Roman"/>
          <w:sz w:val="24"/>
          <w:szCs w:val="24"/>
          <w:lang w:val="es-ES"/>
        </w:rPr>
        <w:t>ehu</w:t>
      </w:r>
      <w:r w:rsidRPr="0085317A">
        <w:rPr>
          <w:rFonts w:ascii="Times New Roman" w:hAnsi="Times New Roman" w:cs="Times New Roman"/>
          <w:sz w:val="24"/>
          <w:szCs w:val="24"/>
        </w:rPr>
        <w:t>.</w:t>
      </w:r>
      <w:r w:rsidRPr="0085317A">
        <w:rPr>
          <w:rFonts w:ascii="Times New Roman" w:hAnsi="Times New Roman" w:cs="Times New Roman"/>
          <w:sz w:val="24"/>
          <w:szCs w:val="24"/>
          <w:lang w:val="es-ES"/>
        </w:rPr>
        <w:t>eus</w:t>
      </w:r>
      <w:r w:rsidRPr="0085317A">
        <w:rPr>
          <w:rFonts w:ascii="Times New Roman" w:hAnsi="Times New Roman" w:cs="Times New Roman"/>
          <w:sz w:val="24"/>
          <w:szCs w:val="24"/>
        </w:rPr>
        <w:t>/</w:t>
      </w:r>
      <w:r w:rsidRPr="0085317A">
        <w:rPr>
          <w:rFonts w:ascii="Times New Roman" w:hAnsi="Times New Roman" w:cs="Times New Roman"/>
          <w:sz w:val="24"/>
          <w:szCs w:val="24"/>
          <w:lang w:val="es-ES"/>
        </w:rPr>
        <w:t>documents</w:t>
      </w:r>
      <w:r w:rsidRPr="0085317A">
        <w:rPr>
          <w:rFonts w:ascii="Times New Roman" w:hAnsi="Times New Roman" w:cs="Times New Roman"/>
          <w:sz w:val="24"/>
          <w:szCs w:val="24"/>
        </w:rPr>
        <w:t>/1457190/1525260/</w:t>
      </w:r>
      <w:r w:rsidRPr="0085317A">
        <w:rPr>
          <w:rFonts w:ascii="Times New Roman" w:hAnsi="Times New Roman" w:cs="Times New Roman"/>
          <w:sz w:val="24"/>
          <w:szCs w:val="24"/>
          <w:lang w:val="es-ES"/>
        </w:rPr>
        <w:t>Euskobarometro</w:t>
      </w:r>
      <w:r w:rsidRPr="0085317A">
        <w:rPr>
          <w:rFonts w:ascii="Times New Roman" w:hAnsi="Times New Roman" w:cs="Times New Roman"/>
          <w:sz w:val="24"/>
          <w:szCs w:val="24"/>
        </w:rPr>
        <w:t>+</w:t>
      </w:r>
      <w:r w:rsidRPr="0085317A">
        <w:rPr>
          <w:rFonts w:ascii="Times New Roman" w:hAnsi="Times New Roman" w:cs="Times New Roman"/>
          <w:sz w:val="24"/>
          <w:szCs w:val="24"/>
          <w:lang w:val="es-ES"/>
        </w:rPr>
        <w:t>Mayo</w:t>
      </w:r>
      <w:r w:rsidRPr="0085317A">
        <w:rPr>
          <w:rFonts w:ascii="Times New Roman" w:hAnsi="Times New Roman" w:cs="Times New Roman"/>
          <w:sz w:val="24"/>
          <w:szCs w:val="24"/>
        </w:rPr>
        <w:t>+2018/14</w:t>
      </w:r>
      <w:r w:rsidRPr="0085317A">
        <w:rPr>
          <w:rFonts w:ascii="Times New Roman" w:hAnsi="Times New Roman" w:cs="Times New Roman"/>
          <w:sz w:val="24"/>
          <w:szCs w:val="24"/>
          <w:lang w:val="es-ES"/>
        </w:rPr>
        <w:t>d</w:t>
      </w:r>
      <w:r w:rsidRPr="0085317A">
        <w:rPr>
          <w:rFonts w:ascii="Times New Roman" w:hAnsi="Times New Roman" w:cs="Times New Roman"/>
          <w:sz w:val="24"/>
          <w:szCs w:val="24"/>
        </w:rPr>
        <w:t>4826</w:t>
      </w:r>
      <w:r w:rsidRPr="0085317A">
        <w:rPr>
          <w:rFonts w:ascii="Times New Roman" w:hAnsi="Times New Roman" w:cs="Times New Roman"/>
          <w:sz w:val="24"/>
          <w:szCs w:val="24"/>
          <w:lang w:val="es-ES"/>
        </w:rPr>
        <w:t>b</w:t>
      </w:r>
      <w:r w:rsidRPr="0085317A">
        <w:rPr>
          <w:rFonts w:ascii="Times New Roman" w:hAnsi="Times New Roman" w:cs="Times New Roman"/>
          <w:sz w:val="24"/>
          <w:szCs w:val="24"/>
        </w:rPr>
        <w:t>-11</w:t>
      </w:r>
      <w:r w:rsidRPr="0085317A">
        <w:rPr>
          <w:rFonts w:ascii="Times New Roman" w:hAnsi="Times New Roman" w:cs="Times New Roman"/>
          <w:sz w:val="24"/>
          <w:szCs w:val="24"/>
          <w:lang w:val="es-ES"/>
        </w:rPr>
        <w:t>fb</w:t>
      </w:r>
      <w:r w:rsidRPr="0085317A">
        <w:rPr>
          <w:rFonts w:ascii="Times New Roman" w:hAnsi="Times New Roman" w:cs="Times New Roman"/>
          <w:sz w:val="24"/>
          <w:szCs w:val="24"/>
        </w:rPr>
        <w:t>-1122-</w:t>
      </w:r>
      <w:r w:rsidRPr="0085317A">
        <w:rPr>
          <w:rFonts w:ascii="Times New Roman" w:hAnsi="Times New Roman" w:cs="Times New Roman"/>
          <w:sz w:val="24"/>
          <w:szCs w:val="24"/>
          <w:lang w:val="es-ES"/>
        </w:rPr>
        <w:t>a</w:t>
      </w:r>
      <w:r w:rsidRPr="0085317A">
        <w:rPr>
          <w:rFonts w:ascii="Times New Roman" w:hAnsi="Times New Roman" w:cs="Times New Roman"/>
          <w:sz w:val="24"/>
          <w:szCs w:val="24"/>
        </w:rPr>
        <w:t>30</w:t>
      </w:r>
      <w:r w:rsidRPr="0085317A">
        <w:rPr>
          <w:rFonts w:ascii="Times New Roman" w:hAnsi="Times New Roman" w:cs="Times New Roman"/>
          <w:sz w:val="24"/>
          <w:szCs w:val="24"/>
          <w:lang w:val="es-ES"/>
        </w:rPr>
        <w:t>c</w:t>
      </w:r>
      <w:r w:rsidRPr="0085317A">
        <w:rPr>
          <w:rFonts w:ascii="Times New Roman" w:hAnsi="Times New Roman" w:cs="Times New Roman"/>
          <w:sz w:val="24"/>
          <w:szCs w:val="24"/>
        </w:rPr>
        <w:t>-61002</w:t>
      </w:r>
      <w:r w:rsidRPr="0085317A">
        <w:rPr>
          <w:rFonts w:ascii="Times New Roman" w:hAnsi="Times New Roman" w:cs="Times New Roman"/>
          <w:sz w:val="24"/>
          <w:szCs w:val="24"/>
          <w:lang w:val="es-ES"/>
        </w:rPr>
        <w:t>b</w:t>
      </w:r>
      <w:r w:rsidRPr="0085317A">
        <w:rPr>
          <w:rFonts w:ascii="Times New Roman" w:hAnsi="Times New Roman" w:cs="Times New Roman"/>
          <w:sz w:val="24"/>
          <w:szCs w:val="24"/>
        </w:rPr>
        <w:t>43</w:t>
      </w:r>
      <w:r w:rsidRPr="0085317A">
        <w:rPr>
          <w:rFonts w:ascii="Times New Roman" w:hAnsi="Times New Roman" w:cs="Times New Roman"/>
          <w:sz w:val="24"/>
          <w:szCs w:val="24"/>
          <w:lang w:val="es-ES"/>
        </w:rPr>
        <w:t>bb</w:t>
      </w:r>
      <w:r w:rsidRPr="0085317A">
        <w:rPr>
          <w:rFonts w:ascii="Times New Roman" w:hAnsi="Times New Roman" w:cs="Times New Roman"/>
          <w:sz w:val="24"/>
          <w:szCs w:val="24"/>
        </w:rPr>
        <w:t xml:space="preserve">08 </w:t>
      </w:r>
      <w:r w:rsidR="0085317A">
        <w:rPr>
          <w:rFonts w:ascii="Times New Roman" w:hAnsi="Times New Roman" w:cs="Times New Roman"/>
          <w:sz w:val="24"/>
          <w:szCs w:val="24"/>
        </w:rPr>
        <w:t>(д</w:t>
      </w:r>
      <w:r w:rsidRPr="00DB5885">
        <w:rPr>
          <w:rFonts w:ascii="Times New Roman" w:hAnsi="Times New Roman" w:cs="Times New Roman"/>
          <w:sz w:val="24"/>
          <w:szCs w:val="24"/>
        </w:rPr>
        <w:t>ата</w:t>
      </w:r>
      <w:r w:rsidRPr="0085317A">
        <w:rPr>
          <w:rFonts w:ascii="Times New Roman" w:hAnsi="Times New Roman" w:cs="Times New Roman"/>
          <w:sz w:val="24"/>
          <w:szCs w:val="24"/>
        </w:rPr>
        <w:t xml:space="preserve"> </w:t>
      </w:r>
      <w:r w:rsidRPr="00DB5885">
        <w:rPr>
          <w:rFonts w:ascii="Times New Roman" w:hAnsi="Times New Roman" w:cs="Times New Roman"/>
          <w:sz w:val="24"/>
          <w:szCs w:val="24"/>
        </w:rPr>
        <w:t>обращения</w:t>
      </w:r>
      <w:r w:rsidRPr="0085317A">
        <w:rPr>
          <w:rFonts w:ascii="Times New Roman" w:hAnsi="Times New Roman" w:cs="Times New Roman"/>
          <w:sz w:val="24"/>
          <w:szCs w:val="24"/>
        </w:rPr>
        <w:t xml:space="preserve">: </w:t>
      </w:r>
      <w:r w:rsidR="0085317A">
        <w:rPr>
          <w:rFonts w:ascii="Times New Roman" w:hAnsi="Times New Roman" w:cs="Times New Roman"/>
          <w:sz w:val="24"/>
          <w:szCs w:val="24"/>
        </w:rPr>
        <w:t>22.04.2019).</w:t>
      </w:r>
    </w:p>
    <w:p w14:paraId="5B3D94AD" w14:textId="39FCD9FF" w:rsidR="00DB5885" w:rsidRPr="00860345" w:rsidRDefault="00CE7CD4" w:rsidP="003859AD">
      <w:pPr>
        <w:pStyle w:val="a6"/>
        <w:numPr>
          <w:ilvl w:val="0"/>
          <w:numId w:val="24"/>
        </w:numPr>
        <w:spacing w:line="360" w:lineRule="auto"/>
        <w:jc w:val="both"/>
        <w:rPr>
          <w:rFonts w:ascii="Times New Roman" w:hAnsi="Times New Roman" w:cs="Times New Roman"/>
          <w:color w:val="000000" w:themeColor="text1"/>
          <w:sz w:val="24"/>
          <w:szCs w:val="24"/>
          <w:lang w:val="es-ES"/>
        </w:rPr>
      </w:pPr>
      <w:r w:rsidRPr="00DB5885">
        <w:rPr>
          <w:rFonts w:ascii="Times New Roman" w:hAnsi="Times New Roman" w:cs="Times New Roman"/>
          <w:sz w:val="24"/>
          <w:szCs w:val="24"/>
          <w:lang w:val="es-ES"/>
        </w:rPr>
        <w:t>EPA- Ensuesta de Población de las Comunidades Autónomas. Tasa</w:t>
      </w:r>
      <w:r w:rsidRPr="00371C2A">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de</w:t>
      </w:r>
      <w:r w:rsidRPr="00371C2A">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Paro</w:t>
      </w:r>
      <w:r w:rsidRPr="00371C2A">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Datasmacro</w:t>
      </w:r>
      <w:r w:rsidRPr="00371C2A">
        <w:rPr>
          <w:rFonts w:ascii="Times New Roman" w:hAnsi="Times New Roman" w:cs="Times New Roman"/>
          <w:sz w:val="24"/>
          <w:szCs w:val="24"/>
          <w:lang w:val="es-ES"/>
        </w:rPr>
        <w:t xml:space="preserve">. </w:t>
      </w:r>
      <w:r w:rsidR="0085317A">
        <w:rPr>
          <w:rFonts w:ascii="Times New Roman" w:hAnsi="Times New Roman" w:cs="Times New Roman"/>
          <w:sz w:val="24"/>
          <w:szCs w:val="24"/>
          <w:lang w:val="es-ES"/>
        </w:rPr>
        <w:t>–</w:t>
      </w:r>
      <w:r w:rsidR="0085317A" w:rsidRPr="0085317A">
        <w:rPr>
          <w:rFonts w:ascii="Times New Roman" w:hAnsi="Times New Roman" w:cs="Times New Roman"/>
          <w:sz w:val="24"/>
          <w:szCs w:val="24"/>
          <w:lang w:val="es-ES"/>
        </w:rPr>
        <w:t xml:space="preserve"> </w:t>
      </w:r>
      <w:r w:rsidR="0085317A" w:rsidRPr="00371C2A">
        <w:rPr>
          <w:rFonts w:ascii="Times New Roman" w:hAnsi="Times New Roman" w:cs="Times New Roman"/>
          <w:sz w:val="24"/>
          <w:szCs w:val="24"/>
          <w:lang w:val="es-ES"/>
        </w:rPr>
        <w:t>2019</w:t>
      </w:r>
      <w:r w:rsidR="0085317A" w:rsidRPr="0085317A">
        <w:rPr>
          <w:rFonts w:ascii="Times New Roman" w:hAnsi="Times New Roman" w:cs="Times New Roman"/>
          <w:sz w:val="24"/>
          <w:szCs w:val="24"/>
          <w:lang w:val="es-ES"/>
        </w:rPr>
        <w:t>.</w:t>
      </w:r>
      <w:r w:rsidR="0085317A" w:rsidRPr="00371C2A">
        <w:rPr>
          <w:rFonts w:ascii="Times New Roman" w:hAnsi="Times New Roman" w:cs="Times New Roman"/>
          <w:sz w:val="24"/>
          <w:szCs w:val="24"/>
          <w:lang w:val="es-ES"/>
        </w:rPr>
        <w:t xml:space="preserve"> </w:t>
      </w:r>
      <w:r w:rsidR="0085317A" w:rsidRPr="00484C98">
        <w:rPr>
          <w:rFonts w:ascii="Times New Roman" w:hAnsi="Times New Roman" w:cs="Times New Roman"/>
          <w:bCs/>
          <w:color w:val="000000" w:themeColor="text1"/>
          <w:sz w:val="24"/>
          <w:szCs w:val="24"/>
          <w:lang w:val="es-ES"/>
        </w:rPr>
        <w:t>URL</w:t>
      </w:r>
      <w:r w:rsidR="0085317A" w:rsidRPr="00860345">
        <w:rPr>
          <w:rFonts w:ascii="Times New Roman" w:hAnsi="Times New Roman" w:cs="Times New Roman"/>
          <w:bCs/>
          <w:color w:val="000000" w:themeColor="text1"/>
          <w:sz w:val="24"/>
          <w:szCs w:val="24"/>
          <w:lang w:val="es-ES"/>
        </w:rPr>
        <w:t xml:space="preserve">: </w:t>
      </w:r>
      <w:r w:rsidRPr="00371C2A">
        <w:rPr>
          <w:rFonts w:ascii="Times New Roman" w:hAnsi="Times New Roman" w:cs="Times New Roman"/>
          <w:sz w:val="24"/>
          <w:szCs w:val="24"/>
          <w:lang w:val="es-ES"/>
        </w:rPr>
        <w:t>https</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datosmacro</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expansion</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com</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paro</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epa</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espana</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comunidades</w:t>
      </w:r>
      <w:r w:rsidRPr="00860345">
        <w:rPr>
          <w:rFonts w:ascii="Times New Roman" w:hAnsi="Times New Roman" w:cs="Times New Roman"/>
          <w:sz w:val="24"/>
          <w:szCs w:val="24"/>
          <w:lang w:val="es-ES"/>
        </w:rPr>
        <w:t>-</w:t>
      </w:r>
      <w:r w:rsidRPr="00371C2A">
        <w:rPr>
          <w:rFonts w:ascii="Times New Roman" w:hAnsi="Times New Roman" w:cs="Times New Roman"/>
          <w:sz w:val="24"/>
          <w:szCs w:val="24"/>
          <w:lang w:val="es-ES"/>
        </w:rPr>
        <w:t>autonomas</w:t>
      </w:r>
      <w:r w:rsidRPr="00860345">
        <w:rPr>
          <w:rFonts w:ascii="Times New Roman" w:hAnsi="Times New Roman" w:cs="Times New Roman"/>
          <w:sz w:val="24"/>
          <w:szCs w:val="24"/>
          <w:lang w:val="es-ES"/>
        </w:rPr>
        <w:t xml:space="preserve"> </w:t>
      </w:r>
      <w:r w:rsidR="0085317A" w:rsidRPr="00860345">
        <w:rPr>
          <w:rFonts w:ascii="Times New Roman" w:hAnsi="Times New Roman" w:cs="Times New Roman"/>
          <w:sz w:val="24"/>
          <w:szCs w:val="24"/>
          <w:lang w:val="es-ES"/>
        </w:rPr>
        <w:t>(</w:t>
      </w:r>
      <w:r w:rsidR="0085317A">
        <w:rPr>
          <w:rFonts w:ascii="Times New Roman" w:hAnsi="Times New Roman" w:cs="Times New Roman"/>
          <w:sz w:val="24"/>
          <w:szCs w:val="24"/>
        </w:rPr>
        <w:t>д</w:t>
      </w:r>
      <w:r w:rsidRPr="00DB5885">
        <w:rPr>
          <w:rFonts w:ascii="Times New Roman" w:hAnsi="Times New Roman" w:cs="Times New Roman"/>
          <w:sz w:val="24"/>
          <w:szCs w:val="24"/>
        </w:rPr>
        <w:t>ата</w:t>
      </w:r>
      <w:r w:rsidRPr="00860345">
        <w:rPr>
          <w:rFonts w:ascii="Times New Roman" w:hAnsi="Times New Roman" w:cs="Times New Roman"/>
          <w:sz w:val="24"/>
          <w:szCs w:val="24"/>
          <w:lang w:val="es-ES"/>
        </w:rPr>
        <w:t xml:space="preserve"> </w:t>
      </w:r>
      <w:r w:rsidRPr="00DB5885">
        <w:rPr>
          <w:rFonts w:ascii="Times New Roman" w:hAnsi="Times New Roman" w:cs="Times New Roman"/>
          <w:color w:val="000000" w:themeColor="text1"/>
          <w:sz w:val="24"/>
          <w:szCs w:val="24"/>
        </w:rPr>
        <w:t>обращения</w:t>
      </w:r>
      <w:r w:rsidRPr="00860345">
        <w:rPr>
          <w:rFonts w:ascii="Times New Roman" w:hAnsi="Times New Roman" w:cs="Times New Roman"/>
          <w:color w:val="000000" w:themeColor="text1"/>
          <w:sz w:val="24"/>
          <w:szCs w:val="24"/>
          <w:lang w:val="es-ES"/>
        </w:rPr>
        <w:t>: 27.04.2019</w:t>
      </w:r>
      <w:r w:rsidR="0085317A" w:rsidRPr="00860345">
        <w:rPr>
          <w:rFonts w:ascii="Times New Roman" w:hAnsi="Times New Roman" w:cs="Times New Roman"/>
          <w:color w:val="000000" w:themeColor="text1"/>
          <w:sz w:val="24"/>
          <w:szCs w:val="24"/>
          <w:lang w:val="es-ES"/>
        </w:rPr>
        <w:t>).</w:t>
      </w:r>
    </w:p>
    <w:p w14:paraId="112FDF6D" w14:textId="77777777" w:rsidR="0085317A" w:rsidRPr="0085317A" w:rsidRDefault="0085317A" w:rsidP="003859AD">
      <w:pPr>
        <w:pStyle w:val="a6"/>
        <w:numPr>
          <w:ilvl w:val="0"/>
          <w:numId w:val="24"/>
        </w:numPr>
        <w:spacing w:line="360" w:lineRule="auto"/>
        <w:jc w:val="both"/>
        <w:rPr>
          <w:rFonts w:ascii="Times New Roman" w:hAnsi="Times New Roman" w:cs="Times New Roman"/>
          <w:color w:val="000000" w:themeColor="text1"/>
          <w:sz w:val="24"/>
          <w:szCs w:val="24"/>
        </w:rPr>
      </w:pPr>
      <w:r w:rsidRPr="0085317A">
        <w:rPr>
          <w:rFonts w:ascii="Times New Roman" w:hAnsi="Times New Roman" w:cs="Times New Roman"/>
          <w:bCs/>
          <w:color w:val="000000" w:themeColor="text1"/>
          <w:sz w:val="24"/>
          <w:szCs w:val="24"/>
          <w:lang w:val="en-US"/>
        </w:rPr>
        <w:t>How do you think Scotland should be governed?</w:t>
      </w:r>
      <w:r w:rsidRPr="0085317A">
        <w:rPr>
          <w:rFonts w:ascii="Times New Roman" w:hAnsi="Times New Roman" w:cs="Times New Roman"/>
          <w:sz w:val="24"/>
          <w:szCs w:val="24"/>
          <w:lang w:val="en-US"/>
        </w:rPr>
        <w:t xml:space="preserve"> – 2017. URL</w:t>
      </w:r>
      <w:r w:rsidRPr="00860345">
        <w:rPr>
          <w:rFonts w:ascii="Times New Roman" w:hAnsi="Times New Roman" w:cs="Times New Roman"/>
          <w:sz w:val="24"/>
          <w:szCs w:val="24"/>
        </w:rPr>
        <w:t>:</w:t>
      </w:r>
      <w:r w:rsidRPr="00860345">
        <w:rPr>
          <w:rFonts w:ascii="Times New Roman" w:hAnsi="Times New Roman" w:cs="Times New Roman"/>
          <w:bCs/>
          <w:color w:val="000000" w:themeColor="text1"/>
          <w:sz w:val="24"/>
          <w:szCs w:val="24"/>
        </w:rPr>
        <w:t xml:space="preserve"> </w:t>
      </w:r>
      <w:r w:rsidRPr="0085317A">
        <w:rPr>
          <w:rFonts w:ascii="Times New Roman" w:hAnsi="Times New Roman" w:cs="Times New Roman"/>
          <w:bCs/>
          <w:color w:val="000000" w:themeColor="text1"/>
          <w:sz w:val="24"/>
          <w:szCs w:val="24"/>
          <w:lang w:val="en-US"/>
        </w:rPr>
        <w:t>http</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whatscotlandthinks</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org</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questions</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how</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do</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you</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think</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scotland</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should</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be</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governed</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english</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views</w:t>
      </w:r>
      <w:r w:rsidRPr="00860345">
        <w:rPr>
          <w:rFonts w:ascii="Times New Roman" w:hAnsi="Times New Roman" w:cs="Times New Roman"/>
          <w:bCs/>
          <w:color w:val="000000" w:themeColor="text1"/>
          <w:sz w:val="24"/>
          <w:szCs w:val="24"/>
        </w:rPr>
        <w:t>#</w:t>
      </w:r>
      <w:r w:rsidRPr="0085317A">
        <w:rPr>
          <w:rFonts w:ascii="Times New Roman" w:hAnsi="Times New Roman" w:cs="Times New Roman"/>
          <w:bCs/>
          <w:color w:val="000000" w:themeColor="text1"/>
          <w:sz w:val="24"/>
          <w:szCs w:val="24"/>
          <w:lang w:val="en-US"/>
        </w:rPr>
        <w:t>line</w:t>
      </w:r>
      <w:r w:rsidRPr="00860345">
        <w:rPr>
          <w:rFonts w:ascii="Times New Roman" w:hAnsi="Times New Roman" w:cs="Times New Roman"/>
          <w:bCs/>
          <w:color w:val="000000" w:themeColor="text1"/>
          <w:sz w:val="24"/>
          <w:szCs w:val="24"/>
        </w:rPr>
        <w:t xml:space="preserve"> (</w:t>
      </w:r>
      <w:r w:rsidRPr="0085317A">
        <w:rPr>
          <w:rFonts w:ascii="Times New Roman" w:hAnsi="Times New Roman" w:cs="Times New Roman"/>
          <w:bCs/>
          <w:color w:val="000000" w:themeColor="text1"/>
          <w:sz w:val="24"/>
          <w:szCs w:val="24"/>
        </w:rPr>
        <w:t>дата</w:t>
      </w:r>
      <w:r w:rsidRPr="00860345">
        <w:rPr>
          <w:rFonts w:ascii="Times New Roman" w:hAnsi="Times New Roman" w:cs="Times New Roman"/>
          <w:bCs/>
          <w:color w:val="000000" w:themeColor="text1"/>
          <w:sz w:val="24"/>
          <w:szCs w:val="24"/>
        </w:rPr>
        <w:t xml:space="preserve"> </w:t>
      </w:r>
      <w:r w:rsidRPr="0085317A">
        <w:rPr>
          <w:rFonts w:ascii="Times New Roman" w:hAnsi="Times New Roman" w:cs="Times New Roman"/>
          <w:bCs/>
          <w:color w:val="000000" w:themeColor="text1"/>
          <w:sz w:val="24"/>
          <w:szCs w:val="24"/>
        </w:rPr>
        <w:t>обращения</w:t>
      </w:r>
      <w:r w:rsidRPr="00860345">
        <w:rPr>
          <w:rFonts w:ascii="Times New Roman" w:hAnsi="Times New Roman" w:cs="Times New Roman"/>
          <w:bCs/>
          <w:color w:val="000000" w:themeColor="text1"/>
          <w:sz w:val="24"/>
          <w:szCs w:val="24"/>
        </w:rPr>
        <w:t>: 4.05.2019).</w:t>
      </w:r>
    </w:p>
    <w:p w14:paraId="54769B07" w14:textId="77777777" w:rsidR="0085317A" w:rsidRPr="00860345" w:rsidRDefault="0085317A" w:rsidP="009F2931">
      <w:pPr>
        <w:pStyle w:val="a6"/>
        <w:numPr>
          <w:ilvl w:val="0"/>
          <w:numId w:val="24"/>
        </w:numPr>
        <w:spacing w:line="360" w:lineRule="auto"/>
        <w:jc w:val="both"/>
        <w:rPr>
          <w:rFonts w:ascii="Times New Roman" w:hAnsi="Times New Roman" w:cs="Times New Roman"/>
          <w:sz w:val="24"/>
          <w:szCs w:val="24"/>
        </w:rPr>
      </w:pPr>
      <w:r w:rsidRPr="0085317A">
        <w:rPr>
          <w:rFonts w:ascii="Times New Roman" w:hAnsi="Times New Roman" w:cs="Times New Roman"/>
          <w:sz w:val="24"/>
          <w:szCs w:val="24"/>
          <w:lang w:val="en-US"/>
        </w:rPr>
        <w:t xml:space="preserve">How would you vote in a Scottish independence referendum in held now? – 2018.  </w:t>
      </w:r>
      <w:r w:rsidRPr="0085317A">
        <w:rPr>
          <w:rFonts w:ascii="Times New Roman" w:hAnsi="Times New Roman" w:cs="Times New Roman"/>
          <w:sz w:val="24"/>
          <w:szCs w:val="24"/>
          <w:lang w:val="es-ES"/>
        </w:rPr>
        <w:t>URL</w:t>
      </w:r>
      <w:r w:rsidRPr="00860345">
        <w:rPr>
          <w:rFonts w:ascii="Times New Roman" w:hAnsi="Times New Roman" w:cs="Times New Roman"/>
          <w:sz w:val="24"/>
          <w:szCs w:val="24"/>
        </w:rPr>
        <w:t>:</w:t>
      </w:r>
      <w:r w:rsidRPr="00860345">
        <w:rPr>
          <w:sz w:val="24"/>
          <w:szCs w:val="24"/>
        </w:rPr>
        <w:t xml:space="preserve"> </w:t>
      </w:r>
      <w:r w:rsidRPr="00860345">
        <w:rPr>
          <w:rFonts w:ascii="Times New Roman" w:hAnsi="Times New Roman" w:cs="Times New Roman"/>
          <w:sz w:val="24"/>
          <w:szCs w:val="24"/>
        </w:rPr>
        <w:t xml:space="preserve"> </w:t>
      </w:r>
      <w:r w:rsidRPr="0085317A">
        <w:rPr>
          <w:rFonts w:ascii="Times New Roman" w:hAnsi="Times New Roman" w:cs="Times New Roman"/>
          <w:sz w:val="24"/>
          <w:szCs w:val="24"/>
          <w:lang w:val="es-ES"/>
        </w:rPr>
        <w:t>http</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www</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whatscotlandthinks</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org</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questions</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how</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would</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you</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vote</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in</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the</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in</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a</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scottish</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independence</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referendum</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if</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held</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now</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ask</w:t>
      </w:r>
      <w:r w:rsidRPr="00860345">
        <w:rPr>
          <w:rFonts w:ascii="Times New Roman" w:hAnsi="Times New Roman" w:cs="Times New Roman"/>
          <w:sz w:val="24"/>
          <w:szCs w:val="24"/>
        </w:rPr>
        <w:t>#</w:t>
      </w:r>
      <w:r w:rsidRPr="0085317A">
        <w:rPr>
          <w:rFonts w:ascii="Times New Roman" w:hAnsi="Times New Roman" w:cs="Times New Roman"/>
          <w:sz w:val="24"/>
          <w:szCs w:val="24"/>
          <w:lang w:val="es-ES"/>
        </w:rPr>
        <w:t>line</w:t>
      </w:r>
      <w:r w:rsidRPr="00860345">
        <w:rPr>
          <w:rFonts w:ascii="Times New Roman" w:hAnsi="Times New Roman" w:cs="Times New Roman"/>
          <w:sz w:val="24"/>
          <w:szCs w:val="24"/>
        </w:rPr>
        <w:t xml:space="preserve"> (</w:t>
      </w:r>
      <w:r w:rsidRPr="0085317A">
        <w:rPr>
          <w:rFonts w:ascii="Times New Roman" w:hAnsi="Times New Roman" w:cs="Times New Roman"/>
          <w:sz w:val="24"/>
          <w:szCs w:val="24"/>
        </w:rPr>
        <w:t>дата</w:t>
      </w:r>
      <w:r w:rsidRPr="00860345">
        <w:rPr>
          <w:rFonts w:ascii="Times New Roman" w:hAnsi="Times New Roman" w:cs="Times New Roman"/>
          <w:sz w:val="24"/>
          <w:szCs w:val="24"/>
        </w:rPr>
        <w:t xml:space="preserve"> </w:t>
      </w:r>
      <w:r w:rsidRPr="0085317A">
        <w:rPr>
          <w:rFonts w:ascii="Times New Roman" w:hAnsi="Times New Roman" w:cs="Times New Roman"/>
          <w:sz w:val="24"/>
          <w:szCs w:val="24"/>
        </w:rPr>
        <w:t>обращения</w:t>
      </w:r>
      <w:r w:rsidRPr="00860345">
        <w:rPr>
          <w:rFonts w:ascii="Times New Roman" w:hAnsi="Times New Roman" w:cs="Times New Roman"/>
          <w:sz w:val="24"/>
          <w:szCs w:val="24"/>
        </w:rPr>
        <w:t>: 4.05.2019).</w:t>
      </w:r>
    </w:p>
    <w:p w14:paraId="5EBFC8DB" w14:textId="772EAB82" w:rsidR="009F2931" w:rsidRPr="009F2931" w:rsidRDefault="009F2931" w:rsidP="009F2931">
      <w:pPr>
        <w:pStyle w:val="a6"/>
        <w:numPr>
          <w:ilvl w:val="0"/>
          <w:numId w:val="24"/>
        </w:numPr>
        <w:spacing w:line="360" w:lineRule="auto"/>
        <w:jc w:val="both"/>
        <w:rPr>
          <w:rFonts w:ascii="Times New Roman" w:hAnsi="Times New Roman" w:cs="Times New Roman"/>
          <w:sz w:val="24"/>
          <w:szCs w:val="24"/>
          <w:lang w:val="es-ES"/>
        </w:rPr>
      </w:pPr>
      <w:r w:rsidRPr="00DB5885">
        <w:rPr>
          <w:rFonts w:ascii="Times New Roman" w:hAnsi="Times New Roman" w:cs="Times New Roman"/>
          <w:sz w:val="24"/>
          <w:szCs w:val="24"/>
          <w:lang w:val="es-ES"/>
        </w:rPr>
        <w:t>La identidad nacional en España.</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CIS</w:t>
      </w:r>
      <w:r w:rsidRPr="009F2931">
        <w:rPr>
          <w:rFonts w:ascii="Times New Roman" w:hAnsi="Times New Roman" w:cs="Times New Roman"/>
          <w:sz w:val="24"/>
          <w:szCs w:val="24"/>
          <w:lang w:val="es-ES"/>
        </w:rPr>
        <w:t xml:space="preserve"> - 2006.-  </w:t>
      </w:r>
      <w:r w:rsidRPr="00DB5885">
        <w:rPr>
          <w:rFonts w:ascii="Times New Roman" w:hAnsi="Times New Roman" w:cs="Times New Roman"/>
          <w:sz w:val="24"/>
          <w:szCs w:val="24"/>
          <w:lang w:val="es-ES"/>
        </w:rPr>
        <w:t>Estudio</w:t>
      </w:r>
      <w:r w:rsidRPr="009F2931">
        <w:rPr>
          <w:rFonts w:ascii="Times New Roman" w:hAnsi="Times New Roman" w:cs="Times New Roman"/>
          <w:sz w:val="24"/>
          <w:szCs w:val="24"/>
          <w:lang w:val="es-ES"/>
        </w:rPr>
        <w:t xml:space="preserve"> № 2667. - </w:t>
      </w:r>
      <w:r w:rsidRPr="00DB5885">
        <w:rPr>
          <w:rFonts w:ascii="Times New Roman" w:hAnsi="Times New Roman" w:cs="Times New Roman"/>
          <w:sz w:val="24"/>
          <w:szCs w:val="24"/>
          <w:lang w:val="es-ES"/>
        </w:rPr>
        <w:t>Pregunta</w:t>
      </w:r>
      <w:r w:rsidRPr="009F2931">
        <w:rPr>
          <w:rFonts w:ascii="Times New Roman" w:hAnsi="Times New Roman" w:cs="Times New Roman"/>
          <w:sz w:val="24"/>
          <w:szCs w:val="24"/>
          <w:lang w:val="es-ES"/>
        </w:rPr>
        <w:t xml:space="preserve"> 9. </w:t>
      </w:r>
      <w:r w:rsidRPr="00484C98">
        <w:rPr>
          <w:rFonts w:ascii="Times New Roman" w:hAnsi="Times New Roman" w:cs="Times New Roman"/>
          <w:bCs/>
          <w:color w:val="000000" w:themeColor="text1"/>
          <w:sz w:val="24"/>
          <w:szCs w:val="24"/>
          <w:lang w:val="es-ES"/>
        </w:rPr>
        <w:t>URL</w:t>
      </w:r>
      <w:r w:rsidRPr="009F2931">
        <w:rPr>
          <w:rFonts w:ascii="Times New Roman" w:hAnsi="Times New Roman" w:cs="Times New Roman"/>
          <w:bCs/>
          <w:color w:val="000000" w:themeColor="text1"/>
          <w:sz w:val="24"/>
          <w:szCs w:val="24"/>
          <w:lang w:val="es-ES"/>
        </w:rPr>
        <w:t xml:space="preserve">: </w:t>
      </w:r>
      <w:r w:rsidRPr="00DB5885">
        <w:rPr>
          <w:rFonts w:ascii="Times New Roman" w:hAnsi="Times New Roman" w:cs="Times New Roman"/>
          <w:sz w:val="24"/>
          <w:szCs w:val="24"/>
          <w:lang w:val="es-ES"/>
        </w:rPr>
        <w:t>http</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www</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cis</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es</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cis</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export</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sites</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default</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Archivos</w:t>
      </w:r>
      <w:r w:rsidRPr="009F2931">
        <w:rPr>
          <w:rFonts w:ascii="Times New Roman" w:hAnsi="Times New Roman" w:cs="Times New Roman"/>
          <w:sz w:val="24"/>
          <w:szCs w:val="24"/>
          <w:lang w:val="es-ES"/>
        </w:rPr>
        <w:t>/</w:t>
      </w:r>
      <w:r w:rsidRPr="00DB5885">
        <w:rPr>
          <w:rFonts w:ascii="Times New Roman" w:hAnsi="Times New Roman" w:cs="Times New Roman"/>
          <w:sz w:val="24"/>
          <w:szCs w:val="24"/>
          <w:lang w:val="es-ES"/>
        </w:rPr>
        <w:t>Marginales</w:t>
      </w:r>
      <w:r w:rsidRPr="009F2931">
        <w:rPr>
          <w:rFonts w:ascii="Times New Roman" w:hAnsi="Times New Roman" w:cs="Times New Roman"/>
          <w:sz w:val="24"/>
          <w:szCs w:val="24"/>
          <w:lang w:val="es-ES"/>
        </w:rPr>
        <w:t>/2660_2679/2667/</w:t>
      </w:r>
      <w:r w:rsidRPr="00DB5885">
        <w:rPr>
          <w:rFonts w:ascii="Times New Roman" w:hAnsi="Times New Roman" w:cs="Times New Roman"/>
          <w:sz w:val="24"/>
          <w:szCs w:val="24"/>
          <w:lang w:val="es-ES"/>
        </w:rPr>
        <w:t>e</w:t>
      </w:r>
      <w:r w:rsidRPr="009F2931">
        <w:rPr>
          <w:rFonts w:ascii="Times New Roman" w:hAnsi="Times New Roman" w:cs="Times New Roman"/>
          <w:sz w:val="24"/>
          <w:szCs w:val="24"/>
          <w:lang w:val="es-ES"/>
        </w:rPr>
        <w:t>266 700.</w:t>
      </w:r>
      <w:r w:rsidRPr="00DB5885">
        <w:rPr>
          <w:rFonts w:ascii="Times New Roman" w:hAnsi="Times New Roman" w:cs="Times New Roman"/>
          <w:sz w:val="24"/>
          <w:szCs w:val="24"/>
          <w:lang w:val="es-ES"/>
        </w:rPr>
        <w:t>html</w:t>
      </w:r>
      <w:r w:rsidRPr="009F2931">
        <w:rPr>
          <w:rFonts w:ascii="Times New Roman" w:hAnsi="Times New Roman" w:cs="Times New Roman"/>
          <w:sz w:val="24"/>
          <w:szCs w:val="24"/>
          <w:lang w:val="es-ES"/>
        </w:rPr>
        <w:t xml:space="preserve"> (</w:t>
      </w:r>
      <w:r>
        <w:rPr>
          <w:rFonts w:ascii="Times New Roman" w:hAnsi="Times New Roman" w:cs="Times New Roman"/>
          <w:sz w:val="24"/>
          <w:szCs w:val="24"/>
        </w:rPr>
        <w:t>д</w:t>
      </w:r>
      <w:r w:rsidRPr="00DB5885">
        <w:rPr>
          <w:rFonts w:ascii="Times New Roman" w:hAnsi="Times New Roman" w:cs="Times New Roman"/>
          <w:sz w:val="24"/>
          <w:szCs w:val="24"/>
        </w:rPr>
        <w:t>ата</w:t>
      </w:r>
      <w:r w:rsidRPr="009F2931">
        <w:rPr>
          <w:rFonts w:ascii="Times New Roman" w:hAnsi="Times New Roman" w:cs="Times New Roman"/>
          <w:sz w:val="24"/>
          <w:szCs w:val="24"/>
          <w:lang w:val="es-ES"/>
        </w:rPr>
        <w:t xml:space="preserve"> </w:t>
      </w:r>
      <w:r w:rsidRPr="00DB5885">
        <w:rPr>
          <w:rFonts w:ascii="Times New Roman" w:hAnsi="Times New Roman" w:cs="Times New Roman"/>
          <w:sz w:val="24"/>
          <w:szCs w:val="24"/>
        </w:rPr>
        <w:t>обращения</w:t>
      </w:r>
      <w:r w:rsidRPr="009F2931">
        <w:rPr>
          <w:rFonts w:ascii="Times New Roman" w:hAnsi="Times New Roman" w:cs="Times New Roman"/>
          <w:sz w:val="24"/>
          <w:szCs w:val="24"/>
          <w:lang w:val="es-ES"/>
        </w:rPr>
        <w:t>: 10.02.2018).</w:t>
      </w:r>
    </w:p>
    <w:p w14:paraId="5542F7C9" w14:textId="264621E5" w:rsidR="00072518" w:rsidRPr="0085317A" w:rsidRDefault="00072518"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lastRenderedPageBreak/>
        <w:t>Macrobarómetro de marzo 2019. Preelectoral</w:t>
      </w:r>
      <w:r w:rsidRPr="0085317A">
        <w:rPr>
          <w:rFonts w:ascii="Times New Roman" w:hAnsi="Times New Roman" w:cs="Times New Roman"/>
          <w:sz w:val="24"/>
          <w:szCs w:val="24"/>
          <w:lang w:val="es-ES"/>
        </w:rPr>
        <w:t xml:space="preserve"> </w:t>
      </w:r>
      <w:r w:rsidRPr="00DB5885">
        <w:rPr>
          <w:rFonts w:ascii="Times New Roman" w:hAnsi="Times New Roman" w:cs="Times New Roman"/>
          <w:sz w:val="24"/>
          <w:szCs w:val="24"/>
          <w:lang w:val="es-ES"/>
        </w:rPr>
        <w:t>elecciones</w:t>
      </w:r>
      <w:r w:rsidRPr="0085317A">
        <w:rPr>
          <w:rFonts w:ascii="Times New Roman" w:hAnsi="Times New Roman" w:cs="Times New Roman"/>
          <w:sz w:val="24"/>
          <w:szCs w:val="24"/>
          <w:lang w:val="es-ES"/>
        </w:rPr>
        <w:t>.//</w:t>
      </w:r>
      <w:r w:rsidRPr="00DB5885">
        <w:rPr>
          <w:rFonts w:ascii="Times New Roman" w:hAnsi="Times New Roman" w:cs="Times New Roman"/>
          <w:sz w:val="24"/>
          <w:szCs w:val="24"/>
          <w:lang w:val="es-ES"/>
        </w:rPr>
        <w:t>CIS</w:t>
      </w:r>
      <w:r w:rsidRPr="0085317A">
        <w:rPr>
          <w:rFonts w:ascii="Times New Roman" w:hAnsi="Times New Roman" w:cs="Times New Roman"/>
          <w:sz w:val="24"/>
          <w:szCs w:val="24"/>
          <w:lang w:val="es-ES"/>
        </w:rPr>
        <w:t>.</w:t>
      </w:r>
      <w:r w:rsidR="0085317A" w:rsidRPr="0085317A">
        <w:rPr>
          <w:rFonts w:ascii="Times New Roman" w:hAnsi="Times New Roman" w:cs="Times New Roman"/>
          <w:sz w:val="24"/>
          <w:szCs w:val="24"/>
          <w:lang w:val="es-ES"/>
        </w:rPr>
        <w:t xml:space="preserve"> – 2019.</w:t>
      </w:r>
      <w:r w:rsidRPr="0085317A">
        <w:rPr>
          <w:rFonts w:ascii="Times New Roman" w:hAnsi="Times New Roman" w:cs="Times New Roman"/>
          <w:sz w:val="24"/>
          <w:szCs w:val="24"/>
          <w:lang w:val="es-ES"/>
        </w:rPr>
        <w:t xml:space="preserve"> </w:t>
      </w:r>
      <w:r w:rsidR="0085317A" w:rsidRPr="0085317A">
        <w:rPr>
          <w:rFonts w:ascii="Times New Roman" w:hAnsi="Times New Roman" w:cs="Times New Roman"/>
          <w:sz w:val="24"/>
          <w:szCs w:val="24"/>
          <w:lang w:val="es-ES"/>
        </w:rPr>
        <w:t xml:space="preserve">- </w:t>
      </w:r>
      <w:r w:rsidR="0085317A" w:rsidRPr="00DB5885">
        <w:rPr>
          <w:rFonts w:ascii="Times New Roman" w:hAnsi="Times New Roman" w:cs="Times New Roman"/>
          <w:sz w:val="24"/>
          <w:szCs w:val="24"/>
          <w:lang w:val="es-ES"/>
        </w:rPr>
        <w:t>Estudio</w:t>
      </w:r>
      <w:r w:rsidR="0085317A" w:rsidRPr="0085317A">
        <w:rPr>
          <w:rFonts w:ascii="Times New Roman" w:hAnsi="Times New Roman" w:cs="Times New Roman"/>
          <w:sz w:val="24"/>
          <w:szCs w:val="24"/>
          <w:lang w:val="es-ES"/>
        </w:rPr>
        <w:t xml:space="preserve"> № 3242.  </w:t>
      </w:r>
      <w:r w:rsidR="0085317A" w:rsidRPr="0085317A">
        <w:rPr>
          <w:rFonts w:ascii="Times New Roman" w:hAnsi="Times New Roman" w:cs="Times New Roman"/>
          <w:bCs/>
          <w:color w:val="000000" w:themeColor="text1"/>
          <w:sz w:val="24"/>
          <w:szCs w:val="24"/>
          <w:lang w:val="es-ES"/>
        </w:rPr>
        <w:t>URL</w:t>
      </w:r>
      <w:r w:rsidR="0085317A" w:rsidRPr="0085317A">
        <w:rPr>
          <w:rFonts w:ascii="Times New Roman" w:hAnsi="Times New Roman" w:cs="Times New Roman"/>
          <w:bCs/>
          <w:color w:val="000000" w:themeColor="text1"/>
          <w:sz w:val="24"/>
          <w:szCs w:val="24"/>
        </w:rPr>
        <w:t>:</w:t>
      </w:r>
      <w:r w:rsidR="0085317A" w:rsidRPr="0085317A">
        <w:rPr>
          <w:rFonts w:ascii="Times New Roman" w:hAnsi="Times New Roman" w:cs="Times New Roman"/>
          <w:color w:val="000000" w:themeColor="text1"/>
          <w:sz w:val="24"/>
          <w:szCs w:val="24"/>
          <w:lang w:val="es-ES"/>
        </w:rPr>
        <w:t>http</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www</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cis</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es</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cis</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export</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sites</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default</w:t>
      </w:r>
      <w:r w:rsidR="0085317A" w:rsidRPr="0085317A">
        <w:rPr>
          <w:rFonts w:ascii="Times New Roman" w:hAnsi="Times New Roman" w:cs="Times New Roman"/>
          <w:color w:val="000000" w:themeColor="text1"/>
          <w:sz w:val="24"/>
          <w:szCs w:val="24"/>
        </w:rPr>
        <w:t>/</w:t>
      </w:r>
      <w:r w:rsid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Archivos</w:t>
      </w:r>
      <w:r w:rsidR="0085317A" w:rsidRPr="0085317A">
        <w:rPr>
          <w:rFonts w:ascii="Times New Roman" w:hAnsi="Times New Roman" w:cs="Times New Roman"/>
          <w:color w:val="000000" w:themeColor="text1"/>
          <w:sz w:val="24"/>
          <w:szCs w:val="24"/>
        </w:rPr>
        <w:t>/</w:t>
      </w:r>
      <w:r w:rsidR="0085317A" w:rsidRPr="0085317A">
        <w:rPr>
          <w:rFonts w:ascii="Times New Roman" w:hAnsi="Times New Roman" w:cs="Times New Roman"/>
          <w:color w:val="000000" w:themeColor="text1"/>
          <w:sz w:val="24"/>
          <w:szCs w:val="24"/>
          <w:lang w:val="es-ES"/>
        </w:rPr>
        <w:t>Marginales</w:t>
      </w:r>
      <w:r w:rsidR="0085317A" w:rsidRPr="0085317A">
        <w:rPr>
          <w:rFonts w:ascii="Times New Roman" w:hAnsi="Times New Roman" w:cs="Times New Roman"/>
          <w:color w:val="000000" w:themeColor="text1"/>
          <w:sz w:val="24"/>
          <w:szCs w:val="24"/>
        </w:rPr>
        <w:t>/3240_3259/3242/</w:t>
      </w:r>
      <w:r w:rsidR="0085317A" w:rsidRPr="0085317A">
        <w:rPr>
          <w:rFonts w:ascii="Times New Roman" w:hAnsi="Times New Roman" w:cs="Times New Roman"/>
          <w:color w:val="000000" w:themeColor="text1"/>
          <w:sz w:val="24"/>
          <w:szCs w:val="24"/>
          <w:lang w:val="es-ES"/>
        </w:rPr>
        <w:t>es</w:t>
      </w:r>
      <w:r w:rsidR="0085317A">
        <w:rPr>
          <w:rFonts w:ascii="Times New Roman" w:hAnsi="Times New Roman" w:cs="Times New Roman"/>
          <w:color w:val="000000" w:themeColor="text1"/>
          <w:sz w:val="24"/>
          <w:szCs w:val="24"/>
        </w:rPr>
        <w:t xml:space="preserve"> </w:t>
      </w:r>
      <w:r w:rsidR="0085317A" w:rsidRPr="0085317A">
        <w:rPr>
          <w:rFonts w:ascii="Times New Roman" w:hAnsi="Times New Roman" w:cs="Times New Roman"/>
          <w:color w:val="000000" w:themeColor="text1"/>
          <w:sz w:val="24"/>
          <w:szCs w:val="24"/>
        </w:rPr>
        <w:t>3242</w:t>
      </w:r>
      <w:r w:rsidRPr="00DB5885">
        <w:rPr>
          <w:rFonts w:ascii="Times New Roman" w:hAnsi="Times New Roman" w:cs="Times New Roman"/>
          <w:sz w:val="24"/>
          <w:szCs w:val="24"/>
          <w:lang w:val="es-ES"/>
        </w:rPr>
        <w:t>mar</w:t>
      </w:r>
      <w:r w:rsidRPr="0085317A">
        <w:rPr>
          <w:rFonts w:ascii="Times New Roman" w:hAnsi="Times New Roman" w:cs="Times New Roman"/>
          <w:sz w:val="24"/>
          <w:szCs w:val="24"/>
        </w:rPr>
        <w:t>.</w:t>
      </w:r>
      <w:r w:rsidRPr="00DB5885">
        <w:rPr>
          <w:rFonts w:ascii="Times New Roman" w:hAnsi="Times New Roman" w:cs="Times New Roman"/>
          <w:sz w:val="24"/>
          <w:szCs w:val="24"/>
          <w:lang w:val="es-ES"/>
        </w:rPr>
        <w:t>pdf</w:t>
      </w:r>
      <w:r w:rsidRPr="0085317A">
        <w:rPr>
          <w:rFonts w:ascii="Times New Roman" w:hAnsi="Times New Roman" w:cs="Times New Roman"/>
          <w:sz w:val="24"/>
          <w:szCs w:val="24"/>
        </w:rPr>
        <w:t xml:space="preserve"> </w:t>
      </w:r>
      <w:r w:rsidR="0085317A">
        <w:rPr>
          <w:rFonts w:ascii="Times New Roman" w:hAnsi="Times New Roman" w:cs="Times New Roman"/>
          <w:sz w:val="24"/>
          <w:szCs w:val="24"/>
        </w:rPr>
        <w:t>(д</w:t>
      </w:r>
      <w:r w:rsidRPr="00DB5885">
        <w:rPr>
          <w:rFonts w:ascii="Times New Roman" w:hAnsi="Times New Roman" w:cs="Times New Roman"/>
          <w:sz w:val="24"/>
          <w:szCs w:val="24"/>
        </w:rPr>
        <w:t>ата</w:t>
      </w:r>
      <w:r w:rsidRPr="0085317A">
        <w:rPr>
          <w:rFonts w:ascii="Times New Roman" w:hAnsi="Times New Roman" w:cs="Times New Roman"/>
          <w:sz w:val="24"/>
          <w:szCs w:val="24"/>
        </w:rPr>
        <w:t xml:space="preserve"> </w:t>
      </w:r>
      <w:r w:rsidRPr="00DB5885">
        <w:rPr>
          <w:rFonts w:ascii="Times New Roman" w:hAnsi="Times New Roman" w:cs="Times New Roman"/>
          <w:sz w:val="24"/>
          <w:szCs w:val="24"/>
        </w:rPr>
        <w:t>обращения</w:t>
      </w:r>
      <w:r w:rsidRPr="0085317A">
        <w:rPr>
          <w:rFonts w:ascii="Times New Roman" w:hAnsi="Times New Roman" w:cs="Times New Roman"/>
          <w:sz w:val="24"/>
          <w:szCs w:val="24"/>
        </w:rPr>
        <w:t>: 28.04.2019</w:t>
      </w:r>
      <w:r w:rsidR="0085317A">
        <w:rPr>
          <w:rFonts w:ascii="Times New Roman" w:hAnsi="Times New Roman" w:cs="Times New Roman"/>
          <w:sz w:val="24"/>
          <w:szCs w:val="24"/>
        </w:rPr>
        <w:t>).</w:t>
      </w:r>
    </w:p>
    <w:p w14:paraId="189F1931" w14:textId="77777777" w:rsidR="0085317A" w:rsidRPr="00860345" w:rsidRDefault="0085317A" w:rsidP="003859AD">
      <w:pPr>
        <w:pStyle w:val="a6"/>
        <w:numPr>
          <w:ilvl w:val="0"/>
          <w:numId w:val="24"/>
        </w:numPr>
        <w:spacing w:line="360" w:lineRule="auto"/>
        <w:jc w:val="both"/>
        <w:rPr>
          <w:rFonts w:ascii="Times New Roman" w:hAnsi="Times New Roman" w:cs="Times New Roman"/>
          <w:color w:val="000000" w:themeColor="text1"/>
          <w:sz w:val="24"/>
          <w:szCs w:val="24"/>
          <w:lang w:val="es-ES"/>
        </w:rPr>
      </w:pPr>
      <w:r w:rsidRPr="0085317A">
        <w:rPr>
          <w:rFonts w:ascii="Times New Roman" w:hAnsi="Times New Roman" w:cs="Times New Roman"/>
          <w:sz w:val="24"/>
          <w:szCs w:val="24"/>
          <w:lang w:val="es-ES"/>
        </w:rPr>
        <w:t>Primera encuesta sobre el referéndum catalán: participación del 64% y ventaja para el 'sí'.// ARA en Castellano.- 2017. URL: https://clck.ru/GGuzR  (</w:t>
      </w:r>
      <w:r w:rsidRPr="0085317A">
        <w:rPr>
          <w:rFonts w:ascii="Times New Roman" w:hAnsi="Times New Roman" w:cs="Times New Roman"/>
          <w:sz w:val="24"/>
          <w:szCs w:val="24"/>
        </w:rPr>
        <w:t>дата</w:t>
      </w:r>
      <w:r w:rsidRPr="0085317A">
        <w:rPr>
          <w:rFonts w:ascii="Times New Roman" w:hAnsi="Times New Roman" w:cs="Times New Roman"/>
          <w:sz w:val="24"/>
          <w:szCs w:val="24"/>
          <w:lang w:val="es-ES"/>
        </w:rPr>
        <w:t xml:space="preserve"> </w:t>
      </w:r>
      <w:r w:rsidRPr="0085317A">
        <w:rPr>
          <w:rFonts w:ascii="Times New Roman" w:hAnsi="Times New Roman" w:cs="Times New Roman"/>
          <w:sz w:val="24"/>
          <w:szCs w:val="24"/>
        </w:rPr>
        <w:t>обращения</w:t>
      </w:r>
      <w:r w:rsidRPr="0085317A">
        <w:rPr>
          <w:rFonts w:ascii="Times New Roman" w:hAnsi="Times New Roman" w:cs="Times New Roman"/>
          <w:sz w:val="24"/>
          <w:szCs w:val="24"/>
          <w:lang w:val="es-ES"/>
        </w:rPr>
        <w:t xml:space="preserve"> : 01.05.2018). </w:t>
      </w:r>
    </w:p>
    <w:p w14:paraId="2CE8FB47" w14:textId="77777777" w:rsidR="0085317A" w:rsidRPr="0085317A" w:rsidRDefault="0085317A" w:rsidP="003859AD">
      <w:pPr>
        <w:pStyle w:val="1"/>
        <w:numPr>
          <w:ilvl w:val="0"/>
          <w:numId w:val="24"/>
        </w:numPr>
        <w:spacing w:before="0" w:beforeAutospacing="0" w:after="0" w:afterAutospacing="0" w:line="360" w:lineRule="auto"/>
        <w:jc w:val="both"/>
        <w:textAlignment w:val="baseline"/>
        <w:rPr>
          <w:b w:val="0"/>
          <w:bCs w:val="0"/>
          <w:color w:val="000000" w:themeColor="text1"/>
          <w:sz w:val="24"/>
          <w:szCs w:val="24"/>
        </w:rPr>
      </w:pPr>
      <w:r w:rsidRPr="0085317A">
        <w:rPr>
          <w:b w:val="0"/>
          <w:color w:val="000000" w:themeColor="text1"/>
          <w:sz w:val="24"/>
          <w:szCs w:val="24"/>
          <w:lang w:val="en-US"/>
        </w:rPr>
        <w:t>Poll about future of Northern Ireland.// NILT</w:t>
      </w:r>
      <w:r w:rsidRPr="00860345">
        <w:rPr>
          <w:b w:val="0"/>
          <w:color w:val="000000" w:themeColor="text1"/>
          <w:sz w:val="24"/>
          <w:szCs w:val="24"/>
        </w:rPr>
        <w:t xml:space="preserve">. – 2015. </w:t>
      </w:r>
      <w:r w:rsidRPr="0085317A">
        <w:rPr>
          <w:b w:val="0"/>
          <w:sz w:val="24"/>
          <w:szCs w:val="24"/>
          <w:lang w:val="en-US"/>
        </w:rPr>
        <w:t>URL</w:t>
      </w:r>
      <w:r w:rsidRPr="00860345">
        <w:rPr>
          <w:b w:val="0"/>
          <w:sz w:val="24"/>
          <w:szCs w:val="24"/>
        </w:rPr>
        <w:t xml:space="preserve">: </w:t>
      </w:r>
      <w:r w:rsidRPr="0085317A">
        <w:rPr>
          <w:b w:val="0"/>
          <w:color w:val="000000" w:themeColor="text1"/>
          <w:sz w:val="24"/>
          <w:szCs w:val="24"/>
          <w:lang w:val="en-US"/>
        </w:rPr>
        <w:t>https</w:t>
      </w:r>
      <w:r w:rsidRPr="00860345">
        <w:rPr>
          <w:b w:val="0"/>
          <w:color w:val="000000" w:themeColor="text1"/>
          <w:sz w:val="24"/>
          <w:szCs w:val="24"/>
        </w:rPr>
        <w:t>://</w:t>
      </w:r>
      <w:r w:rsidRPr="0085317A">
        <w:rPr>
          <w:b w:val="0"/>
          <w:color w:val="000000" w:themeColor="text1"/>
          <w:sz w:val="24"/>
          <w:szCs w:val="24"/>
          <w:lang w:val="en-US"/>
        </w:rPr>
        <w:t>www</w:t>
      </w:r>
      <w:r w:rsidRPr="00860345">
        <w:rPr>
          <w:b w:val="0"/>
          <w:color w:val="000000" w:themeColor="text1"/>
          <w:sz w:val="24"/>
          <w:szCs w:val="24"/>
        </w:rPr>
        <w:t>.</w:t>
      </w:r>
      <w:r w:rsidRPr="0085317A">
        <w:rPr>
          <w:b w:val="0"/>
          <w:color w:val="000000" w:themeColor="text1"/>
          <w:sz w:val="24"/>
          <w:szCs w:val="24"/>
          <w:lang w:val="en-US"/>
        </w:rPr>
        <w:t>ark</w:t>
      </w:r>
      <w:r w:rsidRPr="00860345">
        <w:rPr>
          <w:b w:val="0"/>
          <w:color w:val="000000" w:themeColor="text1"/>
          <w:sz w:val="24"/>
          <w:szCs w:val="24"/>
        </w:rPr>
        <w:t>.</w:t>
      </w:r>
      <w:r w:rsidRPr="0085317A">
        <w:rPr>
          <w:b w:val="0"/>
          <w:color w:val="000000" w:themeColor="text1"/>
          <w:sz w:val="24"/>
          <w:szCs w:val="24"/>
          <w:lang w:val="en-US"/>
        </w:rPr>
        <w:t>ac</w:t>
      </w:r>
      <w:r w:rsidRPr="00860345">
        <w:rPr>
          <w:b w:val="0"/>
          <w:color w:val="000000" w:themeColor="text1"/>
          <w:sz w:val="24"/>
          <w:szCs w:val="24"/>
        </w:rPr>
        <w:t>.</w:t>
      </w:r>
      <w:r w:rsidRPr="0085317A">
        <w:rPr>
          <w:b w:val="0"/>
          <w:color w:val="000000" w:themeColor="text1"/>
          <w:sz w:val="24"/>
          <w:szCs w:val="24"/>
          <w:lang w:val="en-US"/>
        </w:rPr>
        <w:t>uk</w:t>
      </w:r>
      <w:r w:rsidRPr="00860345">
        <w:rPr>
          <w:b w:val="0"/>
          <w:color w:val="000000" w:themeColor="text1"/>
          <w:sz w:val="24"/>
          <w:szCs w:val="24"/>
        </w:rPr>
        <w:t>/</w:t>
      </w:r>
      <w:r w:rsidRPr="0085317A">
        <w:rPr>
          <w:b w:val="0"/>
          <w:color w:val="000000" w:themeColor="text1"/>
          <w:sz w:val="24"/>
          <w:szCs w:val="24"/>
          <w:lang w:val="en-US"/>
        </w:rPr>
        <w:t>nilt</w:t>
      </w:r>
      <w:r w:rsidRPr="00860345">
        <w:rPr>
          <w:b w:val="0"/>
          <w:color w:val="000000" w:themeColor="text1"/>
          <w:sz w:val="24"/>
          <w:szCs w:val="24"/>
        </w:rPr>
        <w:t>/2015/</w:t>
      </w:r>
      <w:r w:rsidRPr="0085317A">
        <w:rPr>
          <w:b w:val="0"/>
          <w:color w:val="000000" w:themeColor="text1"/>
          <w:sz w:val="24"/>
          <w:szCs w:val="24"/>
          <w:lang w:val="en-US"/>
        </w:rPr>
        <w:t>Political</w:t>
      </w:r>
      <w:r w:rsidRPr="00860345">
        <w:rPr>
          <w:b w:val="0"/>
          <w:color w:val="000000" w:themeColor="text1"/>
          <w:sz w:val="24"/>
          <w:szCs w:val="24"/>
        </w:rPr>
        <w:t>_</w:t>
      </w:r>
      <w:r w:rsidRPr="0085317A">
        <w:rPr>
          <w:b w:val="0"/>
          <w:color w:val="000000" w:themeColor="text1"/>
          <w:sz w:val="24"/>
          <w:szCs w:val="24"/>
          <w:lang w:val="en-US"/>
        </w:rPr>
        <w:t>Attitudes</w:t>
      </w:r>
      <w:r w:rsidRPr="00860345">
        <w:rPr>
          <w:b w:val="0"/>
          <w:color w:val="000000" w:themeColor="text1"/>
          <w:sz w:val="24"/>
          <w:szCs w:val="24"/>
        </w:rPr>
        <w:t>/</w:t>
      </w:r>
      <w:r w:rsidRPr="0085317A">
        <w:rPr>
          <w:b w:val="0"/>
          <w:color w:val="000000" w:themeColor="text1"/>
          <w:sz w:val="24"/>
          <w:szCs w:val="24"/>
          <w:lang w:val="en-US"/>
        </w:rPr>
        <w:t>NIRELND</w:t>
      </w:r>
      <w:r w:rsidRPr="00860345">
        <w:rPr>
          <w:b w:val="0"/>
          <w:color w:val="000000" w:themeColor="text1"/>
          <w:sz w:val="24"/>
          <w:szCs w:val="24"/>
        </w:rPr>
        <w:t>2.</w:t>
      </w:r>
      <w:r w:rsidRPr="0085317A">
        <w:rPr>
          <w:b w:val="0"/>
          <w:color w:val="000000" w:themeColor="text1"/>
          <w:sz w:val="24"/>
          <w:szCs w:val="24"/>
          <w:lang w:val="en-US"/>
        </w:rPr>
        <w:t>html</w:t>
      </w:r>
      <w:r w:rsidRPr="00860345">
        <w:rPr>
          <w:b w:val="0"/>
          <w:color w:val="000000" w:themeColor="text1"/>
          <w:sz w:val="24"/>
          <w:szCs w:val="24"/>
        </w:rPr>
        <w:t xml:space="preserve"> (</w:t>
      </w:r>
      <w:r w:rsidRPr="0085317A">
        <w:rPr>
          <w:b w:val="0"/>
          <w:color w:val="000000" w:themeColor="text1"/>
          <w:sz w:val="24"/>
          <w:szCs w:val="24"/>
        </w:rPr>
        <w:t>дата</w:t>
      </w:r>
      <w:r w:rsidRPr="00860345">
        <w:rPr>
          <w:b w:val="0"/>
          <w:color w:val="000000" w:themeColor="text1"/>
          <w:sz w:val="24"/>
          <w:szCs w:val="24"/>
        </w:rPr>
        <w:t xml:space="preserve"> </w:t>
      </w:r>
      <w:r w:rsidRPr="0085317A">
        <w:rPr>
          <w:b w:val="0"/>
          <w:color w:val="000000" w:themeColor="text1"/>
          <w:sz w:val="24"/>
          <w:szCs w:val="24"/>
        </w:rPr>
        <w:t>обращения</w:t>
      </w:r>
      <w:r w:rsidRPr="00860345">
        <w:rPr>
          <w:b w:val="0"/>
          <w:color w:val="000000" w:themeColor="text1"/>
          <w:sz w:val="24"/>
          <w:szCs w:val="24"/>
        </w:rPr>
        <w:t>: 4.05.2019).</w:t>
      </w:r>
    </w:p>
    <w:p w14:paraId="7FD22B7A" w14:textId="33CB9E9E" w:rsidR="008A2877" w:rsidRPr="008A2877" w:rsidRDefault="008A2877" w:rsidP="003859AD">
      <w:pPr>
        <w:pStyle w:val="a6"/>
        <w:numPr>
          <w:ilvl w:val="0"/>
          <w:numId w:val="24"/>
        </w:numPr>
        <w:spacing w:line="360" w:lineRule="auto"/>
        <w:jc w:val="both"/>
        <w:rPr>
          <w:rFonts w:ascii="Times New Roman" w:hAnsi="Times New Roman" w:cs="Times New Roman"/>
          <w:sz w:val="24"/>
          <w:szCs w:val="24"/>
        </w:rPr>
      </w:pPr>
      <w:r w:rsidRPr="008A2877">
        <w:rPr>
          <w:rFonts w:ascii="Times New Roman" w:hAnsi="Times New Roman" w:cs="Times New Roman"/>
          <w:bCs/>
          <w:color w:val="000000" w:themeColor="text1"/>
          <w:sz w:val="24"/>
          <w:szCs w:val="24"/>
          <w:lang w:val="en-US"/>
        </w:rPr>
        <w:t>Poll reveals 62% of people in Northern Ireland believe a united Ireland more likely post-Brexit. - 2018.</w:t>
      </w:r>
      <w:r w:rsidRPr="008A2877">
        <w:rPr>
          <w:rFonts w:ascii="Times New Roman" w:hAnsi="Times New Roman" w:cs="Times New Roman"/>
          <w:color w:val="000000" w:themeColor="text1"/>
          <w:sz w:val="24"/>
          <w:szCs w:val="24"/>
          <w:lang w:val="en-US"/>
        </w:rPr>
        <w:t xml:space="preserve"> </w:t>
      </w:r>
      <w:r w:rsidRPr="008A2877">
        <w:rPr>
          <w:rFonts w:ascii="Times New Roman" w:hAnsi="Times New Roman" w:cs="Times New Roman"/>
          <w:sz w:val="24"/>
          <w:szCs w:val="24"/>
          <w:lang w:val="es-ES"/>
        </w:rPr>
        <w:t>URL</w:t>
      </w:r>
      <w:r w:rsidRPr="00860345">
        <w:rPr>
          <w:rFonts w:ascii="Times New Roman" w:hAnsi="Times New Roman" w:cs="Times New Roman"/>
          <w:sz w:val="24"/>
          <w:szCs w:val="24"/>
        </w:rPr>
        <w:t xml:space="preserve">: </w:t>
      </w:r>
      <w:r w:rsidRPr="00860345">
        <w:rPr>
          <w:rFonts w:ascii="Times New Roman" w:hAnsi="Times New Roman" w:cs="Times New Roman"/>
          <w:color w:val="000000" w:themeColor="text1"/>
          <w:sz w:val="24"/>
          <w:szCs w:val="24"/>
        </w:rPr>
        <w:t xml:space="preserve"> </w:t>
      </w:r>
      <w:r w:rsidRPr="008A2877">
        <w:rPr>
          <w:rFonts w:ascii="Times New Roman" w:hAnsi="Times New Roman" w:cs="Times New Roman"/>
          <w:color w:val="000000" w:themeColor="text1"/>
          <w:sz w:val="24"/>
          <w:szCs w:val="24"/>
          <w:lang w:val="es-ES"/>
        </w:rPr>
        <w:t>https</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www</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thejournal</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ie</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poll</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reveals</w:t>
      </w:r>
      <w:r w:rsidRPr="00860345">
        <w:rPr>
          <w:rFonts w:ascii="Times New Roman" w:hAnsi="Times New Roman" w:cs="Times New Roman"/>
          <w:color w:val="000000" w:themeColor="text1"/>
          <w:sz w:val="24"/>
          <w:szCs w:val="24"/>
        </w:rPr>
        <w:t>-62-</w:t>
      </w:r>
      <w:r w:rsidRPr="008A2877">
        <w:rPr>
          <w:rFonts w:ascii="Times New Roman" w:hAnsi="Times New Roman" w:cs="Times New Roman"/>
          <w:color w:val="000000" w:themeColor="text1"/>
          <w:sz w:val="24"/>
          <w:szCs w:val="24"/>
          <w:lang w:val="es-ES"/>
        </w:rPr>
        <w:t>of</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people</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in</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northern</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ireland</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believe</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a</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united</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ireland</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more</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likely</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post</w:t>
      </w:r>
      <w:r w:rsidRPr="00860345">
        <w:rPr>
          <w:rFonts w:ascii="Times New Roman" w:hAnsi="Times New Roman" w:cs="Times New Roman"/>
          <w:color w:val="000000" w:themeColor="text1"/>
          <w:sz w:val="24"/>
          <w:szCs w:val="24"/>
        </w:rPr>
        <w:t>-</w:t>
      </w:r>
      <w:r w:rsidRPr="008A2877">
        <w:rPr>
          <w:rFonts w:ascii="Times New Roman" w:hAnsi="Times New Roman" w:cs="Times New Roman"/>
          <w:color w:val="000000" w:themeColor="text1"/>
          <w:sz w:val="24"/>
          <w:szCs w:val="24"/>
          <w:lang w:val="es-ES"/>
        </w:rPr>
        <w:t>brexit</w:t>
      </w:r>
      <w:r w:rsidRPr="00860345">
        <w:rPr>
          <w:rFonts w:ascii="Times New Roman" w:hAnsi="Times New Roman" w:cs="Times New Roman"/>
          <w:color w:val="000000" w:themeColor="text1"/>
          <w:sz w:val="24"/>
          <w:szCs w:val="24"/>
        </w:rPr>
        <w:t>-4336030-</w:t>
      </w:r>
      <w:r w:rsidRPr="008A2877">
        <w:rPr>
          <w:rFonts w:ascii="Times New Roman" w:hAnsi="Times New Roman" w:cs="Times New Roman"/>
          <w:color w:val="000000" w:themeColor="text1"/>
          <w:sz w:val="24"/>
          <w:szCs w:val="24"/>
          <w:lang w:val="es-ES"/>
        </w:rPr>
        <w:t>Nov</w:t>
      </w:r>
      <w:r w:rsidRPr="00860345">
        <w:rPr>
          <w:rFonts w:ascii="Times New Roman" w:hAnsi="Times New Roman" w:cs="Times New Roman"/>
          <w:color w:val="000000" w:themeColor="text1"/>
          <w:sz w:val="24"/>
          <w:szCs w:val="24"/>
        </w:rPr>
        <w:t>2018/ (</w:t>
      </w:r>
      <w:r w:rsidRPr="008A2877">
        <w:rPr>
          <w:rFonts w:ascii="Times New Roman" w:hAnsi="Times New Roman" w:cs="Times New Roman"/>
          <w:color w:val="000000" w:themeColor="text1"/>
          <w:sz w:val="24"/>
          <w:szCs w:val="24"/>
        </w:rPr>
        <w:t>дата</w:t>
      </w:r>
      <w:r w:rsidRPr="00860345">
        <w:rPr>
          <w:rFonts w:ascii="Times New Roman" w:hAnsi="Times New Roman" w:cs="Times New Roman"/>
          <w:color w:val="000000" w:themeColor="text1"/>
          <w:sz w:val="24"/>
          <w:szCs w:val="24"/>
        </w:rPr>
        <w:t xml:space="preserve"> </w:t>
      </w:r>
      <w:r w:rsidRPr="008A2877">
        <w:rPr>
          <w:rFonts w:ascii="Times New Roman" w:hAnsi="Times New Roman" w:cs="Times New Roman"/>
          <w:color w:val="000000" w:themeColor="text1"/>
          <w:sz w:val="24"/>
          <w:szCs w:val="24"/>
        </w:rPr>
        <w:t>обращения</w:t>
      </w:r>
      <w:r w:rsidRPr="00860345">
        <w:rPr>
          <w:rFonts w:ascii="Times New Roman" w:hAnsi="Times New Roman" w:cs="Times New Roman"/>
          <w:color w:val="000000" w:themeColor="text1"/>
          <w:sz w:val="24"/>
          <w:szCs w:val="24"/>
        </w:rPr>
        <w:t>: 4.05.2019).</w:t>
      </w:r>
    </w:p>
    <w:p w14:paraId="0EE8D950" w14:textId="6E7C5B4E" w:rsidR="00CE7CD4" w:rsidRPr="00DB5885"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 xml:space="preserve">Postelectoral de Cataluña. Elecciones autonómicas 2015.// </w:t>
      </w:r>
      <w:r w:rsidRPr="00DB5885">
        <w:rPr>
          <w:rFonts w:ascii="Times New Roman" w:hAnsi="Times New Roman" w:cs="Times New Roman"/>
          <w:sz w:val="24"/>
          <w:szCs w:val="24"/>
          <w:lang w:val="en-US"/>
        </w:rPr>
        <w:t>CIS</w:t>
      </w:r>
      <w:r w:rsidRPr="00DB5885">
        <w:rPr>
          <w:rFonts w:ascii="Times New Roman" w:hAnsi="Times New Roman" w:cs="Times New Roman"/>
          <w:sz w:val="24"/>
          <w:szCs w:val="24"/>
        </w:rPr>
        <w:t>.</w:t>
      </w:r>
      <w:r w:rsidR="008A2877">
        <w:rPr>
          <w:rFonts w:ascii="Times New Roman" w:hAnsi="Times New Roman" w:cs="Times New Roman"/>
          <w:sz w:val="24"/>
          <w:szCs w:val="24"/>
        </w:rPr>
        <w:t>- 2015.</w:t>
      </w:r>
      <w:r w:rsidRPr="00DB5885">
        <w:rPr>
          <w:rFonts w:ascii="Times New Roman" w:hAnsi="Times New Roman" w:cs="Times New Roman"/>
          <w:sz w:val="24"/>
          <w:szCs w:val="24"/>
        </w:rPr>
        <w:t xml:space="preserve"> </w:t>
      </w:r>
      <w:r w:rsidR="008A2877" w:rsidRPr="008A2877">
        <w:rPr>
          <w:rFonts w:ascii="Times New Roman" w:hAnsi="Times New Roman" w:cs="Times New Roman"/>
          <w:sz w:val="24"/>
          <w:szCs w:val="24"/>
          <w:lang w:val="es-ES"/>
        </w:rPr>
        <w:t>URL</w:t>
      </w:r>
      <w:r w:rsidR="008A2877" w:rsidRPr="008A2877">
        <w:rPr>
          <w:rFonts w:ascii="Times New Roman" w:hAnsi="Times New Roman" w:cs="Times New Roman"/>
          <w:sz w:val="24"/>
          <w:szCs w:val="24"/>
        </w:rPr>
        <w:t xml:space="preserve">: </w:t>
      </w:r>
      <w:r w:rsidR="008A2877" w:rsidRPr="008A2877">
        <w:rPr>
          <w:rFonts w:ascii="Times New Roman" w:hAnsi="Times New Roman" w:cs="Times New Roman"/>
          <w:color w:val="000000" w:themeColor="text1"/>
          <w:sz w:val="24"/>
          <w:szCs w:val="24"/>
        </w:rPr>
        <w:t xml:space="preserve"> </w:t>
      </w:r>
      <w:r w:rsidR="008A2877">
        <w:rPr>
          <w:rFonts w:ascii="Times New Roman" w:hAnsi="Times New Roman" w:cs="Times New Roman"/>
          <w:color w:val="000000" w:themeColor="text1"/>
          <w:sz w:val="24"/>
          <w:szCs w:val="24"/>
        </w:rPr>
        <w:t xml:space="preserve"> </w:t>
      </w:r>
      <w:r w:rsidRPr="00DB5885">
        <w:rPr>
          <w:rFonts w:ascii="Times New Roman" w:hAnsi="Times New Roman" w:cs="Times New Roman"/>
          <w:sz w:val="24"/>
          <w:szCs w:val="24"/>
          <w:lang w:val="es-ES"/>
        </w:rPr>
        <w:t>http</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www</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cis</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es</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cis</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export</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sites</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default</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Archivos</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Marginales</w:t>
      </w:r>
      <w:r w:rsidRPr="00DB5885">
        <w:rPr>
          <w:rFonts w:ascii="Times New Roman" w:hAnsi="Times New Roman" w:cs="Times New Roman"/>
          <w:sz w:val="24"/>
          <w:szCs w:val="24"/>
        </w:rPr>
        <w:t>/3100_3119/3113/</w:t>
      </w:r>
      <w:r w:rsidRPr="00DB5885">
        <w:rPr>
          <w:rFonts w:ascii="Times New Roman" w:hAnsi="Times New Roman" w:cs="Times New Roman"/>
          <w:sz w:val="24"/>
          <w:szCs w:val="24"/>
          <w:lang w:val="es-ES"/>
        </w:rPr>
        <w:t>es</w:t>
      </w:r>
      <w:r w:rsidRPr="00DB5885">
        <w:rPr>
          <w:rFonts w:ascii="Times New Roman" w:hAnsi="Times New Roman" w:cs="Times New Roman"/>
          <w:sz w:val="24"/>
          <w:szCs w:val="24"/>
        </w:rPr>
        <w:t>3113</w:t>
      </w:r>
      <w:r w:rsidR="008A2877">
        <w:rPr>
          <w:rFonts w:ascii="Times New Roman" w:hAnsi="Times New Roman" w:cs="Times New Roman"/>
          <w:sz w:val="24"/>
          <w:szCs w:val="24"/>
        </w:rPr>
        <w:t xml:space="preserve"> </w:t>
      </w:r>
      <w:r w:rsidRPr="00DB5885">
        <w:rPr>
          <w:rFonts w:ascii="Times New Roman" w:hAnsi="Times New Roman" w:cs="Times New Roman"/>
          <w:sz w:val="24"/>
          <w:szCs w:val="24"/>
          <w:lang w:val="es-ES"/>
        </w:rPr>
        <w:t>mar</w:t>
      </w:r>
      <w:r w:rsidRPr="00DB5885">
        <w:rPr>
          <w:rFonts w:ascii="Times New Roman" w:hAnsi="Times New Roman" w:cs="Times New Roman"/>
          <w:sz w:val="24"/>
          <w:szCs w:val="24"/>
        </w:rPr>
        <w:t>.</w:t>
      </w:r>
      <w:r w:rsidRPr="00DB5885">
        <w:rPr>
          <w:rFonts w:ascii="Times New Roman" w:hAnsi="Times New Roman" w:cs="Times New Roman"/>
          <w:sz w:val="24"/>
          <w:szCs w:val="24"/>
          <w:lang w:val="es-ES"/>
        </w:rPr>
        <w:t>pdf</w:t>
      </w:r>
      <w:r w:rsidRPr="00DB5885">
        <w:rPr>
          <w:rFonts w:ascii="Times New Roman" w:hAnsi="Times New Roman" w:cs="Times New Roman"/>
          <w:sz w:val="24"/>
          <w:szCs w:val="24"/>
        </w:rPr>
        <w:t xml:space="preserve"> </w:t>
      </w:r>
      <w:r w:rsidR="008A2877">
        <w:rPr>
          <w:rFonts w:ascii="Times New Roman" w:hAnsi="Times New Roman" w:cs="Times New Roman"/>
          <w:sz w:val="24"/>
          <w:szCs w:val="24"/>
        </w:rPr>
        <w:t>(д</w:t>
      </w:r>
      <w:r w:rsidRPr="00DB5885">
        <w:rPr>
          <w:rFonts w:ascii="Times New Roman" w:hAnsi="Times New Roman" w:cs="Times New Roman"/>
          <w:sz w:val="24"/>
          <w:szCs w:val="24"/>
        </w:rPr>
        <w:t>ата обращения: 13.02.2018</w:t>
      </w:r>
      <w:r w:rsidR="008A2877">
        <w:rPr>
          <w:rFonts w:ascii="Times New Roman" w:hAnsi="Times New Roman" w:cs="Times New Roman"/>
          <w:sz w:val="24"/>
          <w:szCs w:val="24"/>
        </w:rPr>
        <w:t>).</w:t>
      </w:r>
    </w:p>
    <w:p w14:paraId="15E59C3F" w14:textId="78659A61" w:rsidR="00CE7CD4" w:rsidRPr="008A2877" w:rsidRDefault="00CE7CD4" w:rsidP="003859AD">
      <w:pPr>
        <w:pStyle w:val="a6"/>
        <w:numPr>
          <w:ilvl w:val="0"/>
          <w:numId w:val="24"/>
        </w:numPr>
        <w:spacing w:line="360" w:lineRule="auto"/>
        <w:jc w:val="both"/>
        <w:rPr>
          <w:rFonts w:ascii="Times New Roman" w:hAnsi="Times New Roman" w:cs="Times New Roman"/>
          <w:sz w:val="24"/>
          <w:szCs w:val="24"/>
        </w:rPr>
      </w:pPr>
      <w:r w:rsidRPr="00DB5885">
        <w:rPr>
          <w:rFonts w:ascii="Times New Roman" w:hAnsi="Times New Roman" w:cs="Times New Roman"/>
          <w:sz w:val="24"/>
          <w:szCs w:val="24"/>
          <w:lang w:val="es-ES"/>
        </w:rPr>
        <w:t>Postelectoral de País Vasco. Elecciones autonómicas 2016. // CIS.</w:t>
      </w:r>
      <w:r w:rsidR="008A2877" w:rsidRPr="008A2877">
        <w:rPr>
          <w:rFonts w:ascii="Times New Roman" w:hAnsi="Times New Roman" w:cs="Times New Roman"/>
          <w:sz w:val="24"/>
          <w:szCs w:val="24"/>
          <w:lang w:val="es-ES"/>
        </w:rPr>
        <w:t xml:space="preserve"> </w:t>
      </w:r>
      <w:r w:rsidR="008A2877">
        <w:rPr>
          <w:rFonts w:ascii="Times New Roman" w:hAnsi="Times New Roman" w:cs="Times New Roman"/>
          <w:sz w:val="24"/>
          <w:szCs w:val="24"/>
          <w:lang w:val="es-ES"/>
        </w:rPr>
        <w:t>–</w:t>
      </w:r>
      <w:r w:rsidR="008A2877" w:rsidRPr="008A2877">
        <w:rPr>
          <w:rFonts w:ascii="Times New Roman" w:hAnsi="Times New Roman" w:cs="Times New Roman"/>
          <w:sz w:val="24"/>
          <w:szCs w:val="24"/>
          <w:lang w:val="es-ES"/>
        </w:rPr>
        <w:t xml:space="preserve"> 2016. </w:t>
      </w:r>
      <w:r w:rsidRPr="00DB5885">
        <w:rPr>
          <w:rFonts w:ascii="Times New Roman" w:hAnsi="Times New Roman" w:cs="Times New Roman"/>
          <w:sz w:val="24"/>
          <w:szCs w:val="24"/>
          <w:lang w:val="es-ES"/>
        </w:rPr>
        <w:t xml:space="preserve"> </w:t>
      </w:r>
      <w:r w:rsidR="008A2877" w:rsidRPr="008A2877">
        <w:rPr>
          <w:rFonts w:ascii="Times New Roman" w:hAnsi="Times New Roman" w:cs="Times New Roman"/>
          <w:sz w:val="24"/>
          <w:szCs w:val="24"/>
          <w:lang w:val="es-ES"/>
        </w:rPr>
        <w:t>URL</w:t>
      </w:r>
      <w:r w:rsidR="008A2877" w:rsidRPr="008A2877">
        <w:rPr>
          <w:rFonts w:ascii="Times New Roman" w:hAnsi="Times New Roman" w:cs="Times New Roman"/>
          <w:sz w:val="24"/>
          <w:szCs w:val="24"/>
        </w:rPr>
        <w:t xml:space="preserve">: </w:t>
      </w:r>
      <w:r w:rsidR="008A2877" w:rsidRPr="008A2877">
        <w:rPr>
          <w:rFonts w:ascii="Times New Roman" w:hAnsi="Times New Roman" w:cs="Times New Roman"/>
          <w:color w:val="000000" w:themeColor="text1"/>
          <w:sz w:val="24"/>
          <w:szCs w:val="24"/>
        </w:rPr>
        <w:t xml:space="preserve">  </w:t>
      </w:r>
      <w:r w:rsidRPr="008A2877">
        <w:rPr>
          <w:rFonts w:ascii="Times New Roman" w:hAnsi="Times New Roman" w:cs="Times New Roman"/>
          <w:sz w:val="24"/>
          <w:szCs w:val="24"/>
          <w:lang w:val="es-ES"/>
        </w:rPr>
        <w:t>http</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www</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cis</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es</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cis</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export</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sites</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default</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Archivos</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Marginales</w:t>
      </w:r>
      <w:r w:rsidRPr="008A2877">
        <w:rPr>
          <w:rFonts w:ascii="Times New Roman" w:hAnsi="Times New Roman" w:cs="Times New Roman"/>
          <w:sz w:val="24"/>
          <w:szCs w:val="24"/>
        </w:rPr>
        <w:t>/3140_3159/3152/</w:t>
      </w:r>
      <w:r w:rsidRPr="008A2877">
        <w:rPr>
          <w:rFonts w:ascii="Times New Roman" w:hAnsi="Times New Roman" w:cs="Times New Roman"/>
          <w:sz w:val="24"/>
          <w:szCs w:val="24"/>
          <w:lang w:val="es-ES"/>
        </w:rPr>
        <w:t>Es</w:t>
      </w:r>
      <w:r w:rsidRPr="008A2877">
        <w:rPr>
          <w:rFonts w:ascii="Times New Roman" w:hAnsi="Times New Roman" w:cs="Times New Roman"/>
          <w:sz w:val="24"/>
          <w:szCs w:val="24"/>
        </w:rPr>
        <w:t>315</w:t>
      </w:r>
      <w:r w:rsidR="008A2877" w:rsidRPr="008A2877">
        <w:rPr>
          <w:rFonts w:ascii="Times New Roman" w:hAnsi="Times New Roman" w:cs="Times New Roman"/>
          <w:sz w:val="24"/>
          <w:szCs w:val="24"/>
        </w:rPr>
        <w:t xml:space="preserve"> </w:t>
      </w:r>
      <w:r w:rsidRPr="008A2877">
        <w:rPr>
          <w:rFonts w:ascii="Times New Roman" w:hAnsi="Times New Roman" w:cs="Times New Roman"/>
          <w:sz w:val="24"/>
          <w:szCs w:val="24"/>
        </w:rPr>
        <w:t>2</w:t>
      </w:r>
      <w:r w:rsidRPr="008A2877">
        <w:rPr>
          <w:rFonts w:ascii="Times New Roman" w:hAnsi="Times New Roman" w:cs="Times New Roman"/>
          <w:sz w:val="24"/>
          <w:szCs w:val="24"/>
          <w:lang w:val="es-ES"/>
        </w:rPr>
        <w:t>mar</w:t>
      </w:r>
      <w:r w:rsidRPr="008A2877">
        <w:rPr>
          <w:rFonts w:ascii="Times New Roman" w:hAnsi="Times New Roman" w:cs="Times New Roman"/>
          <w:sz w:val="24"/>
          <w:szCs w:val="24"/>
        </w:rPr>
        <w:t>.</w:t>
      </w:r>
      <w:r w:rsidRPr="008A2877">
        <w:rPr>
          <w:rFonts w:ascii="Times New Roman" w:hAnsi="Times New Roman" w:cs="Times New Roman"/>
          <w:sz w:val="24"/>
          <w:szCs w:val="24"/>
          <w:lang w:val="es-ES"/>
        </w:rPr>
        <w:t>pdf</w:t>
      </w:r>
      <w:r w:rsidRPr="008A2877">
        <w:rPr>
          <w:rFonts w:ascii="Times New Roman" w:hAnsi="Times New Roman" w:cs="Times New Roman"/>
          <w:sz w:val="24"/>
          <w:szCs w:val="24"/>
        </w:rPr>
        <w:t xml:space="preserve"> </w:t>
      </w:r>
      <w:r w:rsidR="008A2877">
        <w:rPr>
          <w:rFonts w:ascii="Times New Roman" w:hAnsi="Times New Roman" w:cs="Times New Roman"/>
          <w:sz w:val="24"/>
          <w:szCs w:val="24"/>
        </w:rPr>
        <w:t>(д</w:t>
      </w:r>
      <w:r w:rsidRPr="00DB5885">
        <w:rPr>
          <w:rFonts w:ascii="Times New Roman" w:hAnsi="Times New Roman" w:cs="Times New Roman"/>
          <w:sz w:val="24"/>
          <w:szCs w:val="24"/>
        </w:rPr>
        <w:t>ата</w:t>
      </w:r>
      <w:r w:rsidRPr="008A2877">
        <w:rPr>
          <w:rFonts w:ascii="Times New Roman" w:hAnsi="Times New Roman" w:cs="Times New Roman"/>
          <w:sz w:val="24"/>
          <w:szCs w:val="24"/>
        </w:rPr>
        <w:t xml:space="preserve"> </w:t>
      </w:r>
      <w:r w:rsidRPr="00DB5885">
        <w:rPr>
          <w:rFonts w:ascii="Times New Roman" w:hAnsi="Times New Roman" w:cs="Times New Roman"/>
          <w:sz w:val="24"/>
          <w:szCs w:val="24"/>
        </w:rPr>
        <w:t>обращения</w:t>
      </w:r>
      <w:r w:rsidRPr="008A2877">
        <w:rPr>
          <w:rFonts w:ascii="Times New Roman" w:hAnsi="Times New Roman" w:cs="Times New Roman"/>
          <w:sz w:val="24"/>
          <w:szCs w:val="24"/>
        </w:rPr>
        <w:t>: 22.04.2019</w:t>
      </w:r>
      <w:r w:rsidR="008A2877">
        <w:rPr>
          <w:rFonts w:ascii="Times New Roman" w:hAnsi="Times New Roman" w:cs="Times New Roman"/>
          <w:sz w:val="24"/>
          <w:szCs w:val="24"/>
        </w:rPr>
        <w:t>).</w:t>
      </w:r>
      <w:r w:rsidRPr="008A2877">
        <w:rPr>
          <w:rFonts w:ascii="Times New Roman" w:hAnsi="Times New Roman" w:cs="Times New Roman"/>
          <w:sz w:val="24"/>
          <w:szCs w:val="24"/>
        </w:rPr>
        <w:t xml:space="preserve"> </w:t>
      </w:r>
    </w:p>
    <w:p w14:paraId="2EF944CC" w14:textId="23EC53B7" w:rsidR="00C871CF" w:rsidRPr="008A2877" w:rsidRDefault="00C871CF" w:rsidP="003859AD">
      <w:pPr>
        <w:pStyle w:val="a5"/>
        <w:numPr>
          <w:ilvl w:val="0"/>
          <w:numId w:val="24"/>
        </w:numPr>
        <w:spacing w:before="0" w:beforeAutospacing="0" w:after="0" w:afterAutospacing="0" w:line="360" w:lineRule="auto"/>
        <w:jc w:val="both"/>
      </w:pPr>
      <w:r w:rsidRPr="00DB5885">
        <w:rPr>
          <w:lang w:val="es-ES"/>
        </w:rPr>
        <w:t>Sociómetro Vasco 69: La Universidad</w:t>
      </w:r>
      <w:r w:rsidR="008A2877" w:rsidRPr="008A2877">
        <w:rPr>
          <w:lang w:val="es-ES"/>
        </w:rPr>
        <w:t>.</w:t>
      </w:r>
      <w:r w:rsidRPr="00DB5885">
        <w:rPr>
          <w:lang w:val="es-ES"/>
        </w:rPr>
        <w:t xml:space="preserve">// Gobierno Vasco. </w:t>
      </w:r>
      <w:r w:rsidR="008A2877" w:rsidRPr="008A2877">
        <w:rPr>
          <w:lang w:val="es-ES"/>
        </w:rPr>
        <w:t xml:space="preserve">- </w:t>
      </w:r>
      <w:r w:rsidR="008A2877" w:rsidRPr="00DB5885">
        <w:rPr>
          <w:lang w:val="es-ES"/>
        </w:rPr>
        <w:t xml:space="preserve">2019. </w:t>
      </w:r>
      <w:r w:rsidR="008A2877" w:rsidRPr="008A2877">
        <w:rPr>
          <w:lang w:val="es-ES"/>
        </w:rPr>
        <w:t xml:space="preserve">- </w:t>
      </w:r>
      <w:r w:rsidR="008A2877" w:rsidRPr="00DB5885">
        <w:rPr>
          <w:lang w:val="es-ES"/>
        </w:rPr>
        <w:t xml:space="preserve">Página 46. </w:t>
      </w:r>
      <w:r w:rsidR="008A2877" w:rsidRPr="008A2877">
        <w:rPr>
          <w:lang w:val="es-ES"/>
        </w:rPr>
        <w:t>URL</w:t>
      </w:r>
      <w:r w:rsidR="008A2877" w:rsidRPr="008A2877">
        <w:t xml:space="preserve">: </w:t>
      </w:r>
      <w:r w:rsidR="008A2877" w:rsidRPr="008A2877">
        <w:rPr>
          <w:color w:val="000000" w:themeColor="text1"/>
        </w:rPr>
        <w:t xml:space="preserve"> </w:t>
      </w:r>
      <w:r w:rsidRPr="001F0895">
        <w:rPr>
          <w:lang w:val="es-ES"/>
        </w:rPr>
        <w:t>http</w:t>
      </w:r>
      <w:r w:rsidRPr="008A2877">
        <w:t>://</w:t>
      </w:r>
      <w:r w:rsidRPr="001F0895">
        <w:rPr>
          <w:lang w:val="es-ES"/>
        </w:rPr>
        <w:t>www</w:t>
      </w:r>
      <w:r w:rsidRPr="008A2877">
        <w:t>.</w:t>
      </w:r>
      <w:r w:rsidRPr="001F0895">
        <w:rPr>
          <w:lang w:val="es-ES"/>
        </w:rPr>
        <w:t>euskadi</w:t>
      </w:r>
      <w:r w:rsidRPr="008A2877">
        <w:t>.</w:t>
      </w:r>
      <w:r w:rsidRPr="001F0895">
        <w:rPr>
          <w:lang w:val="es-ES"/>
        </w:rPr>
        <w:t>eus</w:t>
      </w:r>
      <w:r w:rsidRPr="008A2877">
        <w:t>/</w:t>
      </w:r>
      <w:r w:rsidRPr="001F0895">
        <w:rPr>
          <w:lang w:val="es-ES"/>
        </w:rPr>
        <w:t>contenidos</w:t>
      </w:r>
      <w:r w:rsidRPr="008A2877">
        <w:t>/</w:t>
      </w:r>
      <w:r w:rsidRPr="001F0895">
        <w:rPr>
          <w:lang w:val="es-ES"/>
        </w:rPr>
        <w:t>documentacion</w:t>
      </w:r>
      <w:r w:rsidRPr="008A2877">
        <w:t>/</w:t>
      </w:r>
      <w:r w:rsidRPr="001F0895">
        <w:rPr>
          <w:lang w:val="es-ES"/>
        </w:rPr>
        <w:t>sociometro</w:t>
      </w:r>
      <w:r w:rsidRPr="008A2877">
        <w:t>_</w:t>
      </w:r>
      <w:r w:rsidRPr="001F0895">
        <w:rPr>
          <w:lang w:val="es-ES"/>
        </w:rPr>
        <w:t>vasco</w:t>
      </w:r>
      <w:r w:rsidRPr="008A2877">
        <w:t>_69/</w:t>
      </w:r>
      <w:r w:rsidRPr="001F0895">
        <w:rPr>
          <w:lang w:val="es-ES"/>
        </w:rPr>
        <w:t>es</w:t>
      </w:r>
      <w:r w:rsidRPr="008A2877">
        <w:t>_</w:t>
      </w:r>
      <w:r w:rsidRPr="001F0895">
        <w:rPr>
          <w:lang w:val="es-ES"/>
        </w:rPr>
        <w:t>def</w:t>
      </w:r>
      <w:r w:rsidRPr="008A2877">
        <w:t>/</w:t>
      </w:r>
      <w:r w:rsidR="008A2877" w:rsidRPr="008A2877">
        <w:t xml:space="preserve"> </w:t>
      </w:r>
      <w:r w:rsidRPr="001F0895">
        <w:rPr>
          <w:lang w:val="es-ES"/>
        </w:rPr>
        <w:t>adjuntos</w:t>
      </w:r>
      <w:r w:rsidRPr="008A2877">
        <w:t>/19</w:t>
      </w:r>
      <w:r w:rsidRPr="001F0895">
        <w:rPr>
          <w:lang w:val="es-ES"/>
        </w:rPr>
        <w:t>sv</w:t>
      </w:r>
      <w:r w:rsidRPr="008A2877">
        <w:t>69.</w:t>
      </w:r>
      <w:r w:rsidRPr="001F0895">
        <w:rPr>
          <w:lang w:val="es-ES"/>
        </w:rPr>
        <w:t>pdf</w:t>
      </w:r>
      <w:r w:rsidRPr="008A2877">
        <w:t xml:space="preserve"> </w:t>
      </w:r>
      <w:r w:rsidR="008A2877">
        <w:t>(д</w:t>
      </w:r>
      <w:r w:rsidRPr="00DB5885">
        <w:t>ата</w:t>
      </w:r>
      <w:r w:rsidRPr="008A2877">
        <w:t xml:space="preserve"> </w:t>
      </w:r>
      <w:r w:rsidRPr="00DB5885">
        <w:t>обращения</w:t>
      </w:r>
      <w:r w:rsidRPr="008A2877">
        <w:t>: 16.04.2019</w:t>
      </w:r>
      <w:r w:rsidR="008A2877">
        <w:t>).</w:t>
      </w:r>
      <w:r w:rsidRPr="008A2877">
        <w:t xml:space="preserve"> </w:t>
      </w:r>
    </w:p>
    <w:p w14:paraId="61EECAA6" w14:textId="77777777" w:rsidR="00C871CF" w:rsidRPr="00860345" w:rsidRDefault="00C871CF" w:rsidP="00DB5885">
      <w:pPr>
        <w:tabs>
          <w:tab w:val="left" w:pos="2416"/>
        </w:tabs>
        <w:spacing w:line="360" w:lineRule="auto"/>
        <w:jc w:val="both"/>
      </w:pPr>
    </w:p>
    <w:p w14:paraId="4A369805" w14:textId="3D6CE497" w:rsidR="00424D97" w:rsidRPr="00DB5885" w:rsidRDefault="00424D97" w:rsidP="00DB5885">
      <w:pPr>
        <w:tabs>
          <w:tab w:val="left" w:pos="2416"/>
        </w:tabs>
        <w:spacing w:line="360" w:lineRule="auto"/>
        <w:jc w:val="both"/>
        <w:rPr>
          <w:b/>
        </w:rPr>
      </w:pPr>
      <w:r w:rsidRPr="00DB5885">
        <w:rPr>
          <w:b/>
        </w:rPr>
        <w:t>Научная и периодическая литература</w:t>
      </w:r>
      <w:r w:rsidR="00A13668" w:rsidRPr="00DB5885">
        <w:rPr>
          <w:b/>
        </w:rPr>
        <w:t xml:space="preserve"> на русском языке</w:t>
      </w:r>
    </w:p>
    <w:p w14:paraId="6DF8ABED" w14:textId="77777777" w:rsidR="003939F7" w:rsidRPr="003939F7" w:rsidRDefault="003939F7" w:rsidP="003939F7">
      <w:pPr>
        <w:pStyle w:val="a6"/>
        <w:numPr>
          <w:ilvl w:val="0"/>
          <w:numId w:val="25"/>
        </w:numPr>
        <w:spacing w:line="360" w:lineRule="auto"/>
        <w:jc w:val="both"/>
        <w:rPr>
          <w:rFonts w:ascii="Times New Roman" w:hAnsi="Times New Roman" w:cs="Times New Roman"/>
          <w:sz w:val="24"/>
          <w:szCs w:val="24"/>
        </w:rPr>
      </w:pPr>
      <w:r w:rsidRPr="003939F7">
        <w:rPr>
          <w:rFonts w:ascii="Times New Roman" w:hAnsi="Times New Roman" w:cs="Times New Roman"/>
          <w:sz w:val="24"/>
          <w:szCs w:val="24"/>
        </w:rPr>
        <w:t xml:space="preserve">Аникеева Н.Е.  Испания- государство автономий в объединенной Европе./ Н.Е. Аникеева// Современная Европа. – 2007. - №2-  С.91-103. </w:t>
      </w:r>
      <w:r w:rsidRPr="003939F7">
        <w:rPr>
          <w:rFonts w:ascii="Times New Roman" w:hAnsi="Times New Roman" w:cs="Times New Roman"/>
          <w:sz w:val="24"/>
          <w:szCs w:val="24"/>
          <w:shd w:val="clear" w:color="auto" w:fill="FFFFFF"/>
          <w:lang w:val="es-ES"/>
        </w:rPr>
        <w:t>URL</w:t>
      </w:r>
      <w:r w:rsidRPr="003939F7">
        <w:rPr>
          <w:rFonts w:ascii="Times New Roman" w:hAnsi="Times New Roman" w:cs="Times New Roman"/>
          <w:bCs/>
          <w:sz w:val="24"/>
          <w:szCs w:val="24"/>
        </w:rPr>
        <w:t>:</w:t>
      </w:r>
      <w:r w:rsidRPr="003939F7">
        <w:rPr>
          <w:rFonts w:ascii="Times New Roman" w:hAnsi="Times New Roman" w:cs="Times New Roman"/>
          <w:sz w:val="24"/>
          <w:szCs w:val="24"/>
        </w:rPr>
        <w:t xml:space="preserve"> https://elibrary.ru/item.asp?id=12897347 (дата обращения: 15.04.2019).</w:t>
      </w:r>
    </w:p>
    <w:p w14:paraId="77119A00" w14:textId="77777777" w:rsidR="003939F7" w:rsidRPr="003939F7" w:rsidRDefault="003939F7" w:rsidP="003859AD">
      <w:pPr>
        <w:pStyle w:val="a5"/>
        <w:numPr>
          <w:ilvl w:val="0"/>
          <w:numId w:val="25"/>
        </w:numPr>
        <w:spacing w:before="0" w:beforeAutospacing="0" w:after="0" w:afterAutospacing="0" w:line="360" w:lineRule="auto"/>
        <w:jc w:val="both"/>
        <w:rPr>
          <w:color w:val="000000" w:themeColor="text1"/>
        </w:rPr>
      </w:pPr>
      <w:r w:rsidRPr="001C6F75">
        <w:t>Баранов А.В. Сепаратизм в современной Италии: факторы развития, институциализация, политические стратегии.</w:t>
      </w:r>
      <w:r>
        <w:t xml:space="preserve">/ А.В. Баранов.// Человек. Сообщество. Управление. – 2015 – Т.16 - № 1. </w:t>
      </w:r>
      <w:r w:rsidRPr="001C6F75">
        <w:t xml:space="preserve"> </w:t>
      </w:r>
      <w:r w:rsidRPr="002D440D">
        <w:rPr>
          <w:shd w:val="clear" w:color="auto" w:fill="FFFFFF"/>
          <w:lang w:val="es-ES"/>
        </w:rPr>
        <w:t>URL</w:t>
      </w:r>
      <w:r w:rsidRPr="002D440D">
        <w:rPr>
          <w:color w:val="000000" w:themeColor="text1"/>
          <w:shd w:val="clear" w:color="auto" w:fill="FFFFFF"/>
        </w:rPr>
        <w:t xml:space="preserve">: </w:t>
      </w:r>
      <w:r w:rsidRPr="001C6F75">
        <w:t xml:space="preserve"> https://cyberleninka.ru/article/n/separatizm-v-sovremennoy-italii-faktory-razvitiya-institutsionalizatsiya</w:t>
      </w:r>
      <w:r>
        <w:t>-</w:t>
      </w:r>
      <w:r w:rsidRPr="001C6F75">
        <w:t xml:space="preserve">politicheskie-strategii </w:t>
      </w:r>
      <w:r>
        <w:t>(д</w:t>
      </w:r>
      <w:r w:rsidRPr="001C6F75">
        <w:t>ата обращения: 18.03 2019</w:t>
      </w:r>
      <w:r>
        <w:t>).</w:t>
      </w:r>
    </w:p>
    <w:p w14:paraId="737119F2" w14:textId="77777777" w:rsidR="003939F7" w:rsidRPr="003939F7" w:rsidRDefault="003939F7" w:rsidP="003859AD">
      <w:pPr>
        <w:pStyle w:val="a5"/>
        <w:numPr>
          <w:ilvl w:val="0"/>
          <w:numId w:val="25"/>
        </w:numPr>
        <w:spacing w:before="0" w:beforeAutospacing="0" w:after="0" w:afterAutospacing="0" w:line="360" w:lineRule="auto"/>
        <w:jc w:val="both"/>
      </w:pPr>
      <w:r w:rsidRPr="003939F7">
        <w:rPr>
          <w:bCs/>
          <w:color w:val="000000" w:themeColor="text1"/>
        </w:rPr>
        <w:t xml:space="preserve">Борисова Н.В. Северная Ирландия./ Н.В. Борисова// </w:t>
      </w:r>
      <w:r w:rsidRPr="003939F7">
        <w:rPr>
          <w:color w:val="000000" w:themeColor="text1"/>
          <w:position w:val="2"/>
        </w:rPr>
        <w:t xml:space="preserve">Проект Российского научного </w:t>
      </w:r>
      <w:r w:rsidRPr="003939F7">
        <w:rPr>
          <w:color w:val="000000" w:themeColor="text1"/>
        </w:rPr>
        <w:t xml:space="preserve">фонда No 15-18-00034 «Обеспечение баланса в межнациональных отношениях: региональные автономии, целостность государства и права этнических </w:t>
      </w:r>
      <w:r w:rsidRPr="003939F7">
        <w:rPr>
          <w:color w:val="000000" w:themeColor="text1"/>
        </w:rPr>
        <w:lastRenderedPageBreak/>
        <w:t xml:space="preserve">меньшинств». - 2017. </w:t>
      </w:r>
      <w:r w:rsidRPr="003939F7">
        <w:rPr>
          <w:lang w:val="en-US"/>
        </w:rPr>
        <w:t>URL</w:t>
      </w:r>
      <w:r w:rsidRPr="003939F7">
        <w:rPr>
          <w:color w:val="000000" w:themeColor="text1"/>
        </w:rPr>
        <w:t>: http://identityworld.ru/maps_aera/profile/catalonia.pdf (дата обращения: 20.04.2019).</w:t>
      </w:r>
    </w:p>
    <w:p w14:paraId="5BCAE74F" w14:textId="77777777" w:rsidR="003939F7" w:rsidRPr="003939F7" w:rsidRDefault="003939F7" w:rsidP="003859AD">
      <w:pPr>
        <w:pStyle w:val="a6"/>
        <w:numPr>
          <w:ilvl w:val="0"/>
          <w:numId w:val="25"/>
        </w:numPr>
        <w:spacing w:line="360" w:lineRule="auto"/>
        <w:jc w:val="both"/>
        <w:rPr>
          <w:rFonts w:ascii="Times New Roman" w:hAnsi="Times New Roman" w:cs="Times New Roman"/>
          <w:sz w:val="24"/>
          <w:szCs w:val="24"/>
        </w:rPr>
      </w:pPr>
      <w:r w:rsidRPr="003939F7">
        <w:rPr>
          <w:rFonts w:ascii="Times New Roman" w:hAnsi="Times New Roman" w:cs="Times New Roman"/>
          <w:sz w:val="24"/>
          <w:szCs w:val="24"/>
        </w:rPr>
        <w:t xml:space="preserve">Белозерова, М.В. К проблеме проявления сепаратизма у коренных народов Южной Сибири: XX столетие./ М.В. Белозерова// Вестник Томского государственного университета.— 2008.— № 312. – С. 69-73. </w:t>
      </w:r>
      <w:r w:rsidRPr="003939F7">
        <w:rPr>
          <w:rFonts w:ascii="Times New Roman" w:hAnsi="Times New Roman" w:cs="Times New Roman"/>
          <w:sz w:val="24"/>
          <w:szCs w:val="24"/>
          <w:lang w:val="en-US"/>
        </w:rPr>
        <w:t>URL</w:t>
      </w:r>
      <w:r w:rsidRPr="003939F7">
        <w:rPr>
          <w:rFonts w:ascii="Times New Roman" w:hAnsi="Times New Roman" w:cs="Times New Roman"/>
          <w:sz w:val="24"/>
          <w:szCs w:val="24"/>
        </w:rPr>
        <w:t>: https://cyberleninka.ru/article/v/k-probleme-proyavleniya-separatizma-u-korennyh-narodov-yuzhnoy-sibiri-xx-stoletie  (дата обращения: 02.02.2019).</w:t>
      </w:r>
    </w:p>
    <w:p w14:paraId="00496D59" w14:textId="3BE58670" w:rsidR="00061F49" w:rsidRDefault="00061F49" w:rsidP="003859AD">
      <w:pPr>
        <w:pStyle w:val="a5"/>
        <w:numPr>
          <w:ilvl w:val="0"/>
          <w:numId w:val="25"/>
        </w:numPr>
        <w:spacing w:before="0" w:beforeAutospacing="0" w:after="0" w:afterAutospacing="0" w:line="360" w:lineRule="auto"/>
        <w:jc w:val="both"/>
      </w:pPr>
      <w:r w:rsidRPr="001C6F75">
        <w:t>Бойцова Д.С. Причины сепаратистских настроений в Северной Италии.</w:t>
      </w:r>
      <w:r>
        <w:t>/ Д.С. Бойцова//</w:t>
      </w:r>
      <w:r w:rsidRPr="001C6F75">
        <w:t xml:space="preserve"> </w:t>
      </w:r>
      <w:r>
        <w:t xml:space="preserve">МНИЖ. – </w:t>
      </w:r>
      <w:r w:rsidRPr="00072E16">
        <w:t xml:space="preserve">2017. - </w:t>
      </w:r>
      <w:r>
        <w:t xml:space="preserve">№ 06. – С. 10-11. </w:t>
      </w:r>
      <w:r w:rsidRPr="002D440D">
        <w:rPr>
          <w:shd w:val="clear" w:color="auto" w:fill="FFFFFF"/>
          <w:lang w:val="es-ES"/>
        </w:rPr>
        <w:t>URL</w:t>
      </w:r>
      <w:r w:rsidRPr="001C6F75">
        <w:t xml:space="preserve">: https://elibrary.ru/item.asp?id=29417396 </w:t>
      </w:r>
      <w:r>
        <w:t>(д</w:t>
      </w:r>
      <w:r w:rsidRPr="001C6F75">
        <w:t>ата обращения: 18.03 2019</w:t>
      </w:r>
      <w:r>
        <w:t>).</w:t>
      </w:r>
    </w:p>
    <w:p w14:paraId="29890564" w14:textId="77777777" w:rsidR="00061F49" w:rsidRPr="00061F49" w:rsidRDefault="00061F49" w:rsidP="003859AD">
      <w:pPr>
        <w:pStyle w:val="a6"/>
        <w:numPr>
          <w:ilvl w:val="0"/>
          <w:numId w:val="25"/>
        </w:numPr>
        <w:spacing w:line="360" w:lineRule="auto"/>
        <w:jc w:val="both"/>
        <w:rPr>
          <w:rFonts w:ascii="Times New Roman" w:hAnsi="Times New Roman" w:cs="Times New Roman"/>
          <w:sz w:val="24"/>
          <w:szCs w:val="24"/>
        </w:rPr>
      </w:pPr>
      <w:r w:rsidRPr="00061F49">
        <w:rPr>
          <w:rFonts w:ascii="Times New Roman" w:hAnsi="Times New Roman" w:cs="Times New Roman"/>
          <w:iCs/>
          <w:sz w:val="24"/>
          <w:szCs w:val="24"/>
        </w:rPr>
        <w:t>Волкова Г. И.</w:t>
      </w:r>
      <w:r w:rsidRPr="00061F49">
        <w:rPr>
          <w:rFonts w:ascii="Times New Roman" w:hAnsi="Times New Roman" w:cs="Times New Roman"/>
          <w:sz w:val="24"/>
          <w:szCs w:val="24"/>
        </w:rPr>
        <w:t xml:space="preserve"> </w:t>
      </w:r>
      <w:r w:rsidRPr="00061F49">
        <w:rPr>
          <w:rFonts w:ascii="Times New Roman" w:hAnsi="Times New Roman" w:cs="Times New Roman"/>
          <w:bCs/>
          <w:sz w:val="24"/>
          <w:szCs w:val="24"/>
        </w:rPr>
        <w:t xml:space="preserve">Галисия: националистические проблемы в новом измерении./ Г.И. Волкова// Ибероамериканские тетради. – 2013. - №2 - С. 50-64. [Электронный ресурс] – режим доступа:  </w:t>
      </w:r>
      <w:r w:rsidRPr="00061F49">
        <w:rPr>
          <w:rFonts w:ascii="Times New Roman" w:hAnsi="Times New Roman" w:cs="Times New Roman"/>
          <w:sz w:val="24"/>
          <w:szCs w:val="24"/>
          <w:lang w:val="es-ES"/>
        </w:rPr>
        <w:t>https</w:t>
      </w:r>
      <w:r w:rsidRPr="00061F49">
        <w:rPr>
          <w:rFonts w:ascii="Times New Roman" w:hAnsi="Times New Roman" w:cs="Times New Roman"/>
          <w:sz w:val="24"/>
          <w:szCs w:val="24"/>
        </w:rPr>
        <w:t>://</w:t>
      </w:r>
      <w:r w:rsidRPr="00061F49">
        <w:rPr>
          <w:rFonts w:ascii="Times New Roman" w:hAnsi="Times New Roman" w:cs="Times New Roman"/>
          <w:sz w:val="24"/>
          <w:szCs w:val="24"/>
          <w:lang w:val="es-ES"/>
        </w:rPr>
        <w:t>elibrary</w:t>
      </w:r>
      <w:r w:rsidRPr="00061F49">
        <w:rPr>
          <w:rFonts w:ascii="Times New Roman" w:hAnsi="Times New Roman" w:cs="Times New Roman"/>
          <w:sz w:val="24"/>
          <w:szCs w:val="24"/>
        </w:rPr>
        <w:t>.</w:t>
      </w:r>
      <w:r w:rsidRPr="00061F49">
        <w:rPr>
          <w:rFonts w:ascii="Times New Roman" w:hAnsi="Times New Roman" w:cs="Times New Roman"/>
          <w:sz w:val="24"/>
          <w:szCs w:val="24"/>
          <w:lang w:val="es-ES"/>
        </w:rPr>
        <w:t>ru</w:t>
      </w:r>
      <w:r w:rsidRPr="00061F49">
        <w:rPr>
          <w:rFonts w:ascii="Times New Roman" w:hAnsi="Times New Roman" w:cs="Times New Roman"/>
          <w:sz w:val="24"/>
          <w:szCs w:val="24"/>
        </w:rPr>
        <w:t>/</w:t>
      </w:r>
      <w:r w:rsidRPr="00061F49">
        <w:rPr>
          <w:rFonts w:ascii="Times New Roman" w:hAnsi="Times New Roman" w:cs="Times New Roman"/>
          <w:sz w:val="24"/>
          <w:szCs w:val="24"/>
          <w:lang w:val="es-ES"/>
        </w:rPr>
        <w:t>item</w:t>
      </w:r>
      <w:r w:rsidRPr="00061F49">
        <w:rPr>
          <w:rFonts w:ascii="Times New Roman" w:hAnsi="Times New Roman" w:cs="Times New Roman"/>
          <w:sz w:val="24"/>
          <w:szCs w:val="24"/>
        </w:rPr>
        <w:t>.</w:t>
      </w:r>
      <w:r w:rsidRPr="00061F49">
        <w:rPr>
          <w:rFonts w:ascii="Times New Roman" w:hAnsi="Times New Roman" w:cs="Times New Roman"/>
          <w:sz w:val="24"/>
          <w:szCs w:val="24"/>
          <w:lang w:val="es-ES"/>
        </w:rPr>
        <w:t>asp</w:t>
      </w:r>
      <w:r w:rsidRPr="00061F49">
        <w:rPr>
          <w:rFonts w:ascii="Times New Roman" w:hAnsi="Times New Roman" w:cs="Times New Roman"/>
          <w:sz w:val="24"/>
          <w:szCs w:val="24"/>
        </w:rPr>
        <w:t>?</w:t>
      </w:r>
      <w:r w:rsidRPr="00061F49">
        <w:rPr>
          <w:rFonts w:ascii="Times New Roman" w:hAnsi="Times New Roman" w:cs="Times New Roman"/>
          <w:sz w:val="24"/>
          <w:szCs w:val="24"/>
          <w:lang w:val="es-ES"/>
        </w:rPr>
        <w:t>id</w:t>
      </w:r>
      <w:r w:rsidRPr="00061F49">
        <w:rPr>
          <w:rFonts w:ascii="Times New Roman" w:hAnsi="Times New Roman" w:cs="Times New Roman"/>
          <w:sz w:val="24"/>
          <w:szCs w:val="24"/>
        </w:rPr>
        <w:t>=27324349&amp; (дата обращения: 18.04.2019).</w:t>
      </w:r>
    </w:p>
    <w:p w14:paraId="5AC1978F" w14:textId="77777777" w:rsidR="006C2CB8" w:rsidRDefault="006C2CB8" w:rsidP="003859AD">
      <w:pPr>
        <w:pStyle w:val="a5"/>
        <w:numPr>
          <w:ilvl w:val="0"/>
          <w:numId w:val="25"/>
        </w:numPr>
        <w:spacing w:before="0" w:beforeAutospacing="0" w:after="0" w:afterAutospacing="0" w:line="360" w:lineRule="auto"/>
        <w:jc w:val="both"/>
        <w:rPr>
          <w:color w:val="000000" w:themeColor="text1"/>
        </w:rPr>
      </w:pPr>
      <w:r w:rsidRPr="001C6F75">
        <w:rPr>
          <w:color w:val="000000" w:themeColor="text1"/>
        </w:rPr>
        <w:t>Власян С.Р. Субъект права на самоопределение.</w:t>
      </w:r>
      <w:r>
        <w:rPr>
          <w:color w:val="000000" w:themeColor="text1"/>
        </w:rPr>
        <w:t>/ С.Р. Власян// Вестник Челябинского государственного университета – 2013. - №11 – С. 120-</w:t>
      </w:r>
      <w:r w:rsidRPr="00925C21">
        <w:rPr>
          <w:color w:val="000000" w:themeColor="text1"/>
        </w:rPr>
        <w:t xml:space="preserve">124. </w:t>
      </w:r>
      <w:r w:rsidRPr="00925C21">
        <w:rPr>
          <w:shd w:val="clear" w:color="auto" w:fill="FFFFFF"/>
          <w:lang w:val="es-ES"/>
        </w:rPr>
        <w:t>URL</w:t>
      </w:r>
      <w:r w:rsidRPr="00925C21">
        <w:rPr>
          <w:color w:val="000000" w:themeColor="text1"/>
        </w:rPr>
        <w:t xml:space="preserve"> </w:t>
      </w:r>
      <w:r w:rsidRPr="00925C21">
        <w:t>:</w:t>
      </w:r>
      <w:r w:rsidRPr="001C6F75">
        <w:rPr>
          <w:color w:val="000000" w:themeColor="text1"/>
        </w:rPr>
        <w:t xml:space="preserve"> https://cyberleninka.ru/article/n/subekt-prava-na-samoopredelenie </w:t>
      </w:r>
      <w:r>
        <w:rPr>
          <w:color w:val="000000" w:themeColor="text1"/>
        </w:rPr>
        <w:t>(д</w:t>
      </w:r>
      <w:r w:rsidRPr="001C6F75">
        <w:rPr>
          <w:color w:val="000000" w:themeColor="text1"/>
        </w:rPr>
        <w:t>ата обращения: 20.03.2019</w:t>
      </w:r>
      <w:r>
        <w:rPr>
          <w:color w:val="000000" w:themeColor="text1"/>
        </w:rPr>
        <w:t>).</w:t>
      </w:r>
    </w:p>
    <w:p w14:paraId="682B770F" w14:textId="77777777" w:rsidR="006C2CB8" w:rsidRPr="006C2CB8" w:rsidRDefault="006C2CB8" w:rsidP="003859AD">
      <w:pPr>
        <w:pStyle w:val="a3"/>
        <w:numPr>
          <w:ilvl w:val="0"/>
          <w:numId w:val="25"/>
        </w:numPr>
        <w:spacing w:line="360" w:lineRule="auto"/>
        <w:jc w:val="both"/>
        <w:rPr>
          <w:rFonts w:ascii="Times New Roman" w:hAnsi="Times New Roman" w:cs="Times New Roman"/>
          <w:color w:val="000000" w:themeColor="text1"/>
        </w:rPr>
      </w:pPr>
      <w:r w:rsidRPr="001C6F75">
        <w:rPr>
          <w:rFonts w:ascii="Times New Roman" w:hAnsi="Times New Roman" w:cs="Times New Roman"/>
        </w:rPr>
        <w:t>Домарева М.А. Сепаратизм в постсоветской России: факторы возникновения, функционирования и нейтрализации: автореф. дис. канд. полит. Наук</w:t>
      </w:r>
      <w:r>
        <w:rPr>
          <w:rFonts w:ascii="Times New Roman" w:hAnsi="Times New Roman" w:cs="Times New Roman"/>
        </w:rPr>
        <w:t xml:space="preserve">/ </w:t>
      </w:r>
      <w:r w:rsidRPr="001C6F75">
        <w:rPr>
          <w:rFonts w:ascii="Times New Roman" w:hAnsi="Times New Roman" w:cs="Times New Roman"/>
        </w:rPr>
        <w:t>М.А.Домарева</w:t>
      </w:r>
      <w:r>
        <w:rPr>
          <w:rFonts w:ascii="Times New Roman" w:hAnsi="Times New Roman" w:cs="Times New Roman"/>
        </w:rPr>
        <w:t xml:space="preserve"> –</w:t>
      </w:r>
      <w:r w:rsidRPr="001C6F75">
        <w:rPr>
          <w:rFonts w:ascii="Times New Roman" w:hAnsi="Times New Roman" w:cs="Times New Roman"/>
        </w:rPr>
        <w:t xml:space="preserve"> 2004</w:t>
      </w:r>
      <w:r>
        <w:rPr>
          <w:rFonts w:ascii="Times New Roman" w:hAnsi="Times New Roman" w:cs="Times New Roman"/>
        </w:rPr>
        <w:t xml:space="preserve"> г.</w:t>
      </w:r>
      <w:r w:rsidRPr="001C6F75">
        <w:rPr>
          <w:rFonts w:ascii="Times New Roman" w:hAnsi="Times New Roman" w:cs="Times New Roman"/>
        </w:rPr>
        <w:t xml:space="preserve"> </w:t>
      </w:r>
      <w:r>
        <w:rPr>
          <w:rFonts w:ascii="Times New Roman" w:hAnsi="Times New Roman" w:cs="Times New Roman"/>
          <w:shd w:val="clear" w:color="auto" w:fill="FFFFFF"/>
          <w:lang w:val="es-ES"/>
        </w:rPr>
        <w:t>URL</w:t>
      </w:r>
      <w:r>
        <w:rPr>
          <w:rFonts w:ascii="Times New Roman" w:hAnsi="Times New Roman" w:cs="Times New Roman"/>
          <w:shd w:val="clear" w:color="auto" w:fill="FFFFFF"/>
        </w:rPr>
        <w:t xml:space="preserve">: </w:t>
      </w:r>
      <w:r w:rsidRPr="001C6F75">
        <w:rPr>
          <w:rFonts w:ascii="Times New Roman" w:hAnsi="Times New Roman" w:cs="Times New Roman"/>
          <w:color w:val="000000" w:themeColor="text1"/>
          <w:lang w:val="en-US"/>
        </w:rPr>
        <w:t>http</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www</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dissercat</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com</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content</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separatizm</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v</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postsovetskoi</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rossii</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faktory</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vozniknoveniya</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funktsionirovaniya</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i</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neitralizatsii</w:t>
      </w:r>
      <w:r w:rsidRPr="002626A4">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(д</w:t>
      </w:r>
      <w:r w:rsidRPr="001C6F75">
        <w:rPr>
          <w:rFonts w:ascii="Times New Roman" w:hAnsi="Times New Roman" w:cs="Times New Roman"/>
          <w:color w:val="000000" w:themeColor="text1"/>
          <w:shd w:val="clear" w:color="auto" w:fill="FFFFFF"/>
        </w:rPr>
        <w:t>ата обращения: 17.02.2019</w:t>
      </w:r>
      <w:r>
        <w:rPr>
          <w:rFonts w:ascii="Times New Roman" w:hAnsi="Times New Roman" w:cs="Times New Roman"/>
          <w:color w:val="000000" w:themeColor="text1"/>
          <w:shd w:val="clear" w:color="auto" w:fill="FFFFFF"/>
        </w:rPr>
        <w:t>).</w:t>
      </w:r>
    </w:p>
    <w:p w14:paraId="2964E1DD" w14:textId="77777777" w:rsidR="006C2CB8" w:rsidRPr="006C2CB8" w:rsidRDefault="006C2CB8" w:rsidP="003859AD">
      <w:pPr>
        <w:pStyle w:val="a3"/>
        <w:numPr>
          <w:ilvl w:val="0"/>
          <w:numId w:val="25"/>
        </w:numPr>
        <w:spacing w:line="360" w:lineRule="auto"/>
        <w:jc w:val="both"/>
        <w:rPr>
          <w:rStyle w:val="HTML"/>
          <w:rFonts w:ascii="Times New Roman" w:hAnsi="Times New Roman" w:cs="Times New Roman"/>
          <w:i w:val="0"/>
          <w:iCs w:val="0"/>
          <w:color w:val="000000"/>
        </w:rPr>
      </w:pPr>
      <w:r w:rsidRPr="006C2CB8">
        <w:rPr>
          <w:rFonts w:ascii="Times New Roman" w:hAnsi="Times New Roman" w:cs="Times New Roman"/>
        </w:rPr>
        <w:t xml:space="preserve">Заяц  Д.В. Территориальные конфликты на современной политической карте мира: очаги и риски сепаратизма. Диссертация… кандидата географических наук: 11.00.02/ Заяц Дмитрий Владимирович. [Место защиты: </w:t>
      </w:r>
      <w:r w:rsidRPr="006C2CB8">
        <w:rPr>
          <w:rFonts w:ascii="Times New Roman" w:hAnsi="Times New Roman" w:cs="Times New Roman"/>
          <w:color w:val="000000" w:themeColor="text1"/>
        </w:rPr>
        <w:t xml:space="preserve">Московский педагогический государственный университет]- Москва, 1999. </w:t>
      </w:r>
      <w:r w:rsidRPr="006C2CB8">
        <w:rPr>
          <w:rFonts w:ascii="Times New Roman" w:hAnsi="Times New Roman" w:cs="Times New Roman"/>
          <w:color w:val="000000" w:themeColor="text1"/>
          <w:lang w:val="en-US"/>
        </w:rPr>
        <w:t>URL</w:t>
      </w:r>
      <w:r w:rsidRPr="006C2CB8">
        <w:rPr>
          <w:rFonts w:ascii="Times New Roman" w:hAnsi="Times New Roman" w:cs="Times New Roman"/>
          <w:color w:val="000000" w:themeColor="text1"/>
        </w:rPr>
        <w:t xml:space="preserve">: </w:t>
      </w:r>
      <w:r w:rsidRPr="006C2CB8">
        <w:rPr>
          <w:rStyle w:val="HTML"/>
          <w:rFonts w:ascii="Times New Roman" w:hAnsi="Times New Roman" w:cs="Times New Roman"/>
          <w:i w:val="0"/>
          <w:iCs w:val="0"/>
          <w:color w:val="000000" w:themeColor="text1"/>
        </w:rPr>
        <w:t>https://istina.msu.ru/download/10267857/1gDh4Q:gYCuPYfaV8rkrhpmCqeSUhuCcQQ/ (дата обращения: 17.02.2019).</w:t>
      </w:r>
    </w:p>
    <w:p w14:paraId="298E8FB2" w14:textId="77777777" w:rsidR="006C2CB8" w:rsidRPr="006C2CB8" w:rsidRDefault="006C2CB8" w:rsidP="003859AD">
      <w:pPr>
        <w:pStyle w:val="a3"/>
        <w:numPr>
          <w:ilvl w:val="0"/>
          <w:numId w:val="25"/>
        </w:numPr>
        <w:spacing w:line="360" w:lineRule="auto"/>
        <w:jc w:val="both"/>
        <w:rPr>
          <w:rFonts w:ascii="Times New Roman" w:hAnsi="Times New Roman" w:cs="Times New Roman"/>
          <w:color w:val="000000"/>
        </w:rPr>
      </w:pPr>
      <w:r w:rsidRPr="008836BC">
        <w:rPr>
          <w:rFonts w:ascii="Times New Roman" w:hAnsi="Times New Roman" w:cs="Times New Roman"/>
        </w:rPr>
        <w:t xml:space="preserve">Казаринова Д. Каталония: уйти нельзя остаться. </w:t>
      </w:r>
      <w:r w:rsidRPr="008836BC">
        <w:rPr>
          <w:rFonts w:ascii="Times New Roman" w:hAnsi="Times New Roman" w:cs="Times New Roman"/>
          <w:lang w:val="es-ES"/>
        </w:rPr>
        <w:t>Pasaran</w:t>
      </w:r>
      <w:r w:rsidRPr="008836BC">
        <w:rPr>
          <w:rFonts w:ascii="Times New Roman" w:hAnsi="Times New Roman" w:cs="Times New Roman"/>
        </w:rPr>
        <w:t xml:space="preserve"> </w:t>
      </w:r>
      <w:r w:rsidRPr="008836BC">
        <w:rPr>
          <w:rFonts w:ascii="Times New Roman" w:hAnsi="Times New Roman" w:cs="Times New Roman"/>
          <w:lang w:val="es-ES"/>
        </w:rPr>
        <w:t>o</w:t>
      </w:r>
      <w:r w:rsidRPr="008836BC">
        <w:rPr>
          <w:rFonts w:ascii="Times New Roman" w:hAnsi="Times New Roman" w:cs="Times New Roman"/>
        </w:rPr>
        <w:t xml:space="preserve"> </w:t>
      </w:r>
      <w:r w:rsidRPr="008836BC">
        <w:rPr>
          <w:rFonts w:ascii="Times New Roman" w:hAnsi="Times New Roman" w:cs="Times New Roman"/>
          <w:lang w:val="es-ES"/>
        </w:rPr>
        <w:t>no</w:t>
      </w:r>
      <w:r w:rsidRPr="008836BC">
        <w:rPr>
          <w:rFonts w:ascii="Times New Roman" w:hAnsi="Times New Roman" w:cs="Times New Roman"/>
        </w:rPr>
        <w:t xml:space="preserve"> </w:t>
      </w:r>
      <w:r w:rsidRPr="008836BC">
        <w:rPr>
          <w:rFonts w:ascii="Times New Roman" w:hAnsi="Times New Roman" w:cs="Times New Roman"/>
          <w:lang w:val="es-ES"/>
        </w:rPr>
        <w:t>pasaran</w:t>
      </w:r>
      <w:r w:rsidRPr="008836BC">
        <w:rPr>
          <w:rFonts w:ascii="Times New Roman" w:hAnsi="Times New Roman" w:cs="Times New Roman"/>
        </w:rPr>
        <w:t>?</w:t>
      </w:r>
      <w:r>
        <w:rPr>
          <w:rFonts w:ascii="Times New Roman" w:hAnsi="Times New Roman" w:cs="Times New Roman"/>
        </w:rPr>
        <w:t>/ Д. Казаринова.</w:t>
      </w:r>
      <w:r w:rsidRPr="008836BC">
        <w:rPr>
          <w:rFonts w:ascii="Times New Roman" w:hAnsi="Times New Roman" w:cs="Times New Roman"/>
        </w:rPr>
        <w:t xml:space="preserve">//Россия в глобальной политике, </w:t>
      </w:r>
      <w:r>
        <w:rPr>
          <w:rFonts w:ascii="Times New Roman" w:hAnsi="Times New Roman" w:cs="Times New Roman"/>
        </w:rPr>
        <w:t xml:space="preserve">- </w:t>
      </w:r>
      <w:r w:rsidRPr="008836BC">
        <w:rPr>
          <w:rFonts w:ascii="Times New Roman" w:hAnsi="Times New Roman" w:cs="Times New Roman"/>
        </w:rPr>
        <w:t xml:space="preserve">2017 г. </w:t>
      </w:r>
      <w:r>
        <w:rPr>
          <w:rFonts w:ascii="Times New Roman" w:hAnsi="Times New Roman" w:cs="Times New Roman"/>
          <w:lang w:val="en-US"/>
        </w:rPr>
        <w:t>URL</w:t>
      </w:r>
      <w:r>
        <w:rPr>
          <w:rFonts w:ascii="Times New Roman" w:hAnsi="Times New Roman" w:cs="Times New Roman"/>
        </w:rPr>
        <w:t xml:space="preserve">: </w:t>
      </w:r>
      <w:r w:rsidRPr="008836BC">
        <w:rPr>
          <w:rFonts w:ascii="Times New Roman" w:hAnsi="Times New Roman" w:cs="Times New Roman"/>
        </w:rPr>
        <w:t xml:space="preserve">https://globalaffairs.ru/number/Kataloniya-uiti-nelzya-ostatsya-19122 </w:t>
      </w:r>
      <w:r>
        <w:rPr>
          <w:rFonts w:ascii="Times New Roman" w:hAnsi="Times New Roman" w:cs="Times New Roman"/>
        </w:rPr>
        <w:t>(д</w:t>
      </w:r>
      <w:r w:rsidRPr="008836BC">
        <w:rPr>
          <w:rFonts w:ascii="Times New Roman" w:hAnsi="Times New Roman" w:cs="Times New Roman"/>
        </w:rPr>
        <w:t>ата обращения: 23.05.2019</w:t>
      </w:r>
      <w:r>
        <w:rPr>
          <w:rFonts w:ascii="Times New Roman" w:hAnsi="Times New Roman" w:cs="Times New Roman"/>
        </w:rPr>
        <w:t>).</w:t>
      </w:r>
    </w:p>
    <w:p w14:paraId="788FE2CF" w14:textId="77777777" w:rsidR="00777F7C" w:rsidRPr="00777F7C" w:rsidRDefault="00777F7C" w:rsidP="003859AD">
      <w:pPr>
        <w:pStyle w:val="a5"/>
        <w:numPr>
          <w:ilvl w:val="0"/>
          <w:numId w:val="25"/>
        </w:numPr>
        <w:spacing w:before="0" w:beforeAutospacing="0" w:after="0" w:afterAutospacing="0" w:line="360" w:lineRule="auto"/>
        <w:jc w:val="both"/>
        <w:rPr>
          <w:color w:val="000000" w:themeColor="text1"/>
        </w:rPr>
      </w:pPr>
      <w:r w:rsidRPr="00777F7C">
        <w:t xml:space="preserve">Карпович О.Г. </w:t>
      </w:r>
      <w:r w:rsidRPr="00777F7C">
        <w:rPr>
          <w:bCs/>
          <w:color w:val="000000"/>
        </w:rPr>
        <w:t>Сепаратизм и сепаратистские движения в современном мире</w:t>
      </w:r>
      <w:r w:rsidRPr="00777F7C">
        <w:rPr>
          <w:color w:val="000000"/>
        </w:rPr>
        <w:t xml:space="preserve"> </w:t>
      </w:r>
      <w:r w:rsidRPr="00777F7C">
        <w:rPr>
          <w:bCs/>
          <w:color w:val="000000"/>
        </w:rPr>
        <w:t>(на примере Бельгии и Великобритании):</w:t>
      </w:r>
      <w:r w:rsidRPr="00777F7C">
        <w:rPr>
          <w:color w:val="000000"/>
        </w:rPr>
        <w:t xml:space="preserve"> </w:t>
      </w:r>
      <w:r w:rsidRPr="00777F7C">
        <w:rPr>
          <w:bCs/>
          <w:color w:val="000000"/>
        </w:rPr>
        <w:t xml:space="preserve">сравнительный анализ./ </w:t>
      </w:r>
      <w:r w:rsidRPr="00777F7C">
        <w:t xml:space="preserve">О.Г. Карпович </w:t>
      </w:r>
      <w:r w:rsidRPr="00777F7C">
        <w:rPr>
          <w:bCs/>
          <w:color w:val="000000"/>
        </w:rPr>
        <w:t xml:space="preserve">// </w:t>
      </w:r>
      <w:r w:rsidRPr="00777F7C">
        <w:rPr>
          <w:bCs/>
          <w:color w:val="000000"/>
        </w:rPr>
        <w:lastRenderedPageBreak/>
        <w:t xml:space="preserve">Право и политика. - 2016.- №4.- С. 449-457. </w:t>
      </w:r>
      <w:r w:rsidRPr="00777F7C">
        <w:rPr>
          <w:shd w:val="clear" w:color="auto" w:fill="FFFFFF"/>
          <w:lang w:val="es-ES"/>
        </w:rPr>
        <w:t>URL</w:t>
      </w:r>
      <w:r w:rsidRPr="00777F7C">
        <w:rPr>
          <w:color w:val="000000" w:themeColor="text1"/>
          <w:shd w:val="clear" w:color="auto" w:fill="FFFFFF"/>
        </w:rPr>
        <w:t xml:space="preserve">: </w:t>
      </w:r>
      <w:r w:rsidRPr="00777F7C">
        <w:rPr>
          <w:bCs/>
          <w:color w:val="000000"/>
        </w:rPr>
        <w:t>http://elibrary.az/docs/jurnal/jrn2016_378.htm (дата обращения: 26.02.2019).</w:t>
      </w:r>
    </w:p>
    <w:p w14:paraId="296E1B67" w14:textId="77777777" w:rsidR="00AF49D6" w:rsidRPr="00AF49D6" w:rsidRDefault="00AF49D6" w:rsidP="003859AD">
      <w:pPr>
        <w:pStyle w:val="a5"/>
        <w:numPr>
          <w:ilvl w:val="0"/>
          <w:numId w:val="25"/>
        </w:numPr>
        <w:spacing w:before="0" w:beforeAutospacing="0" w:after="0" w:afterAutospacing="0" w:line="360" w:lineRule="auto"/>
        <w:jc w:val="both"/>
        <w:rPr>
          <w:color w:val="000000" w:themeColor="text1"/>
        </w:rPr>
      </w:pPr>
      <w:r w:rsidRPr="00A93795">
        <w:t>Лукьянов Ф. Над всей Испанией безоблачно?</w:t>
      </w:r>
      <w:r>
        <w:t>/ Ф. Лукьянов</w:t>
      </w:r>
      <w:r w:rsidRPr="00A93795">
        <w:t xml:space="preserve">// Россия в глобальной политике, </w:t>
      </w:r>
      <w:r>
        <w:t xml:space="preserve">- </w:t>
      </w:r>
      <w:r w:rsidRPr="00A93795">
        <w:t xml:space="preserve">2017. </w:t>
      </w:r>
      <w:r w:rsidRPr="00FD1865">
        <w:rPr>
          <w:lang w:val="es-ES"/>
        </w:rPr>
        <w:t>URL</w:t>
      </w:r>
      <w:r w:rsidRPr="00F32C8F">
        <w:t>:</w:t>
      </w:r>
      <w:r w:rsidRPr="001C6F75">
        <w:t xml:space="preserve"> </w:t>
      </w:r>
      <w:r w:rsidRPr="00A93795">
        <w:t xml:space="preserve">https://globalaffairs.ru/redcol/Nad-vsei-Ispaniei-bezoblachno-19089 </w:t>
      </w:r>
      <w:r>
        <w:t>(д</w:t>
      </w:r>
      <w:r w:rsidRPr="00A93795">
        <w:t>ата обращения: 24.05.2019</w:t>
      </w:r>
      <w:r>
        <w:t>).</w:t>
      </w:r>
    </w:p>
    <w:p w14:paraId="1ADBA971" w14:textId="77777777" w:rsidR="00AF49D6" w:rsidRPr="00AF49D6" w:rsidRDefault="00AF49D6" w:rsidP="003859AD">
      <w:pPr>
        <w:pStyle w:val="a6"/>
        <w:numPr>
          <w:ilvl w:val="0"/>
          <w:numId w:val="25"/>
        </w:numPr>
        <w:spacing w:line="360" w:lineRule="auto"/>
        <w:jc w:val="both"/>
        <w:rPr>
          <w:rFonts w:ascii="Times New Roman" w:hAnsi="Times New Roman" w:cs="Times New Roman"/>
          <w:sz w:val="24"/>
          <w:szCs w:val="24"/>
        </w:rPr>
      </w:pPr>
      <w:r w:rsidRPr="00AF49D6">
        <w:rPr>
          <w:rFonts w:ascii="Times New Roman" w:hAnsi="Times New Roman" w:cs="Times New Roman"/>
          <w:color w:val="000000" w:themeColor="text1"/>
          <w:sz w:val="24"/>
          <w:szCs w:val="24"/>
          <w:shd w:val="clear" w:color="auto" w:fill="FFFFFF"/>
        </w:rPr>
        <w:t>Манойло А.В. Сепаратизм как вызов и угроза международной безопасности./ А.В. Манойло– 2014. //</w:t>
      </w:r>
      <w:r w:rsidRPr="00AF49D6">
        <w:rPr>
          <w:rFonts w:ascii="Times New Roman" w:hAnsi="Times New Roman" w:cs="Times New Roman"/>
          <w:color w:val="000000" w:themeColor="text1"/>
          <w:sz w:val="24"/>
          <w:szCs w:val="24"/>
          <w:shd w:val="clear" w:color="auto" w:fill="FFFFFF"/>
          <w:lang w:val="en-US"/>
        </w:rPr>
        <w:t>NOTA</w:t>
      </w:r>
      <w:r w:rsidRPr="00AF49D6">
        <w:rPr>
          <w:rFonts w:ascii="Times New Roman" w:hAnsi="Times New Roman" w:cs="Times New Roman"/>
          <w:color w:val="000000" w:themeColor="text1"/>
          <w:sz w:val="24"/>
          <w:szCs w:val="24"/>
          <w:shd w:val="clear" w:color="auto" w:fill="FFFFFF"/>
        </w:rPr>
        <w:t xml:space="preserve"> </w:t>
      </w:r>
      <w:r w:rsidRPr="00AF49D6">
        <w:rPr>
          <w:rFonts w:ascii="Times New Roman" w:hAnsi="Times New Roman" w:cs="Times New Roman"/>
          <w:color w:val="000000" w:themeColor="text1"/>
          <w:sz w:val="24"/>
          <w:szCs w:val="24"/>
          <w:shd w:val="clear" w:color="auto" w:fill="FFFFFF"/>
          <w:lang w:val="en-US"/>
        </w:rPr>
        <w:t>BENE</w:t>
      </w:r>
      <w:r w:rsidRPr="00AF49D6">
        <w:rPr>
          <w:rFonts w:ascii="Times New Roman" w:hAnsi="Times New Roman" w:cs="Times New Roman"/>
          <w:color w:val="000000" w:themeColor="text1"/>
          <w:sz w:val="24"/>
          <w:szCs w:val="24"/>
          <w:shd w:val="clear" w:color="auto" w:fill="FFFFFF"/>
        </w:rPr>
        <w:t xml:space="preserve">. </w:t>
      </w:r>
      <w:r w:rsidRPr="00AF49D6">
        <w:rPr>
          <w:rFonts w:ascii="Times New Roman" w:hAnsi="Times New Roman" w:cs="Times New Roman"/>
          <w:color w:val="000000" w:themeColor="text1"/>
          <w:sz w:val="24"/>
          <w:szCs w:val="24"/>
          <w:shd w:val="clear" w:color="auto" w:fill="FFFFFF"/>
          <w:lang w:val="en-US"/>
        </w:rPr>
        <w:t>DOI</w:t>
      </w:r>
      <w:r w:rsidRPr="00AF49D6">
        <w:rPr>
          <w:rFonts w:ascii="Times New Roman" w:hAnsi="Times New Roman" w:cs="Times New Roman"/>
          <w:color w:val="000000" w:themeColor="text1"/>
          <w:sz w:val="24"/>
          <w:szCs w:val="24"/>
          <w:shd w:val="clear" w:color="auto" w:fill="FFFFFF"/>
        </w:rPr>
        <w:t xml:space="preserve">:10.7256/2307-9118.2014.2.12410. </w:t>
      </w:r>
      <w:r w:rsidRPr="00AF49D6">
        <w:rPr>
          <w:rFonts w:ascii="Times New Roman" w:hAnsi="Times New Roman" w:cs="Times New Roman"/>
          <w:sz w:val="24"/>
          <w:szCs w:val="24"/>
          <w:shd w:val="clear" w:color="auto" w:fill="FFFFFF"/>
          <w:lang w:val="es-ES"/>
        </w:rPr>
        <w:t>URL</w:t>
      </w:r>
      <w:r w:rsidRPr="00AF49D6">
        <w:rPr>
          <w:rFonts w:ascii="Times New Roman" w:hAnsi="Times New Roman" w:cs="Times New Roman"/>
          <w:color w:val="000000" w:themeColor="text1"/>
          <w:sz w:val="24"/>
          <w:szCs w:val="24"/>
          <w:shd w:val="clear" w:color="auto" w:fill="FFFFFF"/>
        </w:rPr>
        <w:t>: http://www.nbpublish.com/library_get_pdf.php?id=29996 (дата обращения: 3.02.2019).</w:t>
      </w:r>
    </w:p>
    <w:p w14:paraId="7EA7FE21" w14:textId="0DCD3A84" w:rsidR="00E33C69" w:rsidRPr="00E33C69" w:rsidRDefault="00E33C69" w:rsidP="003859AD">
      <w:pPr>
        <w:pStyle w:val="a6"/>
        <w:numPr>
          <w:ilvl w:val="0"/>
          <w:numId w:val="25"/>
        </w:numPr>
        <w:spacing w:line="360" w:lineRule="auto"/>
        <w:jc w:val="both"/>
        <w:rPr>
          <w:rFonts w:ascii="Times New Roman" w:hAnsi="Times New Roman" w:cs="Times New Roman"/>
          <w:sz w:val="24"/>
          <w:szCs w:val="24"/>
        </w:rPr>
      </w:pPr>
      <w:r w:rsidRPr="00E33C69">
        <w:rPr>
          <w:rFonts w:ascii="Times New Roman" w:hAnsi="Times New Roman" w:cs="Times New Roman"/>
          <w:color w:val="000000" w:themeColor="text1"/>
          <w:sz w:val="24"/>
          <w:szCs w:val="24"/>
        </w:rPr>
        <w:t xml:space="preserve">Мальцева Н.Н. Ирландский национализм: истоки и основные черты./ Н.Н. Мальцева// Известия РГПУ Им. А.И. Герцена. - 2013 – С.138-146. </w:t>
      </w:r>
      <w:r w:rsidRPr="00E33C69">
        <w:rPr>
          <w:rFonts w:ascii="Times New Roman" w:hAnsi="Times New Roman" w:cs="Times New Roman"/>
          <w:sz w:val="24"/>
          <w:szCs w:val="24"/>
          <w:shd w:val="clear" w:color="auto" w:fill="FFFFFF"/>
          <w:lang w:val="es-ES"/>
        </w:rPr>
        <w:t>URL</w:t>
      </w:r>
      <w:r w:rsidRPr="00E33C69">
        <w:rPr>
          <w:rFonts w:ascii="Times New Roman" w:hAnsi="Times New Roman" w:cs="Times New Roman"/>
          <w:color w:val="000000" w:themeColor="text1"/>
          <w:sz w:val="24"/>
          <w:szCs w:val="24"/>
        </w:rPr>
        <w:t>: https://cyberleninka.ru/article/v/irlandskiy-natsionalizm-istoki-i-osnovnye-cherty (дата обращения: 27.02.2019).</w:t>
      </w:r>
    </w:p>
    <w:p w14:paraId="7119A5A5" w14:textId="77777777" w:rsidR="00AB3471" w:rsidRPr="00AB3471" w:rsidRDefault="00AB3471" w:rsidP="003859AD">
      <w:pPr>
        <w:pStyle w:val="a5"/>
        <w:numPr>
          <w:ilvl w:val="0"/>
          <w:numId w:val="25"/>
        </w:numPr>
        <w:spacing w:before="0" w:beforeAutospacing="0" w:after="0" w:afterAutospacing="0" w:line="360" w:lineRule="auto"/>
        <w:jc w:val="both"/>
        <w:rPr>
          <w:color w:val="000000" w:themeColor="text1"/>
        </w:rPr>
      </w:pPr>
      <w:r w:rsidRPr="001C6F75">
        <w:t>Москвина К.Ю. Испанская Конституция 1873 г.</w:t>
      </w:r>
      <w:r>
        <w:t>/ К.Ю. Москвина.// УРФУ. – С. 55-62.</w:t>
      </w:r>
      <w:r w:rsidRPr="001C6F75">
        <w:t xml:space="preserve"> </w:t>
      </w:r>
      <w:r w:rsidRPr="003D532F">
        <w:rPr>
          <w:lang w:val="es-ES"/>
        </w:rPr>
        <w:t>URL</w:t>
      </w:r>
      <w:r w:rsidRPr="003D532F">
        <w:t>:</w:t>
      </w:r>
      <w:r w:rsidRPr="00830F11">
        <w:t xml:space="preserve"> </w:t>
      </w:r>
      <w:r w:rsidRPr="001C6F75">
        <w:t xml:space="preserve">http://elar.urfu.ru/bitstream/10995/47350/1/MO-2-16.pdf </w:t>
      </w:r>
      <w:r>
        <w:t>(д</w:t>
      </w:r>
      <w:r w:rsidRPr="001C6F75">
        <w:t>ата обращения: 19.04.2018</w:t>
      </w:r>
      <w:r>
        <w:t>).</w:t>
      </w:r>
    </w:p>
    <w:p w14:paraId="3DC808F9" w14:textId="77777777" w:rsidR="00AB3471" w:rsidRPr="00AB3471" w:rsidRDefault="00AB3471" w:rsidP="003859AD">
      <w:pPr>
        <w:pStyle w:val="a6"/>
        <w:numPr>
          <w:ilvl w:val="0"/>
          <w:numId w:val="25"/>
        </w:numPr>
        <w:spacing w:line="360" w:lineRule="auto"/>
        <w:jc w:val="both"/>
        <w:rPr>
          <w:rFonts w:ascii="Times New Roman" w:hAnsi="Times New Roman" w:cs="Times New Roman"/>
          <w:sz w:val="24"/>
          <w:szCs w:val="24"/>
        </w:rPr>
      </w:pPr>
      <w:r w:rsidRPr="00AB3471">
        <w:rPr>
          <w:rFonts w:ascii="Times New Roman" w:hAnsi="Times New Roman" w:cs="Times New Roman"/>
          <w:sz w:val="24"/>
          <w:szCs w:val="24"/>
        </w:rPr>
        <w:t xml:space="preserve">Нарочницкая Е.А. Многообразный сепаратизм: проблема типологии и европейские реальности./ Е.А.Нарочницкая // Актуальные проблемы Европы. - 2015.- № 1. – С. </w:t>
      </w:r>
      <w:r w:rsidRPr="00AB3471">
        <w:rPr>
          <w:rFonts w:ascii="Times New Roman" w:hAnsi="Times New Roman" w:cs="Times New Roman"/>
          <w:color w:val="000000" w:themeColor="text1"/>
          <w:sz w:val="24"/>
          <w:szCs w:val="24"/>
        </w:rPr>
        <w:t xml:space="preserve">32-55. </w:t>
      </w:r>
      <w:r w:rsidRPr="00AB3471">
        <w:rPr>
          <w:rFonts w:ascii="Times New Roman" w:hAnsi="Times New Roman" w:cs="Times New Roman"/>
          <w:sz w:val="24"/>
          <w:szCs w:val="24"/>
          <w:lang w:val="en-US"/>
        </w:rPr>
        <w:t>URL</w:t>
      </w:r>
      <w:r w:rsidRPr="00AB3471">
        <w:rPr>
          <w:rFonts w:ascii="Times New Roman" w:hAnsi="Times New Roman" w:cs="Times New Roman"/>
          <w:color w:val="000000" w:themeColor="text1"/>
          <w:sz w:val="24"/>
          <w:szCs w:val="24"/>
        </w:rPr>
        <w:t>: http://legacy.inion.ru/files/File/APE_2015_1_Narochnitskaya.pdf (дата обращения: 17. 02.2019).</w:t>
      </w:r>
    </w:p>
    <w:p w14:paraId="0F3A5C99" w14:textId="700C4576" w:rsidR="00AB3471" w:rsidRDefault="00AB3471" w:rsidP="003859AD">
      <w:pPr>
        <w:pStyle w:val="a3"/>
        <w:numPr>
          <w:ilvl w:val="0"/>
          <w:numId w:val="25"/>
        </w:numPr>
        <w:spacing w:line="360" w:lineRule="auto"/>
        <w:jc w:val="both"/>
        <w:rPr>
          <w:rFonts w:ascii="Times New Roman" w:hAnsi="Times New Roman" w:cs="Times New Roman"/>
          <w:color w:val="000000" w:themeColor="text1"/>
        </w:rPr>
      </w:pPr>
      <w:r w:rsidRPr="001C6F75">
        <w:rPr>
          <w:rFonts w:ascii="Times New Roman" w:hAnsi="Times New Roman" w:cs="Times New Roman"/>
          <w:color w:val="000000" w:themeColor="text1"/>
        </w:rPr>
        <w:t>Прохоренко И.Л. Европейская интеграция и проблема сепаратизма в государствах – членах Европейского союза</w:t>
      </w:r>
      <w:r>
        <w:rPr>
          <w:rFonts w:ascii="Times New Roman" w:hAnsi="Times New Roman" w:cs="Times New Roman"/>
          <w:color w:val="000000" w:themeColor="text1"/>
        </w:rPr>
        <w:t xml:space="preserve">/ И.Л.Прохоренко </w:t>
      </w:r>
      <w:r>
        <w:rPr>
          <w:rFonts w:ascii="Times New Roman" w:hAnsi="Times New Roman" w:cs="Times New Roman"/>
          <w:color w:val="000000" w:themeColor="text1"/>
        </w:rPr>
        <w:sym w:font="Symbol" w:char="F0BE"/>
      </w:r>
      <w:r>
        <w:rPr>
          <w:rFonts w:ascii="Times New Roman" w:hAnsi="Times New Roman" w:cs="Times New Roman"/>
          <w:color w:val="000000" w:themeColor="text1"/>
        </w:rPr>
        <w:t xml:space="preserve"> М.: ИМЭО РАН, 2018. – С. 93.</w:t>
      </w:r>
      <w:r w:rsidRPr="00AD5651">
        <w:rPr>
          <w:rFonts w:ascii="Times New Roman" w:hAnsi="Times New Roman" w:cs="Times New Roman"/>
          <w:color w:val="000000" w:themeColor="text1"/>
        </w:rPr>
        <w:t xml:space="preserve"> </w:t>
      </w:r>
      <w:r>
        <w:rPr>
          <w:rFonts w:ascii="Times New Roman" w:hAnsi="Times New Roman" w:cs="Times New Roman"/>
          <w:color w:val="000000" w:themeColor="text1"/>
          <w:lang w:val="es-ES"/>
        </w:rPr>
        <w:t>URL</w:t>
      </w:r>
      <w:r w:rsidRPr="001C6F75">
        <w:rPr>
          <w:rFonts w:ascii="Times New Roman" w:hAnsi="Times New Roman" w:cs="Times New Roman"/>
          <w:color w:val="000000" w:themeColor="text1"/>
        </w:rPr>
        <w:t xml:space="preserve">: https://www.imemo.ru/files/File/ru/publ/2018/2018_09.pdf </w:t>
      </w:r>
      <w:r w:rsidRPr="00AD5651">
        <w:rPr>
          <w:rFonts w:ascii="Times New Roman" w:hAnsi="Times New Roman" w:cs="Times New Roman"/>
          <w:color w:val="000000" w:themeColor="text1"/>
        </w:rPr>
        <w:t>(</w:t>
      </w:r>
      <w:r>
        <w:rPr>
          <w:rFonts w:ascii="Times New Roman" w:hAnsi="Times New Roman" w:cs="Times New Roman"/>
          <w:color w:val="000000" w:themeColor="text1"/>
        </w:rPr>
        <w:t>д</w:t>
      </w:r>
      <w:r w:rsidRPr="001C6F75">
        <w:rPr>
          <w:rFonts w:ascii="Times New Roman" w:hAnsi="Times New Roman" w:cs="Times New Roman"/>
          <w:color w:val="000000" w:themeColor="text1"/>
        </w:rPr>
        <w:t>ата</w:t>
      </w:r>
      <w:r>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обращения: 3.02.2019</w:t>
      </w:r>
      <w:r>
        <w:rPr>
          <w:rFonts w:ascii="Times New Roman" w:hAnsi="Times New Roman" w:cs="Times New Roman"/>
          <w:color w:val="000000" w:themeColor="text1"/>
        </w:rPr>
        <w:t>).</w:t>
      </w:r>
    </w:p>
    <w:p w14:paraId="5E0D628A" w14:textId="77777777" w:rsidR="00AB3471" w:rsidRPr="00AB3471" w:rsidRDefault="00AB3471" w:rsidP="003859AD">
      <w:pPr>
        <w:pStyle w:val="a5"/>
        <w:numPr>
          <w:ilvl w:val="0"/>
          <w:numId w:val="25"/>
        </w:numPr>
        <w:spacing w:before="0" w:beforeAutospacing="0" w:after="0" w:afterAutospacing="0" w:line="360" w:lineRule="auto"/>
        <w:jc w:val="both"/>
      </w:pPr>
      <w:r w:rsidRPr="00AB3471">
        <w:rPr>
          <w:color w:val="000000" w:themeColor="text1"/>
        </w:rPr>
        <w:t>Попов Ф. География сецессионизма в современном мире./ Ф.Попов — М. : Новый Хронограф, 2012. – С. 672.</w:t>
      </w:r>
    </w:p>
    <w:p w14:paraId="2607B023" w14:textId="77777777" w:rsidR="00AB3471" w:rsidRPr="00AB3471" w:rsidRDefault="00AB3471" w:rsidP="003859AD">
      <w:pPr>
        <w:pStyle w:val="a6"/>
        <w:numPr>
          <w:ilvl w:val="0"/>
          <w:numId w:val="25"/>
        </w:numPr>
        <w:spacing w:line="360" w:lineRule="auto"/>
        <w:jc w:val="both"/>
        <w:rPr>
          <w:rFonts w:ascii="Times New Roman" w:hAnsi="Times New Roman" w:cs="Times New Roman"/>
          <w:color w:val="000000" w:themeColor="text1"/>
          <w:sz w:val="24"/>
          <w:szCs w:val="24"/>
        </w:rPr>
      </w:pPr>
      <w:r w:rsidRPr="00AB3471">
        <w:rPr>
          <w:rFonts w:ascii="Times New Roman" w:hAnsi="Times New Roman" w:cs="Times New Roman"/>
          <w:bCs/>
          <w:sz w:val="24"/>
          <w:szCs w:val="24"/>
        </w:rPr>
        <w:t xml:space="preserve">Павленко О. "Национальное государство" и "этническое меньшинство": проблемы соотношения. Обзор современной зарубежной историографии./ О.Павленко// НИУ ВШЭ. – С.175-192.  </w:t>
      </w:r>
      <w:r w:rsidRPr="00AB3471">
        <w:rPr>
          <w:rFonts w:ascii="Times New Roman" w:hAnsi="Times New Roman" w:cs="Times New Roman"/>
          <w:sz w:val="24"/>
          <w:szCs w:val="24"/>
          <w:shd w:val="clear" w:color="auto" w:fill="FFFFFF"/>
          <w:lang w:val="es-ES"/>
        </w:rPr>
        <w:t>URL</w:t>
      </w:r>
      <w:r w:rsidRPr="00AB3471">
        <w:rPr>
          <w:rFonts w:ascii="Times New Roman" w:hAnsi="Times New Roman" w:cs="Times New Roman"/>
          <w:bCs/>
          <w:sz w:val="24"/>
          <w:szCs w:val="24"/>
        </w:rPr>
        <w:t>: http://ecsocman.hse.ru/data/983/476/1216/RUBEV12x20-x200175-192.pdf (дата обращения: 20.03.2019).</w:t>
      </w:r>
    </w:p>
    <w:p w14:paraId="2206BCC3" w14:textId="77777777" w:rsidR="00AB3471" w:rsidRPr="00AB3471" w:rsidRDefault="00AB3471" w:rsidP="003859AD">
      <w:pPr>
        <w:pStyle w:val="a6"/>
        <w:numPr>
          <w:ilvl w:val="0"/>
          <w:numId w:val="25"/>
        </w:numPr>
        <w:spacing w:line="360" w:lineRule="auto"/>
        <w:jc w:val="both"/>
        <w:rPr>
          <w:rFonts w:ascii="Times New Roman" w:hAnsi="Times New Roman" w:cs="Times New Roman"/>
          <w:sz w:val="24"/>
          <w:szCs w:val="24"/>
        </w:rPr>
      </w:pPr>
      <w:r w:rsidRPr="00AB3471">
        <w:rPr>
          <w:rFonts w:ascii="Times New Roman" w:hAnsi="Times New Roman" w:cs="Times New Roman"/>
          <w:color w:val="000000" w:themeColor="text1"/>
          <w:sz w:val="24"/>
          <w:szCs w:val="24"/>
        </w:rPr>
        <w:t>Кирчанов М. В. Основные проблемы развития каталонского национализма в 2000-е годы./ М.В. Кирчанов// Общество: политика, экономика, право. – 2011. – № 1. – С. 33–37.</w:t>
      </w:r>
    </w:p>
    <w:p w14:paraId="17A5D79A" w14:textId="77777777" w:rsidR="00067C51" w:rsidRDefault="00067C51" w:rsidP="003859AD">
      <w:pPr>
        <w:pStyle w:val="a5"/>
        <w:numPr>
          <w:ilvl w:val="0"/>
          <w:numId w:val="25"/>
        </w:numPr>
        <w:spacing w:before="0" w:beforeAutospacing="0" w:after="0" w:afterAutospacing="0" w:line="360" w:lineRule="auto"/>
        <w:jc w:val="both"/>
      </w:pPr>
      <w:r>
        <w:t xml:space="preserve">Соболева А.К. </w:t>
      </w:r>
      <w:r w:rsidRPr="001C6F75">
        <w:t>Юридическая концепция дискриминации.</w:t>
      </w:r>
      <w:r>
        <w:t xml:space="preserve">/ А.К. Соболева// В кн.: Защита личности от дискриминации. Методические рекомендации для преподавателя. М.: Новая юстиция, 2009. – Глава 1. – С. 6-14. </w:t>
      </w:r>
      <w:r>
        <w:rPr>
          <w:lang w:val="en-US"/>
        </w:rPr>
        <w:t>URL</w:t>
      </w:r>
      <w:r>
        <w:t xml:space="preserve">: </w:t>
      </w:r>
      <w:r w:rsidRPr="001C6F75">
        <w:lastRenderedPageBreak/>
        <w:t xml:space="preserve">https://publications.hse.ru/mirror/pubs/share/folder/sml2pk1fin/direct/59246116 </w:t>
      </w:r>
      <w:r>
        <w:t>(д</w:t>
      </w:r>
      <w:r w:rsidRPr="001C6F75">
        <w:t xml:space="preserve">ата обращения: </w:t>
      </w:r>
    </w:p>
    <w:p w14:paraId="62CAF352" w14:textId="4325AE8B" w:rsidR="00AB3471" w:rsidRPr="00AB3471" w:rsidRDefault="00AB3471" w:rsidP="003859AD">
      <w:pPr>
        <w:pStyle w:val="a5"/>
        <w:numPr>
          <w:ilvl w:val="0"/>
          <w:numId w:val="25"/>
        </w:numPr>
        <w:spacing w:before="0" w:beforeAutospacing="0" w:after="0" w:afterAutospacing="0" w:line="360" w:lineRule="auto"/>
        <w:jc w:val="both"/>
      </w:pPr>
      <w:r w:rsidRPr="001C6F75">
        <w:t>Старовойтова Г. Национальное самоопределение: подходы к изучению случаев</w:t>
      </w:r>
      <w:r>
        <w:t xml:space="preserve"> / Г. Старовойтова  - СПБ.: - </w:t>
      </w:r>
      <w:r w:rsidRPr="001C6F75">
        <w:t xml:space="preserve">1999. </w:t>
      </w:r>
      <w:r>
        <w:t xml:space="preserve">- С. 70. </w:t>
      </w:r>
      <w:r>
        <w:rPr>
          <w:lang w:val="es-ES"/>
        </w:rPr>
        <w:t>URL</w:t>
      </w:r>
      <w:r>
        <w:t xml:space="preserve">: </w:t>
      </w:r>
      <w:r w:rsidRPr="00AB3471">
        <w:t xml:space="preserve">https://clck.ru/GHWCG </w:t>
      </w:r>
      <w:r>
        <w:rPr>
          <w:bCs/>
        </w:rPr>
        <w:t>(д</w:t>
      </w:r>
      <w:r w:rsidRPr="001C6F75">
        <w:rPr>
          <w:bCs/>
        </w:rPr>
        <w:t>ата обращения: 24.03.2019</w:t>
      </w:r>
      <w:r>
        <w:rPr>
          <w:bCs/>
        </w:rPr>
        <w:t>).</w:t>
      </w:r>
    </w:p>
    <w:p w14:paraId="1F029C92" w14:textId="1150C9A5" w:rsidR="00AB3471" w:rsidRPr="00AB3471" w:rsidRDefault="00AB3471" w:rsidP="003859AD">
      <w:pPr>
        <w:pStyle w:val="a6"/>
        <w:numPr>
          <w:ilvl w:val="0"/>
          <w:numId w:val="25"/>
        </w:numPr>
        <w:spacing w:line="360" w:lineRule="auto"/>
        <w:jc w:val="both"/>
        <w:rPr>
          <w:rFonts w:ascii="Times New Roman" w:hAnsi="Times New Roman" w:cs="Times New Roman"/>
          <w:sz w:val="24"/>
          <w:szCs w:val="24"/>
        </w:rPr>
      </w:pPr>
      <w:r w:rsidRPr="00AB3471">
        <w:rPr>
          <w:rFonts w:ascii="Times New Roman" w:hAnsi="Times New Roman" w:cs="Times New Roman"/>
          <w:sz w:val="24"/>
          <w:szCs w:val="24"/>
        </w:rPr>
        <w:t>Тишков В.А., Шабаев Ю.П. Этнополитология: политические функции этничности/ В.А Тишков., Ю.П. Шабаев — М.: Издательство Московского университета</w:t>
      </w:r>
      <w:r>
        <w:rPr>
          <w:rFonts w:ascii="Times New Roman" w:hAnsi="Times New Roman" w:cs="Times New Roman"/>
          <w:sz w:val="24"/>
          <w:szCs w:val="24"/>
        </w:rPr>
        <w:t>. -</w:t>
      </w:r>
      <w:r w:rsidRPr="00AB3471">
        <w:rPr>
          <w:rFonts w:ascii="Times New Roman" w:hAnsi="Times New Roman" w:cs="Times New Roman"/>
          <w:sz w:val="24"/>
          <w:szCs w:val="24"/>
        </w:rPr>
        <w:t xml:space="preserve"> 2011. — С.376. </w:t>
      </w:r>
      <w:r w:rsidRPr="00AB3471">
        <w:rPr>
          <w:rFonts w:ascii="Times New Roman" w:hAnsi="Times New Roman" w:cs="Times New Roman"/>
          <w:sz w:val="24"/>
          <w:szCs w:val="24"/>
          <w:lang w:val="en-US"/>
        </w:rPr>
        <w:t>URL</w:t>
      </w:r>
      <w:r w:rsidRPr="00AB3471">
        <w:rPr>
          <w:rFonts w:ascii="Times New Roman" w:hAnsi="Times New Roman" w:cs="Times New Roman"/>
          <w:sz w:val="24"/>
          <w:szCs w:val="24"/>
        </w:rPr>
        <w:t>: http://www.valerytishkov.ru/engine/documents/document2591.pdf (дата обращения: 02.02.2019).</w:t>
      </w:r>
    </w:p>
    <w:p w14:paraId="542A67A1" w14:textId="77777777" w:rsidR="00AB3471" w:rsidRPr="00AB3471" w:rsidRDefault="00AB3471" w:rsidP="003859AD">
      <w:pPr>
        <w:pStyle w:val="a6"/>
        <w:numPr>
          <w:ilvl w:val="0"/>
          <w:numId w:val="25"/>
        </w:numPr>
        <w:spacing w:line="360" w:lineRule="auto"/>
        <w:jc w:val="both"/>
        <w:rPr>
          <w:rFonts w:ascii="Times New Roman" w:hAnsi="Times New Roman" w:cs="Times New Roman"/>
          <w:color w:val="000000" w:themeColor="text1"/>
          <w:sz w:val="24"/>
          <w:szCs w:val="24"/>
        </w:rPr>
      </w:pPr>
      <w:r w:rsidRPr="00AB3471">
        <w:rPr>
          <w:rFonts w:ascii="Times New Roman" w:hAnsi="Times New Roman" w:cs="Times New Roman"/>
          <w:color w:val="000000" w:themeColor="text1"/>
          <w:sz w:val="24"/>
          <w:szCs w:val="24"/>
        </w:rPr>
        <w:t xml:space="preserve">Троицкий К.Е. Нация и национальное государство в представлениях М. Вебера./ К.Е. Троицкий// Социологические исследования. – 2016. - № 8. – С. 106-116. </w:t>
      </w:r>
      <w:r w:rsidRPr="00AB3471">
        <w:rPr>
          <w:rFonts w:ascii="Times New Roman" w:hAnsi="Times New Roman" w:cs="Times New Roman"/>
          <w:color w:val="000000" w:themeColor="text1"/>
          <w:sz w:val="24"/>
          <w:szCs w:val="24"/>
          <w:lang w:val="en-US"/>
        </w:rPr>
        <w:t>URL</w:t>
      </w:r>
      <w:r w:rsidRPr="00AB3471">
        <w:rPr>
          <w:rFonts w:ascii="Times New Roman" w:hAnsi="Times New Roman" w:cs="Times New Roman"/>
          <w:color w:val="000000" w:themeColor="text1"/>
          <w:sz w:val="24"/>
          <w:szCs w:val="24"/>
        </w:rPr>
        <w:t xml:space="preserve">: https://iphras.ru/uplfile/ethics/biblio/troitskiy/ 106-116_troitskiy.pdf (дата обращения: 03.04.2019). </w:t>
      </w:r>
    </w:p>
    <w:p w14:paraId="496B3AA0" w14:textId="77777777" w:rsidR="00AB3471" w:rsidRPr="00AB3471" w:rsidRDefault="00AB3471" w:rsidP="003859AD">
      <w:pPr>
        <w:pStyle w:val="a3"/>
        <w:numPr>
          <w:ilvl w:val="0"/>
          <w:numId w:val="25"/>
        </w:numPr>
        <w:spacing w:line="360" w:lineRule="auto"/>
        <w:jc w:val="both"/>
        <w:rPr>
          <w:rFonts w:ascii="Times New Roman" w:hAnsi="Times New Roman" w:cs="Times New Roman"/>
          <w:color w:val="000000" w:themeColor="text1"/>
        </w:rPr>
      </w:pPr>
      <w:r w:rsidRPr="001C6F75">
        <w:rPr>
          <w:rFonts w:ascii="Times New Roman" w:hAnsi="Times New Roman" w:cs="Times New Roman"/>
        </w:rPr>
        <w:t>Тамарович А.Ю. Движение за независимость Каталонии: причины и предпосылки сепаратизма.</w:t>
      </w:r>
      <w:r>
        <w:rPr>
          <w:rFonts w:ascii="Times New Roman" w:hAnsi="Times New Roman" w:cs="Times New Roman"/>
        </w:rPr>
        <w:t>/ А.Ю. Тамарович</w:t>
      </w:r>
      <w:r w:rsidRPr="001C6F75">
        <w:rPr>
          <w:rFonts w:ascii="Times New Roman" w:hAnsi="Times New Roman" w:cs="Times New Roman"/>
        </w:rPr>
        <w:t xml:space="preserve">// Известия Иркутского Государственного университета. Серия: Политология. Религиоведение. 2013. </w:t>
      </w:r>
      <w:r>
        <w:rPr>
          <w:rFonts w:ascii="Times New Roman" w:hAnsi="Times New Roman" w:cs="Times New Roman"/>
        </w:rPr>
        <w:t xml:space="preserve">- </w:t>
      </w:r>
      <w:r w:rsidRPr="001C6F75">
        <w:rPr>
          <w:rFonts w:ascii="Times New Roman" w:hAnsi="Times New Roman" w:cs="Times New Roman"/>
        </w:rPr>
        <w:t xml:space="preserve">№ 2 (11), ч. 2. </w:t>
      </w:r>
      <w:r>
        <w:rPr>
          <w:rFonts w:ascii="Times New Roman" w:hAnsi="Times New Roman" w:cs="Times New Roman"/>
        </w:rPr>
        <w:t xml:space="preserve">- </w:t>
      </w:r>
      <w:r w:rsidRPr="001C6F75">
        <w:rPr>
          <w:rFonts w:ascii="Times New Roman" w:hAnsi="Times New Roman" w:cs="Times New Roman"/>
        </w:rPr>
        <w:t>С. 148–156.</w:t>
      </w:r>
      <w:r>
        <w:rPr>
          <w:rFonts w:ascii="Times New Roman" w:hAnsi="Times New Roman" w:cs="Times New Roman"/>
        </w:rPr>
        <w:t xml:space="preserve"> </w:t>
      </w:r>
      <w:r>
        <w:rPr>
          <w:rFonts w:ascii="Times New Roman" w:hAnsi="Times New Roman" w:cs="Times New Roman"/>
          <w:lang w:val="en-US"/>
        </w:rPr>
        <w:t>URL</w:t>
      </w:r>
      <w:r w:rsidRPr="001C6F75">
        <w:rPr>
          <w:rFonts w:ascii="Times New Roman" w:hAnsi="Times New Roman" w:cs="Times New Roman"/>
        </w:rPr>
        <w:t xml:space="preserve">: https://elibrary.ru/item.asp?id=21093440. </w:t>
      </w:r>
      <w:r>
        <w:rPr>
          <w:rFonts w:ascii="Times New Roman" w:hAnsi="Times New Roman" w:cs="Times New Roman"/>
        </w:rPr>
        <w:t>(д</w:t>
      </w:r>
      <w:r w:rsidRPr="001C6F75">
        <w:rPr>
          <w:rFonts w:ascii="Times New Roman" w:hAnsi="Times New Roman" w:cs="Times New Roman"/>
        </w:rPr>
        <w:t>ата обращения: 01.02.2018</w:t>
      </w:r>
      <w:r>
        <w:rPr>
          <w:rFonts w:ascii="Times New Roman" w:hAnsi="Times New Roman" w:cs="Times New Roman"/>
        </w:rPr>
        <w:t>).</w:t>
      </w:r>
      <w:r w:rsidRPr="001C6F75">
        <w:rPr>
          <w:rFonts w:ascii="Times New Roman" w:hAnsi="Times New Roman" w:cs="Times New Roman"/>
        </w:rPr>
        <w:t xml:space="preserve"> </w:t>
      </w:r>
    </w:p>
    <w:p w14:paraId="31848AC5" w14:textId="445EF0D4" w:rsidR="00AB3471" w:rsidRPr="00AB3471" w:rsidRDefault="00AB3471" w:rsidP="003859AD">
      <w:pPr>
        <w:pStyle w:val="a5"/>
        <w:numPr>
          <w:ilvl w:val="0"/>
          <w:numId w:val="25"/>
        </w:numPr>
        <w:spacing w:before="0" w:beforeAutospacing="0" w:after="0" w:afterAutospacing="0" w:line="360" w:lineRule="auto"/>
        <w:jc w:val="both"/>
        <w:rPr>
          <w:color w:val="000000" w:themeColor="text1"/>
        </w:rPr>
      </w:pPr>
      <w:r w:rsidRPr="00AB3471">
        <w:rPr>
          <w:color w:val="000000" w:themeColor="text1"/>
        </w:rPr>
        <w:t xml:space="preserve">Умнова И.А. Право мира: курс лекций./ И.А. Уманова — М.: Эксмо, 2010. —С. 448. </w:t>
      </w:r>
      <w:r w:rsidRPr="00AB3471">
        <w:rPr>
          <w:shd w:val="clear" w:color="auto" w:fill="FFFFFF"/>
          <w:lang w:val="es-ES"/>
        </w:rPr>
        <w:t>URL</w:t>
      </w:r>
      <w:r w:rsidRPr="00AB3471">
        <w:rPr>
          <w:color w:val="000000" w:themeColor="text1"/>
        </w:rPr>
        <w:t>:https://docplayer.ru/42153894-Umnova-i-a-u-54-pravo-mira-kurs-lekciy-i-a</w:t>
      </w:r>
      <w:r>
        <w:rPr>
          <w:color w:val="000000" w:themeColor="text1"/>
        </w:rPr>
        <w:t>-</w:t>
      </w:r>
      <w:r w:rsidRPr="00AB3471">
        <w:rPr>
          <w:color w:val="000000" w:themeColor="text1"/>
        </w:rPr>
        <w:t>umnova-m-</w:t>
      </w:r>
      <w:r w:rsidRPr="00AB3471">
        <w:rPr>
          <w:color w:val="000000" w:themeColor="text1"/>
          <w:lang w:val="es-ES"/>
        </w:rPr>
        <w:t>eksmo</w:t>
      </w:r>
      <w:r w:rsidRPr="00AB3471">
        <w:rPr>
          <w:color w:val="000000" w:themeColor="text1"/>
        </w:rPr>
        <w:t>-</w:t>
      </w:r>
      <w:r w:rsidRPr="00AB3471">
        <w:rPr>
          <w:color w:val="000000" w:themeColor="text1"/>
          <w:lang w:val="es-ES"/>
        </w:rPr>
        <w:t>s</w:t>
      </w:r>
      <w:r w:rsidRPr="00AB3471">
        <w:rPr>
          <w:color w:val="000000" w:themeColor="text1"/>
        </w:rPr>
        <w:t>-</w:t>
      </w:r>
      <w:r w:rsidRPr="00AB3471">
        <w:rPr>
          <w:color w:val="000000" w:themeColor="text1"/>
          <w:lang w:val="es-ES"/>
        </w:rPr>
        <w:t>rossiyskoe</w:t>
      </w:r>
      <w:r w:rsidRPr="00AB3471">
        <w:rPr>
          <w:color w:val="000000" w:themeColor="text1"/>
        </w:rPr>
        <w:t>-</w:t>
      </w:r>
      <w:r w:rsidRPr="00AB3471">
        <w:rPr>
          <w:color w:val="000000" w:themeColor="text1"/>
          <w:lang w:val="es-ES"/>
        </w:rPr>
        <w:t>yuridicheskoe</w:t>
      </w:r>
      <w:r w:rsidRPr="00AB3471">
        <w:rPr>
          <w:color w:val="000000" w:themeColor="text1"/>
        </w:rPr>
        <w:t>-</w:t>
      </w:r>
      <w:r w:rsidRPr="00AB3471">
        <w:rPr>
          <w:color w:val="000000" w:themeColor="text1"/>
          <w:lang w:val="es-ES"/>
        </w:rPr>
        <w:t>obrazovanie</w:t>
      </w:r>
      <w:r w:rsidRPr="00AB3471">
        <w:rPr>
          <w:color w:val="000000" w:themeColor="text1"/>
        </w:rPr>
        <w:t>.</w:t>
      </w:r>
      <w:r w:rsidRPr="00AB3471">
        <w:rPr>
          <w:color w:val="000000" w:themeColor="text1"/>
          <w:lang w:val="es-ES"/>
        </w:rPr>
        <w:t>html</w:t>
      </w:r>
      <w:r w:rsidRPr="00AB3471">
        <w:rPr>
          <w:color w:val="000000" w:themeColor="text1"/>
        </w:rPr>
        <w:t xml:space="preserve"> (дата обращения: 20.03.2019).</w:t>
      </w:r>
    </w:p>
    <w:p w14:paraId="4FE88C97" w14:textId="77777777" w:rsidR="00771D5E" w:rsidRPr="002E3527" w:rsidRDefault="00771D5E" w:rsidP="003859AD">
      <w:pPr>
        <w:pStyle w:val="a5"/>
        <w:numPr>
          <w:ilvl w:val="0"/>
          <w:numId w:val="25"/>
        </w:numPr>
        <w:spacing w:before="0" w:beforeAutospacing="0" w:after="0" w:afterAutospacing="0" w:line="360" w:lineRule="auto"/>
        <w:jc w:val="both"/>
        <w:rPr>
          <w:color w:val="000000" w:themeColor="text1"/>
        </w:rPr>
      </w:pPr>
      <w:r w:rsidRPr="002E3527">
        <w:rPr>
          <w:bCs/>
          <w:color w:val="000000" w:themeColor="text1"/>
        </w:rPr>
        <w:t xml:space="preserve">Фадеева Л.А. Шотландия/ Л.А. Фадеева// </w:t>
      </w:r>
      <w:r w:rsidRPr="002E3527">
        <w:rPr>
          <w:color w:val="000000" w:themeColor="text1"/>
          <w:position w:val="2"/>
        </w:rPr>
        <w:t xml:space="preserve">Проект Российского научного </w:t>
      </w:r>
      <w:r w:rsidRPr="002E3527">
        <w:rPr>
          <w:color w:val="000000" w:themeColor="text1"/>
        </w:rPr>
        <w:t xml:space="preserve">фонда No 15-18-00034 «Обеспечение баланса в межнациональных отношениях: региональные автономии, целостность государства и права этнических меньшинств». - 2017. </w:t>
      </w:r>
      <w:r w:rsidRPr="002E3527">
        <w:rPr>
          <w:lang w:val="en-US"/>
        </w:rPr>
        <w:t>URL</w:t>
      </w:r>
      <w:r w:rsidRPr="002E3527">
        <w:rPr>
          <w:color w:val="000000" w:themeColor="text1"/>
        </w:rPr>
        <w:t>: http://identityworld.ru/maps_aera/profile/catalonia.pdf (дата обращения: 20.04.2019).</w:t>
      </w:r>
    </w:p>
    <w:p w14:paraId="24ED93DC" w14:textId="77777777" w:rsidR="00771D5E" w:rsidRPr="002E3527" w:rsidRDefault="00771D5E" w:rsidP="003859AD">
      <w:pPr>
        <w:pStyle w:val="a5"/>
        <w:numPr>
          <w:ilvl w:val="0"/>
          <w:numId w:val="25"/>
        </w:numPr>
        <w:spacing w:before="0" w:beforeAutospacing="0" w:after="0" w:afterAutospacing="0" w:line="360" w:lineRule="auto"/>
        <w:jc w:val="both"/>
        <w:rPr>
          <w:color w:val="000000" w:themeColor="text1"/>
        </w:rPr>
      </w:pPr>
      <w:r w:rsidRPr="002E3527">
        <w:rPr>
          <w:bCs/>
          <w:color w:val="000000" w:themeColor="text1"/>
        </w:rPr>
        <w:t>Филиппова Е.Ю. Галисия</w:t>
      </w:r>
      <w:r w:rsidRPr="002E3527">
        <w:rPr>
          <w:color w:val="000000" w:themeColor="text1"/>
        </w:rPr>
        <w:t>./ Е.Ю. Филиппова</w:t>
      </w:r>
      <w:r w:rsidRPr="002E3527">
        <w:rPr>
          <w:bCs/>
          <w:color w:val="000000" w:themeColor="text1"/>
        </w:rPr>
        <w:t xml:space="preserve"> // </w:t>
      </w:r>
      <w:r w:rsidRPr="002E3527">
        <w:rPr>
          <w:color w:val="000000" w:themeColor="text1"/>
          <w:position w:val="2"/>
        </w:rPr>
        <w:t xml:space="preserve">Проект Российского научного </w:t>
      </w:r>
      <w:r w:rsidRPr="002E3527">
        <w:rPr>
          <w:color w:val="000000" w:themeColor="text1"/>
        </w:rPr>
        <w:t xml:space="preserve">фонда No 15-18-00034 «Обеспечение баланса в межнациональных отношениях: региональные автономии, целостность государства и права этнических меньшинств». - 2017. </w:t>
      </w:r>
      <w:r w:rsidRPr="002E3527">
        <w:rPr>
          <w:lang w:val="en-US"/>
        </w:rPr>
        <w:t>URL</w:t>
      </w:r>
      <w:r w:rsidRPr="002E3527">
        <w:t>:</w:t>
      </w:r>
      <w:r w:rsidRPr="002E3527">
        <w:rPr>
          <w:color w:val="000000" w:themeColor="text1"/>
        </w:rPr>
        <w:t>http://identityworld.ru/maps_aera/profile/catalonia.pdf (дата обращения: 20.04.2019).</w:t>
      </w:r>
    </w:p>
    <w:p w14:paraId="15F48061" w14:textId="77777777" w:rsidR="002E3527" w:rsidRPr="002E3527" w:rsidRDefault="002E3527" w:rsidP="003859AD">
      <w:pPr>
        <w:pStyle w:val="a5"/>
        <w:numPr>
          <w:ilvl w:val="0"/>
          <w:numId w:val="25"/>
        </w:numPr>
        <w:spacing w:before="0" w:beforeAutospacing="0" w:after="0" w:afterAutospacing="0" w:line="360" w:lineRule="auto"/>
        <w:jc w:val="both"/>
        <w:rPr>
          <w:color w:val="000000" w:themeColor="text1"/>
        </w:rPr>
      </w:pPr>
      <w:r w:rsidRPr="002E3527">
        <w:rPr>
          <w:bCs/>
          <w:color w:val="000000" w:themeColor="text1"/>
        </w:rPr>
        <w:t>Филиппова Е.Ю. Каталония./</w:t>
      </w:r>
      <w:r w:rsidRPr="002E3527">
        <w:rPr>
          <w:color w:val="000000" w:themeColor="text1"/>
        </w:rPr>
        <w:t>Е.Ю. Филиппова</w:t>
      </w:r>
      <w:r w:rsidRPr="002E3527">
        <w:rPr>
          <w:bCs/>
          <w:color w:val="000000" w:themeColor="text1"/>
        </w:rPr>
        <w:t xml:space="preserve"> // </w:t>
      </w:r>
      <w:r w:rsidRPr="002E3527">
        <w:rPr>
          <w:color w:val="000000" w:themeColor="text1"/>
          <w:position w:val="2"/>
        </w:rPr>
        <w:t xml:space="preserve">Проект Российского научного </w:t>
      </w:r>
      <w:r w:rsidRPr="002E3527">
        <w:rPr>
          <w:color w:val="000000" w:themeColor="text1"/>
        </w:rPr>
        <w:t>фонда No 15-18-00034 «Обеспечение баланса в межнациональных отношениях: региональные автономии, целостность государства и права этнических меньшинств». - 2017.</w:t>
      </w:r>
      <w:r w:rsidRPr="002E3527">
        <w:t xml:space="preserve"> </w:t>
      </w:r>
      <w:r w:rsidRPr="002E3527">
        <w:rPr>
          <w:lang w:val="en-US"/>
        </w:rPr>
        <w:t>URL</w:t>
      </w:r>
      <w:r w:rsidRPr="002E3527">
        <w:rPr>
          <w:color w:val="000000" w:themeColor="text1"/>
        </w:rPr>
        <w:t>: http://identityworld.ru/maps_aera/profile/catalonia.pdf (дата обращения: 20.04.2019).</w:t>
      </w:r>
    </w:p>
    <w:p w14:paraId="3C4B7343" w14:textId="0E95176A" w:rsidR="002E3527" w:rsidRPr="002E3527" w:rsidRDefault="002E3527" w:rsidP="003859AD">
      <w:pPr>
        <w:pStyle w:val="a6"/>
        <w:numPr>
          <w:ilvl w:val="0"/>
          <w:numId w:val="25"/>
        </w:numPr>
        <w:spacing w:line="360" w:lineRule="auto"/>
        <w:jc w:val="both"/>
        <w:rPr>
          <w:rFonts w:ascii="Times New Roman" w:hAnsi="Times New Roman" w:cs="Times New Roman"/>
          <w:sz w:val="24"/>
          <w:szCs w:val="24"/>
        </w:rPr>
      </w:pPr>
      <w:r w:rsidRPr="002E3527">
        <w:rPr>
          <w:rFonts w:ascii="Times New Roman" w:hAnsi="Times New Roman" w:cs="Times New Roman"/>
          <w:bCs/>
          <w:color w:val="000000" w:themeColor="text1"/>
          <w:sz w:val="24"/>
          <w:szCs w:val="24"/>
        </w:rPr>
        <w:lastRenderedPageBreak/>
        <w:t xml:space="preserve">Филиппова Е.Ю. </w:t>
      </w:r>
      <w:r w:rsidRPr="002E3527">
        <w:rPr>
          <w:rFonts w:ascii="Times New Roman" w:hAnsi="Times New Roman" w:cs="Times New Roman"/>
          <w:color w:val="000000" w:themeColor="text1"/>
          <w:sz w:val="24"/>
          <w:szCs w:val="24"/>
        </w:rPr>
        <w:t xml:space="preserve">Страна Басков./ Е.Ю. Филиппова// </w:t>
      </w:r>
      <w:r w:rsidRPr="002E3527">
        <w:rPr>
          <w:rFonts w:ascii="Times New Roman" w:hAnsi="Times New Roman" w:cs="Times New Roman"/>
          <w:color w:val="000000" w:themeColor="text1"/>
          <w:position w:val="2"/>
          <w:sz w:val="24"/>
          <w:szCs w:val="24"/>
        </w:rPr>
        <w:t xml:space="preserve">Проект Российского научного </w:t>
      </w:r>
      <w:r w:rsidRPr="002E3527">
        <w:rPr>
          <w:rFonts w:ascii="Times New Roman" w:hAnsi="Times New Roman" w:cs="Times New Roman"/>
          <w:color w:val="000000" w:themeColor="text1"/>
          <w:sz w:val="24"/>
          <w:szCs w:val="24"/>
        </w:rPr>
        <w:t xml:space="preserve">фонда No 15-18-00034 «Обеспечение баланса в межнациональных отношениях: региональные автономии, целостность государства и права этнических меньшинств». - 2017. </w:t>
      </w:r>
      <w:r w:rsidRPr="002E3527">
        <w:rPr>
          <w:rFonts w:ascii="Times New Roman" w:hAnsi="Times New Roman" w:cs="Times New Roman"/>
          <w:sz w:val="24"/>
          <w:szCs w:val="24"/>
          <w:lang w:val="en-US"/>
        </w:rPr>
        <w:t>URL</w:t>
      </w:r>
      <w:r w:rsidRPr="002E3527">
        <w:rPr>
          <w:rFonts w:ascii="Times New Roman" w:hAnsi="Times New Roman" w:cs="Times New Roman"/>
          <w:sz w:val="24"/>
          <w:szCs w:val="24"/>
        </w:rPr>
        <w:t>:</w:t>
      </w:r>
      <w:r>
        <w:rPr>
          <w:rFonts w:ascii="Times New Roman" w:hAnsi="Times New Roman" w:cs="Times New Roman"/>
          <w:sz w:val="24"/>
          <w:szCs w:val="24"/>
        </w:rPr>
        <w:t xml:space="preserve"> </w:t>
      </w:r>
      <w:r w:rsidRPr="002E3527">
        <w:rPr>
          <w:rFonts w:ascii="Times New Roman" w:hAnsi="Times New Roman" w:cs="Times New Roman"/>
          <w:color w:val="000000" w:themeColor="text1"/>
          <w:sz w:val="24"/>
          <w:szCs w:val="24"/>
        </w:rPr>
        <w:t>http://identityworld.ru/maps_aera/profile/basque_</w:t>
      </w:r>
      <w:r>
        <w:rPr>
          <w:rFonts w:ascii="Times New Roman" w:hAnsi="Times New Roman" w:cs="Times New Roman"/>
          <w:color w:val="000000" w:themeColor="text1"/>
          <w:sz w:val="24"/>
          <w:szCs w:val="24"/>
          <w:lang w:val="en-US"/>
        </w:rPr>
        <w:t>country</w:t>
      </w:r>
      <w:r w:rsidRPr="002E3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pdf</w:t>
      </w:r>
      <w:r w:rsidRPr="002E3527">
        <w:rPr>
          <w:rFonts w:ascii="Times New Roman" w:hAnsi="Times New Roman" w:cs="Times New Roman"/>
          <w:color w:val="000000" w:themeColor="text1"/>
          <w:sz w:val="24"/>
          <w:szCs w:val="24"/>
        </w:rPr>
        <w:t xml:space="preserve"> (дата обращения: 16.04.2019).</w:t>
      </w:r>
    </w:p>
    <w:p w14:paraId="5FA60A4F" w14:textId="7FE6651E" w:rsidR="002E3527" w:rsidRPr="002E3527" w:rsidRDefault="002E3527" w:rsidP="003859AD">
      <w:pPr>
        <w:pStyle w:val="a6"/>
        <w:numPr>
          <w:ilvl w:val="0"/>
          <w:numId w:val="25"/>
        </w:numPr>
        <w:spacing w:line="360" w:lineRule="auto"/>
        <w:jc w:val="both"/>
        <w:rPr>
          <w:rFonts w:ascii="Times New Roman" w:hAnsi="Times New Roman" w:cs="Times New Roman"/>
          <w:sz w:val="24"/>
          <w:szCs w:val="24"/>
        </w:rPr>
      </w:pPr>
      <w:r w:rsidRPr="002E3527">
        <w:rPr>
          <w:rFonts w:ascii="Times New Roman" w:hAnsi="Times New Roman" w:cs="Times New Roman"/>
          <w:sz w:val="24"/>
          <w:szCs w:val="24"/>
        </w:rPr>
        <w:t>Филатов.Г. Каталонский референдум: как изменилась Испания спустя год./Г. Филатов//РСМД. -</w:t>
      </w:r>
      <w:r>
        <w:rPr>
          <w:rFonts w:ascii="Times New Roman" w:hAnsi="Times New Roman" w:cs="Times New Roman"/>
          <w:sz w:val="24"/>
          <w:szCs w:val="24"/>
        </w:rPr>
        <w:t xml:space="preserve"> </w:t>
      </w:r>
      <w:r w:rsidRPr="002E3527">
        <w:rPr>
          <w:rFonts w:ascii="Times New Roman" w:hAnsi="Times New Roman" w:cs="Times New Roman"/>
          <w:sz w:val="24"/>
          <w:szCs w:val="24"/>
        </w:rPr>
        <w:t xml:space="preserve">2018. </w:t>
      </w:r>
      <w:r w:rsidRPr="002E3527">
        <w:rPr>
          <w:rFonts w:ascii="Times New Roman" w:hAnsi="Times New Roman" w:cs="Times New Roman"/>
          <w:sz w:val="24"/>
          <w:szCs w:val="24"/>
          <w:lang w:val="es-ES"/>
        </w:rPr>
        <w:t>URL</w:t>
      </w:r>
      <w:r w:rsidRPr="002E3527">
        <w:rPr>
          <w:rFonts w:ascii="Times New Roman" w:hAnsi="Times New Roman" w:cs="Times New Roman"/>
          <w:sz w:val="24"/>
          <w:szCs w:val="24"/>
        </w:rPr>
        <w:t>: https://russiancouncil.ru/analytics-and-comments/analytics/katalonskiy-referendum-kak-izmenilas-ispaniya-spustya-god/ (дата обращения: 28.04.2019).</w:t>
      </w:r>
    </w:p>
    <w:p w14:paraId="383B41A7" w14:textId="77777777" w:rsidR="00750143" w:rsidRPr="00FF2623" w:rsidRDefault="00750143" w:rsidP="003859AD">
      <w:pPr>
        <w:pStyle w:val="a6"/>
        <w:numPr>
          <w:ilvl w:val="0"/>
          <w:numId w:val="25"/>
        </w:numPr>
        <w:spacing w:line="360" w:lineRule="auto"/>
        <w:jc w:val="both"/>
        <w:rPr>
          <w:rFonts w:ascii="Times New Roman" w:hAnsi="Times New Roman" w:cs="Times New Roman"/>
          <w:sz w:val="24"/>
          <w:szCs w:val="24"/>
        </w:rPr>
      </w:pPr>
      <w:r w:rsidRPr="00FF2623">
        <w:rPr>
          <w:rFonts w:ascii="Times New Roman" w:hAnsi="Times New Roman" w:cs="Times New Roman"/>
          <w:sz w:val="24"/>
          <w:szCs w:val="24"/>
        </w:rPr>
        <w:t>Хенкин С.М. Потенциал регионального сепаратизма в Испании, 2012 г./ С.М. Хенкин// РСМД. – 2012.</w:t>
      </w:r>
      <w:r w:rsidRPr="00FF2623">
        <w:rPr>
          <w:rFonts w:ascii="Times New Roman" w:hAnsi="Times New Roman" w:cs="Times New Roman"/>
          <w:sz w:val="24"/>
          <w:szCs w:val="24"/>
          <w:shd w:val="clear" w:color="auto" w:fill="FFFFFF"/>
        </w:rPr>
        <w:t xml:space="preserve"> </w:t>
      </w:r>
      <w:r w:rsidRPr="00FF2623">
        <w:rPr>
          <w:rFonts w:ascii="Times New Roman" w:hAnsi="Times New Roman" w:cs="Times New Roman"/>
          <w:sz w:val="24"/>
          <w:szCs w:val="24"/>
          <w:shd w:val="clear" w:color="auto" w:fill="FFFFFF"/>
          <w:lang w:val="es-ES"/>
        </w:rPr>
        <w:t>URL</w:t>
      </w:r>
      <w:r w:rsidRPr="00FF2623">
        <w:rPr>
          <w:rFonts w:ascii="Times New Roman" w:hAnsi="Times New Roman" w:cs="Times New Roman"/>
          <w:sz w:val="24"/>
          <w:szCs w:val="24"/>
        </w:rPr>
        <w:t xml:space="preserve">: https://russiancouncil.ru/analytics-and-comments/analytics/potentsial-regionalnogo-separatizma-v-ispanii/ (дата обращения: 5.05.2019). </w:t>
      </w:r>
    </w:p>
    <w:p w14:paraId="7A3006B5" w14:textId="77777777" w:rsidR="00750143" w:rsidRPr="00FF2623" w:rsidRDefault="00750143" w:rsidP="003859AD">
      <w:pPr>
        <w:pStyle w:val="a6"/>
        <w:numPr>
          <w:ilvl w:val="0"/>
          <w:numId w:val="25"/>
        </w:numPr>
        <w:spacing w:line="360" w:lineRule="auto"/>
        <w:jc w:val="both"/>
        <w:rPr>
          <w:rFonts w:ascii="Times New Roman" w:hAnsi="Times New Roman" w:cs="Times New Roman"/>
          <w:sz w:val="24"/>
          <w:szCs w:val="24"/>
        </w:rPr>
      </w:pPr>
      <w:r w:rsidRPr="00FF2623">
        <w:rPr>
          <w:rFonts w:ascii="Times New Roman" w:hAnsi="Times New Roman" w:cs="Times New Roman"/>
          <w:sz w:val="24"/>
          <w:szCs w:val="24"/>
        </w:rPr>
        <w:t>Хенкин С.М. Политико-территориальная модель Испании: старые проблемы  и новые вызовы, 2018 г/ С.М. Хенкин.// Полития. – 2018. - №4- С. 162-179.</w:t>
      </w:r>
      <w:r w:rsidRPr="00FF2623">
        <w:rPr>
          <w:rFonts w:ascii="Times New Roman" w:hAnsi="Times New Roman" w:cs="Times New Roman"/>
          <w:sz w:val="24"/>
          <w:szCs w:val="24"/>
          <w:shd w:val="clear" w:color="auto" w:fill="FFFFFF"/>
        </w:rPr>
        <w:t xml:space="preserve"> </w:t>
      </w:r>
      <w:r w:rsidRPr="00FF2623">
        <w:rPr>
          <w:rFonts w:ascii="Times New Roman" w:hAnsi="Times New Roman" w:cs="Times New Roman"/>
          <w:sz w:val="24"/>
          <w:szCs w:val="24"/>
          <w:shd w:val="clear" w:color="auto" w:fill="FFFFFF"/>
          <w:lang w:val="es-ES"/>
        </w:rPr>
        <w:t>URL</w:t>
      </w:r>
      <w:r w:rsidRPr="00FF2623">
        <w:rPr>
          <w:rFonts w:ascii="Times New Roman" w:hAnsi="Times New Roman" w:cs="Times New Roman"/>
          <w:sz w:val="24"/>
          <w:szCs w:val="24"/>
        </w:rPr>
        <w:t xml:space="preserve">: http://politeia.ru/files/articles/rus/Politeia-2018-4(91)-162-179.pdf (дата обращения: 5.05.2019). </w:t>
      </w:r>
    </w:p>
    <w:p w14:paraId="241D1F57" w14:textId="0B9D9D5D" w:rsidR="00A13668" w:rsidRDefault="00750143" w:rsidP="00DB5885">
      <w:pPr>
        <w:pStyle w:val="a6"/>
        <w:numPr>
          <w:ilvl w:val="0"/>
          <w:numId w:val="25"/>
        </w:numPr>
        <w:spacing w:line="360" w:lineRule="auto"/>
        <w:jc w:val="both"/>
        <w:rPr>
          <w:rFonts w:ascii="Times New Roman" w:hAnsi="Times New Roman" w:cs="Times New Roman"/>
          <w:sz w:val="24"/>
          <w:szCs w:val="24"/>
        </w:rPr>
      </w:pPr>
      <w:r w:rsidRPr="00FF2623">
        <w:rPr>
          <w:rFonts w:ascii="Times New Roman" w:hAnsi="Times New Roman" w:cs="Times New Roman"/>
          <w:sz w:val="24"/>
          <w:szCs w:val="24"/>
        </w:rPr>
        <w:t>Хенкин С.М. Баскский национализм: метаморфозы развития./ С.М. Хенкин// Перспективы - 2011.</w:t>
      </w:r>
      <w:r w:rsidRPr="00FF2623">
        <w:rPr>
          <w:rFonts w:ascii="Times New Roman" w:hAnsi="Times New Roman" w:cs="Times New Roman"/>
          <w:sz w:val="24"/>
          <w:szCs w:val="24"/>
          <w:shd w:val="clear" w:color="auto" w:fill="FFFFFF"/>
        </w:rPr>
        <w:t xml:space="preserve"> </w:t>
      </w:r>
      <w:r w:rsidRPr="00FF2623">
        <w:rPr>
          <w:rFonts w:ascii="Times New Roman" w:hAnsi="Times New Roman" w:cs="Times New Roman"/>
          <w:sz w:val="24"/>
          <w:szCs w:val="24"/>
          <w:shd w:val="clear" w:color="auto" w:fill="FFFFFF"/>
          <w:lang w:val="es-ES"/>
        </w:rPr>
        <w:t>URL</w:t>
      </w:r>
      <w:r w:rsidRPr="00FF2623">
        <w:rPr>
          <w:rFonts w:ascii="Times New Roman" w:hAnsi="Times New Roman" w:cs="Times New Roman"/>
          <w:bCs/>
          <w:sz w:val="24"/>
          <w:szCs w:val="24"/>
        </w:rPr>
        <w:t>:</w:t>
      </w:r>
      <w:r w:rsidR="00FF2623">
        <w:rPr>
          <w:rFonts w:ascii="Times New Roman" w:hAnsi="Times New Roman" w:cs="Times New Roman"/>
          <w:sz w:val="24"/>
          <w:szCs w:val="24"/>
        </w:rPr>
        <w:t xml:space="preserve"> </w:t>
      </w:r>
      <w:r w:rsidRPr="00FF2623">
        <w:rPr>
          <w:rFonts w:ascii="Times New Roman" w:hAnsi="Times New Roman" w:cs="Times New Roman"/>
          <w:sz w:val="24"/>
          <w:szCs w:val="24"/>
        </w:rPr>
        <w:t>http://www.perspektivy.info/book/baskskij_nacionalizm_</w:t>
      </w:r>
      <w:r w:rsidR="00FF2623">
        <w:rPr>
          <w:rFonts w:ascii="Times New Roman" w:hAnsi="Times New Roman" w:cs="Times New Roman"/>
          <w:sz w:val="24"/>
          <w:szCs w:val="24"/>
        </w:rPr>
        <w:t xml:space="preserve"> </w:t>
      </w:r>
      <w:r w:rsidRPr="00FF2623">
        <w:rPr>
          <w:rFonts w:ascii="Times New Roman" w:hAnsi="Times New Roman" w:cs="Times New Roman"/>
          <w:sz w:val="24"/>
          <w:szCs w:val="24"/>
        </w:rPr>
        <w:t>metamorfozy_razvitija_2011-01-11.htm (дата обращения: 5.05.2019).</w:t>
      </w:r>
    </w:p>
    <w:p w14:paraId="38AAA7EA" w14:textId="608FC1D4" w:rsidR="00FF2623" w:rsidRPr="00FF2623" w:rsidRDefault="00FF2623" w:rsidP="00DB5885">
      <w:pPr>
        <w:pStyle w:val="a6"/>
        <w:numPr>
          <w:ilvl w:val="0"/>
          <w:numId w:val="25"/>
        </w:numPr>
        <w:spacing w:line="360" w:lineRule="auto"/>
        <w:jc w:val="both"/>
        <w:rPr>
          <w:rStyle w:val="HTML"/>
          <w:rFonts w:ascii="Times New Roman" w:hAnsi="Times New Roman" w:cs="Times New Roman"/>
          <w:i w:val="0"/>
          <w:iCs w:val="0"/>
          <w:sz w:val="24"/>
          <w:szCs w:val="24"/>
        </w:rPr>
      </w:pPr>
      <w:r w:rsidRPr="00FF2623">
        <w:rPr>
          <w:rFonts w:ascii="Times New Roman" w:hAnsi="Times New Roman" w:cs="Times New Roman"/>
          <w:sz w:val="24"/>
          <w:szCs w:val="24"/>
        </w:rPr>
        <w:t xml:space="preserve">Яушева А.Р. Политико-правовые механизмы урегулирования конфликта в Северной Ирландии: проблемы и перспективы./ А.Р. Яушева// ВКР, СПбГУ. – 2017. </w:t>
      </w:r>
      <w:r w:rsidRPr="00FF2623">
        <w:rPr>
          <w:rFonts w:ascii="Times New Roman" w:hAnsi="Times New Roman" w:cs="Times New Roman"/>
          <w:sz w:val="24"/>
          <w:szCs w:val="24"/>
          <w:shd w:val="clear" w:color="auto" w:fill="FFFFFF"/>
          <w:lang w:val="en-US"/>
        </w:rPr>
        <w:t>URL</w:t>
      </w:r>
      <w:r w:rsidRPr="00FF2623">
        <w:rPr>
          <w:rFonts w:ascii="Times New Roman" w:hAnsi="Times New Roman" w:cs="Times New Roman"/>
          <w:sz w:val="24"/>
          <w:szCs w:val="24"/>
        </w:rPr>
        <w:t xml:space="preserve">: </w:t>
      </w:r>
      <w:r w:rsidRPr="00FF2623">
        <w:rPr>
          <w:rStyle w:val="HTML"/>
          <w:rFonts w:ascii="Times New Roman" w:hAnsi="Times New Roman" w:cs="Times New Roman"/>
          <w:i w:val="0"/>
          <w:iCs w:val="0"/>
          <w:color w:val="000000" w:themeColor="text1"/>
          <w:sz w:val="24"/>
          <w:szCs w:val="24"/>
        </w:rPr>
        <w:t>https://dspace.spbu.ru/bitstream/11701/11320/1/YAusheva_VKR.docx (дата обращения: 7.04.2019).</w:t>
      </w:r>
    </w:p>
    <w:p w14:paraId="5B3D7A75" w14:textId="77777777" w:rsidR="00FF2623" w:rsidRPr="00FF2623" w:rsidRDefault="00FF2623" w:rsidP="00FF2623">
      <w:pPr>
        <w:pStyle w:val="a6"/>
        <w:spacing w:line="360" w:lineRule="auto"/>
        <w:jc w:val="both"/>
        <w:rPr>
          <w:rStyle w:val="HTML"/>
          <w:rFonts w:ascii="Times New Roman" w:hAnsi="Times New Roman" w:cs="Times New Roman"/>
          <w:i w:val="0"/>
          <w:iCs w:val="0"/>
          <w:sz w:val="24"/>
          <w:szCs w:val="24"/>
        </w:rPr>
      </w:pPr>
    </w:p>
    <w:p w14:paraId="6C459D7C" w14:textId="2A63DBC5" w:rsidR="00A13668" w:rsidRPr="00860345" w:rsidRDefault="00A13668" w:rsidP="00DB5885">
      <w:pPr>
        <w:spacing w:line="360" w:lineRule="auto"/>
        <w:jc w:val="both"/>
        <w:rPr>
          <w:rStyle w:val="HTML"/>
          <w:b/>
          <w:i w:val="0"/>
          <w:iCs w:val="0"/>
          <w:color w:val="000000" w:themeColor="text1"/>
        </w:rPr>
      </w:pPr>
      <w:r w:rsidRPr="00DB5885">
        <w:rPr>
          <w:rStyle w:val="HTML"/>
          <w:b/>
          <w:i w:val="0"/>
          <w:iCs w:val="0"/>
          <w:color w:val="000000" w:themeColor="text1"/>
        </w:rPr>
        <w:t>Научная и периодическая литература на иностранном языке</w:t>
      </w:r>
    </w:p>
    <w:p w14:paraId="1FA8AB0F" w14:textId="77777777" w:rsidR="005B0F7C" w:rsidRPr="005B0F7C" w:rsidRDefault="005B0F7C" w:rsidP="005B0F7C">
      <w:pPr>
        <w:pStyle w:val="a3"/>
        <w:numPr>
          <w:ilvl w:val="0"/>
          <w:numId w:val="28"/>
        </w:numPr>
        <w:spacing w:line="360" w:lineRule="auto"/>
        <w:ind w:left="714" w:hanging="357"/>
        <w:jc w:val="both"/>
        <w:rPr>
          <w:rFonts w:ascii="Times New Roman" w:hAnsi="Times New Roman" w:cs="Times New Roman"/>
          <w:color w:val="000000" w:themeColor="text1"/>
        </w:rPr>
      </w:pPr>
      <w:r w:rsidRPr="005B0F7C">
        <w:rPr>
          <w:rFonts w:ascii="Times New Roman" w:hAnsi="Times New Roman" w:cs="Times New Roman"/>
          <w:color w:val="000000" w:themeColor="text1"/>
          <w:lang w:val="es-ES"/>
        </w:rPr>
        <w:t xml:space="preserve">Andújar Castillo Francisco. </w:t>
      </w:r>
      <w:r w:rsidRPr="005B0F7C">
        <w:rPr>
          <w:rFonts w:ascii="Times New Roman" w:hAnsi="Times New Roman" w:cs="Times New Roman"/>
          <w:bCs/>
          <w:color w:val="000000" w:themeColor="text1"/>
          <w:lang w:val="es-ES"/>
        </w:rPr>
        <w:t>Capitanes generales y capitanías generales en el siglo XVIII./</w:t>
      </w:r>
      <w:r w:rsidRPr="005B0F7C">
        <w:rPr>
          <w:rFonts w:ascii="Times New Roman" w:hAnsi="Times New Roman" w:cs="Times New Roman"/>
          <w:color w:val="000000" w:themeColor="text1"/>
          <w:lang w:val="es-ES"/>
        </w:rPr>
        <w:t xml:space="preserve"> Castillo Francisco Andújar</w:t>
      </w:r>
      <w:r w:rsidRPr="005B0F7C">
        <w:rPr>
          <w:rFonts w:ascii="Times New Roman" w:hAnsi="Times New Roman" w:cs="Times New Roman"/>
          <w:bCs/>
          <w:color w:val="000000" w:themeColor="text1"/>
          <w:lang w:val="es-ES"/>
        </w:rPr>
        <w:t>//</w:t>
      </w:r>
      <w:r w:rsidRPr="005B0F7C">
        <w:rPr>
          <w:rFonts w:ascii="Times New Roman" w:hAnsi="Times New Roman" w:cs="Times New Roman"/>
          <w:color w:val="000000" w:themeColor="text1"/>
          <w:lang w:val="es-ES"/>
        </w:rPr>
        <w:t xml:space="preserve"> Revista de Historia Moderna, Anales de la Universidad de Alicante, - 2004. URL</w:t>
      </w:r>
      <w:r w:rsidRPr="005B0F7C">
        <w:rPr>
          <w:rFonts w:ascii="Times New Roman" w:hAnsi="Times New Roman" w:cs="Times New Roman"/>
          <w:color w:val="000000" w:themeColor="text1"/>
        </w:rPr>
        <w:t xml:space="preserve">: </w:t>
      </w:r>
      <w:r w:rsidRPr="005B0F7C">
        <w:rPr>
          <w:rFonts w:ascii="Times New Roman" w:hAnsi="Times New Roman" w:cs="Times New Roman"/>
          <w:color w:val="000000" w:themeColor="text1"/>
          <w:lang w:val="es-ES"/>
        </w:rPr>
        <w:t>https</w:t>
      </w:r>
      <w:r w:rsidRPr="005B0F7C">
        <w:rPr>
          <w:rFonts w:ascii="Times New Roman" w:hAnsi="Times New Roman" w:cs="Times New Roman"/>
          <w:color w:val="000000" w:themeColor="text1"/>
        </w:rPr>
        <w:t>://</w:t>
      </w:r>
      <w:r w:rsidRPr="005B0F7C">
        <w:rPr>
          <w:rFonts w:ascii="Times New Roman" w:hAnsi="Times New Roman" w:cs="Times New Roman"/>
          <w:color w:val="000000" w:themeColor="text1"/>
          <w:lang w:val="es-ES"/>
        </w:rPr>
        <w:t>rua</w:t>
      </w:r>
      <w:r w:rsidRPr="005B0F7C">
        <w:rPr>
          <w:rFonts w:ascii="Times New Roman" w:hAnsi="Times New Roman" w:cs="Times New Roman"/>
          <w:color w:val="000000" w:themeColor="text1"/>
        </w:rPr>
        <w:t>.</w:t>
      </w:r>
      <w:r w:rsidRPr="005B0F7C">
        <w:rPr>
          <w:rFonts w:ascii="Times New Roman" w:hAnsi="Times New Roman" w:cs="Times New Roman"/>
          <w:color w:val="000000" w:themeColor="text1"/>
          <w:lang w:val="es-ES"/>
        </w:rPr>
        <w:t>ua</w:t>
      </w:r>
      <w:r w:rsidRPr="005B0F7C">
        <w:rPr>
          <w:rFonts w:ascii="Times New Roman" w:hAnsi="Times New Roman" w:cs="Times New Roman"/>
          <w:color w:val="000000" w:themeColor="text1"/>
        </w:rPr>
        <w:t>.</w:t>
      </w:r>
      <w:r w:rsidRPr="005B0F7C">
        <w:rPr>
          <w:rFonts w:ascii="Times New Roman" w:hAnsi="Times New Roman" w:cs="Times New Roman"/>
          <w:color w:val="000000" w:themeColor="text1"/>
          <w:lang w:val="es-ES"/>
        </w:rPr>
        <w:t>es</w:t>
      </w:r>
      <w:r w:rsidRPr="005B0F7C">
        <w:rPr>
          <w:rFonts w:ascii="Times New Roman" w:hAnsi="Times New Roman" w:cs="Times New Roman"/>
          <w:color w:val="000000" w:themeColor="text1"/>
        </w:rPr>
        <w:t>/</w:t>
      </w:r>
      <w:r w:rsidRPr="005B0F7C">
        <w:rPr>
          <w:rFonts w:ascii="Times New Roman" w:hAnsi="Times New Roman" w:cs="Times New Roman"/>
          <w:color w:val="000000" w:themeColor="text1"/>
          <w:lang w:val="es-ES"/>
        </w:rPr>
        <w:t>dspace</w:t>
      </w:r>
      <w:r w:rsidRPr="005B0F7C">
        <w:rPr>
          <w:rFonts w:ascii="Times New Roman" w:hAnsi="Times New Roman" w:cs="Times New Roman"/>
          <w:color w:val="000000" w:themeColor="text1"/>
        </w:rPr>
        <w:t>/</w:t>
      </w:r>
      <w:r w:rsidRPr="005B0F7C">
        <w:rPr>
          <w:rFonts w:ascii="Times New Roman" w:hAnsi="Times New Roman" w:cs="Times New Roman"/>
          <w:color w:val="000000" w:themeColor="text1"/>
          <w:lang w:val="es-ES"/>
        </w:rPr>
        <w:t>bitstream</w:t>
      </w:r>
      <w:r w:rsidRPr="005B0F7C">
        <w:rPr>
          <w:rFonts w:ascii="Times New Roman" w:hAnsi="Times New Roman" w:cs="Times New Roman"/>
          <w:color w:val="000000" w:themeColor="text1"/>
        </w:rPr>
        <w:t>/10045/1365/1/</w:t>
      </w:r>
      <w:r w:rsidRPr="005B0F7C">
        <w:rPr>
          <w:rFonts w:ascii="Times New Roman" w:hAnsi="Times New Roman" w:cs="Times New Roman"/>
          <w:color w:val="000000" w:themeColor="text1"/>
          <w:lang w:val="es-ES"/>
        </w:rPr>
        <w:t>RHM</w:t>
      </w:r>
      <w:r w:rsidRPr="005B0F7C">
        <w:rPr>
          <w:rFonts w:ascii="Times New Roman" w:hAnsi="Times New Roman" w:cs="Times New Roman"/>
          <w:color w:val="000000" w:themeColor="text1"/>
        </w:rPr>
        <w:t>_22_10.</w:t>
      </w:r>
      <w:r w:rsidRPr="005B0F7C">
        <w:rPr>
          <w:rFonts w:ascii="Times New Roman" w:hAnsi="Times New Roman" w:cs="Times New Roman"/>
          <w:color w:val="000000" w:themeColor="text1"/>
          <w:lang w:val="es-ES"/>
        </w:rPr>
        <w:t>pdf</w:t>
      </w:r>
      <w:r w:rsidRPr="005B0F7C">
        <w:rPr>
          <w:rFonts w:ascii="Times New Roman" w:hAnsi="Times New Roman" w:cs="Times New Roman"/>
          <w:color w:val="000000" w:themeColor="text1"/>
        </w:rPr>
        <w:t xml:space="preserve"> (дата обращения: 15.04.2019).</w:t>
      </w:r>
    </w:p>
    <w:p w14:paraId="0B1FD16A" w14:textId="77777777" w:rsidR="00B8406C" w:rsidRPr="005B0F7C" w:rsidRDefault="00B8406C" w:rsidP="005B0F7C">
      <w:pPr>
        <w:pStyle w:val="a6"/>
        <w:numPr>
          <w:ilvl w:val="0"/>
          <w:numId w:val="28"/>
        </w:numPr>
        <w:spacing w:line="360" w:lineRule="auto"/>
        <w:ind w:left="714" w:hanging="357"/>
        <w:jc w:val="both"/>
        <w:rPr>
          <w:rFonts w:ascii="Times New Roman" w:hAnsi="Times New Roman" w:cs="Times New Roman"/>
          <w:color w:val="000000" w:themeColor="text1"/>
          <w:sz w:val="24"/>
          <w:szCs w:val="24"/>
          <w:lang w:val="en-US"/>
        </w:rPr>
      </w:pPr>
      <w:r w:rsidRPr="005B0F7C">
        <w:rPr>
          <w:rFonts w:ascii="Times New Roman" w:hAnsi="Times New Roman" w:cs="Times New Roman"/>
          <w:color w:val="000000" w:themeColor="text1"/>
          <w:sz w:val="24"/>
          <w:szCs w:val="24"/>
          <w:lang w:val="en-US"/>
        </w:rPr>
        <w:t>Bertrand M. Roehner, Leonard J. Rahilly. Separatism and Disintegration: comparative investigation./ Bertrand M. Roehner, Leonard J. Rahilly// University of Paris - 2016. URL:  https://www.lpthe.jussieu.fr/~roehner/separatism.pdf (</w:t>
      </w:r>
      <w:r w:rsidRPr="005B0F7C">
        <w:rPr>
          <w:rFonts w:ascii="Times New Roman" w:hAnsi="Times New Roman" w:cs="Times New Roman"/>
          <w:color w:val="000000" w:themeColor="text1"/>
          <w:sz w:val="24"/>
          <w:szCs w:val="24"/>
        </w:rPr>
        <w:t>дата</w:t>
      </w:r>
      <w:r w:rsidRPr="005B0F7C">
        <w:rPr>
          <w:rFonts w:ascii="Times New Roman" w:hAnsi="Times New Roman" w:cs="Times New Roman"/>
          <w:color w:val="000000" w:themeColor="text1"/>
          <w:sz w:val="24"/>
          <w:szCs w:val="24"/>
          <w:lang w:val="en-US"/>
        </w:rPr>
        <w:t xml:space="preserve"> </w:t>
      </w:r>
      <w:r w:rsidRPr="005B0F7C">
        <w:rPr>
          <w:rFonts w:ascii="Times New Roman" w:hAnsi="Times New Roman" w:cs="Times New Roman"/>
          <w:color w:val="000000" w:themeColor="text1"/>
          <w:sz w:val="24"/>
          <w:szCs w:val="24"/>
        </w:rPr>
        <w:t>обращения</w:t>
      </w:r>
      <w:r w:rsidRPr="005B0F7C">
        <w:rPr>
          <w:rFonts w:ascii="Times New Roman" w:hAnsi="Times New Roman" w:cs="Times New Roman"/>
          <w:color w:val="000000" w:themeColor="text1"/>
          <w:sz w:val="24"/>
          <w:szCs w:val="24"/>
          <w:lang w:val="en-US"/>
        </w:rPr>
        <w:t>: 2.05.2019).</w:t>
      </w:r>
    </w:p>
    <w:p w14:paraId="4071146C" w14:textId="678967CD" w:rsidR="00B8406C" w:rsidRPr="00860345" w:rsidRDefault="00B8406C" w:rsidP="005B0F7C">
      <w:pPr>
        <w:pStyle w:val="a6"/>
        <w:numPr>
          <w:ilvl w:val="0"/>
          <w:numId w:val="28"/>
        </w:numPr>
        <w:spacing w:line="360" w:lineRule="auto"/>
        <w:ind w:left="714" w:hanging="357"/>
        <w:jc w:val="both"/>
        <w:rPr>
          <w:rFonts w:ascii="Times New Roman" w:hAnsi="Times New Roman" w:cs="Times New Roman"/>
          <w:color w:val="000000" w:themeColor="text1"/>
          <w:sz w:val="24"/>
          <w:szCs w:val="24"/>
          <w:lang w:val="en-US"/>
        </w:rPr>
      </w:pPr>
      <w:r w:rsidRPr="005B0F7C">
        <w:rPr>
          <w:rFonts w:ascii="Times New Roman" w:hAnsi="Times New Roman" w:cs="Times New Roman"/>
          <w:color w:val="000000" w:themeColor="text1"/>
          <w:sz w:val="24"/>
          <w:szCs w:val="24"/>
          <w:lang w:val="en-US"/>
        </w:rPr>
        <w:t xml:space="preserve">Borgen. Christopher J. States and International Law: the problems of self-determination, secession and recognition./ C.J. Borgen. - P.191-212. </w:t>
      </w:r>
      <w:r w:rsidRPr="005B0F7C">
        <w:rPr>
          <w:rFonts w:ascii="Times New Roman" w:hAnsi="Times New Roman" w:cs="Times New Roman"/>
          <w:color w:val="000000" w:themeColor="text1"/>
          <w:sz w:val="24"/>
          <w:szCs w:val="24"/>
          <w:shd w:val="clear" w:color="auto" w:fill="FFFFFF"/>
          <w:lang w:val="en-US"/>
        </w:rPr>
        <w:t>URL</w:t>
      </w:r>
      <w:r w:rsidRPr="00860345">
        <w:rPr>
          <w:rFonts w:ascii="Times New Roman" w:hAnsi="Times New Roman" w:cs="Times New Roman"/>
          <w:color w:val="000000" w:themeColor="text1"/>
          <w:sz w:val="24"/>
          <w:szCs w:val="24"/>
          <w:lang w:val="en-US"/>
        </w:rPr>
        <w:t xml:space="preserve">: </w:t>
      </w:r>
      <w:r w:rsidRPr="005B0F7C">
        <w:rPr>
          <w:rFonts w:ascii="Times New Roman" w:hAnsi="Times New Roman" w:cs="Times New Roman"/>
          <w:color w:val="000000" w:themeColor="text1"/>
          <w:sz w:val="24"/>
          <w:szCs w:val="24"/>
          <w:lang w:val="en-US"/>
        </w:rPr>
        <w:t>https</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www</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uni</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lastRenderedPageBreak/>
        <w:t>erfurt</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de</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fileadmin</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public</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docs</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Internationale</w:t>
      </w:r>
      <w:r w:rsidRPr="00860345">
        <w:rPr>
          <w:rFonts w:ascii="Times New Roman" w:hAnsi="Times New Roman" w:cs="Times New Roman"/>
          <w:color w:val="000000" w:themeColor="text1"/>
          <w:sz w:val="24"/>
          <w:szCs w:val="24"/>
          <w:lang w:val="en-US"/>
        </w:rPr>
        <w:t>_</w:t>
      </w:r>
      <w:r w:rsidRPr="005B0F7C">
        <w:rPr>
          <w:rFonts w:ascii="Times New Roman" w:hAnsi="Times New Roman" w:cs="Times New Roman"/>
          <w:color w:val="000000" w:themeColor="text1"/>
          <w:sz w:val="24"/>
          <w:szCs w:val="24"/>
          <w:lang w:val="en-US"/>
        </w:rPr>
        <w:t>Beziehungen</w:t>
      </w:r>
      <w:r w:rsidRPr="00860345">
        <w:rPr>
          <w:rFonts w:ascii="Times New Roman" w:hAnsi="Times New Roman" w:cs="Times New Roman"/>
          <w:color w:val="000000" w:themeColor="text1"/>
          <w:sz w:val="24"/>
          <w:szCs w:val="24"/>
          <w:lang w:val="en-US"/>
        </w:rPr>
        <w:t>/</w:t>
      </w:r>
      <w:r w:rsidRPr="005B0F7C">
        <w:rPr>
          <w:rFonts w:ascii="Times New Roman" w:hAnsi="Times New Roman" w:cs="Times New Roman"/>
          <w:color w:val="000000" w:themeColor="text1"/>
          <w:sz w:val="24"/>
          <w:szCs w:val="24"/>
          <w:lang w:val="en-US"/>
        </w:rPr>
        <w:t>International</w:t>
      </w:r>
      <w:r w:rsidRPr="00860345">
        <w:rPr>
          <w:rFonts w:ascii="Times New Roman" w:hAnsi="Times New Roman" w:cs="Times New Roman"/>
          <w:color w:val="000000" w:themeColor="text1"/>
          <w:sz w:val="24"/>
          <w:szCs w:val="24"/>
          <w:lang w:val="en-US"/>
        </w:rPr>
        <w:t>_</w:t>
      </w:r>
      <w:r w:rsidRPr="005B0F7C">
        <w:rPr>
          <w:rFonts w:ascii="Times New Roman" w:hAnsi="Times New Roman" w:cs="Times New Roman"/>
          <w:color w:val="000000" w:themeColor="text1"/>
          <w:sz w:val="24"/>
          <w:szCs w:val="24"/>
          <w:lang w:val="en-US"/>
        </w:rPr>
        <w:t>Law</w:t>
      </w:r>
      <w:r w:rsidRPr="00860345">
        <w:rPr>
          <w:rFonts w:ascii="Times New Roman" w:hAnsi="Times New Roman" w:cs="Times New Roman"/>
          <w:color w:val="000000" w:themeColor="text1"/>
          <w:sz w:val="24"/>
          <w:szCs w:val="24"/>
          <w:lang w:val="en-US"/>
        </w:rPr>
        <w:t>_</w:t>
      </w:r>
      <w:r w:rsidR="005B0F7C" w:rsidRPr="00860345">
        <w:rPr>
          <w:rFonts w:ascii="Times New Roman" w:hAnsi="Times New Roman" w:cs="Times New Roman"/>
          <w:color w:val="000000" w:themeColor="text1"/>
          <w:sz w:val="24"/>
          <w:szCs w:val="24"/>
          <w:lang w:val="en-US"/>
        </w:rPr>
        <w:t xml:space="preserve"> </w:t>
      </w:r>
      <w:r w:rsidRPr="005B0F7C">
        <w:rPr>
          <w:rFonts w:ascii="Times New Roman" w:hAnsi="Times New Roman" w:cs="Times New Roman"/>
          <w:color w:val="000000" w:themeColor="text1"/>
          <w:sz w:val="24"/>
          <w:szCs w:val="24"/>
          <w:lang w:val="en-US"/>
        </w:rPr>
        <w:t>Kapitel</w:t>
      </w:r>
      <w:r w:rsidRPr="00860345">
        <w:rPr>
          <w:rFonts w:ascii="Times New Roman" w:hAnsi="Times New Roman" w:cs="Times New Roman"/>
          <w:color w:val="000000" w:themeColor="text1"/>
          <w:sz w:val="24"/>
          <w:szCs w:val="24"/>
          <w:lang w:val="en-US"/>
        </w:rPr>
        <w:t>_</w:t>
      </w:r>
      <w:r w:rsidR="005B0F7C" w:rsidRPr="00860345">
        <w:rPr>
          <w:rFonts w:ascii="Times New Roman" w:hAnsi="Times New Roman" w:cs="Times New Roman"/>
          <w:color w:val="000000" w:themeColor="text1"/>
          <w:sz w:val="24"/>
          <w:szCs w:val="24"/>
          <w:lang w:val="en-US"/>
        </w:rPr>
        <w:t xml:space="preserve"> </w:t>
      </w:r>
      <w:r w:rsidRPr="00860345">
        <w:rPr>
          <w:rFonts w:ascii="Times New Roman" w:hAnsi="Times New Roman" w:cs="Times New Roman"/>
          <w:color w:val="000000" w:themeColor="text1"/>
          <w:sz w:val="24"/>
          <w:szCs w:val="24"/>
          <w:lang w:val="en-US"/>
        </w:rPr>
        <w:t>9.</w:t>
      </w:r>
      <w:r w:rsidRPr="005B0F7C">
        <w:rPr>
          <w:rFonts w:ascii="Times New Roman" w:hAnsi="Times New Roman" w:cs="Times New Roman"/>
          <w:color w:val="000000" w:themeColor="text1"/>
          <w:sz w:val="24"/>
          <w:szCs w:val="24"/>
          <w:lang w:val="en-US"/>
        </w:rPr>
        <w:t>pdf</w:t>
      </w:r>
      <w:r w:rsidRPr="00860345">
        <w:rPr>
          <w:rFonts w:ascii="Times New Roman" w:hAnsi="Times New Roman" w:cs="Times New Roman"/>
          <w:color w:val="000000" w:themeColor="text1"/>
          <w:sz w:val="24"/>
          <w:szCs w:val="24"/>
          <w:lang w:val="en-US"/>
        </w:rPr>
        <w:t xml:space="preserve"> (</w:t>
      </w:r>
      <w:r w:rsidRPr="005B0F7C">
        <w:rPr>
          <w:rFonts w:ascii="Times New Roman" w:hAnsi="Times New Roman" w:cs="Times New Roman"/>
          <w:color w:val="000000" w:themeColor="text1"/>
          <w:sz w:val="24"/>
          <w:szCs w:val="24"/>
        </w:rPr>
        <w:t>дата</w:t>
      </w:r>
      <w:r w:rsidRPr="00860345">
        <w:rPr>
          <w:rFonts w:ascii="Times New Roman" w:hAnsi="Times New Roman" w:cs="Times New Roman"/>
          <w:color w:val="000000" w:themeColor="text1"/>
          <w:sz w:val="24"/>
          <w:szCs w:val="24"/>
          <w:lang w:val="en-US"/>
        </w:rPr>
        <w:t xml:space="preserve"> </w:t>
      </w:r>
      <w:r w:rsidRPr="005B0F7C">
        <w:rPr>
          <w:rFonts w:ascii="Times New Roman" w:hAnsi="Times New Roman" w:cs="Times New Roman"/>
          <w:color w:val="000000" w:themeColor="text1"/>
          <w:sz w:val="24"/>
          <w:szCs w:val="24"/>
        </w:rPr>
        <w:t>обращения</w:t>
      </w:r>
      <w:r w:rsidRPr="00860345">
        <w:rPr>
          <w:rFonts w:ascii="Times New Roman" w:hAnsi="Times New Roman" w:cs="Times New Roman"/>
          <w:color w:val="000000" w:themeColor="text1"/>
          <w:sz w:val="24"/>
          <w:szCs w:val="24"/>
          <w:lang w:val="en-US"/>
        </w:rPr>
        <w:t xml:space="preserve">: 24.03.2019).  </w:t>
      </w:r>
    </w:p>
    <w:p w14:paraId="68DF920B" w14:textId="77777777" w:rsidR="005B0F7C" w:rsidRPr="005B0F7C" w:rsidRDefault="005B0F7C" w:rsidP="005B0F7C">
      <w:pPr>
        <w:pStyle w:val="a3"/>
        <w:numPr>
          <w:ilvl w:val="0"/>
          <w:numId w:val="28"/>
        </w:numPr>
        <w:spacing w:line="360" w:lineRule="auto"/>
        <w:ind w:left="714" w:hanging="357"/>
        <w:jc w:val="both"/>
        <w:rPr>
          <w:rFonts w:ascii="Times New Roman" w:hAnsi="Times New Roman" w:cs="Times New Roman"/>
          <w:color w:val="000000" w:themeColor="text1"/>
          <w:lang w:val="es-ES"/>
        </w:rPr>
      </w:pPr>
      <w:r w:rsidRPr="005B0F7C">
        <w:rPr>
          <w:rFonts w:ascii="Times New Roman" w:hAnsi="Times New Roman" w:cs="Times New Roman"/>
          <w:color w:val="000000" w:themeColor="text1"/>
          <w:lang w:val="es-ES"/>
        </w:rPr>
        <w:t xml:space="preserve">Colmenero Ramón Bonell. Los Decretos de Nueva Planta/ Bonell Colmenero Ramón.// </w:t>
      </w:r>
      <w:r w:rsidRPr="005B0F7C">
        <w:rPr>
          <w:rFonts w:ascii="Times New Roman" w:hAnsi="Times New Roman" w:cs="Times New Roman"/>
          <w:bCs/>
          <w:color w:val="000000" w:themeColor="text1"/>
          <w:lang w:val="es-ES"/>
        </w:rPr>
        <w:t>Revista de estudios jurídicos, económicos y sociales. - 2010. -</w:t>
      </w:r>
      <w:r w:rsidRPr="005B0F7C">
        <w:rPr>
          <w:rFonts w:ascii="Times New Roman" w:hAnsi="Times New Roman" w:cs="Times New Roman"/>
          <w:color w:val="000000" w:themeColor="text1"/>
          <w:lang w:val="es-ES"/>
        </w:rPr>
        <w:t xml:space="preserve"> P.- 40. </w:t>
      </w:r>
      <w:r w:rsidRPr="005B0F7C">
        <w:rPr>
          <w:rFonts w:ascii="Times New Roman" w:hAnsi="Times New Roman" w:cs="Times New Roman"/>
          <w:bCs/>
          <w:color w:val="000000" w:themeColor="text1"/>
          <w:lang w:val="es-ES"/>
        </w:rPr>
        <w:t xml:space="preserve"> </w:t>
      </w:r>
      <w:r w:rsidRPr="005B0F7C">
        <w:rPr>
          <w:rFonts w:ascii="Times New Roman" w:hAnsi="Times New Roman" w:cs="Times New Roman"/>
          <w:color w:val="000000" w:themeColor="text1"/>
          <w:lang w:val="es-ES"/>
        </w:rPr>
        <w:t>URL:</w:t>
      </w:r>
      <w:r w:rsidRPr="005B0F7C">
        <w:rPr>
          <w:rFonts w:ascii="Times New Roman" w:hAnsi="Times New Roman" w:cs="Times New Roman"/>
          <w:bCs/>
          <w:color w:val="000000" w:themeColor="text1"/>
          <w:lang w:val="es-ES"/>
        </w:rPr>
        <w:t xml:space="preserve"> https://clck.ru/GGqDp (</w:t>
      </w:r>
      <w:r w:rsidRPr="005B0F7C">
        <w:rPr>
          <w:rFonts w:ascii="Times New Roman" w:hAnsi="Times New Roman" w:cs="Times New Roman"/>
          <w:bCs/>
          <w:color w:val="000000" w:themeColor="text1"/>
        </w:rPr>
        <w:t>дата</w:t>
      </w:r>
      <w:r w:rsidRPr="005B0F7C">
        <w:rPr>
          <w:rFonts w:ascii="Times New Roman" w:hAnsi="Times New Roman" w:cs="Times New Roman"/>
          <w:bCs/>
          <w:color w:val="000000" w:themeColor="text1"/>
          <w:lang w:val="es-ES"/>
        </w:rPr>
        <w:t xml:space="preserve"> </w:t>
      </w:r>
      <w:r w:rsidRPr="005B0F7C">
        <w:rPr>
          <w:rFonts w:ascii="Times New Roman" w:hAnsi="Times New Roman" w:cs="Times New Roman"/>
          <w:bCs/>
          <w:color w:val="000000" w:themeColor="text1"/>
        </w:rPr>
        <w:t>обращения</w:t>
      </w:r>
      <w:r w:rsidRPr="005B0F7C">
        <w:rPr>
          <w:rFonts w:ascii="Times New Roman" w:hAnsi="Times New Roman" w:cs="Times New Roman"/>
          <w:bCs/>
          <w:color w:val="000000" w:themeColor="text1"/>
          <w:lang w:val="es-ES"/>
        </w:rPr>
        <w:t>: 15.04.2019).</w:t>
      </w:r>
    </w:p>
    <w:p w14:paraId="4B463C2C" w14:textId="77777777" w:rsidR="005B0F7C" w:rsidRPr="005B0F7C" w:rsidRDefault="005B0F7C" w:rsidP="005B0F7C">
      <w:pPr>
        <w:pStyle w:val="a5"/>
        <w:numPr>
          <w:ilvl w:val="0"/>
          <w:numId w:val="28"/>
        </w:numPr>
        <w:spacing w:before="0" w:beforeAutospacing="0" w:after="0" w:afterAutospacing="0" w:line="360" w:lineRule="auto"/>
        <w:ind w:left="714" w:hanging="357"/>
        <w:jc w:val="both"/>
        <w:rPr>
          <w:color w:val="000000" w:themeColor="text1"/>
          <w:lang w:val="es-ES"/>
        </w:rPr>
      </w:pPr>
      <w:r w:rsidRPr="005B0F7C">
        <w:rPr>
          <w:rStyle w:val="addmd"/>
          <w:color w:val="000000" w:themeColor="text1"/>
          <w:lang w:val="en-US"/>
        </w:rPr>
        <w:t>Crawford</w:t>
      </w:r>
      <w:r w:rsidRPr="005B0F7C">
        <w:rPr>
          <w:color w:val="000000" w:themeColor="text1"/>
          <w:lang w:val="en-US"/>
        </w:rPr>
        <w:t xml:space="preserve"> </w:t>
      </w:r>
      <w:r w:rsidRPr="005B0F7C">
        <w:rPr>
          <w:rStyle w:val="addmd"/>
          <w:color w:val="000000" w:themeColor="text1"/>
          <w:lang w:val="en-US"/>
        </w:rPr>
        <w:t>James</w:t>
      </w:r>
      <w:r w:rsidRPr="005B0F7C">
        <w:rPr>
          <w:color w:val="000000" w:themeColor="text1"/>
          <w:lang w:val="en-US"/>
        </w:rPr>
        <w:t xml:space="preserve">. The Creation of States in International Law./ </w:t>
      </w:r>
      <w:r w:rsidRPr="005B0F7C">
        <w:rPr>
          <w:rStyle w:val="addmd"/>
          <w:color w:val="000000" w:themeColor="text1"/>
          <w:lang w:val="en-US"/>
        </w:rPr>
        <w:t xml:space="preserve">J. Crawford.// </w:t>
      </w:r>
      <w:r w:rsidRPr="005B0F7C">
        <w:rPr>
          <w:rStyle w:val="addmd"/>
          <w:color w:val="000000" w:themeColor="text1"/>
          <w:lang w:val="es-ES"/>
        </w:rPr>
        <w:t>Oxford -</w:t>
      </w:r>
      <w:r w:rsidRPr="005B0F7C">
        <w:rPr>
          <w:color w:val="000000" w:themeColor="text1"/>
          <w:lang w:val="es-ES"/>
        </w:rPr>
        <w:t xml:space="preserve"> 2006.- P. 851. </w:t>
      </w:r>
      <w:r w:rsidRPr="005B0F7C">
        <w:rPr>
          <w:color w:val="000000" w:themeColor="text1"/>
          <w:shd w:val="clear" w:color="auto" w:fill="FFFFFF"/>
          <w:lang w:val="es-ES"/>
        </w:rPr>
        <w:t>URL</w:t>
      </w:r>
      <w:r w:rsidRPr="005B0F7C">
        <w:rPr>
          <w:color w:val="000000" w:themeColor="text1"/>
          <w:lang w:val="es-ES"/>
        </w:rPr>
        <w:t xml:space="preserve"> : https://is.gd/YTj14B (</w:t>
      </w:r>
      <w:r w:rsidRPr="005B0F7C">
        <w:rPr>
          <w:color w:val="000000" w:themeColor="text1"/>
        </w:rPr>
        <w:t>дата</w:t>
      </w:r>
      <w:r w:rsidRPr="005B0F7C">
        <w:rPr>
          <w:color w:val="000000" w:themeColor="text1"/>
          <w:lang w:val="es-ES"/>
        </w:rPr>
        <w:t xml:space="preserve"> </w:t>
      </w:r>
      <w:r w:rsidRPr="005B0F7C">
        <w:rPr>
          <w:color w:val="000000" w:themeColor="text1"/>
        </w:rPr>
        <w:t>обращения</w:t>
      </w:r>
      <w:r w:rsidRPr="005B0F7C">
        <w:rPr>
          <w:color w:val="000000" w:themeColor="text1"/>
          <w:lang w:val="es-ES"/>
        </w:rPr>
        <w:t>: 20.03.2019).</w:t>
      </w:r>
    </w:p>
    <w:p w14:paraId="34D3D46D" w14:textId="77777777" w:rsidR="005B0F7C" w:rsidRDefault="005B0F7C" w:rsidP="005B0F7C">
      <w:pPr>
        <w:pStyle w:val="a5"/>
        <w:numPr>
          <w:ilvl w:val="0"/>
          <w:numId w:val="28"/>
        </w:numPr>
        <w:spacing w:before="0" w:beforeAutospacing="0" w:after="0" w:afterAutospacing="0" w:line="360" w:lineRule="auto"/>
        <w:ind w:left="714" w:hanging="357"/>
        <w:jc w:val="both"/>
        <w:rPr>
          <w:color w:val="000000" w:themeColor="text1"/>
        </w:rPr>
      </w:pPr>
      <w:r w:rsidRPr="005B0F7C">
        <w:rPr>
          <w:color w:val="000000" w:themeColor="text1"/>
          <w:lang w:val="es-ES"/>
        </w:rPr>
        <w:t>Fernández Segado F. Las Constituciones históricas españolas. Madrid</w:t>
      </w:r>
      <w:r w:rsidRPr="005B0F7C">
        <w:rPr>
          <w:color w:val="000000" w:themeColor="text1"/>
        </w:rPr>
        <w:t xml:space="preserve">, - 1992. </w:t>
      </w:r>
    </w:p>
    <w:p w14:paraId="398FAB4A" w14:textId="74D34B8E" w:rsidR="005B0F7C" w:rsidRPr="005B0F7C" w:rsidRDefault="005B0F7C" w:rsidP="005B0F7C">
      <w:pPr>
        <w:pStyle w:val="a5"/>
        <w:numPr>
          <w:ilvl w:val="0"/>
          <w:numId w:val="28"/>
        </w:numPr>
        <w:spacing w:before="0" w:beforeAutospacing="0" w:after="0" w:afterAutospacing="0" w:line="360" w:lineRule="auto"/>
        <w:ind w:left="714" w:hanging="357"/>
        <w:jc w:val="both"/>
        <w:rPr>
          <w:color w:val="000000" w:themeColor="text1"/>
        </w:rPr>
      </w:pPr>
      <w:r w:rsidRPr="005B0F7C">
        <w:rPr>
          <w:rFonts w:eastAsiaTheme="majorEastAsia"/>
          <w:iCs/>
          <w:color w:val="000000" w:themeColor="text1"/>
          <w:lang w:val="en-US"/>
        </w:rPr>
        <w:t xml:space="preserve">Gandra Helena. </w:t>
      </w:r>
      <w:r w:rsidRPr="005B0F7C">
        <w:rPr>
          <w:bCs/>
          <w:color w:val="000000" w:themeColor="text1"/>
          <w:lang w:val="en-US"/>
        </w:rPr>
        <w:t xml:space="preserve">Secessionism in Spain: Galician Nationalism./  </w:t>
      </w:r>
      <w:r w:rsidRPr="005B0F7C">
        <w:rPr>
          <w:rFonts w:eastAsiaTheme="majorEastAsia"/>
          <w:iCs/>
          <w:color w:val="000000" w:themeColor="text1"/>
          <w:lang w:val="en-US"/>
        </w:rPr>
        <w:t>Helena</w:t>
      </w:r>
      <w:r w:rsidRPr="005B0F7C">
        <w:rPr>
          <w:rFonts w:eastAsiaTheme="majorEastAsia"/>
          <w:iCs/>
          <w:color w:val="000000" w:themeColor="text1"/>
        </w:rPr>
        <w:t xml:space="preserve"> </w:t>
      </w:r>
      <w:r w:rsidRPr="005B0F7C">
        <w:rPr>
          <w:rFonts w:eastAsiaTheme="majorEastAsia"/>
          <w:iCs/>
          <w:color w:val="000000" w:themeColor="text1"/>
          <w:lang w:val="en-US"/>
        </w:rPr>
        <w:t>Gandra</w:t>
      </w:r>
      <w:r w:rsidRPr="005B0F7C">
        <w:rPr>
          <w:rFonts w:eastAsiaTheme="majorEastAsia"/>
          <w:iCs/>
          <w:color w:val="000000" w:themeColor="text1"/>
        </w:rPr>
        <w:t xml:space="preserve">. – </w:t>
      </w:r>
      <w:r w:rsidRPr="005B0F7C">
        <w:rPr>
          <w:bCs/>
          <w:color w:val="000000" w:themeColor="text1"/>
        </w:rPr>
        <w:t xml:space="preserve">2016. </w:t>
      </w:r>
      <w:r w:rsidRPr="005B0F7C">
        <w:rPr>
          <w:bCs/>
          <w:color w:val="000000" w:themeColor="text1"/>
          <w:lang w:val="en-US"/>
        </w:rPr>
        <w:t>URL</w:t>
      </w:r>
      <w:r w:rsidRPr="005B0F7C">
        <w:rPr>
          <w:bCs/>
          <w:color w:val="000000" w:themeColor="text1"/>
        </w:rPr>
        <w:t>:https://www.academia.edu/24558429/Secessionism_in_Spain_Galician_Nationali</w:t>
      </w:r>
      <w:r>
        <w:rPr>
          <w:bCs/>
          <w:color w:val="000000" w:themeColor="text1"/>
          <w:lang w:val="es-ES"/>
        </w:rPr>
        <w:t>s</w:t>
      </w:r>
      <w:r w:rsidRPr="005B0F7C">
        <w:rPr>
          <w:bCs/>
          <w:color w:val="000000" w:themeColor="text1"/>
        </w:rPr>
        <w:t>m (дата обращения: 18.04.2019).</w:t>
      </w:r>
    </w:p>
    <w:p w14:paraId="03C54446" w14:textId="77777777" w:rsidR="005B0F7C" w:rsidRPr="009C1D68" w:rsidRDefault="005B0F7C" w:rsidP="009C1D68">
      <w:pPr>
        <w:pStyle w:val="a5"/>
        <w:numPr>
          <w:ilvl w:val="0"/>
          <w:numId w:val="28"/>
        </w:numPr>
        <w:spacing w:before="0" w:beforeAutospacing="0" w:after="0" w:afterAutospacing="0" w:line="360" w:lineRule="auto"/>
        <w:ind w:left="714" w:hanging="357"/>
        <w:jc w:val="both"/>
        <w:rPr>
          <w:color w:val="000000" w:themeColor="text1"/>
        </w:rPr>
      </w:pPr>
      <w:r w:rsidRPr="005B0F7C">
        <w:rPr>
          <w:color w:val="000000" w:themeColor="text1"/>
          <w:lang w:val="en-US"/>
        </w:rPr>
        <w:t>Jones Bill. British Politics: The Basics./ Jones</w:t>
      </w:r>
      <w:r w:rsidRPr="00860345">
        <w:rPr>
          <w:color w:val="000000" w:themeColor="text1"/>
        </w:rPr>
        <w:t xml:space="preserve"> </w:t>
      </w:r>
      <w:r w:rsidRPr="005B0F7C">
        <w:rPr>
          <w:color w:val="000000" w:themeColor="text1"/>
          <w:lang w:val="en-US"/>
        </w:rPr>
        <w:t>Bill</w:t>
      </w:r>
      <w:r w:rsidRPr="00860345">
        <w:rPr>
          <w:color w:val="000000" w:themeColor="text1"/>
        </w:rPr>
        <w:t xml:space="preserve">. – 2016. – </w:t>
      </w:r>
      <w:r w:rsidRPr="005B0F7C">
        <w:rPr>
          <w:color w:val="000000" w:themeColor="text1"/>
          <w:lang w:val="en-US"/>
        </w:rPr>
        <w:t>P</w:t>
      </w:r>
      <w:r w:rsidRPr="00860345">
        <w:rPr>
          <w:color w:val="000000" w:themeColor="text1"/>
        </w:rPr>
        <w:t xml:space="preserve">.328. </w:t>
      </w:r>
      <w:r w:rsidRPr="005B0F7C">
        <w:rPr>
          <w:color w:val="000000" w:themeColor="text1"/>
          <w:lang w:val="en-US"/>
        </w:rPr>
        <w:t>URL</w:t>
      </w:r>
      <w:r w:rsidRPr="00860345">
        <w:rPr>
          <w:color w:val="000000" w:themeColor="text1"/>
        </w:rPr>
        <w:t xml:space="preserve">: </w:t>
      </w:r>
      <w:r w:rsidRPr="009C1D68">
        <w:rPr>
          <w:color w:val="000000" w:themeColor="text1"/>
          <w:lang w:val="en-US"/>
        </w:rPr>
        <w:t>https</w:t>
      </w:r>
      <w:r w:rsidRPr="00860345">
        <w:rPr>
          <w:color w:val="000000" w:themeColor="text1"/>
        </w:rPr>
        <w:t>://</w:t>
      </w:r>
      <w:r w:rsidRPr="009C1D68">
        <w:rPr>
          <w:color w:val="000000" w:themeColor="text1"/>
          <w:lang w:val="en-US"/>
        </w:rPr>
        <w:t>clck</w:t>
      </w:r>
      <w:r w:rsidRPr="00860345">
        <w:rPr>
          <w:color w:val="000000" w:themeColor="text1"/>
        </w:rPr>
        <w:t>.</w:t>
      </w:r>
      <w:r w:rsidRPr="009C1D68">
        <w:rPr>
          <w:color w:val="000000" w:themeColor="text1"/>
          <w:lang w:val="en-US"/>
        </w:rPr>
        <w:t>ru</w:t>
      </w:r>
      <w:r w:rsidRPr="00860345">
        <w:rPr>
          <w:color w:val="000000" w:themeColor="text1"/>
        </w:rPr>
        <w:t>/</w:t>
      </w:r>
      <w:r w:rsidRPr="009C1D68">
        <w:rPr>
          <w:color w:val="000000" w:themeColor="text1"/>
          <w:lang w:val="en-US"/>
        </w:rPr>
        <w:t>GGt</w:t>
      </w:r>
      <w:r w:rsidRPr="00860345">
        <w:rPr>
          <w:color w:val="000000" w:themeColor="text1"/>
        </w:rPr>
        <w:t>9</w:t>
      </w:r>
      <w:r w:rsidRPr="009C1D68">
        <w:rPr>
          <w:color w:val="000000" w:themeColor="text1"/>
          <w:lang w:val="en-US"/>
        </w:rPr>
        <w:t>U</w:t>
      </w:r>
      <w:r w:rsidRPr="00860345">
        <w:rPr>
          <w:color w:val="000000" w:themeColor="text1"/>
        </w:rPr>
        <w:t xml:space="preserve"> (</w:t>
      </w:r>
      <w:r w:rsidRPr="009C1D68">
        <w:rPr>
          <w:color w:val="000000" w:themeColor="text1"/>
        </w:rPr>
        <w:t>дата</w:t>
      </w:r>
      <w:r w:rsidRPr="00860345">
        <w:rPr>
          <w:color w:val="000000" w:themeColor="text1"/>
        </w:rPr>
        <w:t xml:space="preserve"> </w:t>
      </w:r>
      <w:r w:rsidRPr="009C1D68">
        <w:rPr>
          <w:color w:val="000000" w:themeColor="text1"/>
        </w:rPr>
        <w:t>обращения</w:t>
      </w:r>
      <w:r w:rsidRPr="00860345">
        <w:rPr>
          <w:color w:val="000000" w:themeColor="text1"/>
        </w:rPr>
        <w:t>: 29.05.2018).</w:t>
      </w:r>
    </w:p>
    <w:p w14:paraId="2C9AF97A" w14:textId="77777777" w:rsidR="005B0F7C" w:rsidRPr="009C1D68" w:rsidRDefault="005B0F7C" w:rsidP="009C1D68">
      <w:pPr>
        <w:pStyle w:val="gb-buy-options-link"/>
        <w:numPr>
          <w:ilvl w:val="0"/>
          <w:numId w:val="28"/>
        </w:numPr>
        <w:spacing w:before="0" w:beforeAutospacing="0" w:after="0" w:afterAutospacing="0" w:line="360" w:lineRule="auto"/>
        <w:jc w:val="both"/>
        <w:rPr>
          <w:color w:val="333333"/>
        </w:rPr>
      </w:pPr>
      <w:r w:rsidRPr="009C1D68">
        <w:rPr>
          <w:color w:val="000000" w:themeColor="text1"/>
          <w:lang w:val="es-ES"/>
        </w:rPr>
        <w:t>Kamen H. Breve Historia de España./ H. Kamen. - 2009. – P.200.</w:t>
      </w:r>
      <w:r w:rsidRPr="009C1D68">
        <w:rPr>
          <w:lang w:val="es-ES"/>
        </w:rPr>
        <w:t xml:space="preserve"> URL</w:t>
      </w:r>
      <w:r w:rsidRPr="009C1D68">
        <w:rPr>
          <w:color w:val="000000" w:themeColor="text1"/>
        </w:rPr>
        <w:t xml:space="preserve">: </w:t>
      </w:r>
      <w:r w:rsidRPr="009C1D68">
        <w:rPr>
          <w:color w:val="000000" w:themeColor="text1"/>
          <w:lang w:val="es-ES"/>
        </w:rPr>
        <w:t>https</w:t>
      </w:r>
      <w:r w:rsidRPr="009C1D68">
        <w:rPr>
          <w:color w:val="000000" w:themeColor="text1"/>
        </w:rPr>
        <w:t>://</w:t>
      </w:r>
      <w:r w:rsidRPr="009C1D68">
        <w:rPr>
          <w:color w:val="000000" w:themeColor="text1"/>
          <w:lang w:val="es-ES"/>
        </w:rPr>
        <w:t>ru</w:t>
      </w:r>
      <w:r w:rsidRPr="009C1D68">
        <w:rPr>
          <w:color w:val="000000" w:themeColor="text1"/>
        </w:rPr>
        <w:t>.</w:t>
      </w:r>
      <w:r w:rsidRPr="009C1D68">
        <w:rPr>
          <w:color w:val="000000" w:themeColor="text1"/>
          <w:lang w:val="es-ES"/>
        </w:rPr>
        <w:t>scribd</w:t>
      </w:r>
      <w:r w:rsidRPr="009C1D68">
        <w:rPr>
          <w:color w:val="000000" w:themeColor="text1"/>
        </w:rPr>
        <w:t>.</w:t>
      </w:r>
      <w:r w:rsidRPr="009C1D68">
        <w:rPr>
          <w:color w:val="000000" w:themeColor="text1"/>
          <w:lang w:val="es-ES"/>
        </w:rPr>
        <w:t>com</w:t>
      </w:r>
      <w:r w:rsidRPr="009C1D68">
        <w:rPr>
          <w:color w:val="000000" w:themeColor="text1"/>
        </w:rPr>
        <w:t>/</w:t>
      </w:r>
      <w:r w:rsidRPr="009C1D68">
        <w:rPr>
          <w:color w:val="000000" w:themeColor="text1"/>
          <w:lang w:val="es-ES"/>
        </w:rPr>
        <w:t>doc</w:t>
      </w:r>
      <w:r w:rsidRPr="009C1D68">
        <w:rPr>
          <w:color w:val="000000" w:themeColor="text1"/>
        </w:rPr>
        <w:t>/283156375/</w:t>
      </w:r>
      <w:r w:rsidRPr="009C1D68">
        <w:rPr>
          <w:color w:val="000000" w:themeColor="text1"/>
          <w:lang w:val="es-ES"/>
        </w:rPr>
        <w:t>Breve</w:t>
      </w:r>
      <w:r w:rsidRPr="009C1D68">
        <w:rPr>
          <w:color w:val="000000" w:themeColor="text1"/>
        </w:rPr>
        <w:t>-</w:t>
      </w:r>
      <w:r w:rsidRPr="009C1D68">
        <w:rPr>
          <w:color w:val="000000" w:themeColor="text1"/>
          <w:lang w:val="es-ES"/>
        </w:rPr>
        <w:t>Historia</w:t>
      </w:r>
      <w:r w:rsidRPr="009C1D68">
        <w:rPr>
          <w:color w:val="000000" w:themeColor="text1"/>
        </w:rPr>
        <w:t>-</w:t>
      </w:r>
      <w:r w:rsidRPr="009C1D68">
        <w:rPr>
          <w:color w:val="000000" w:themeColor="text1"/>
          <w:lang w:val="es-ES"/>
        </w:rPr>
        <w:t>de</w:t>
      </w:r>
      <w:r w:rsidRPr="009C1D68">
        <w:rPr>
          <w:color w:val="000000" w:themeColor="text1"/>
        </w:rPr>
        <w:t>-</w:t>
      </w:r>
      <w:r w:rsidRPr="009C1D68">
        <w:rPr>
          <w:color w:val="000000" w:themeColor="text1"/>
          <w:lang w:val="es-ES"/>
        </w:rPr>
        <w:t>Espana</w:t>
      </w:r>
      <w:r w:rsidRPr="009C1D68">
        <w:rPr>
          <w:color w:val="000000" w:themeColor="text1"/>
        </w:rPr>
        <w:t>-</w:t>
      </w:r>
      <w:r w:rsidRPr="009C1D68">
        <w:rPr>
          <w:color w:val="000000" w:themeColor="text1"/>
          <w:lang w:val="es-ES"/>
        </w:rPr>
        <w:t>Henry</w:t>
      </w:r>
      <w:r w:rsidRPr="009C1D68">
        <w:rPr>
          <w:color w:val="000000" w:themeColor="text1"/>
        </w:rPr>
        <w:t>-</w:t>
      </w:r>
      <w:r w:rsidRPr="009C1D68">
        <w:rPr>
          <w:color w:val="000000" w:themeColor="text1"/>
          <w:lang w:val="es-ES"/>
        </w:rPr>
        <w:t>Kamen</w:t>
      </w:r>
      <w:r w:rsidRPr="009C1D68">
        <w:rPr>
          <w:color w:val="000000" w:themeColor="text1"/>
        </w:rPr>
        <w:t xml:space="preserve"> (дата обращения: 14.04.2019).</w:t>
      </w:r>
    </w:p>
    <w:p w14:paraId="22C15740" w14:textId="77777777" w:rsidR="003071D9" w:rsidRPr="009C1D68" w:rsidRDefault="003071D9" w:rsidP="009C1D68">
      <w:pPr>
        <w:pStyle w:val="a3"/>
        <w:numPr>
          <w:ilvl w:val="0"/>
          <w:numId w:val="28"/>
        </w:numPr>
        <w:spacing w:line="360" w:lineRule="auto"/>
        <w:jc w:val="both"/>
        <w:rPr>
          <w:rFonts w:ascii="Times New Roman" w:hAnsi="Times New Roman" w:cs="Times New Roman"/>
          <w:color w:val="000000" w:themeColor="text1"/>
        </w:rPr>
      </w:pPr>
      <w:r w:rsidRPr="009C1D68">
        <w:rPr>
          <w:rFonts w:ascii="Times New Roman" w:hAnsi="Times New Roman" w:cs="Times New Roman"/>
          <w:color w:val="000000" w:themeColor="text1"/>
          <w:lang w:val="es-ES"/>
        </w:rPr>
        <w:t xml:space="preserve">Ortiz Miguel  Ángel Ruiz. La organización territorial de España a lo largo de la historia./ Miguel  Ángel Ruiz Ortiz// Publicación digital de Historia y Ciencias Sociales. – 2011. - P.- 15. </w:t>
      </w:r>
      <w:r w:rsidRPr="009C1D68">
        <w:rPr>
          <w:rFonts w:ascii="Times New Roman" w:hAnsi="Times New Roman" w:cs="Times New Roman"/>
          <w:lang w:val="es-ES"/>
        </w:rPr>
        <w:t>URL</w:t>
      </w:r>
      <w:r w:rsidRPr="009C1D68">
        <w:rPr>
          <w:rFonts w:ascii="Times New Roman" w:hAnsi="Times New Roman" w:cs="Times New Roman"/>
          <w:color w:val="000000" w:themeColor="text1"/>
        </w:rPr>
        <w:t xml:space="preserve">: </w:t>
      </w:r>
      <w:r w:rsidRPr="009C1D68">
        <w:rPr>
          <w:rStyle w:val="HTML"/>
          <w:rFonts w:ascii="Times New Roman" w:hAnsi="Times New Roman" w:cs="Times New Roman"/>
          <w:i w:val="0"/>
          <w:iCs w:val="0"/>
          <w:color w:val="000000" w:themeColor="text1"/>
          <w:lang w:val="es-ES"/>
        </w:rPr>
        <w:t>https</w:t>
      </w:r>
      <w:r w:rsidRPr="009C1D68">
        <w:rPr>
          <w:rStyle w:val="HTML"/>
          <w:rFonts w:ascii="Times New Roman" w:hAnsi="Times New Roman" w:cs="Times New Roman"/>
          <w:i w:val="0"/>
          <w:iCs w:val="0"/>
          <w:color w:val="000000" w:themeColor="text1"/>
        </w:rPr>
        <w:t>://</w:t>
      </w:r>
      <w:r w:rsidRPr="009C1D68">
        <w:rPr>
          <w:rStyle w:val="HTML"/>
          <w:rFonts w:ascii="Times New Roman" w:hAnsi="Times New Roman" w:cs="Times New Roman"/>
          <w:i w:val="0"/>
          <w:iCs w:val="0"/>
          <w:color w:val="000000" w:themeColor="text1"/>
          <w:lang w:val="es-ES"/>
        </w:rPr>
        <w:t>dialnet</w:t>
      </w:r>
      <w:r w:rsidRPr="009C1D68">
        <w:rPr>
          <w:rStyle w:val="HTML"/>
          <w:rFonts w:ascii="Times New Roman" w:hAnsi="Times New Roman" w:cs="Times New Roman"/>
          <w:i w:val="0"/>
          <w:iCs w:val="0"/>
          <w:color w:val="000000" w:themeColor="text1"/>
        </w:rPr>
        <w:t>.</w:t>
      </w:r>
      <w:r w:rsidRPr="009C1D68">
        <w:rPr>
          <w:rStyle w:val="HTML"/>
          <w:rFonts w:ascii="Times New Roman" w:hAnsi="Times New Roman" w:cs="Times New Roman"/>
          <w:i w:val="0"/>
          <w:iCs w:val="0"/>
          <w:color w:val="000000" w:themeColor="text1"/>
          <w:lang w:val="es-ES"/>
        </w:rPr>
        <w:t>unirioja</w:t>
      </w:r>
      <w:r w:rsidRPr="009C1D68">
        <w:rPr>
          <w:rStyle w:val="HTML"/>
          <w:rFonts w:ascii="Times New Roman" w:hAnsi="Times New Roman" w:cs="Times New Roman"/>
          <w:i w:val="0"/>
          <w:iCs w:val="0"/>
          <w:color w:val="000000" w:themeColor="text1"/>
        </w:rPr>
        <w:t>.</w:t>
      </w:r>
      <w:r w:rsidRPr="009C1D68">
        <w:rPr>
          <w:rStyle w:val="HTML"/>
          <w:rFonts w:ascii="Times New Roman" w:hAnsi="Times New Roman" w:cs="Times New Roman"/>
          <w:i w:val="0"/>
          <w:iCs w:val="0"/>
          <w:color w:val="000000" w:themeColor="text1"/>
          <w:lang w:val="es-ES"/>
        </w:rPr>
        <w:t>es</w:t>
      </w:r>
      <w:r w:rsidRPr="009C1D68">
        <w:rPr>
          <w:rStyle w:val="HTML"/>
          <w:rFonts w:ascii="Times New Roman" w:hAnsi="Times New Roman" w:cs="Times New Roman"/>
          <w:i w:val="0"/>
          <w:iCs w:val="0"/>
          <w:color w:val="000000" w:themeColor="text1"/>
        </w:rPr>
        <w:t>/</w:t>
      </w:r>
      <w:r w:rsidRPr="009C1D68">
        <w:rPr>
          <w:rStyle w:val="HTML"/>
          <w:rFonts w:ascii="Times New Roman" w:hAnsi="Times New Roman" w:cs="Times New Roman"/>
          <w:i w:val="0"/>
          <w:iCs w:val="0"/>
          <w:color w:val="000000" w:themeColor="text1"/>
          <w:lang w:val="es-ES"/>
        </w:rPr>
        <w:t>descarga</w:t>
      </w:r>
      <w:r w:rsidRPr="009C1D68">
        <w:rPr>
          <w:rStyle w:val="HTML"/>
          <w:rFonts w:ascii="Times New Roman" w:hAnsi="Times New Roman" w:cs="Times New Roman"/>
          <w:i w:val="0"/>
          <w:iCs w:val="0"/>
          <w:color w:val="000000" w:themeColor="text1"/>
        </w:rPr>
        <w:t>/</w:t>
      </w:r>
      <w:r w:rsidRPr="009C1D68">
        <w:rPr>
          <w:rStyle w:val="HTML"/>
          <w:rFonts w:ascii="Times New Roman" w:hAnsi="Times New Roman" w:cs="Times New Roman"/>
          <w:i w:val="0"/>
          <w:iCs w:val="0"/>
          <w:color w:val="000000" w:themeColor="text1"/>
          <w:lang w:val="es-ES"/>
        </w:rPr>
        <w:t>articulo</w:t>
      </w:r>
      <w:r w:rsidRPr="009C1D68">
        <w:rPr>
          <w:rStyle w:val="HTML"/>
          <w:rFonts w:ascii="Times New Roman" w:hAnsi="Times New Roman" w:cs="Times New Roman"/>
          <w:i w:val="0"/>
          <w:iCs w:val="0"/>
          <w:color w:val="000000" w:themeColor="text1"/>
        </w:rPr>
        <w:t>/5168478.</w:t>
      </w:r>
      <w:r w:rsidRPr="009C1D68">
        <w:rPr>
          <w:rStyle w:val="HTML"/>
          <w:rFonts w:ascii="Times New Roman" w:hAnsi="Times New Roman" w:cs="Times New Roman"/>
          <w:i w:val="0"/>
          <w:iCs w:val="0"/>
          <w:color w:val="000000" w:themeColor="text1"/>
          <w:lang w:val="es-ES"/>
        </w:rPr>
        <w:t>pdf</w:t>
      </w:r>
      <w:r w:rsidRPr="009C1D68">
        <w:rPr>
          <w:rStyle w:val="HTML"/>
          <w:rFonts w:ascii="Times New Roman" w:hAnsi="Times New Roman" w:cs="Times New Roman"/>
          <w:i w:val="0"/>
          <w:iCs w:val="0"/>
          <w:color w:val="000000" w:themeColor="text1"/>
        </w:rPr>
        <w:t xml:space="preserve"> (дата обращения: 14.04.2019).</w:t>
      </w:r>
    </w:p>
    <w:p w14:paraId="6264A571" w14:textId="77777777" w:rsidR="009C1D68" w:rsidRPr="009C1D68" w:rsidRDefault="009C1D68" w:rsidP="009C1D68">
      <w:pPr>
        <w:pStyle w:val="a3"/>
        <w:numPr>
          <w:ilvl w:val="0"/>
          <w:numId w:val="28"/>
        </w:numPr>
        <w:spacing w:line="360" w:lineRule="auto"/>
        <w:jc w:val="both"/>
        <w:rPr>
          <w:rFonts w:ascii="Times New Roman" w:hAnsi="Times New Roman" w:cs="Times New Roman"/>
          <w:lang w:val="es-ES"/>
        </w:rPr>
      </w:pPr>
      <w:r w:rsidRPr="009C1D68">
        <w:rPr>
          <w:rFonts w:ascii="Times New Roman" w:hAnsi="Times New Roman" w:cs="Times New Roman"/>
          <w:lang w:val="en-US"/>
        </w:rPr>
        <w:t>Papic Marko.</w:t>
      </w:r>
      <w:r w:rsidRPr="009C1D68">
        <w:rPr>
          <w:rFonts w:ascii="Times New Roman" w:hAnsi="Times New Roman" w:cs="Times New Roman"/>
          <w:bCs/>
          <w:lang w:val="en-US"/>
        </w:rPr>
        <w:t xml:space="preserve"> DISCUSSION - Responses to the ICJ Opinion. / </w:t>
      </w:r>
      <w:r w:rsidRPr="009C1D68">
        <w:rPr>
          <w:rFonts w:ascii="Times New Roman" w:hAnsi="Times New Roman" w:cs="Times New Roman"/>
          <w:lang w:val="en-US"/>
        </w:rPr>
        <w:t xml:space="preserve">Marko Papic. - </w:t>
      </w:r>
      <w:r w:rsidRPr="009C1D68">
        <w:rPr>
          <w:rFonts w:ascii="Times New Roman" w:hAnsi="Times New Roman" w:cs="Times New Roman"/>
          <w:bCs/>
          <w:lang w:val="en-US"/>
        </w:rPr>
        <w:t xml:space="preserve">2010. </w:t>
      </w:r>
      <w:r w:rsidRPr="009C1D68">
        <w:rPr>
          <w:rFonts w:ascii="Times New Roman" w:hAnsi="Times New Roman" w:cs="Times New Roman"/>
          <w:shd w:val="clear" w:color="auto" w:fill="FFFFFF"/>
          <w:lang w:val="es-ES"/>
        </w:rPr>
        <w:t xml:space="preserve">URL: </w:t>
      </w:r>
      <w:r w:rsidRPr="009C1D68">
        <w:rPr>
          <w:rFonts w:ascii="Times New Roman" w:hAnsi="Times New Roman" w:cs="Times New Roman"/>
          <w:color w:val="000000" w:themeColor="text1"/>
          <w:lang w:val="es-ES"/>
        </w:rPr>
        <w:t>http://www.galiciaconfidencial.com/ficheros/2012_8_20_13203.pdf (</w:t>
      </w:r>
      <w:r w:rsidRPr="009C1D68">
        <w:rPr>
          <w:rFonts w:ascii="Times New Roman" w:hAnsi="Times New Roman" w:cs="Times New Roman"/>
          <w:color w:val="000000" w:themeColor="text1"/>
        </w:rPr>
        <w:t>дата</w:t>
      </w:r>
      <w:r w:rsidRPr="009C1D68">
        <w:rPr>
          <w:rFonts w:ascii="Times New Roman" w:hAnsi="Times New Roman" w:cs="Times New Roman"/>
          <w:color w:val="000000" w:themeColor="text1"/>
          <w:lang w:val="es-ES"/>
        </w:rPr>
        <w:t xml:space="preserve"> </w:t>
      </w:r>
      <w:r w:rsidRPr="009C1D68">
        <w:rPr>
          <w:rFonts w:ascii="Times New Roman" w:hAnsi="Times New Roman" w:cs="Times New Roman"/>
          <w:color w:val="000000" w:themeColor="text1"/>
        </w:rPr>
        <w:t>обращения</w:t>
      </w:r>
      <w:r w:rsidRPr="009C1D68">
        <w:rPr>
          <w:rFonts w:ascii="Times New Roman" w:hAnsi="Times New Roman" w:cs="Times New Roman"/>
          <w:color w:val="000000" w:themeColor="text1"/>
          <w:lang w:val="es-ES"/>
        </w:rPr>
        <w:t>: 5.05.2019).</w:t>
      </w:r>
    </w:p>
    <w:p w14:paraId="02CE3383" w14:textId="77777777" w:rsidR="009C1D68" w:rsidRPr="009C1D68" w:rsidRDefault="009C1D68" w:rsidP="009C1D68">
      <w:pPr>
        <w:pStyle w:val="gb-buy-options-link"/>
        <w:numPr>
          <w:ilvl w:val="0"/>
          <w:numId w:val="28"/>
        </w:numPr>
        <w:spacing w:before="0" w:beforeAutospacing="0" w:after="0" w:afterAutospacing="0" w:line="360" w:lineRule="auto"/>
        <w:jc w:val="both"/>
        <w:rPr>
          <w:color w:val="000000" w:themeColor="text1"/>
          <w:shd w:val="clear" w:color="auto" w:fill="FFFFFF"/>
        </w:rPr>
      </w:pPr>
      <w:r w:rsidRPr="009C1D68">
        <w:rPr>
          <w:color w:val="231F20"/>
          <w:shd w:val="clear" w:color="auto" w:fill="FFFFFF"/>
          <w:lang w:val="es-ES"/>
        </w:rPr>
        <w:t>Pérez Pérez</w:t>
      </w:r>
      <w:r w:rsidRPr="009C1D68">
        <w:rPr>
          <w:lang w:val="es-ES"/>
        </w:rPr>
        <w:t xml:space="preserve"> J</w:t>
      </w:r>
      <w:r w:rsidRPr="009C1D68">
        <w:rPr>
          <w:color w:val="231F20"/>
          <w:shd w:val="clear" w:color="auto" w:fill="FFFFFF"/>
          <w:lang w:val="es-ES"/>
        </w:rPr>
        <w:t>osé Antonio.</w:t>
      </w:r>
      <w:r w:rsidRPr="009C1D68">
        <w:rPr>
          <w:lang w:val="es-ES"/>
        </w:rPr>
        <w:t xml:space="preserve"> </w:t>
      </w:r>
      <w:r w:rsidRPr="009C1D68">
        <w:rPr>
          <w:bCs/>
          <w:color w:val="000000" w:themeColor="text1"/>
          <w:lang w:val="es-ES"/>
        </w:rPr>
        <w:t>Historia (y memoria) del antifranquismo en el</w:t>
      </w:r>
      <w:r w:rsidRPr="009C1D68">
        <w:rPr>
          <w:lang w:val="es-ES"/>
        </w:rPr>
        <w:t xml:space="preserve"> </w:t>
      </w:r>
      <w:r w:rsidRPr="009C1D68">
        <w:rPr>
          <w:bCs/>
          <w:color w:val="000000" w:themeColor="text1"/>
          <w:lang w:val="es-ES"/>
        </w:rPr>
        <w:t xml:space="preserve">País Vasco./ </w:t>
      </w:r>
      <w:r w:rsidRPr="009C1D68">
        <w:rPr>
          <w:lang w:val="es-ES"/>
        </w:rPr>
        <w:t>J</w:t>
      </w:r>
      <w:r w:rsidRPr="009C1D68">
        <w:rPr>
          <w:color w:val="231F20"/>
          <w:shd w:val="clear" w:color="auto" w:fill="FFFFFF"/>
          <w:lang w:val="es-ES"/>
        </w:rPr>
        <w:t>osé Antonio</w:t>
      </w:r>
      <w:r w:rsidRPr="009C1D68">
        <w:rPr>
          <w:bCs/>
          <w:color w:val="000000" w:themeColor="text1"/>
          <w:lang w:val="es-ES"/>
        </w:rPr>
        <w:t xml:space="preserve"> </w:t>
      </w:r>
      <w:r w:rsidRPr="009C1D68">
        <w:rPr>
          <w:color w:val="231F20"/>
          <w:shd w:val="clear" w:color="auto" w:fill="FFFFFF"/>
          <w:lang w:val="es-ES"/>
        </w:rPr>
        <w:t xml:space="preserve">Pérez Pérez// </w:t>
      </w:r>
      <w:r w:rsidRPr="009C1D68">
        <w:rPr>
          <w:iCs/>
          <w:color w:val="000000" w:themeColor="text1"/>
          <w:lang w:val="es-ES"/>
        </w:rPr>
        <w:t>Cuadernos de Historia Contemporánea</w:t>
      </w:r>
      <w:r w:rsidRPr="009C1D68">
        <w:rPr>
          <w:color w:val="000000" w:themeColor="text1"/>
          <w:shd w:val="clear" w:color="auto" w:fill="FFFFFF"/>
          <w:lang w:val="es-ES"/>
        </w:rPr>
        <w:t xml:space="preserve">. </w:t>
      </w:r>
      <w:r w:rsidRPr="009C1D68">
        <w:rPr>
          <w:color w:val="231F20"/>
          <w:shd w:val="clear" w:color="auto" w:fill="FFFFFF"/>
          <w:lang w:val="es-ES"/>
        </w:rPr>
        <w:t>-</w:t>
      </w:r>
      <w:r w:rsidRPr="009C1D68">
        <w:rPr>
          <w:lang w:val="es-ES"/>
        </w:rPr>
        <w:t xml:space="preserve"> </w:t>
      </w:r>
      <w:r w:rsidRPr="009C1D68">
        <w:rPr>
          <w:bCs/>
          <w:color w:val="000000" w:themeColor="text1"/>
          <w:lang w:val="es-ES"/>
        </w:rPr>
        <w:t xml:space="preserve">2013. – vol. 53 - </w:t>
      </w:r>
      <w:r w:rsidRPr="009C1D68">
        <w:rPr>
          <w:bCs/>
          <w:color w:val="000000" w:themeColor="text1"/>
        </w:rPr>
        <w:t>Р</w:t>
      </w:r>
      <w:r w:rsidRPr="009C1D68">
        <w:rPr>
          <w:bCs/>
          <w:color w:val="000000" w:themeColor="text1"/>
          <w:lang w:val="es-ES"/>
        </w:rPr>
        <w:t>. 41-62. URL: https://clck.ru/GGuLw (</w:t>
      </w:r>
      <w:r w:rsidRPr="009C1D68">
        <w:rPr>
          <w:bCs/>
          <w:color w:val="000000" w:themeColor="text1"/>
        </w:rPr>
        <w:t>дата</w:t>
      </w:r>
      <w:r w:rsidRPr="009C1D68">
        <w:rPr>
          <w:bCs/>
          <w:color w:val="000000" w:themeColor="text1"/>
          <w:lang w:val="es-ES"/>
        </w:rPr>
        <w:t xml:space="preserve"> </w:t>
      </w:r>
      <w:r w:rsidRPr="009C1D68">
        <w:rPr>
          <w:bCs/>
          <w:color w:val="000000" w:themeColor="text1"/>
        </w:rPr>
        <w:t>обращения</w:t>
      </w:r>
      <w:r w:rsidRPr="009C1D68">
        <w:rPr>
          <w:bCs/>
          <w:color w:val="000000" w:themeColor="text1"/>
          <w:lang w:val="es-ES"/>
        </w:rPr>
        <w:t>: 16.04.2019).</w:t>
      </w:r>
    </w:p>
    <w:p w14:paraId="3BBF4129" w14:textId="04927CE6" w:rsidR="005B0F7C" w:rsidRPr="009C1D68" w:rsidRDefault="005B0F7C" w:rsidP="009C1D68">
      <w:pPr>
        <w:pStyle w:val="gb-buy-options-link"/>
        <w:numPr>
          <w:ilvl w:val="0"/>
          <w:numId w:val="28"/>
        </w:numPr>
        <w:spacing w:before="0" w:beforeAutospacing="0" w:after="0" w:afterAutospacing="0" w:line="360" w:lineRule="auto"/>
        <w:jc w:val="both"/>
        <w:rPr>
          <w:color w:val="000000" w:themeColor="text1"/>
          <w:shd w:val="clear" w:color="auto" w:fill="FFFFFF"/>
        </w:rPr>
      </w:pPr>
      <w:r w:rsidRPr="009C1D68">
        <w:rPr>
          <w:color w:val="000000" w:themeColor="text1"/>
          <w:shd w:val="clear" w:color="auto" w:fill="FFFFFF"/>
          <w:lang w:val="en-US"/>
        </w:rPr>
        <w:t xml:space="preserve">Pittock Murray. </w:t>
      </w:r>
      <w:r w:rsidRPr="009C1D68">
        <w:rPr>
          <w:color w:val="000000" w:themeColor="text1"/>
          <w:lang w:val="en-US"/>
        </w:rPr>
        <w:t xml:space="preserve">Scottish Nationality/ </w:t>
      </w:r>
      <w:r w:rsidRPr="009C1D68">
        <w:rPr>
          <w:color w:val="000000" w:themeColor="text1"/>
          <w:shd w:val="clear" w:color="auto" w:fill="FFFFFF"/>
          <w:lang w:val="en-US"/>
        </w:rPr>
        <w:t>Murray G.H. Pittock</w:t>
      </w:r>
      <w:r w:rsidRPr="009C1D68">
        <w:rPr>
          <w:color w:val="000000" w:themeColor="text1"/>
          <w:lang w:val="en-US"/>
        </w:rPr>
        <w:t xml:space="preserve">.- </w:t>
      </w:r>
      <w:r w:rsidRPr="009C1D68">
        <w:rPr>
          <w:color w:val="000000" w:themeColor="text1"/>
        </w:rPr>
        <w:t xml:space="preserve">2001. – Р. – 179. </w:t>
      </w:r>
      <w:r w:rsidRPr="009C1D68">
        <w:rPr>
          <w:color w:val="000000" w:themeColor="text1"/>
          <w:lang w:val="en-US"/>
        </w:rPr>
        <w:t>URL</w:t>
      </w:r>
      <w:r w:rsidRPr="009C1D68">
        <w:rPr>
          <w:color w:val="000000" w:themeColor="text1"/>
        </w:rPr>
        <w:t>: https://is.gd/i9ZWBF (дата обращения: 26.02.2019).</w:t>
      </w:r>
    </w:p>
    <w:p w14:paraId="49C97B3E" w14:textId="77627AAE" w:rsidR="009C1D68" w:rsidRPr="009C1D68" w:rsidRDefault="009C1D68" w:rsidP="009C1D68">
      <w:pPr>
        <w:pStyle w:val="a5"/>
        <w:numPr>
          <w:ilvl w:val="0"/>
          <w:numId w:val="28"/>
        </w:numPr>
        <w:spacing w:before="0" w:beforeAutospacing="0" w:after="0" w:afterAutospacing="0" w:line="360" w:lineRule="auto"/>
        <w:jc w:val="both"/>
        <w:rPr>
          <w:lang w:val="en-US"/>
        </w:rPr>
      </w:pPr>
      <w:r w:rsidRPr="009C1D68">
        <w:rPr>
          <w:lang w:val="en-US"/>
        </w:rPr>
        <w:t>Ross, Michael. What Do We Know About Natural Resources and Civil War?/ M.Ross // Journal of Peace Research – 2003</w:t>
      </w:r>
      <w:r w:rsidRPr="009C1D68">
        <w:rPr>
          <w:color w:val="000000"/>
          <w:shd w:val="clear" w:color="auto" w:fill="FFFFFF"/>
          <w:lang w:val="en-US"/>
        </w:rPr>
        <w:t xml:space="preserve">. </w:t>
      </w:r>
      <w:r w:rsidRPr="009C1D68">
        <w:rPr>
          <w:rStyle w:val="lsb"/>
          <w:color w:val="000000"/>
          <w:lang w:val="en-US"/>
        </w:rPr>
        <w:t>№ 3. -  P. 337–356</w:t>
      </w:r>
      <w:r w:rsidRPr="009C1D68">
        <w:rPr>
          <w:lang w:val="en-US"/>
        </w:rPr>
        <w:t>. URL: https://www.researchgate.net/publication/248418789_What_Do_We_Know_about_</w:t>
      </w:r>
      <w:r>
        <w:rPr>
          <w:lang w:val="en-US"/>
        </w:rPr>
        <w:t xml:space="preserve"> </w:t>
      </w:r>
      <w:r w:rsidRPr="009C1D68">
        <w:rPr>
          <w:lang w:val="en-US"/>
        </w:rPr>
        <w:t>Natural_Resources_and_Civil_War (</w:t>
      </w:r>
      <w:r w:rsidRPr="009C1D68">
        <w:t>дата</w:t>
      </w:r>
      <w:r w:rsidRPr="009C1D68">
        <w:rPr>
          <w:lang w:val="en-US"/>
        </w:rPr>
        <w:t xml:space="preserve"> </w:t>
      </w:r>
      <w:r w:rsidRPr="009C1D68">
        <w:t>обращения</w:t>
      </w:r>
      <w:r w:rsidRPr="009C1D68">
        <w:rPr>
          <w:lang w:val="en-US"/>
        </w:rPr>
        <w:t>: 02.02.2019).</w:t>
      </w:r>
    </w:p>
    <w:p w14:paraId="77937D38" w14:textId="180968B6" w:rsidR="009C1D68" w:rsidRPr="009C1D68" w:rsidRDefault="009C1D68" w:rsidP="009C1D68">
      <w:pPr>
        <w:pStyle w:val="a6"/>
        <w:numPr>
          <w:ilvl w:val="0"/>
          <w:numId w:val="28"/>
        </w:numPr>
        <w:spacing w:line="360" w:lineRule="auto"/>
        <w:jc w:val="both"/>
        <w:rPr>
          <w:rFonts w:ascii="Times New Roman" w:hAnsi="Times New Roman" w:cs="Times New Roman"/>
          <w:sz w:val="24"/>
          <w:szCs w:val="24"/>
        </w:rPr>
      </w:pPr>
      <w:r w:rsidRPr="009C1D68">
        <w:rPr>
          <w:rFonts w:ascii="Times New Roman" w:hAnsi="Times New Roman" w:cs="Times New Roman"/>
          <w:sz w:val="24"/>
          <w:szCs w:val="24"/>
          <w:lang w:val="en-US"/>
        </w:rPr>
        <w:t>Saideman, Stephen M. Is Pandora's Box Half-empty or Half-full? The Limited Virulence of Secessionism and the Domestic Sources of Disintegration. / S.Saideman - 1995. URL</w:t>
      </w:r>
      <w:r w:rsidRPr="009C1D68">
        <w:rPr>
          <w:rFonts w:ascii="Times New Roman" w:hAnsi="Times New Roman" w:cs="Times New Roman"/>
          <w:sz w:val="24"/>
          <w:szCs w:val="24"/>
        </w:rPr>
        <w:t xml:space="preserve">: </w:t>
      </w:r>
      <w:r w:rsidRPr="009C1D68">
        <w:rPr>
          <w:rFonts w:ascii="Times New Roman" w:hAnsi="Times New Roman" w:cs="Times New Roman"/>
          <w:sz w:val="24"/>
          <w:szCs w:val="24"/>
          <w:lang w:val="en-US"/>
        </w:rPr>
        <w:lastRenderedPageBreak/>
        <w:t>https</w:t>
      </w:r>
      <w:r w:rsidRPr="009C1D68">
        <w:rPr>
          <w:rFonts w:ascii="Times New Roman" w:hAnsi="Times New Roman" w:cs="Times New Roman"/>
          <w:sz w:val="24"/>
          <w:szCs w:val="24"/>
        </w:rPr>
        <w:t>://</w:t>
      </w:r>
      <w:r w:rsidRPr="009C1D68">
        <w:rPr>
          <w:rFonts w:ascii="Times New Roman" w:hAnsi="Times New Roman" w:cs="Times New Roman"/>
          <w:sz w:val="24"/>
          <w:szCs w:val="24"/>
          <w:lang w:val="en-US"/>
        </w:rPr>
        <w:t>escholarship</w:t>
      </w:r>
      <w:r w:rsidRPr="009C1D68">
        <w:rPr>
          <w:rFonts w:ascii="Times New Roman" w:hAnsi="Times New Roman" w:cs="Times New Roman"/>
          <w:sz w:val="24"/>
          <w:szCs w:val="24"/>
        </w:rPr>
        <w:t>.</w:t>
      </w:r>
      <w:r w:rsidRPr="009C1D68">
        <w:rPr>
          <w:rFonts w:ascii="Times New Roman" w:hAnsi="Times New Roman" w:cs="Times New Roman"/>
          <w:sz w:val="24"/>
          <w:szCs w:val="24"/>
          <w:lang w:val="en-US"/>
        </w:rPr>
        <w:t>org</w:t>
      </w:r>
      <w:r w:rsidRPr="009C1D68">
        <w:rPr>
          <w:rFonts w:ascii="Times New Roman" w:hAnsi="Times New Roman" w:cs="Times New Roman"/>
          <w:sz w:val="24"/>
          <w:szCs w:val="24"/>
        </w:rPr>
        <w:t>/</w:t>
      </w:r>
      <w:r w:rsidRPr="009C1D68">
        <w:rPr>
          <w:rFonts w:ascii="Times New Roman" w:hAnsi="Times New Roman" w:cs="Times New Roman"/>
          <w:sz w:val="24"/>
          <w:szCs w:val="24"/>
          <w:lang w:val="en-US"/>
        </w:rPr>
        <w:t>content</w:t>
      </w:r>
      <w:r w:rsidRPr="009C1D68">
        <w:rPr>
          <w:rFonts w:ascii="Times New Roman" w:hAnsi="Times New Roman" w:cs="Times New Roman"/>
          <w:sz w:val="24"/>
          <w:szCs w:val="24"/>
        </w:rPr>
        <w:t>/</w:t>
      </w:r>
      <w:r w:rsidRPr="009C1D68">
        <w:rPr>
          <w:rFonts w:ascii="Times New Roman" w:hAnsi="Times New Roman" w:cs="Times New Roman"/>
          <w:sz w:val="24"/>
          <w:szCs w:val="24"/>
          <w:lang w:val="en-US"/>
        </w:rPr>
        <w:t>qt</w:t>
      </w:r>
      <w:r w:rsidRPr="009C1D68">
        <w:rPr>
          <w:rFonts w:ascii="Times New Roman" w:hAnsi="Times New Roman" w:cs="Times New Roman"/>
          <w:sz w:val="24"/>
          <w:szCs w:val="24"/>
        </w:rPr>
        <w:t>060917</w:t>
      </w:r>
      <w:r w:rsidRPr="009C1D68">
        <w:rPr>
          <w:rFonts w:ascii="Times New Roman" w:hAnsi="Times New Roman" w:cs="Times New Roman"/>
          <w:sz w:val="24"/>
          <w:szCs w:val="24"/>
          <w:lang w:val="en-US"/>
        </w:rPr>
        <w:t>hd</w:t>
      </w:r>
      <w:r w:rsidRPr="009C1D68">
        <w:rPr>
          <w:rFonts w:ascii="Times New Roman" w:hAnsi="Times New Roman" w:cs="Times New Roman"/>
          <w:sz w:val="24"/>
          <w:szCs w:val="24"/>
        </w:rPr>
        <w:t>/</w:t>
      </w:r>
      <w:r w:rsidRPr="009C1D68">
        <w:rPr>
          <w:rFonts w:ascii="Times New Roman" w:hAnsi="Times New Roman" w:cs="Times New Roman"/>
          <w:sz w:val="24"/>
          <w:szCs w:val="24"/>
          <w:lang w:val="en-US"/>
        </w:rPr>
        <w:t>qt</w:t>
      </w:r>
      <w:r w:rsidRPr="009C1D68">
        <w:rPr>
          <w:rFonts w:ascii="Times New Roman" w:hAnsi="Times New Roman" w:cs="Times New Roman"/>
          <w:sz w:val="24"/>
          <w:szCs w:val="24"/>
        </w:rPr>
        <w:t>060917</w:t>
      </w:r>
      <w:r w:rsidRPr="009C1D68">
        <w:rPr>
          <w:rFonts w:ascii="Times New Roman" w:hAnsi="Times New Roman" w:cs="Times New Roman"/>
          <w:sz w:val="24"/>
          <w:szCs w:val="24"/>
          <w:lang w:val="en-US"/>
        </w:rPr>
        <w:t>hd</w:t>
      </w:r>
      <w:r w:rsidRPr="009C1D68">
        <w:rPr>
          <w:rFonts w:ascii="Times New Roman" w:hAnsi="Times New Roman" w:cs="Times New Roman"/>
          <w:sz w:val="24"/>
          <w:szCs w:val="24"/>
        </w:rPr>
        <w:t>.</w:t>
      </w:r>
      <w:r w:rsidRPr="009C1D68">
        <w:rPr>
          <w:rFonts w:ascii="Times New Roman" w:hAnsi="Times New Roman" w:cs="Times New Roman"/>
          <w:sz w:val="24"/>
          <w:szCs w:val="24"/>
          <w:lang w:val="en-US"/>
        </w:rPr>
        <w:t>pdf</w:t>
      </w:r>
      <w:r w:rsidRPr="009C1D68">
        <w:rPr>
          <w:rFonts w:ascii="Times New Roman" w:hAnsi="Times New Roman" w:cs="Times New Roman"/>
          <w:sz w:val="24"/>
          <w:szCs w:val="24"/>
        </w:rPr>
        <w:t xml:space="preserve"> (дата обращения: 03.02.2019).</w:t>
      </w:r>
    </w:p>
    <w:p w14:paraId="7C0FFEF9" w14:textId="77777777" w:rsidR="009C1D68" w:rsidRPr="009C1D68" w:rsidRDefault="009C1D68" w:rsidP="009C1D68">
      <w:pPr>
        <w:pStyle w:val="a6"/>
        <w:numPr>
          <w:ilvl w:val="0"/>
          <w:numId w:val="28"/>
        </w:numPr>
        <w:spacing w:line="360" w:lineRule="auto"/>
        <w:jc w:val="both"/>
        <w:rPr>
          <w:rFonts w:ascii="Times New Roman" w:hAnsi="Times New Roman" w:cs="Times New Roman"/>
          <w:sz w:val="24"/>
          <w:szCs w:val="24"/>
          <w:lang w:val="es-ES"/>
        </w:rPr>
      </w:pPr>
      <w:r w:rsidRPr="009C1D68">
        <w:rPr>
          <w:rFonts w:ascii="Times New Roman" w:hAnsi="Times New Roman" w:cs="Times New Roman"/>
          <w:sz w:val="24"/>
          <w:szCs w:val="24"/>
          <w:lang w:val="es-ES"/>
        </w:rPr>
        <w:t xml:space="preserve">Serra Eva. </w:t>
      </w:r>
      <w:r w:rsidRPr="009C1D68">
        <w:rPr>
          <w:rFonts w:ascii="Times New Roman" w:hAnsi="Times New Roman" w:cs="Times New Roman"/>
          <w:iCs/>
          <w:color w:val="000000" w:themeColor="text1"/>
          <w:sz w:val="24"/>
          <w:szCs w:val="24"/>
          <w:lang w:val="ca-ES"/>
        </w:rPr>
        <w:t xml:space="preserve">Via fora </w:t>
      </w:r>
      <w:r w:rsidRPr="009C1D68">
        <w:rPr>
          <w:rFonts w:ascii="Times New Roman" w:hAnsi="Times New Roman" w:cs="Times New Roman"/>
          <w:iCs/>
          <w:color w:val="000000" w:themeColor="text1"/>
          <w:sz w:val="24"/>
          <w:szCs w:val="24"/>
          <w:lang w:val="es-ES"/>
        </w:rPr>
        <w:t>a</w:t>
      </w:r>
      <w:r w:rsidRPr="009C1D68">
        <w:rPr>
          <w:rFonts w:ascii="Times New Roman" w:hAnsi="Times New Roman" w:cs="Times New Roman"/>
          <w:iCs/>
          <w:color w:val="000000" w:themeColor="text1"/>
          <w:sz w:val="24"/>
          <w:szCs w:val="24"/>
          <w:lang w:val="ca-ES"/>
        </w:rPr>
        <w:t>ls adormits</w:t>
      </w:r>
      <w:r w:rsidRPr="009C1D68">
        <w:rPr>
          <w:rFonts w:ascii="Times New Roman" w:hAnsi="Times New Roman" w:cs="Times New Roman"/>
          <w:iCs/>
          <w:color w:val="000000" w:themeColor="text1"/>
          <w:sz w:val="24"/>
          <w:szCs w:val="24"/>
          <w:lang w:val="es-ES"/>
        </w:rPr>
        <w:t xml:space="preserve">.// Almanac Serra d'Or. - 1974. </w:t>
      </w:r>
      <w:r w:rsidRPr="009C1D68">
        <w:rPr>
          <w:rFonts w:ascii="Times New Roman" w:hAnsi="Times New Roman" w:cs="Times New Roman"/>
          <w:bCs/>
          <w:color w:val="000000" w:themeColor="text1"/>
          <w:sz w:val="24"/>
          <w:szCs w:val="24"/>
          <w:lang w:val="es-ES"/>
        </w:rPr>
        <w:t xml:space="preserve">URL: </w:t>
      </w:r>
      <w:r w:rsidRPr="009C1D68">
        <w:rPr>
          <w:rFonts w:ascii="Times New Roman" w:hAnsi="Times New Roman" w:cs="Times New Roman"/>
          <w:sz w:val="24"/>
          <w:szCs w:val="24"/>
          <w:lang w:val="es-ES"/>
        </w:rPr>
        <w:t>http://webs.racocatala.cat/cat1714/d/viafora.pdf (</w:t>
      </w:r>
      <w:r w:rsidRPr="009C1D68">
        <w:rPr>
          <w:rFonts w:ascii="Times New Roman" w:hAnsi="Times New Roman" w:cs="Times New Roman"/>
          <w:sz w:val="24"/>
          <w:szCs w:val="24"/>
        </w:rPr>
        <w:t>дата</w:t>
      </w:r>
      <w:r w:rsidRPr="009C1D68">
        <w:rPr>
          <w:rFonts w:ascii="Times New Roman" w:hAnsi="Times New Roman" w:cs="Times New Roman"/>
          <w:sz w:val="24"/>
          <w:szCs w:val="24"/>
          <w:lang w:val="es-ES"/>
        </w:rPr>
        <w:t xml:space="preserve"> </w:t>
      </w:r>
      <w:r w:rsidRPr="009C1D68">
        <w:rPr>
          <w:rFonts w:ascii="Times New Roman" w:hAnsi="Times New Roman" w:cs="Times New Roman"/>
          <w:sz w:val="24"/>
          <w:szCs w:val="24"/>
        </w:rPr>
        <w:t>обращения</w:t>
      </w:r>
      <w:r w:rsidRPr="009C1D68">
        <w:rPr>
          <w:rFonts w:ascii="Times New Roman" w:hAnsi="Times New Roman" w:cs="Times New Roman"/>
          <w:sz w:val="24"/>
          <w:szCs w:val="24"/>
          <w:lang w:val="es-ES"/>
        </w:rPr>
        <w:t>: 20.04.2019).</w:t>
      </w:r>
    </w:p>
    <w:p w14:paraId="56EE83E0" w14:textId="77777777" w:rsidR="00E66EC7" w:rsidRPr="00860345" w:rsidRDefault="00E66EC7" w:rsidP="00DB5885">
      <w:pPr>
        <w:spacing w:line="360" w:lineRule="auto"/>
        <w:jc w:val="both"/>
        <w:rPr>
          <w:lang w:val="es-ES"/>
        </w:rPr>
      </w:pPr>
    </w:p>
    <w:p w14:paraId="080F76EF" w14:textId="3C02DF91" w:rsidR="00FB76AE" w:rsidRPr="00DB5885" w:rsidRDefault="00424D97" w:rsidP="00DB5885">
      <w:pPr>
        <w:tabs>
          <w:tab w:val="left" w:pos="2416"/>
        </w:tabs>
        <w:spacing w:line="360" w:lineRule="auto"/>
        <w:jc w:val="both"/>
        <w:rPr>
          <w:b/>
        </w:rPr>
      </w:pPr>
      <w:r w:rsidRPr="00DB5885">
        <w:rPr>
          <w:b/>
        </w:rPr>
        <w:t>Материалы СМИ</w:t>
      </w:r>
    </w:p>
    <w:p w14:paraId="49C7B956" w14:textId="77777777" w:rsidR="009C1D68" w:rsidRPr="00067C51" w:rsidRDefault="009C1D68"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sz w:val="24"/>
          <w:szCs w:val="24"/>
        </w:rPr>
        <w:t xml:space="preserve">В Испании представили законопроект по отделению Каталонии// РИА Новости. - 2017. </w:t>
      </w:r>
      <w:r w:rsidRPr="00067C51">
        <w:rPr>
          <w:rFonts w:ascii="Times New Roman" w:hAnsi="Times New Roman" w:cs="Times New Roman"/>
          <w:sz w:val="24"/>
          <w:szCs w:val="24"/>
          <w:lang w:val="es-ES"/>
        </w:rPr>
        <w:t>URL</w:t>
      </w:r>
      <w:r w:rsidRPr="00067C51">
        <w:rPr>
          <w:rFonts w:ascii="Times New Roman" w:hAnsi="Times New Roman" w:cs="Times New Roman"/>
          <w:sz w:val="24"/>
          <w:szCs w:val="24"/>
        </w:rPr>
        <w:t xml:space="preserve">: </w:t>
      </w:r>
      <w:r w:rsidRPr="00067C51">
        <w:rPr>
          <w:rFonts w:ascii="Times New Roman" w:hAnsi="Times New Roman" w:cs="Times New Roman"/>
          <w:sz w:val="24"/>
          <w:szCs w:val="24"/>
          <w:lang w:val="es-ES"/>
        </w:rPr>
        <w:t>https</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ria</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ru</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world</w:t>
      </w:r>
      <w:r w:rsidRPr="00067C51">
        <w:rPr>
          <w:rFonts w:ascii="Times New Roman" w:hAnsi="Times New Roman" w:cs="Times New Roman"/>
          <w:sz w:val="24"/>
          <w:szCs w:val="24"/>
        </w:rPr>
        <w:t>/20170828/1501239457.</w:t>
      </w:r>
      <w:r w:rsidRPr="00067C51">
        <w:rPr>
          <w:rFonts w:ascii="Times New Roman" w:hAnsi="Times New Roman" w:cs="Times New Roman"/>
          <w:sz w:val="24"/>
          <w:szCs w:val="24"/>
          <w:lang w:val="es-ES"/>
        </w:rPr>
        <w:t>html</w:t>
      </w:r>
      <w:r w:rsidRPr="00067C51">
        <w:rPr>
          <w:rFonts w:ascii="Times New Roman" w:hAnsi="Times New Roman" w:cs="Times New Roman"/>
          <w:sz w:val="24"/>
          <w:szCs w:val="24"/>
        </w:rPr>
        <w:t xml:space="preserve"> (дата обращения: 02.04.2018).</w:t>
      </w:r>
    </w:p>
    <w:p w14:paraId="42C07832" w14:textId="29DCBF07" w:rsidR="00A13668" w:rsidRPr="00067C51" w:rsidRDefault="009C1D68" w:rsidP="00067C51">
      <w:pPr>
        <w:pStyle w:val="a6"/>
        <w:numPr>
          <w:ilvl w:val="0"/>
          <w:numId w:val="27"/>
        </w:numPr>
        <w:spacing w:line="360" w:lineRule="auto"/>
        <w:ind w:left="714" w:hanging="357"/>
        <w:jc w:val="both"/>
        <w:rPr>
          <w:rFonts w:ascii="Times New Roman" w:hAnsi="Times New Roman" w:cs="Times New Roman"/>
          <w:sz w:val="24"/>
          <w:szCs w:val="24"/>
        </w:rPr>
      </w:pPr>
      <w:r w:rsidRPr="00067C51">
        <w:rPr>
          <w:rFonts w:ascii="Times New Roman" w:hAnsi="Times New Roman" w:cs="Times New Roman"/>
          <w:sz w:val="24"/>
          <w:szCs w:val="24"/>
        </w:rPr>
        <w:t>Глава правительства Каталонии назвал дату референдума о независимости// РИА Новости. - 2017.</w:t>
      </w:r>
      <w:r w:rsidRPr="00067C51">
        <w:rPr>
          <w:rFonts w:ascii="Times New Roman" w:hAnsi="Times New Roman" w:cs="Times New Roman"/>
          <w:color w:val="000000" w:themeColor="text1"/>
          <w:sz w:val="24"/>
          <w:szCs w:val="24"/>
          <w:shd w:val="clear" w:color="auto" w:fill="FFFFFF"/>
        </w:rPr>
        <w:t xml:space="preserve"> </w:t>
      </w:r>
      <w:r w:rsidRPr="00067C51">
        <w:rPr>
          <w:rFonts w:ascii="Times New Roman" w:hAnsi="Times New Roman" w:cs="Times New Roman"/>
          <w:color w:val="000000" w:themeColor="text1"/>
          <w:sz w:val="24"/>
          <w:szCs w:val="24"/>
          <w:shd w:val="clear" w:color="auto" w:fill="FFFFFF"/>
          <w:lang w:val="es-ES"/>
        </w:rPr>
        <w:t>URL:</w:t>
      </w:r>
      <w:r w:rsidRPr="00067C51">
        <w:rPr>
          <w:rFonts w:ascii="Times New Roman" w:hAnsi="Times New Roman" w:cs="Times New Roman"/>
          <w:sz w:val="24"/>
          <w:szCs w:val="24"/>
          <w:lang w:val="es-ES"/>
        </w:rPr>
        <w:t xml:space="preserve"> https://ria.ru/world/20170609/1496177426.html (</w:t>
      </w:r>
      <w:r w:rsidRPr="00067C51">
        <w:rPr>
          <w:rFonts w:ascii="Times New Roman" w:hAnsi="Times New Roman" w:cs="Times New Roman"/>
          <w:sz w:val="24"/>
          <w:szCs w:val="24"/>
        </w:rPr>
        <w:t>дата</w:t>
      </w:r>
      <w:r w:rsidRPr="00067C51">
        <w:rPr>
          <w:rFonts w:ascii="Times New Roman" w:hAnsi="Times New Roman" w:cs="Times New Roman"/>
          <w:sz w:val="24"/>
          <w:szCs w:val="24"/>
          <w:lang w:val="es-ES"/>
        </w:rPr>
        <w:t xml:space="preserve"> </w:t>
      </w:r>
      <w:r w:rsidRPr="00067C51">
        <w:rPr>
          <w:rFonts w:ascii="Times New Roman" w:hAnsi="Times New Roman" w:cs="Times New Roman"/>
          <w:sz w:val="24"/>
          <w:szCs w:val="24"/>
        </w:rPr>
        <w:t>обращения</w:t>
      </w:r>
      <w:r w:rsidRPr="00067C51">
        <w:rPr>
          <w:rFonts w:ascii="Times New Roman" w:hAnsi="Times New Roman" w:cs="Times New Roman"/>
          <w:sz w:val="24"/>
          <w:szCs w:val="24"/>
          <w:lang w:val="es-ES"/>
        </w:rPr>
        <w:t>: 02.04.2018).</w:t>
      </w:r>
    </w:p>
    <w:p w14:paraId="175A760B" w14:textId="77777777" w:rsidR="009C1D68" w:rsidRPr="00067C51" w:rsidRDefault="009C1D68" w:rsidP="00067C51">
      <w:pPr>
        <w:pStyle w:val="1"/>
        <w:numPr>
          <w:ilvl w:val="0"/>
          <w:numId w:val="27"/>
        </w:numPr>
        <w:spacing w:before="0" w:beforeAutospacing="0" w:after="0" w:afterAutospacing="0" w:line="360" w:lineRule="auto"/>
        <w:ind w:left="714" w:hanging="357"/>
        <w:jc w:val="both"/>
        <w:textAlignment w:val="baseline"/>
        <w:rPr>
          <w:b w:val="0"/>
          <w:color w:val="000000"/>
          <w:sz w:val="24"/>
          <w:szCs w:val="24"/>
        </w:rPr>
      </w:pPr>
      <w:r w:rsidRPr="00067C51">
        <w:rPr>
          <w:b w:val="0"/>
          <w:sz w:val="24"/>
          <w:szCs w:val="24"/>
        </w:rPr>
        <w:t xml:space="preserve">Каталония: десятки тысяч вышли на митинг в поддержку референдума// Русская служба ВВС. - 2017. </w:t>
      </w:r>
      <w:r w:rsidRPr="00067C51">
        <w:rPr>
          <w:b w:val="0"/>
          <w:sz w:val="24"/>
          <w:szCs w:val="24"/>
          <w:lang w:val="es-ES"/>
        </w:rPr>
        <w:t>URL</w:t>
      </w:r>
      <w:r w:rsidRPr="00067C51">
        <w:rPr>
          <w:b w:val="0"/>
          <w:sz w:val="24"/>
          <w:szCs w:val="24"/>
        </w:rPr>
        <w:t xml:space="preserve">: </w:t>
      </w:r>
      <w:r w:rsidRPr="00067C51">
        <w:rPr>
          <w:b w:val="0"/>
          <w:sz w:val="24"/>
          <w:szCs w:val="24"/>
          <w:lang w:val="es-ES"/>
        </w:rPr>
        <w:t>https</w:t>
      </w:r>
      <w:r w:rsidRPr="00067C51">
        <w:rPr>
          <w:b w:val="0"/>
          <w:sz w:val="24"/>
          <w:szCs w:val="24"/>
        </w:rPr>
        <w:t>://</w:t>
      </w:r>
      <w:r w:rsidRPr="00067C51">
        <w:rPr>
          <w:b w:val="0"/>
          <w:sz w:val="24"/>
          <w:szCs w:val="24"/>
          <w:lang w:val="es-ES"/>
        </w:rPr>
        <w:t>www</w:t>
      </w:r>
      <w:r w:rsidRPr="00067C51">
        <w:rPr>
          <w:b w:val="0"/>
          <w:sz w:val="24"/>
          <w:szCs w:val="24"/>
        </w:rPr>
        <w:t>.</w:t>
      </w:r>
      <w:r w:rsidRPr="00067C51">
        <w:rPr>
          <w:b w:val="0"/>
          <w:sz w:val="24"/>
          <w:szCs w:val="24"/>
          <w:lang w:val="es-ES"/>
        </w:rPr>
        <w:t>bbc</w:t>
      </w:r>
      <w:r w:rsidRPr="00067C51">
        <w:rPr>
          <w:b w:val="0"/>
          <w:sz w:val="24"/>
          <w:szCs w:val="24"/>
        </w:rPr>
        <w:t>.</w:t>
      </w:r>
      <w:r w:rsidRPr="00067C51">
        <w:rPr>
          <w:b w:val="0"/>
          <w:sz w:val="24"/>
          <w:szCs w:val="24"/>
          <w:lang w:val="es-ES"/>
        </w:rPr>
        <w:t>com</w:t>
      </w:r>
      <w:r w:rsidRPr="00067C51">
        <w:rPr>
          <w:b w:val="0"/>
          <w:sz w:val="24"/>
          <w:szCs w:val="24"/>
        </w:rPr>
        <w:t>/</w:t>
      </w:r>
      <w:r w:rsidRPr="00067C51">
        <w:rPr>
          <w:b w:val="0"/>
          <w:sz w:val="24"/>
          <w:szCs w:val="24"/>
          <w:lang w:val="es-ES"/>
        </w:rPr>
        <w:t>russian</w:t>
      </w:r>
      <w:r w:rsidRPr="00067C51">
        <w:rPr>
          <w:b w:val="0"/>
          <w:sz w:val="24"/>
          <w:szCs w:val="24"/>
        </w:rPr>
        <w:t>/</w:t>
      </w:r>
      <w:r w:rsidRPr="00067C51">
        <w:rPr>
          <w:b w:val="0"/>
          <w:sz w:val="24"/>
          <w:szCs w:val="24"/>
          <w:lang w:val="es-ES"/>
        </w:rPr>
        <w:t>news</w:t>
      </w:r>
      <w:r w:rsidRPr="00067C51">
        <w:rPr>
          <w:b w:val="0"/>
          <w:sz w:val="24"/>
          <w:szCs w:val="24"/>
        </w:rPr>
        <w:t xml:space="preserve">-41450074 (дата обращения: 08.04.2018). </w:t>
      </w:r>
    </w:p>
    <w:p w14:paraId="63B9371A" w14:textId="77777777" w:rsidR="009C1D68" w:rsidRPr="00067C51" w:rsidRDefault="009C1D68" w:rsidP="00067C51">
      <w:pPr>
        <w:pStyle w:val="a6"/>
        <w:numPr>
          <w:ilvl w:val="0"/>
          <w:numId w:val="27"/>
        </w:numPr>
        <w:spacing w:line="360" w:lineRule="auto"/>
        <w:jc w:val="both"/>
        <w:rPr>
          <w:rFonts w:ascii="Times New Roman" w:hAnsi="Times New Roman" w:cs="Times New Roman"/>
          <w:color w:val="000000" w:themeColor="text1"/>
          <w:sz w:val="24"/>
          <w:szCs w:val="24"/>
        </w:rPr>
      </w:pPr>
      <w:r w:rsidRPr="00067C51">
        <w:rPr>
          <w:rFonts w:ascii="Times New Roman" w:hAnsi="Times New Roman" w:cs="Times New Roman"/>
          <w:color w:val="000000"/>
          <w:sz w:val="24"/>
          <w:szCs w:val="24"/>
        </w:rPr>
        <w:t xml:space="preserve">Каталонский синдром: триллионные долги и угроза сепаратизма на юге Европы,// </w:t>
      </w:r>
      <w:r w:rsidRPr="00067C51">
        <w:rPr>
          <w:rFonts w:ascii="Times New Roman" w:hAnsi="Times New Roman" w:cs="Times New Roman"/>
          <w:color w:val="000000"/>
          <w:sz w:val="24"/>
          <w:szCs w:val="24"/>
          <w:lang w:val="es-ES"/>
        </w:rPr>
        <w:t>EL</w:t>
      </w:r>
      <w:r w:rsidRPr="00067C51">
        <w:rPr>
          <w:rFonts w:ascii="Times New Roman" w:hAnsi="Times New Roman" w:cs="Times New Roman"/>
          <w:color w:val="000000"/>
          <w:sz w:val="24"/>
          <w:szCs w:val="24"/>
        </w:rPr>
        <w:t xml:space="preserve"> </w:t>
      </w:r>
      <w:r w:rsidRPr="00067C51">
        <w:rPr>
          <w:rFonts w:ascii="Times New Roman" w:hAnsi="Times New Roman" w:cs="Times New Roman"/>
          <w:color w:val="000000"/>
          <w:sz w:val="24"/>
          <w:szCs w:val="24"/>
          <w:lang w:val="es-ES"/>
        </w:rPr>
        <w:t>Daily</w:t>
      </w:r>
      <w:r w:rsidRPr="00067C51">
        <w:rPr>
          <w:rFonts w:ascii="Times New Roman" w:hAnsi="Times New Roman" w:cs="Times New Roman"/>
          <w:color w:val="000000"/>
          <w:sz w:val="24"/>
          <w:szCs w:val="24"/>
        </w:rPr>
        <w:t xml:space="preserve">. – 2017. </w:t>
      </w:r>
      <w:r w:rsidRPr="00067C51">
        <w:rPr>
          <w:rFonts w:ascii="Times New Roman" w:hAnsi="Times New Roman" w:cs="Times New Roman"/>
          <w:sz w:val="24"/>
          <w:szCs w:val="24"/>
          <w:lang w:val="es-ES"/>
        </w:rPr>
        <w:t>URL</w:t>
      </w:r>
      <w:r w:rsidRPr="00067C51">
        <w:rPr>
          <w:rFonts w:ascii="Times New Roman" w:hAnsi="Times New Roman" w:cs="Times New Roman"/>
          <w:color w:val="000000" w:themeColor="text1"/>
          <w:sz w:val="24"/>
          <w:szCs w:val="24"/>
        </w:rPr>
        <w:t>:</w:t>
      </w:r>
      <w:r w:rsidRPr="00067C51">
        <w:rPr>
          <w:rStyle w:val="apple-converted-space"/>
          <w:rFonts w:ascii="Times New Roman" w:hAnsi="Times New Roman" w:cs="Times New Roman"/>
          <w:bCs/>
          <w:color w:val="000000"/>
          <w:sz w:val="24"/>
          <w:szCs w:val="24"/>
          <w:bdr w:val="none" w:sz="0" w:space="0" w:color="auto" w:frame="1"/>
        </w:rPr>
        <w:t> </w:t>
      </w:r>
      <w:r w:rsidRPr="00067C51">
        <w:rPr>
          <w:rFonts w:ascii="Times New Roman" w:hAnsi="Times New Roman" w:cs="Times New Roman"/>
          <w:bCs/>
          <w:color w:val="000000"/>
          <w:sz w:val="24"/>
          <w:szCs w:val="24"/>
          <w:bdr w:val="none" w:sz="0" w:space="0" w:color="auto" w:frame="1"/>
        </w:rPr>
        <w:t>https://eadaily.com/ru/news/2017/10/30/katalonskiy-sindrom-trillionnye-dolgi-i-ugroza-separatizma-na-yuge-evropy (дата обращения: 14.04.2019).</w:t>
      </w:r>
    </w:p>
    <w:p w14:paraId="471151F8" w14:textId="5863A11B" w:rsidR="009C1D68" w:rsidRPr="00067C51" w:rsidRDefault="009C1D68"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color w:val="000000" w:themeColor="text1"/>
          <w:sz w:val="24"/>
          <w:szCs w:val="24"/>
        </w:rPr>
        <w:t xml:space="preserve">Черецкий В. Напуганный бизнес уходит из Каталонии./ В. Черецкий// </w:t>
      </w:r>
      <w:r w:rsidRPr="00067C51">
        <w:rPr>
          <w:rFonts w:ascii="Times New Roman" w:hAnsi="Times New Roman" w:cs="Times New Roman"/>
          <w:color w:val="000000" w:themeColor="text1"/>
          <w:sz w:val="24"/>
          <w:szCs w:val="24"/>
          <w:lang w:val="es-ES"/>
        </w:rPr>
        <w:t>DW</w:t>
      </w:r>
      <w:r w:rsidRPr="00067C51">
        <w:rPr>
          <w:rFonts w:ascii="Times New Roman" w:hAnsi="Times New Roman" w:cs="Times New Roman"/>
          <w:color w:val="000000" w:themeColor="text1"/>
          <w:sz w:val="24"/>
          <w:szCs w:val="24"/>
        </w:rPr>
        <w:t xml:space="preserve">. – 2017. </w:t>
      </w:r>
      <w:r w:rsidRPr="00067C51">
        <w:rPr>
          <w:rFonts w:ascii="Times New Roman" w:hAnsi="Times New Roman" w:cs="Times New Roman"/>
          <w:sz w:val="24"/>
          <w:szCs w:val="24"/>
          <w:lang w:val="en-US"/>
        </w:rPr>
        <w:t>URL</w:t>
      </w:r>
      <w:r w:rsidRPr="00067C51">
        <w:rPr>
          <w:rFonts w:ascii="Times New Roman" w:hAnsi="Times New Roman" w:cs="Times New Roman"/>
          <w:sz w:val="24"/>
          <w:szCs w:val="24"/>
        </w:rPr>
        <w:t>:</w:t>
      </w:r>
      <w:r w:rsidRPr="00067C51">
        <w:rPr>
          <w:rFonts w:ascii="Times New Roman" w:hAnsi="Times New Roman" w:cs="Times New Roman"/>
          <w:color w:val="000000" w:themeColor="text1"/>
          <w:sz w:val="24"/>
          <w:szCs w:val="24"/>
        </w:rPr>
        <w:t>https://www.dw.com/ru/как-напуганный-бизнес-уходит-из-каталонии/a-40965021 (дата обращения: 11.05.2019).</w:t>
      </w:r>
    </w:p>
    <w:p w14:paraId="7F1F9DAA" w14:textId="77777777" w:rsidR="009C1D68" w:rsidRPr="00067C51" w:rsidRDefault="009C1D68"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sz w:val="24"/>
          <w:szCs w:val="24"/>
        </w:rPr>
        <w:t xml:space="preserve">Население Гренландии хочет отделения от Дании.// </w:t>
      </w:r>
      <w:r w:rsidRPr="00067C51">
        <w:rPr>
          <w:rFonts w:ascii="Times New Roman" w:hAnsi="Times New Roman" w:cs="Times New Roman"/>
          <w:sz w:val="24"/>
          <w:szCs w:val="24"/>
          <w:lang w:val="en-US"/>
        </w:rPr>
        <w:t>EuroNews</w:t>
      </w:r>
      <w:r w:rsidRPr="00067C51">
        <w:rPr>
          <w:rFonts w:ascii="Times New Roman" w:hAnsi="Times New Roman" w:cs="Times New Roman"/>
          <w:sz w:val="24"/>
          <w:szCs w:val="24"/>
        </w:rPr>
        <w:t xml:space="preserve">. – 2018. </w:t>
      </w:r>
      <w:r w:rsidRPr="00067C51">
        <w:rPr>
          <w:rFonts w:ascii="Times New Roman" w:hAnsi="Times New Roman" w:cs="Times New Roman"/>
          <w:sz w:val="24"/>
          <w:szCs w:val="24"/>
          <w:lang w:val="es-ES"/>
        </w:rPr>
        <w:t>URL</w:t>
      </w:r>
      <w:r w:rsidRPr="00067C51">
        <w:rPr>
          <w:rFonts w:ascii="Times New Roman" w:hAnsi="Times New Roman" w:cs="Times New Roman"/>
          <w:sz w:val="24"/>
          <w:szCs w:val="24"/>
        </w:rPr>
        <w:t xml:space="preserve">:  </w:t>
      </w:r>
      <w:r w:rsidRPr="00067C51">
        <w:rPr>
          <w:rFonts w:ascii="Times New Roman" w:hAnsi="Times New Roman" w:cs="Times New Roman"/>
          <w:sz w:val="24"/>
          <w:szCs w:val="24"/>
          <w:lang w:val="es-ES"/>
        </w:rPr>
        <w:t>https</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ru</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euronews</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com</w:t>
      </w:r>
      <w:r w:rsidRPr="00067C51">
        <w:rPr>
          <w:rFonts w:ascii="Times New Roman" w:hAnsi="Times New Roman" w:cs="Times New Roman"/>
          <w:sz w:val="24"/>
          <w:szCs w:val="24"/>
        </w:rPr>
        <w:t>/2018/04/24/</w:t>
      </w:r>
      <w:r w:rsidRPr="00067C51">
        <w:rPr>
          <w:rFonts w:ascii="Times New Roman" w:hAnsi="Times New Roman" w:cs="Times New Roman"/>
          <w:sz w:val="24"/>
          <w:szCs w:val="24"/>
          <w:lang w:val="es-ES"/>
        </w:rPr>
        <w:t>greenland</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election</w:t>
      </w:r>
      <w:r w:rsidRPr="00067C51">
        <w:rPr>
          <w:rFonts w:ascii="Times New Roman" w:hAnsi="Times New Roman" w:cs="Times New Roman"/>
          <w:sz w:val="24"/>
          <w:szCs w:val="24"/>
        </w:rPr>
        <w:t xml:space="preserve"> (дата обращения: 4.05.2019).</w:t>
      </w:r>
    </w:p>
    <w:p w14:paraId="591ED13F" w14:textId="0ABFE778" w:rsidR="009C1D68" w:rsidRPr="00067C51" w:rsidRDefault="009C1D68"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color w:val="000000" w:themeColor="text1"/>
          <w:sz w:val="24"/>
          <w:szCs w:val="24"/>
        </w:rPr>
        <w:t xml:space="preserve">Националисты одержали победу на выборах в Шотландии.// </w:t>
      </w:r>
      <w:r w:rsidRPr="00067C51">
        <w:rPr>
          <w:rFonts w:ascii="Times New Roman" w:hAnsi="Times New Roman" w:cs="Times New Roman"/>
          <w:color w:val="000000" w:themeColor="text1"/>
          <w:sz w:val="24"/>
          <w:szCs w:val="24"/>
          <w:lang w:val="en-US"/>
        </w:rPr>
        <w:t>BBC</w:t>
      </w:r>
      <w:r w:rsidRPr="00067C51">
        <w:rPr>
          <w:rFonts w:ascii="Times New Roman" w:hAnsi="Times New Roman" w:cs="Times New Roman"/>
          <w:color w:val="000000" w:themeColor="text1"/>
          <w:sz w:val="24"/>
          <w:szCs w:val="24"/>
        </w:rPr>
        <w:t xml:space="preserve"> </w:t>
      </w:r>
      <w:r w:rsidRPr="00067C51">
        <w:rPr>
          <w:rFonts w:ascii="Times New Roman" w:hAnsi="Times New Roman" w:cs="Times New Roman"/>
          <w:color w:val="000000" w:themeColor="text1"/>
          <w:sz w:val="24"/>
          <w:szCs w:val="24"/>
          <w:lang w:val="en-US"/>
        </w:rPr>
        <w:t>NEWS</w:t>
      </w:r>
      <w:r w:rsidRPr="00067C51">
        <w:rPr>
          <w:rFonts w:ascii="Times New Roman" w:hAnsi="Times New Roman" w:cs="Times New Roman"/>
          <w:color w:val="000000" w:themeColor="text1"/>
          <w:sz w:val="24"/>
          <w:szCs w:val="24"/>
        </w:rPr>
        <w:t xml:space="preserve">. – 2011. </w:t>
      </w:r>
      <w:r w:rsidRPr="00067C51">
        <w:rPr>
          <w:rFonts w:ascii="Times New Roman" w:hAnsi="Times New Roman" w:cs="Times New Roman"/>
          <w:sz w:val="24"/>
          <w:szCs w:val="24"/>
          <w:shd w:val="clear" w:color="auto" w:fill="FFFFFF"/>
          <w:lang w:val="es-ES"/>
        </w:rPr>
        <w:t>URL</w:t>
      </w:r>
      <w:r w:rsidRPr="00067C51">
        <w:rPr>
          <w:rFonts w:ascii="Times New Roman" w:hAnsi="Times New Roman" w:cs="Times New Roman"/>
          <w:color w:val="000000" w:themeColor="text1"/>
          <w:sz w:val="24"/>
          <w:szCs w:val="24"/>
          <w:shd w:val="clear" w:color="auto" w:fill="FFFFFF"/>
        </w:rPr>
        <w:t xml:space="preserve">: </w:t>
      </w:r>
      <w:r w:rsidRPr="00067C51">
        <w:rPr>
          <w:rFonts w:ascii="Times New Roman" w:hAnsi="Times New Roman" w:cs="Times New Roman"/>
          <w:color w:val="000000" w:themeColor="text1"/>
          <w:sz w:val="24"/>
          <w:szCs w:val="24"/>
        </w:rPr>
        <w:t>https://www.bbc.com/russian/uk/2011/05/110506_scotland_elex_snp (дата обращения: 27.02.2019).</w:t>
      </w:r>
    </w:p>
    <w:p w14:paraId="52FEFE21" w14:textId="77777777" w:rsidR="00067C51" w:rsidRPr="00067C51" w:rsidRDefault="00067C51"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sz w:val="24"/>
          <w:szCs w:val="24"/>
        </w:rPr>
        <w:t xml:space="preserve">Националистическая Коалиция победила на выборах в Каталонии// РИА Новости - 2012. </w:t>
      </w:r>
      <w:r w:rsidRPr="00067C51">
        <w:rPr>
          <w:rFonts w:ascii="Times New Roman" w:hAnsi="Times New Roman" w:cs="Times New Roman"/>
          <w:color w:val="000000" w:themeColor="text1"/>
          <w:sz w:val="24"/>
          <w:szCs w:val="24"/>
          <w:shd w:val="clear" w:color="auto" w:fill="FFFFFF"/>
          <w:lang w:val="en-US"/>
        </w:rPr>
        <w:t>URL</w:t>
      </w:r>
      <w:r w:rsidRPr="00067C51">
        <w:rPr>
          <w:rFonts w:ascii="Times New Roman" w:hAnsi="Times New Roman" w:cs="Times New Roman"/>
          <w:color w:val="000000" w:themeColor="text1"/>
          <w:sz w:val="24"/>
          <w:szCs w:val="24"/>
          <w:shd w:val="clear" w:color="auto" w:fill="FFFFFF"/>
        </w:rPr>
        <w:t xml:space="preserve">: </w:t>
      </w:r>
      <w:r w:rsidRPr="00067C51">
        <w:rPr>
          <w:rFonts w:ascii="Times New Roman" w:hAnsi="Times New Roman" w:cs="Times New Roman"/>
          <w:sz w:val="24"/>
          <w:szCs w:val="24"/>
        </w:rPr>
        <w:t xml:space="preserve">https://ria.ru/world/20121126/912189302.html (дата обращения: 01.04.2018). </w:t>
      </w:r>
    </w:p>
    <w:p w14:paraId="6A9B33AA" w14:textId="77777777" w:rsidR="00067C51" w:rsidRPr="00067C51" w:rsidRDefault="00067C51" w:rsidP="00067C51">
      <w:pPr>
        <w:pStyle w:val="1"/>
        <w:numPr>
          <w:ilvl w:val="0"/>
          <w:numId w:val="27"/>
        </w:numPr>
        <w:spacing w:before="0" w:beforeAutospacing="0" w:after="0" w:afterAutospacing="0" w:line="360" w:lineRule="auto"/>
        <w:jc w:val="both"/>
        <w:rPr>
          <w:b w:val="0"/>
          <w:bCs w:val="0"/>
          <w:color w:val="000000"/>
          <w:sz w:val="24"/>
          <w:szCs w:val="24"/>
        </w:rPr>
      </w:pPr>
      <w:r w:rsidRPr="00067C51">
        <w:rPr>
          <w:b w:val="0"/>
          <w:bCs w:val="0"/>
          <w:color w:val="000000"/>
          <w:sz w:val="24"/>
          <w:szCs w:val="24"/>
        </w:rPr>
        <w:t xml:space="preserve">Противники независимости Новой Каледонии одержали победу на референдуме. // ТАСС. - 2018. </w:t>
      </w:r>
      <w:r w:rsidRPr="00067C51">
        <w:rPr>
          <w:b w:val="0"/>
          <w:sz w:val="24"/>
          <w:szCs w:val="24"/>
          <w:lang w:val="es-ES"/>
        </w:rPr>
        <w:t>URL</w:t>
      </w:r>
      <w:r w:rsidRPr="00067C51">
        <w:rPr>
          <w:b w:val="0"/>
          <w:sz w:val="24"/>
          <w:szCs w:val="24"/>
        </w:rPr>
        <w:t>:</w:t>
      </w:r>
      <w:r w:rsidRPr="00067C51">
        <w:rPr>
          <w:b w:val="0"/>
          <w:bCs w:val="0"/>
          <w:color w:val="000000"/>
          <w:sz w:val="24"/>
          <w:szCs w:val="24"/>
        </w:rPr>
        <w:t xml:space="preserve"> </w:t>
      </w:r>
      <w:r w:rsidRPr="00067C51">
        <w:rPr>
          <w:b w:val="0"/>
          <w:sz w:val="24"/>
          <w:szCs w:val="24"/>
        </w:rPr>
        <w:t>https://tass.ru/mezhdunarodnaya-panorama/5755368 (дата обращения: 4.05.2019).</w:t>
      </w:r>
    </w:p>
    <w:p w14:paraId="1907C080" w14:textId="77777777" w:rsidR="00067C51" w:rsidRPr="00067C51" w:rsidRDefault="00067C51"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bCs/>
          <w:color w:val="000000"/>
          <w:sz w:val="24"/>
          <w:szCs w:val="24"/>
        </w:rPr>
        <w:t xml:space="preserve">Путин: РФ за то, чтобы Испания сохранила единство, но с учетом интересов каталонцев// ТАСС. – 2018. </w:t>
      </w:r>
      <w:r w:rsidRPr="00067C51">
        <w:rPr>
          <w:rFonts w:ascii="Times New Roman" w:hAnsi="Times New Roman" w:cs="Times New Roman"/>
          <w:sz w:val="24"/>
          <w:szCs w:val="24"/>
          <w:shd w:val="clear" w:color="auto" w:fill="FFFFFF"/>
          <w:lang w:val="es-ES"/>
        </w:rPr>
        <w:t>URL</w:t>
      </w:r>
      <w:r w:rsidRPr="00067C51">
        <w:rPr>
          <w:rFonts w:ascii="Times New Roman" w:hAnsi="Times New Roman" w:cs="Times New Roman"/>
          <w:color w:val="000000" w:themeColor="text1"/>
          <w:sz w:val="24"/>
          <w:szCs w:val="24"/>
          <w:shd w:val="clear" w:color="auto" w:fill="FFFFFF"/>
        </w:rPr>
        <w:t xml:space="preserve">: </w:t>
      </w:r>
      <w:r w:rsidRPr="00067C51">
        <w:rPr>
          <w:rFonts w:ascii="Times New Roman" w:hAnsi="Times New Roman" w:cs="Times New Roman"/>
          <w:sz w:val="24"/>
          <w:szCs w:val="24"/>
        </w:rPr>
        <w:t xml:space="preserve"> </w:t>
      </w:r>
      <w:r w:rsidRPr="00067C51">
        <w:rPr>
          <w:rFonts w:ascii="Times New Roman" w:hAnsi="Times New Roman" w:cs="Times New Roman"/>
          <w:bCs/>
          <w:color w:val="000000"/>
          <w:sz w:val="24"/>
          <w:szCs w:val="24"/>
        </w:rPr>
        <w:t xml:space="preserve"> https://tass.ru/politika/5237918 (дата обращения: 24.04.2019).</w:t>
      </w:r>
    </w:p>
    <w:p w14:paraId="0B8C67D9" w14:textId="77777777" w:rsidR="00067C51" w:rsidRPr="00067C51" w:rsidRDefault="00067C51"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color w:val="000000" w:themeColor="text1"/>
          <w:sz w:val="24"/>
          <w:szCs w:val="24"/>
        </w:rPr>
        <w:lastRenderedPageBreak/>
        <w:t xml:space="preserve">Пучдемон </w:t>
      </w:r>
      <w:r w:rsidRPr="00067C51">
        <w:rPr>
          <w:rFonts w:ascii="Times New Roman" w:hAnsi="Times New Roman" w:cs="Times New Roman"/>
          <w:sz w:val="24"/>
          <w:szCs w:val="24"/>
        </w:rPr>
        <w:t xml:space="preserve">предостерег Мадрид от усугубления ситуации вокруг Каталонии// РИА Новости. – 2017. </w:t>
      </w:r>
      <w:r w:rsidRPr="00067C51">
        <w:rPr>
          <w:rFonts w:ascii="Times New Roman" w:hAnsi="Times New Roman" w:cs="Times New Roman"/>
          <w:sz w:val="24"/>
          <w:szCs w:val="24"/>
          <w:lang w:val="es-ES"/>
        </w:rPr>
        <w:t>URL</w:t>
      </w:r>
      <w:r w:rsidRPr="00067C51">
        <w:rPr>
          <w:rFonts w:ascii="Times New Roman" w:hAnsi="Times New Roman" w:cs="Times New Roman"/>
          <w:sz w:val="24"/>
          <w:szCs w:val="24"/>
        </w:rPr>
        <w:t xml:space="preserve">: </w:t>
      </w:r>
      <w:r w:rsidRPr="00067C51">
        <w:rPr>
          <w:rFonts w:ascii="Times New Roman" w:hAnsi="Times New Roman" w:cs="Times New Roman"/>
          <w:sz w:val="24"/>
          <w:szCs w:val="24"/>
          <w:lang w:val="es-ES"/>
        </w:rPr>
        <w:t>https</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ria</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ru</w:t>
      </w:r>
      <w:r w:rsidRPr="00067C51">
        <w:rPr>
          <w:rFonts w:ascii="Times New Roman" w:hAnsi="Times New Roman" w:cs="Times New Roman"/>
          <w:sz w:val="24"/>
          <w:szCs w:val="24"/>
        </w:rPr>
        <w:t>/</w:t>
      </w:r>
      <w:r w:rsidRPr="00067C51">
        <w:rPr>
          <w:rFonts w:ascii="Times New Roman" w:hAnsi="Times New Roman" w:cs="Times New Roman"/>
          <w:sz w:val="24"/>
          <w:szCs w:val="24"/>
          <w:lang w:val="es-ES"/>
        </w:rPr>
        <w:t>world</w:t>
      </w:r>
      <w:r w:rsidRPr="00067C51">
        <w:rPr>
          <w:rFonts w:ascii="Times New Roman" w:hAnsi="Times New Roman" w:cs="Times New Roman"/>
          <w:sz w:val="24"/>
          <w:szCs w:val="24"/>
        </w:rPr>
        <w:t>/20171026/1507596807.</w:t>
      </w:r>
      <w:r w:rsidRPr="00067C51">
        <w:rPr>
          <w:rFonts w:ascii="Times New Roman" w:hAnsi="Times New Roman" w:cs="Times New Roman"/>
          <w:sz w:val="24"/>
          <w:szCs w:val="24"/>
          <w:lang w:val="es-ES"/>
        </w:rPr>
        <w:t>html</w:t>
      </w:r>
      <w:r w:rsidRPr="00067C51">
        <w:rPr>
          <w:rFonts w:ascii="Times New Roman" w:hAnsi="Times New Roman" w:cs="Times New Roman"/>
          <w:sz w:val="24"/>
          <w:szCs w:val="24"/>
        </w:rPr>
        <w:t xml:space="preserve"> (дата обращения: 11.04.2018).</w:t>
      </w:r>
    </w:p>
    <w:p w14:paraId="292C4112" w14:textId="77777777" w:rsidR="00067C51" w:rsidRPr="00067C51" w:rsidRDefault="00067C51"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bCs/>
          <w:color w:val="000000"/>
          <w:sz w:val="24"/>
          <w:szCs w:val="24"/>
        </w:rPr>
        <w:t xml:space="preserve">США выступают за то, чтобы Шотландия оставалась в составе Великобритании// ТАСС. – 2016. </w:t>
      </w:r>
      <w:r w:rsidRPr="00067C51">
        <w:rPr>
          <w:rFonts w:ascii="Times New Roman" w:hAnsi="Times New Roman" w:cs="Times New Roman"/>
          <w:sz w:val="24"/>
          <w:szCs w:val="24"/>
          <w:shd w:val="clear" w:color="auto" w:fill="FFFFFF"/>
          <w:lang w:val="es-ES"/>
        </w:rPr>
        <w:t>URL</w:t>
      </w:r>
      <w:r w:rsidRPr="00067C51">
        <w:rPr>
          <w:rFonts w:ascii="Times New Roman" w:hAnsi="Times New Roman" w:cs="Times New Roman"/>
          <w:color w:val="000000" w:themeColor="text1"/>
          <w:sz w:val="24"/>
          <w:szCs w:val="24"/>
          <w:shd w:val="clear" w:color="auto" w:fill="FFFFFF"/>
        </w:rPr>
        <w:t>:</w:t>
      </w:r>
      <w:r w:rsidRPr="00067C51">
        <w:rPr>
          <w:rFonts w:ascii="Times New Roman" w:hAnsi="Times New Roman" w:cs="Times New Roman"/>
          <w:bCs/>
          <w:color w:val="000000"/>
          <w:sz w:val="24"/>
          <w:szCs w:val="24"/>
        </w:rPr>
        <w:t xml:space="preserve"> https://tass.ru/mezhdunarodnaya-panorama/3412335 (дата обращения: 24.04.2019).</w:t>
      </w:r>
    </w:p>
    <w:p w14:paraId="02E0076D" w14:textId="77777777" w:rsidR="00067C51" w:rsidRPr="00860345" w:rsidRDefault="00067C51" w:rsidP="00067C51">
      <w:pPr>
        <w:pStyle w:val="1"/>
        <w:numPr>
          <w:ilvl w:val="0"/>
          <w:numId w:val="27"/>
        </w:numPr>
        <w:spacing w:before="0" w:beforeAutospacing="0" w:after="0" w:afterAutospacing="0" w:line="360" w:lineRule="auto"/>
        <w:jc w:val="both"/>
        <w:textAlignment w:val="baseline"/>
        <w:rPr>
          <w:b w:val="0"/>
          <w:color w:val="000000"/>
          <w:sz w:val="24"/>
          <w:szCs w:val="24"/>
        </w:rPr>
      </w:pPr>
      <w:r w:rsidRPr="00067C51">
        <w:rPr>
          <w:b w:val="0"/>
          <w:color w:val="000000"/>
          <w:sz w:val="24"/>
          <w:szCs w:val="24"/>
          <w:lang w:val="en-US"/>
        </w:rPr>
        <w:t xml:space="preserve">Bayxit? One in three Bavarians wants independence from Berlin – poll,.// </w:t>
      </w:r>
      <w:r w:rsidRPr="00067C51">
        <w:rPr>
          <w:b w:val="0"/>
          <w:color w:val="000000"/>
          <w:sz w:val="24"/>
          <w:szCs w:val="24"/>
          <w:lang w:val="es-ES"/>
        </w:rPr>
        <w:t>RT</w:t>
      </w:r>
      <w:r w:rsidRPr="00860345">
        <w:rPr>
          <w:b w:val="0"/>
          <w:color w:val="000000"/>
          <w:sz w:val="24"/>
          <w:szCs w:val="24"/>
        </w:rPr>
        <w:t>. – 2017.</w:t>
      </w:r>
      <w:r w:rsidRPr="00860345">
        <w:rPr>
          <w:b w:val="0"/>
          <w:color w:val="000000" w:themeColor="text1"/>
          <w:sz w:val="24"/>
          <w:szCs w:val="24"/>
        </w:rPr>
        <w:t xml:space="preserve"> </w:t>
      </w:r>
      <w:r w:rsidRPr="00067C51">
        <w:rPr>
          <w:b w:val="0"/>
          <w:sz w:val="24"/>
          <w:szCs w:val="24"/>
          <w:lang w:val="es-ES"/>
        </w:rPr>
        <w:t>URL</w:t>
      </w:r>
      <w:r w:rsidRPr="00860345">
        <w:rPr>
          <w:b w:val="0"/>
          <w:sz w:val="24"/>
          <w:szCs w:val="24"/>
        </w:rPr>
        <w:t>:</w:t>
      </w:r>
      <w:r w:rsidRPr="00067C51">
        <w:rPr>
          <w:b w:val="0"/>
          <w:color w:val="000000" w:themeColor="text1"/>
          <w:sz w:val="24"/>
          <w:szCs w:val="24"/>
          <w:lang w:val="es-ES"/>
        </w:rPr>
        <w:t>https</w:t>
      </w:r>
      <w:r w:rsidRPr="00860345">
        <w:rPr>
          <w:b w:val="0"/>
          <w:color w:val="000000" w:themeColor="text1"/>
          <w:sz w:val="24"/>
          <w:szCs w:val="24"/>
        </w:rPr>
        <w:t>://</w:t>
      </w:r>
      <w:r w:rsidRPr="00067C51">
        <w:rPr>
          <w:b w:val="0"/>
          <w:color w:val="000000" w:themeColor="text1"/>
          <w:sz w:val="24"/>
          <w:szCs w:val="24"/>
          <w:lang w:val="es-ES"/>
        </w:rPr>
        <w:t>www</w:t>
      </w:r>
      <w:r w:rsidRPr="00860345">
        <w:rPr>
          <w:b w:val="0"/>
          <w:color w:val="000000" w:themeColor="text1"/>
          <w:sz w:val="24"/>
          <w:szCs w:val="24"/>
        </w:rPr>
        <w:t>.</w:t>
      </w:r>
      <w:r w:rsidRPr="00067C51">
        <w:rPr>
          <w:b w:val="0"/>
          <w:color w:val="000000" w:themeColor="text1"/>
          <w:sz w:val="24"/>
          <w:szCs w:val="24"/>
          <w:lang w:val="es-ES"/>
        </w:rPr>
        <w:t>rt</w:t>
      </w:r>
      <w:r w:rsidRPr="00860345">
        <w:rPr>
          <w:b w:val="0"/>
          <w:color w:val="000000" w:themeColor="text1"/>
          <w:sz w:val="24"/>
          <w:szCs w:val="24"/>
        </w:rPr>
        <w:t>.</w:t>
      </w:r>
      <w:r w:rsidRPr="00067C51">
        <w:rPr>
          <w:b w:val="0"/>
          <w:color w:val="000000" w:themeColor="text1"/>
          <w:sz w:val="24"/>
          <w:szCs w:val="24"/>
          <w:lang w:val="es-ES"/>
        </w:rPr>
        <w:t>com</w:t>
      </w:r>
      <w:r w:rsidRPr="00860345">
        <w:rPr>
          <w:b w:val="0"/>
          <w:color w:val="000000" w:themeColor="text1"/>
          <w:sz w:val="24"/>
          <w:szCs w:val="24"/>
        </w:rPr>
        <w:t>/</w:t>
      </w:r>
      <w:r w:rsidRPr="00067C51">
        <w:rPr>
          <w:b w:val="0"/>
          <w:color w:val="000000" w:themeColor="text1"/>
          <w:sz w:val="24"/>
          <w:szCs w:val="24"/>
          <w:lang w:val="es-ES"/>
        </w:rPr>
        <w:t>news</w:t>
      </w:r>
      <w:r w:rsidRPr="00860345">
        <w:rPr>
          <w:b w:val="0"/>
          <w:color w:val="000000" w:themeColor="text1"/>
          <w:sz w:val="24"/>
          <w:szCs w:val="24"/>
        </w:rPr>
        <w:t>/396600-</w:t>
      </w:r>
      <w:r w:rsidRPr="00067C51">
        <w:rPr>
          <w:b w:val="0"/>
          <w:color w:val="000000" w:themeColor="text1"/>
          <w:sz w:val="24"/>
          <w:szCs w:val="24"/>
          <w:lang w:val="es-ES"/>
        </w:rPr>
        <w:t>bavaria</w:t>
      </w:r>
      <w:r w:rsidRPr="00860345">
        <w:rPr>
          <w:b w:val="0"/>
          <w:color w:val="000000" w:themeColor="text1"/>
          <w:sz w:val="24"/>
          <w:szCs w:val="24"/>
        </w:rPr>
        <w:t>-</w:t>
      </w:r>
      <w:r w:rsidRPr="00067C51">
        <w:rPr>
          <w:b w:val="0"/>
          <w:color w:val="000000" w:themeColor="text1"/>
          <w:sz w:val="24"/>
          <w:szCs w:val="24"/>
          <w:lang w:val="es-ES"/>
        </w:rPr>
        <w:t>independence</w:t>
      </w:r>
      <w:r w:rsidRPr="00860345">
        <w:rPr>
          <w:b w:val="0"/>
          <w:color w:val="000000" w:themeColor="text1"/>
          <w:sz w:val="24"/>
          <w:szCs w:val="24"/>
        </w:rPr>
        <w:t>-</w:t>
      </w:r>
      <w:r w:rsidRPr="00067C51">
        <w:rPr>
          <w:b w:val="0"/>
          <w:color w:val="000000" w:themeColor="text1"/>
          <w:sz w:val="24"/>
          <w:szCs w:val="24"/>
          <w:lang w:val="es-ES"/>
        </w:rPr>
        <w:t>germany</w:t>
      </w:r>
      <w:r w:rsidRPr="00860345">
        <w:rPr>
          <w:b w:val="0"/>
          <w:color w:val="000000" w:themeColor="text1"/>
          <w:sz w:val="24"/>
          <w:szCs w:val="24"/>
        </w:rPr>
        <w:t>-</w:t>
      </w:r>
      <w:r w:rsidRPr="00067C51">
        <w:rPr>
          <w:b w:val="0"/>
          <w:color w:val="000000" w:themeColor="text1"/>
          <w:sz w:val="24"/>
          <w:szCs w:val="24"/>
          <w:lang w:val="es-ES"/>
        </w:rPr>
        <w:t>poll</w:t>
      </w:r>
      <w:r w:rsidRPr="00860345">
        <w:rPr>
          <w:b w:val="0"/>
          <w:color w:val="000000" w:themeColor="text1"/>
          <w:sz w:val="24"/>
          <w:szCs w:val="24"/>
        </w:rPr>
        <w:t>/ (</w:t>
      </w:r>
      <w:r w:rsidRPr="00067C51">
        <w:rPr>
          <w:b w:val="0"/>
          <w:color w:val="000000" w:themeColor="text1"/>
          <w:sz w:val="24"/>
          <w:szCs w:val="24"/>
        </w:rPr>
        <w:t>дата</w:t>
      </w:r>
      <w:r w:rsidRPr="00860345">
        <w:rPr>
          <w:b w:val="0"/>
          <w:color w:val="000000" w:themeColor="text1"/>
          <w:sz w:val="24"/>
          <w:szCs w:val="24"/>
        </w:rPr>
        <w:t xml:space="preserve"> </w:t>
      </w:r>
      <w:r w:rsidRPr="00067C51">
        <w:rPr>
          <w:b w:val="0"/>
          <w:color w:val="000000" w:themeColor="text1"/>
          <w:sz w:val="24"/>
          <w:szCs w:val="24"/>
        </w:rPr>
        <w:t>обращения</w:t>
      </w:r>
      <w:r w:rsidRPr="00860345">
        <w:rPr>
          <w:b w:val="0"/>
          <w:color w:val="000000" w:themeColor="text1"/>
          <w:sz w:val="24"/>
          <w:szCs w:val="24"/>
        </w:rPr>
        <w:t>: 4.05.2019).</w:t>
      </w:r>
    </w:p>
    <w:p w14:paraId="28A8B106" w14:textId="77777777" w:rsidR="00067C51" w:rsidRPr="00067C51" w:rsidRDefault="00067C51" w:rsidP="00067C51">
      <w:pPr>
        <w:pStyle w:val="1"/>
        <w:numPr>
          <w:ilvl w:val="0"/>
          <w:numId w:val="27"/>
        </w:numPr>
        <w:spacing w:before="0" w:beforeAutospacing="0" w:after="0" w:afterAutospacing="0" w:line="360" w:lineRule="auto"/>
        <w:jc w:val="both"/>
        <w:textAlignment w:val="baseline"/>
        <w:rPr>
          <w:b w:val="0"/>
          <w:color w:val="000000"/>
          <w:spacing w:val="-15"/>
          <w:sz w:val="24"/>
          <w:szCs w:val="24"/>
        </w:rPr>
      </w:pPr>
      <w:r w:rsidRPr="00067C51">
        <w:rPr>
          <w:b w:val="0"/>
          <w:color w:val="000000"/>
          <w:sz w:val="24"/>
          <w:szCs w:val="24"/>
          <w:lang w:val="es-ES"/>
        </w:rPr>
        <w:t>Catalunya se mantiene como la primera economía de España.// ElPeri</w:t>
      </w:r>
      <w:r w:rsidRPr="00860345">
        <w:rPr>
          <w:b w:val="0"/>
          <w:color w:val="000000"/>
          <w:sz w:val="24"/>
          <w:szCs w:val="24"/>
        </w:rPr>
        <w:t>ó</w:t>
      </w:r>
      <w:r w:rsidRPr="00067C51">
        <w:rPr>
          <w:b w:val="0"/>
          <w:color w:val="000000"/>
          <w:sz w:val="24"/>
          <w:szCs w:val="24"/>
          <w:lang w:val="es-ES"/>
        </w:rPr>
        <w:t>dico</w:t>
      </w:r>
      <w:r w:rsidRPr="00860345">
        <w:rPr>
          <w:b w:val="0"/>
          <w:color w:val="000000"/>
          <w:sz w:val="24"/>
          <w:szCs w:val="24"/>
        </w:rPr>
        <w:t xml:space="preserve">.- 2016. </w:t>
      </w:r>
      <w:r w:rsidRPr="00067C51">
        <w:rPr>
          <w:b w:val="0"/>
          <w:sz w:val="24"/>
          <w:szCs w:val="24"/>
          <w:lang w:val="es-ES"/>
        </w:rPr>
        <w:t>URL</w:t>
      </w:r>
      <w:r w:rsidRPr="00067C51">
        <w:rPr>
          <w:b w:val="0"/>
          <w:color w:val="000000"/>
          <w:sz w:val="24"/>
          <w:szCs w:val="24"/>
        </w:rPr>
        <w:t xml:space="preserve">: </w:t>
      </w:r>
      <w:r w:rsidRPr="00067C51">
        <w:rPr>
          <w:b w:val="0"/>
          <w:color w:val="000000"/>
          <w:sz w:val="24"/>
          <w:szCs w:val="24"/>
          <w:lang w:val="es-ES"/>
        </w:rPr>
        <w:t>https</w:t>
      </w:r>
      <w:r w:rsidRPr="00067C51">
        <w:rPr>
          <w:b w:val="0"/>
          <w:color w:val="000000"/>
          <w:sz w:val="24"/>
          <w:szCs w:val="24"/>
        </w:rPr>
        <w:t>://</w:t>
      </w:r>
      <w:r w:rsidRPr="00067C51">
        <w:rPr>
          <w:b w:val="0"/>
          <w:color w:val="000000"/>
          <w:sz w:val="24"/>
          <w:szCs w:val="24"/>
          <w:lang w:val="es-ES"/>
        </w:rPr>
        <w:t>www</w:t>
      </w:r>
      <w:r w:rsidRPr="00067C51">
        <w:rPr>
          <w:b w:val="0"/>
          <w:color w:val="000000"/>
          <w:sz w:val="24"/>
          <w:szCs w:val="24"/>
        </w:rPr>
        <w:t>.</w:t>
      </w:r>
      <w:r w:rsidRPr="00067C51">
        <w:rPr>
          <w:b w:val="0"/>
          <w:color w:val="000000"/>
          <w:sz w:val="24"/>
          <w:szCs w:val="24"/>
          <w:lang w:val="es-ES"/>
        </w:rPr>
        <w:t>elperiodico</w:t>
      </w:r>
      <w:r w:rsidRPr="00067C51">
        <w:rPr>
          <w:b w:val="0"/>
          <w:color w:val="000000"/>
          <w:sz w:val="24"/>
          <w:szCs w:val="24"/>
        </w:rPr>
        <w:t>.</w:t>
      </w:r>
      <w:r w:rsidRPr="00067C51">
        <w:rPr>
          <w:b w:val="0"/>
          <w:color w:val="000000"/>
          <w:sz w:val="24"/>
          <w:szCs w:val="24"/>
          <w:lang w:val="es-ES"/>
        </w:rPr>
        <w:t>com</w:t>
      </w:r>
      <w:r w:rsidRPr="00067C51">
        <w:rPr>
          <w:b w:val="0"/>
          <w:color w:val="000000"/>
          <w:sz w:val="24"/>
          <w:szCs w:val="24"/>
        </w:rPr>
        <w:t>/</w:t>
      </w:r>
      <w:r w:rsidRPr="00067C51">
        <w:rPr>
          <w:b w:val="0"/>
          <w:color w:val="000000"/>
          <w:sz w:val="24"/>
          <w:szCs w:val="24"/>
          <w:lang w:val="es-ES"/>
        </w:rPr>
        <w:t>es</w:t>
      </w:r>
      <w:r w:rsidRPr="00067C51">
        <w:rPr>
          <w:b w:val="0"/>
          <w:color w:val="000000"/>
          <w:sz w:val="24"/>
          <w:szCs w:val="24"/>
        </w:rPr>
        <w:t>/</w:t>
      </w:r>
      <w:r w:rsidRPr="00067C51">
        <w:rPr>
          <w:b w:val="0"/>
          <w:color w:val="000000"/>
          <w:sz w:val="24"/>
          <w:szCs w:val="24"/>
          <w:lang w:val="es-ES"/>
        </w:rPr>
        <w:t>economia</w:t>
      </w:r>
      <w:r w:rsidRPr="00067C51">
        <w:rPr>
          <w:b w:val="0"/>
          <w:color w:val="000000"/>
          <w:sz w:val="24"/>
          <w:szCs w:val="24"/>
        </w:rPr>
        <w:t>/20160330/</w:t>
      </w:r>
      <w:r w:rsidRPr="00067C51">
        <w:rPr>
          <w:b w:val="0"/>
          <w:color w:val="000000"/>
          <w:sz w:val="24"/>
          <w:szCs w:val="24"/>
          <w:lang w:val="es-ES"/>
        </w:rPr>
        <w:t>catalunya</w:t>
      </w:r>
      <w:r w:rsidRPr="00067C51">
        <w:rPr>
          <w:b w:val="0"/>
          <w:color w:val="000000"/>
          <w:sz w:val="24"/>
          <w:szCs w:val="24"/>
        </w:rPr>
        <w:t>-</w:t>
      </w:r>
      <w:r w:rsidRPr="00067C51">
        <w:rPr>
          <w:b w:val="0"/>
          <w:color w:val="000000"/>
          <w:sz w:val="24"/>
          <w:szCs w:val="24"/>
          <w:lang w:val="es-ES"/>
        </w:rPr>
        <w:t>mantiene</w:t>
      </w:r>
      <w:r w:rsidRPr="00067C51">
        <w:rPr>
          <w:b w:val="0"/>
          <w:color w:val="000000"/>
          <w:sz w:val="24"/>
          <w:szCs w:val="24"/>
        </w:rPr>
        <w:t>-</w:t>
      </w:r>
      <w:r w:rsidRPr="00067C51">
        <w:rPr>
          <w:b w:val="0"/>
          <w:color w:val="000000"/>
          <w:sz w:val="24"/>
          <w:szCs w:val="24"/>
          <w:lang w:val="es-ES"/>
        </w:rPr>
        <w:t>primera</w:t>
      </w:r>
      <w:r w:rsidRPr="00067C51">
        <w:rPr>
          <w:b w:val="0"/>
          <w:color w:val="000000"/>
          <w:sz w:val="24"/>
          <w:szCs w:val="24"/>
        </w:rPr>
        <w:t>-</w:t>
      </w:r>
      <w:r w:rsidRPr="00067C51">
        <w:rPr>
          <w:b w:val="0"/>
          <w:color w:val="000000"/>
          <w:sz w:val="24"/>
          <w:szCs w:val="24"/>
          <w:lang w:val="es-ES"/>
        </w:rPr>
        <w:t>economia</w:t>
      </w:r>
      <w:r w:rsidRPr="00067C51">
        <w:rPr>
          <w:b w:val="0"/>
          <w:color w:val="000000"/>
          <w:sz w:val="24"/>
          <w:szCs w:val="24"/>
        </w:rPr>
        <w:t>-</w:t>
      </w:r>
      <w:r w:rsidRPr="00067C51">
        <w:rPr>
          <w:b w:val="0"/>
          <w:color w:val="000000"/>
          <w:sz w:val="24"/>
          <w:szCs w:val="24"/>
          <w:lang w:val="es-ES"/>
        </w:rPr>
        <w:t>espana</w:t>
      </w:r>
      <w:r w:rsidRPr="00067C51">
        <w:rPr>
          <w:b w:val="0"/>
          <w:color w:val="000000"/>
          <w:sz w:val="24"/>
          <w:szCs w:val="24"/>
        </w:rPr>
        <w:t>-5013010 (дата обращения: 27.04.2019).</w:t>
      </w:r>
    </w:p>
    <w:p w14:paraId="735D8411" w14:textId="482759B1" w:rsidR="00067C51" w:rsidRPr="00067C51" w:rsidRDefault="00067C51" w:rsidP="00067C51">
      <w:pPr>
        <w:pStyle w:val="1"/>
        <w:numPr>
          <w:ilvl w:val="0"/>
          <w:numId w:val="27"/>
        </w:numPr>
        <w:spacing w:before="0" w:beforeAutospacing="0" w:after="0" w:afterAutospacing="0" w:line="360" w:lineRule="auto"/>
        <w:jc w:val="both"/>
        <w:textAlignment w:val="baseline"/>
        <w:rPr>
          <w:b w:val="0"/>
          <w:color w:val="000000"/>
          <w:spacing w:val="-15"/>
          <w:sz w:val="24"/>
          <w:szCs w:val="24"/>
        </w:rPr>
      </w:pPr>
      <w:r w:rsidRPr="00067C51">
        <w:rPr>
          <w:b w:val="0"/>
          <w:color w:val="000000"/>
          <w:spacing w:val="-15"/>
          <w:sz w:val="24"/>
          <w:szCs w:val="24"/>
          <w:lang w:val="es-ES"/>
        </w:rPr>
        <w:t>Cataluña aporta la mitad que Madrid a la solidaridad regional.// EL</w:t>
      </w:r>
      <w:r w:rsidRPr="00067C51">
        <w:rPr>
          <w:b w:val="0"/>
          <w:color w:val="000000"/>
          <w:spacing w:val="-15"/>
          <w:sz w:val="24"/>
          <w:szCs w:val="24"/>
        </w:rPr>
        <w:t xml:space="preserve"> </w:t>
      </w:r>
      <w:r w:rsidRPr="00067C51">
        <w:rPr>
          <w:b w:val="0"/>
          <w:color w:val="000000"/>
          <w:spacing w:val="-15"/>
          <w:sz w:val="24"/>
          <w:szCs w:val="24"/>
          <w:lang w:val="en-US"/>
        </w:rPr>
        <w:t>PAIS</w:t>
      </w:r>
      <w:r w:rsidRPr="00067C51">
        <w:rPr>
          <w:b w:val="0"/>
          <w:color w:val="000000"/>
          <w:spacing w:val="-15"/>
          <w:sz w:val="24"/>
          <w:szCs w:val="24"/>
        </w:rPr>
        <w:t xml:space="preserve">. – 2017. </w:t>
      </w:r>
      <w:r w:rsidRPr="00067C51">
        <w:rPr>
          <w:b w:val="0"/>
          <w:color w:val="000000" w:themeColor="text1"/>
          <w:sz w:val="24"/>
          <w:szCs w:val="24"/>
          <w:shd w:val="clear" w:color="auto" w:fill="FFFFFF"/>
          <w:lang w:val="en-US"/>
        </w:rPr>
        <w:t>URL</w:t>
      </w:r>
      <w:r w:rsidRPr="00067C51">
        <w:rPr>
          <w:b w:val="0"/>
          <w:color w:val="000000" w:themeColor="text1"/>
          <w:sz w:val="24"/>
          <w:szCs w:val="24"/>
          <w:shd w:val="clear" w:color="auto" w:fill="FFFFFF"/>
        </w:rPr>
        <w:t xml:space="preserve">: </w:t>
      </w:r>
      <w:r w:rsidRPr="00067C51">
        <w:rPr>
          <w:b w:val="0"/>
          <w:bCs w:val="0"/>
          <w:color w:val="000000" w:themeColor="text1"/>
          <w:sz w:val="24"/>
          <w:szCs w:val="24"/>
        </w:rPr>
        <w:t>https://elpais.com/economia/2017/09/07/actualidad/1504799988_582658.html (дата обращения: 27.04.2019).</w:t>
      </w:r>
    </w:p>
    <w:p w14:paraId="645DCC6A" w14:textId="195A97A2" w:rsidR="00067C51" w:rsidRPr="00F80E27" w:rsidRDefault="00067C51" w:rsidP="00067C51">
      <w:pPr>
        <w:pStyle w:val="a6"/>
        <w:numPr>
          <w:ilvl w:val="0"/>
          <w:numId w:val="27"/>
        </w:numPr>
        <w:spacing w:line="360" w:lineRule="auto"/>
        <w:jc w:val="both"/>
        <w:rPr>
          <w:rFonts w:ascii="Times New Roman" w:hAnsi="Times New Roman" w:cs="Times New Roman"/>
          <w:sz w:val="24"/>
          <w:szCs w:val="24"/>
        </w:rPr>
      </w:pPr>
      <w:r w:rsidRPr="00067C51">
        <w:rPr>
          <w:rFonts w:ascii="Times New Roman" w:hAnsi="Times New Roman" w:cs="Times New Roman"/>
          <w:bCs/>
          <w:color w:val="121212"/>
          <w:sz w:val="24"/>
          <w:szCs w:val="24"/>
          <w:lang w:val="en-US"/>
        </w:rPr>
        <w:t xml:space="preserve">Corsica calls for greater autonomy from France after election.// </w:t>
      </w:r>
      <w:r w:rsidRPr="00067C51">
        <w:rPr>
          <w:rFonts w:ascii="Times New Roman" w:hAnsi="Times New Roman" w:cs="Times New Roman"/>
          <w:bCs/>
          <w:color w:val="121212"/>
          <w:sz w:val="24"/>
          <w:szCs w:val="24"/>
          <w:lang w:val="es-ES"/>
        </w:rPr>
        <w:t>The</w:t>
      </w:r>
      <w:r w:rsidRPr="00860345">
        <w:rPr>
          <w:rFonts w:ascii="Times New Roman" w:hAnsi="Times New Roman" w:cs="Times New Roman"/>
          <w:bCs/>
          <w:color w:val="121212"/>
          <w:sz w:val="24"/>
          <w:szCs w:val="24"/>
        </w:rPr>
        <w:t xml:space="preserve"> </w:t>
      </w:r>
      <w:r w:rsidRPr="00067C51">
        <w:rPr>
          <w:rFonts w:ascii="Times New Roman" w:hAnsi="Times New Roman" w:cs="Times New Roman"/>
          <w:bCs/>
          <w:color w:val="121212"/>
          <w:sz w:val="24"/>
          <w:szCs w:val="24"/>
          <w:lang w:val="es-ES"/>
        </w:rPr>
        <w:t>Guardian</w:t>
      </w:r>
      <w:r w:rsidRPr="00860345">
        <w:rPr>
          <w:rFonts w:ascii="Times New Roman" w:hAnsi="Times New Roman" w:cs="Times New Roman"/>
          <w:bCs/>
          <w:color w:val="121212"/>
          <w:sz w:val="24"/>
          <w:szCs w:val="24"/>
        </w:rPr>
        <w:t xml:space="preserve">. - 2017. </w:t>
      </w:r>
      <w:r w:rsidRPr="00067C51">
        <w:rPr>
          <w:rFonts w:ascii="Times New Roman" w:hAnsi="Times New Roman" w:cs="Times New Roman"/>
          <w:sz w:val="24"/>
          <w:szCs w:val="24"/>
          <w:lang w:val="es-ES"/>
        </w:rPr>
        <w:t>URL</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https</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www</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theguardian</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com</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world</w:t>
      </w:r>
      <w:r w:rsidRPr="00F80E27">
        <w:rPr>
          <w:rFonts w:ascii="Times New Roman" w:hAnsi="Times New Roman" w:cs="Times New Roman"/>
          <w:sz w:val="24"/>
          <w:szCs w:val="24"/>
        </w:rPr>
        <w:t>/2017/</w:t>
      </w:r>
      <w:r w:rsidRPr="00067C51">
        <w:rPr>
          <w:rFonts w:ascii="Times New Roman" w:hAnsi="Times New Roman" w:cs="Times New Roman"/>
          <w:sz w:val="24"/>
          <w:szCs w:val="24"/>
          <w:lang w:val="es-ES"/>
        </w:rPr>
        <w:t>dec</w:t>
      </w:r>
      <w:r w:rsidRPr="00F80E27">
        <w:rPr>
          <w:rFonts w:ascii="Times New Roman" w:hAnsi="Times New Roman" w:cs="Times New Roman"/>
          <w:sz w:val="24"/>
          <w:szCs w:val="24"/>
        </w:rPr>
        <w:t>/11/</w:t>
      </w:r>
      <w:r w:rsidRPr="00067C51">
        <w:rPr>
          <w:rFonts w:ascii="Times New Roman" w:hAnsi="Times New Roman" w:cs="Times New Roman"/>
          <w:sz w:val="24"/>
          <w:szCs w:val="24"/>
          <w:lang w:val="es-ES"/>
        </w:rPr>
        <w:t>macron</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corsica</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dilemma</w:t>
      </w:r>
      <w:r w:rsidRPr="00F80E27">
        <w:rPr>
          <w:rFonts w:ascii="Times New Roman" w:hAnsi="Times New Roman" w:cs="Times New Roman"/>
          <w:sz w:val="24"/>
          <w:szCs w:val="24"/>
        </w:rPr>
        <w:t>-</w:t>
      </w:r>
      <w:r w:rsidRPr="00067C51">
        <w:rPr>
          <w:rFonts w:ascii="Times New Roman" w:hAnsi="Times New Roman" w:cs="Times New Roman"/>
          <w:sz w:val="24"/>
          <w:szCs w:val="24"/>
          <w:lang w:val="es-ES"/>
        </w:rPr>
        <w:t>nationalists</w:t>
      </w:r>
      <w:r w:rsidRPr="00F80E27">
        <w:rPr>
          <w:rFonts w:ascii="Times New Roman" w:hAnsi="Times New Roman" w:cs="Times New Roman"/>
          <w:sz w:val="24"/>
          <w:szCs w:val="24"/>
        </w:rPr>
        <w:t>-</w:t>
      </w:r>
      <w:r w:rsidRPr="00067C51">
        <w:rPr>
          <w:rFonts w:ascii="Times New Roman" w:hAnsi="Times New Roman" w:cs="Times New Roman"/>
          <w:sz w:val="24"/>
          <w:szCs w:val="24"/>
          <w:lang w:val="en-US"/>
        </w:rPr>
        <w:t>election</w:t>
      </w:r>
      <w:r w:rsidRPr="00F80E27">
        <w:rPr>
          <w:rFonts w:ascii="Times New Roman" w:hAnsi="Times New Roman" w:cs="Times New Roman"/>
          <w:sz w:val="24"/>
          <w:szCs w:val="24"/>
        </w:rPr>
        <w:t>-</w:t>
      </w:r>
      <w:r w:rsidRPr="00067C51">
        <w:rPr>
          <w:rFonts w:ascii="Times New Roman" w:hAnsi="Times New Roman" w:cs="Times New Roman"/>
          <w:sz w:val="24"/>
          <w:szCs w:val="24"/>
          <w:lang w:val="en-US"/>
        </w:rPr>
        <w:t>gains</w:t>
      </w:r>
      <w:r w:rsidRPr="00F80E27">
        <w:rPr>
          <w:rFonts w:ascii="Times New Roman" w:hAnsi="Times New Roman" w:cs="Times New Roman"/>
          <w:sz w:val="24"/>
          <w:szCs w:val="24"/>
        </w:rPr>
        <w:t>-</w:t>
      </w:r>
      <w:r w:rsidRPr="00067C51">
        <w:rPr>
          <w:rFonts w:ascii="Times New Roman" w:hAnsi="Times New Roman" w:cs="Times New Roman"/>
          <w:sz w:val="24"/>
          <w:szCs w:val="24"/>
          <w:lang w:val="en-US"/>
        </w:rPr>
        <w:t>france</w:t>
      </w:r>
      <w:r w:rsidRPr="00F80E27">
        <w:rPr>
          <w:rFonts w:ascii="Times New Roman" w:hAnsi="Times New Roman" w:cs="Times New Roman"/>
          <w:sz w:val="24"/>
          <w:szCs w:val="24"/>
        </w:rPr>
        <w:t xml:space="preserve"> (</w:t>
      </w:r>
      <w:r w:rsidRPr="00067C51">
        <w:rPr>
          <w:rFonts w:ascii="Times New Roman" w:hAnsi="Times New Roman" w:cs="Times New Roman"/>
          <w:sz w:val="24"/>
          <w:szCs w:val="24"/>
        </w:rPr>
        <w:t>дата</w:t>
      </w:r>
      <w:r w:rsidRPr="00F80E27">
        <w:rPr>
          <w:rFonts w:ascii="Times New Roman" w:hAnsi="Times New Roman" w:cs="Times New Roman"/>
          <w:sz w:val="24"/>
          <w:szCs w:val="24"/>
        </w:rPr>
        <w:t xml:space="preserve"> </w:t>
      </w:r>
      <w:r w:rsidRPr="00067C51">
        <w:rPr>
          <w:rFonts w:ascii="Times New Roman" w:hAnsi="Times New Roman" w:cs="Times New Roman"/>
          <w:sz w:val="24"/>
          <w:szCs w:val="24"/>
        </w:rPr>
        <w:t>обращения</w:t>
      </w:r>
      <w:r w:rsidRPr="00F80E27">
        <w:rPr>
          <w:rFonts w:ascii="Times New Roman" w:hAnsi="Times New Roman" w:cs="Times New Roman"/>
          <w:sz w:val="24"/>
          <w:szCs w:val="24"/>
        </w:rPr>
        <w:t>: 4.05.2019).</w:t>
      </w:r>
    </w:p>
    <w:p w14:paraId="3F5C4837" w14:textId="77777777" w:rsidR="00067C51" w:rsidRPr="00067C51" w:rsidRDefault="00067C51" w:rsidP="00067C51">
      <w:pPr>
        <w:pStyle w:val="a3"/>
        <w:numPr>
          <w:ilvl w:val="0"/>
          <w:numId w:val="27"/>
        </w:numPr>
        <w:spacing w:line="360" w:lineRule="auto"/>
        <w:ind w:left="714" w:hanging="357"/>
        <w:jc w:val="both"/>
        <w:rPr>
          <w:rFonts w:ascii="Times New Roman" w:hAnsi="Times New Roman" w:cs="Times New Roman"/>
          <w:color w:val="000000" w:themeColor="text1"/>
        </w:rPr>
      </w:pPr>
      <w:r w:rsidRPr="001C6F75">
        <w:rPr>
          <w:rFonts w:ascii="Times New Roman" w:hAnsi="Times New Roman" w:cs="Times New Roman"/>
          <w:lang w:val="es-ES"/>
        </w:rPr>
        <w:t>El independentismo catalán logra una histórica exhibición de fuerza// El PAIS</w:t>
      </w:r>
      <w:r w:rsidRPr="007E4317">
        <w:rPr>
          <w:rFonts w:ascii="Times New Roman" w:hAnsi="Times New Roman" w:cs="Times New Roman"/>
          <w:lang w:val="es-ES"/>
        </w:rPr>
        <w:t xml:space="preserve"> - </w:t>
      </w:r>
      <w:r w:rsidRPr="001C6F75">
        <w:rPr>
          <w:rFonts w:ascii="Times New Roman" w:hAnsi="Times New Roman" w:cs="Times New Roman"/>
          <w:lang w:val="es-ES"/>
        </w:rPr>
        <w:t xml:space="preserve">2012. </w:t>
      </w:r>
      <w:r w:rsidRPr="00067C51">
        <w:rPr>
          <w:rFonts w:ascii="Times New Roman" w:hAnsi="Times New Roman" w:cs="Times New Roman"/>
          <w:color w:val="000000" w:themeColor="text1"/>
          <w:shd w:val="clear" w:color="auto" w:fill="FFFFFF"/>
          <w:lang w:val="es-ES"/>
        </w:rPr>
        <w:t>URL:</w:t>
      </w:r>
      <w:r w:rsidRPr="00067C51">
        <w:rPr>
          <w:color w:val="000000" w:themeColor="text1"/>
          <w:shd w:val="clear" w:color="auto" w:fill="FFFFFF"/>
          <w:lang w:val="es-ES"/>
        </w:rPr>
        <w:t xml:space="preserve"> </w:t>
      </w:r>
      <w:r w:rsidRPr="00067C51">
        <w:rPr>
          <w:rFonts w:ascii="Times New Roman" w:hAnsi="Times New Roman" w:cs="Times New Roman"/>
          <w:lang w:val="es-ES"/>
        </w:rPr>
        <w:t>https://elpais.com/ccaa/2012/09/11/catalunya/1347375808_419590.html (</w:t>
      </w:r>
      <w:r>
        <w:rPr>
          <w:rFonts w:ascii="Times New Roman" w:hAnsi="Times New Roman" w:cs="Times New Roman"/>
        </w:rPr>
        <w:t>д</w:t>
      </w:r>
      <w:r w:rsidRPr="001C6F75">
        <w:rPr>
          <w:rFonts w:ascii="Times New Roman" w:hAnsi="Times New Roman" w:cs="Times New Roman"/>
        </w:rPr>
        <w:t>ата</w:t>
      </w:r>
      <w:r w:rsidRPr="00067C51">
        <w:rPr>
          <w:rFonts w:ascii="Times New Roman" w:hAnsi="Times New Roman" w:cs="Times New Roman"/>
          <w:lang w:val="es-ES"/>
        </w:rPr>
        <w:t xml:space="preserve"> </w:t>
      </w:r>
      <w:r w:rsidRPr="00067C51">
        <w:rPr>
          <w:rFonts w:ascii="Times New Roman" w:hAnsi="Times New Roman" w:cs="Times New Roman"/>
        </w:rPr>
        <w:t>обращения</w:t>
      </w:r>
      <w:r w:rsidRPr="00067C51">
        <w:rPr>
          <w:rFonts w:ascii="Times New Roman" w:hAnsi="Times New Roman" w:cs="Times New Roman"/>
          <w:lang w:val="es-ES"/>
        </w:rPr>
        <w:t>: 01.04.2018 ).</w:t>
      </w:r>
    </w:p>
    <w:p w14:paraId="40554D5C" w14:textId="080838EA" w:rsidR="00067C51" w:rsidRPr="00067C51" w:rsidRDefault="00067C51" w:rsidP="00067C51">
      <w:pPr>
        <w:pStyle w:val="a6"/>
        <w:numPr>
          <w:ilvl w:val="0"/>
          <w:numId w:val="27"/>
        </w:numPr>
        <w:spacing w:line="360" w:lineRule="auto"/>
        <w:ind w:left="714" w:hanging="357"/>
        <w:jc w:val="both"/>
        <w:rPr>
          <w:rFonts w:ascii="Times New Roman" w:hAnsi="Times New Roman" w:cs="Times New Roman"/>
          <w:sz w:val="24"/>
          <w:szCs w:val="24"/>
        </w:rPr>
      </w:pPr>
      <w:r w:rsidRPr="00067C51">
        <w:rPr>
          <w:rFonts w:ascii="Times New Roman" w:hAnsi="Times New Roman" w:cs="Times New Roman"/>
          <w:color w:val="000000" w:themeColor="text1"/>
          <w:sz w:val="24"/>
          <w:szCs w:val="24"/>
          <w:shd w:val="clear" w:color="auto" w:fill="FFFFFF"/>
          <w:lang w:val="es-ES"/>
        </w:rPr>
        <w:t xml:space="preserve">El paro baja en 678.200 personas en los últimos 12 meses y registra su mayor caída histórica,.// </w:t>
      </w:r>
      <w:r w:rsidRPr="00067C51">
        <w:rPr>
          <w:rFonts w:ascii="Times New Roman" w:hAnsi="Times New Roman" w:cs="Times New Roman"/>
          <w:color w:val="000000" w:themeColor="text1"/>
          <w:sz w:val="24"/>
          <w:szCs w:val="24"/>
          <w:shd w:val="clear" w:color="auto" w:fill="FFFFFF"/>
          <w:lang w:val="en-US"/>
        </w:rPr>
        <w:t>ABC</w:t>
      </w:r>
      <w:r w:rsidRPr="00067C51">
        <w:rPr>
          <w:rFonts w:ascii="Times New Roman" w:hAnsi="Times New Roman" w:cs="Times New Roman"/>
          <w:color w:val="000000" w:themeColor="text1"/>
          <w:sz w:val="24"/>
          <w:szCs w:val="24"/>
          <w:shd w:val="clear" w:color="auto" w:fill="FFFFFF"/>
        </w:rPr>
        <w:t xml:space="preserve"> </w:t>
      </w:r>
      <w:r w:rsidRPr="00067C51">
        <w:rPr>
          <w:rFonts w:ascii="Times New Roman" w:hAnsi="Times New Roman" w:cs="Times New Roman"/>
          <w:color w:val="000000" w:themeColor="text1"/>
          <w:sz w:val="24"/>
          <w:szCs w:val="24"/>
          <w:shd w:val="clear" w:color="auto" w:fill="FFFFFF"/>
          <w:lang w:val="en-US"/>
        </w:rPr>
        <w:t>Econom</w:t>
      </w:r>
      <w:r w:rsidRPr="00067C51">
        <w:rPr>
          <w:rFonts w:ascii="Times New Roman" w:hAnsi="Times New Roman" w:cs="Times New Roman"/>
          <w:color w:val="000000" w:themeColor="text1"/>
          <w:sz w:val="24"/>
          <w:szCs w:val="24"/>
          <w:shd w:val="clear" w:color="auto" w:fill="FFFFFF"/>
        </w:rPr>
        <w:t>í</w:t>
      </w:r>
      <w:r w:rsidRPr="00067C51">
        <w:rPr>
          <w:rFonts w:ascii="Times New Roman" w:hAnsi="Times New Roman" w:cs="Times New Roman"/>
          <w:color w:val="000000" w:themeColor="text1"/>
          <w:sz w:val="24"/>
          <w:szCs w:val="24"/>
          <w:shd w:val="clear" w:color="auto" w:fill="FFFFFF"/>
          <w:lang w:val="en-US"/>
        </w:rPr>
        <w:t>a</w:t>
      </w:r>
      <w:r w:rsidRPr="00067C51">
        <w:rPr>
          <w:rFonts w:ascii="Times New Roman" w:hAnsi="Times New Roman" w:cs="Times New Roman"/>
          <w:color w:val="000000" w:themeColor="text1"/>
          <w:sz w:val="24"/>
          <w:szCs w:val="24"/>
          <w:shd w:val="clear" w:color="auto" w:fill="FFFFFF"/>
        </w:rPr>
        <w:t xml:space="preserve">. – 2015. </w:t>
      </w:r>
      <w:r w:rsidRPr="00067C51">
        <w:rPr>
          <w:rFonts w:ascii="Times New Roman" w:hAnsi="Times New Roman" w:cs="Times New Roman"/>
          <w:color w:val="000000" w:themeColor="text1"/>
          <w:sz w:val="24"/>
          <w:szCs w:val="24"/>
          <w:shd w:val="clear" w:color="auto" w:fill="FFFFFF"/>
          <w:lang w:val="en-US"/>
        </w:rPr>
        <w:t>URL</w:t>
      </w:r>
      <w:r w:rsidRPr="00067C51">
        <w:rPr>
          <w:rFonts w:ascii="Times New Roman" w:hAnsi="Times New Roman" w:cs="Times New Roman"/>
          <w:color w:val="000000" w:themeColor="text1"/>
          <w:sz w:val="24"/>
          <w:szCs w:val="24"/>
          <w:shd w:val="clear" w:color="auto" w:fill="FFFFFF"/>
        </w:rPr>
        <w:t xml:space="preserve">: https://www.abc.es/economia/abci-paro-baja-678200-personas-ultimos-12-meses-y-registra-mayor-caida-historica-201601280905_noticia.html (дата обращения: 27.04.2019). </w:t>
      </w:r>
    </w:p>
    <w:p w14:paraId="62D5ADD0" w14:textId="77777777" w:rsidR="00067C51" w:rsidRPr="00067C51" w:rsidRDefault="00067C51" w:rsidP="00067C51">
      <w:pPr>
        <w:pStyle w:val="a6"/>
        <w:numPr>
          <w:ilvl w:val="0"/>
          <w:numId w:val="27"/>
        </w:numPr>
        <w:spacing w:line="360" w:lineRule="auto"/>
        <w:ind w:left="714" w:hanging="357"/>
        <w:jc w:val="both"/>
        <w:rPr>
          <w:rFonts w:ascii="Times New Roman" w:hAnsi="Times New Roman" w:cs="Times New Roman"/>
          <w:sz w:val="24"/>
          <w:szCs w:val="24"/>
        </w:rPr>
      </w:pPr>
      <w:r w:rsidRPr="00067C51">
        <w:rPr>
          <w:rFonts w:ascii="Times New Roman" w:hAnsi="Times New Roman" w:cs="Times New Roman"/>
          <w:sz w:val="24"/>
          <w:szCs w:val="24"/>
          <w:lang w:val="es-ES"/>
        </w:rPr>
        <w:t xml:space="preserve">El Parlament aprueba la reforma del reglamento que facilitará la ley de desconexión// La Vanguardia. - 2017. </w:t>
      </w:r>
      <w:r w:rsidRPr="00067C51">
        <w:rPr>
          <w:rFonts w:ascii="Times New Roman" w:hAnsi="Times New Roman" w:cs="Times New Roman"/>
          <w:color w:val="000000" w:themeColor="text1"/>
          <w:sz w:val="24"/>
          <w:szCs w:val="24"/>
          <w:shd w:val="clear" w:color="auto" w:fill="FFFFFF"/>
          <w:lang w:val="es-ES"/>
        </w:rPr>
        <w:t xml:space="preserve">URL: https://clck.ru/GGuyN </w:t>
      </w:r>
      <w:r w:rsidRPr="00067C51">
        <w:rPr>
          <w:rFonts w:ascii="Times New Roman" w:hAnsi="Times New Roman" w:cs="Times New Roman"/>
          <w:sz w:val="24"/>
          <w:szCs w:val="24"/>
          <w:lang w:val="es-ES"/>
        </w:rPr>
        <w:t>(</w:t>
      </w:r>
      <w:r w:rsidRPr="00067C51">
        <w:rPr>
          <w:rFonts w:ascii="Times New Roman" w:hAnsi="Times New Roman" w:cs="Times New Roman"/>
          <w:sz w:val="24"/>
          <w:szCs w:val="24"/>
        </w:rPr>
        <w:t>дата</w:t>
      </w:r>
      <w:r w:rsidRPr="00067C51">
        <w:rPr>
          <w:rFonts w:ascii="Times New Roman" w:hAnsi="Times New Roman" w:cs="Times New Roman"/>
          <w:sz w:val="24"/>
          <w:szCs w:val="24"/>
          <w:lang w:val="es-ES"/>
        </w:rPr>
        <w:t xml:space="preserve"> </w:t>
      </w:r>
      <w:r w:rsidRPr="00067C51">
        <w:rPr>
          <w:rFonts w:ascii="Times New Roman" w:hAnsi="Times New Roman" w:cs="Times New Roman"/>
          <w:sz w:val="24"/>
          <w:szCs w:val="24"/>
        </w:rPr>
        <w:t>обращения</w:t>
      </w:r>
      <w:r w:rsidRPr="00067C51">
        <w:rPr>
          <w:rFonts w:ascii="Times New Roman" w:hAnsi="Times New Roman" w:cs="Times New Roman"/>
          <w:sz w:val="24"/>
          <w:szCs w:val="24"/>
          <w:lang w:val="es-ES"/>
        </w:rPr>
        <w:t>: 02.04.2018 ).</w:t>
      </w:r>
    </w:p>
    <w:p w14:paraId="74369996" w14:textId="77777777" w:rsidR="00067C51" w:rsidRPr="00860345" w:rsidRDefault="00067C51" w:rsidP="00067C51">
      <w:pPr>
        <w:pStyle w:val="1"/>
        <w:numPr>
          <w:ilvl w:val="0"/>
          <w:numId w:val="27"/>
        </w:numPr>
        <w:spacing w:before="0" w:beforeAutospacing="0" w:after="0" w:afterAutospacing="0" w:line="360" w:lineRule="auto"/>
        <w:ind w:left="714" w:hanging="357"/>
        <w:jc w:val="both"/>
        <w:rPr>
          <w:b w:val="0"/>
          <w:bCs w:val="0"/>
          <w:color w:val="000000"/>
          <w:sz w:val="24"/>
          <w:szCs w:val="24"/>
          <w:lang w:val="en-US"/>
        </w:rPr>
      </w:pPr>
      <w:r w:rsidRPr="00067C51">
        <w:rPr>
          <w:b w:val="0"/>
          <w:color w:val="000000"/>
          <w:sz w:val="24"/>
          <w:szCs w:val="24"/>
          <w:lang w:val="en-US"/>
        </w:rPr>
        <w:t xml:space="preserve">Fighting for Brittany: autonomy in a centralised state.// </w:t>
      </w:r>
      <w:r w:rsidRPr="00860345">
        <w:rPr>
          <w:b w:val="0"/>
          <w:color w:val="000000"/>
          <w:sz w:val="24"/>
          <w:szCs w:val="24"/>
          <w:lang w:val="en-US"/>
        </w:rPr>
        <w:t xml:space="preserve">OpenDemocracy. – 2014. </w:t>
      </w:r>
      <w:r w:rsidRPr="00860345">
        <w:rPr>
          <w:b w:val="0"/>
          <w:sz w:val="24"/>
          <w:szCs w:val="24"/>
          <w:lang w:val="en-US"/>
        </w:rPr>
        <w:t>URL:</w:t>
      </w:r>
      <w:r w:rsidRPr="00860345">
        <w:rPr>
          <w:b w:val="0"/>
          <w:color w:val="000000"/>
          <w:sz w:val="24"/>
          <w:szCs w:val="24"/>
          <w:lang w:val="en-US"/>
        </w:rPr>
        <w:t xml:space="preserve"> </w:t>
      </w:r>
      <w:r w:rsidRPr="00860345">
        <w:rPr>
          <w:b w:val="0"/>
          <w:sz w:val="24"/>
          <w:szCs w:val="24"/>
          <w:lang w:val="en-US"/>
        </w:rPr>
        <w:t>https://www.opendemocracy.net/en/can-europe-make-it/fighting-for-brittany-autonomy-in-centralised-state/ (</w:t>
      </w:r>
      <w:r w:rsidRPr="00067C51">
        <w:rPr>
          <w:b w:val="0"/>
          <w:sz w:val="24"/>
          <w:szCs w:val="24"/>
        </w:rPr>
        <w:t>дата</w:t>
      </w:r>
      <w:r w:rsidRPr="00860345">
        <w:rPr>
          <w:b w:val="0"/>
          <w:sz w:val="24"/>
          <w:szCs w:val="24"/>
          <w:lang w:val="en-US"/>
        </w:rPr>
        <w:t xml:space="preserve"> </w:t>
      </w:r>
      <w:r w:rsidRPr="00067C51">
        <w:rPr>
          <w:b w:val="0"/>
          <w:sz w:val="24"/>
          <w:szCs w:val="24"/>
        </w:rPr>
        <w:t>обращения</w:t>
      </w:r>
      <w:r w:rsidRPr="00860345">
        <w:rPr>
          <w:b w:val="0"/>
          <w:sz w:val="24"/>
          <w:szCs w:val="24"/>
          <w:lang w:val="en-US"/>
        </w:rPr>
        <w:t>: 4.05.2019).</w:t>
      </w:r>
    </w:p>
    <w:p w14:paraId="493B206F" w14:textId="07AEBC6D" w:rsidR="00067C51" w:rsidRPr="00067C51" w:rsidRDefault="00067C51" w:rsidP="00067C51">
      <w:pPr>
        <w:pStyle w:val="1"/>
        <w:numPr>
          <w:ilvl w:val="0"/>
          <w:numId w:val="27"/>
        </w:numPr>
        <w:spacing w:before="0" w:beforeAutospacing="0" w:after="0" w:afterAutospacing="0" w:line="360" w:lineRule="auto"/>
        <w:ind w:left="714" w:hanging="357"/>
        <w:jc w:val="both"/>
        <w:rPr>
          <w:b w:val="0"/>
          <w:bCs w:val="0"/>
          <w:color w:val="000000"/>
          <w:sz w:val="24"/>
          <w:szCs w:val="24"/>
        </w:rPr>
      </w:pPr>
      <w:r w:rsidRPr="00067C51">
        <w:rPr>
          <w:b w:val="0"/>
          <w:sz w:val="24"/>
          <w:szCs w:val="24"/>
          <w:lang w:val="es-ES"/>
        </w:rPr>
        <w:t>La mayoría de catalanes es favorable a que se convoquen elecciones// El País, - 2017. URL</w:t>
      </w:r>
      <w:r w:rsidRPr="00067C51">
        <w:rPr>
          <w:b w:val="0"/>
          <w:sz w:val="24"/>
          <w:szCs w:val="24"/>
        </w:rPr>
        <w:t xml:space="preserve">: </w:t>
      </w:r>
      <w:r w:rsidRPr="00067C51">
        <w:rPr>
          <w:b w:val="0"/>
          <w:sz w:val="24"/>
          <w:szCs w:val="24"/>
          <w:lang w:val="es-ES"/>
        </w:rPr>
        <w:t>https</w:t>
      </w:r>
      <w:r w:rsidRPr="00067C51">
        <w:rPr>
          <w:b w:val="0"/>
          <w:sz w:val="24"/>
          <w:szCs w:val="24"/>
        </w:rPr>
        <w:t>://</w:t>
      </w:r>
      <w:r w:rsidRPr="00067C51">
        <w:rPr>
          <w:b w:val="0"/>
          <w:sz w:val="24"/>
          <w:szCs w:val="24"/>
          <w:lang w:val="es-ES"/>
        </w:rPr>
        <w:t>politica</w:t>
      </w:r>
      <w:r w:rsidRPr="00067C51">
        <w:rPr>
          <w:b w:val="0"/>
          <w:sz w:val="24"/>
          <w:szCs w:val="24"/>
        </w:rPr>
        <w:t>.</w:t>
      </w:r>
      <w:r w:rsidRPr="00067C51">
        <w:rPr>
          <w:b w:val="0"/>
          <w:sz w:val="24"/>
          <w:szCs w:val="24"/>
          <w:lang w:val="es-ES"/>
        </w:rPr>
        <w:t>elpais</w:t>
      </w:r>
      <w:r w:rsidRPr="00067C51">
        <w:rPr>
          <w:b w:val="0"/>
          <w:sz w:val="24"/>
          <w:szCs w:val="24"/>
        </w:rPr>
        <w:t>.</w:t>
      </w:r>
      <w:r w:rsidRPr="00067C51">
        <w:rPr>
          <w:b w:val="0"/>
          <w:sz w:val="24"/>
          <w:szCs w:val="24"/>
          <w:lang w:val="es-ES"/>
        </w:rPr>
        <w:t>com</w:t>
      </w:r>
      <w:r w:rsidRPr="00067C51">
        <w:rPr>
          <w:b w:val="0"/>
          <w:sz w:val="24"/>
          <w:szCs w:val="24"/>
        </w:rPr>
        <w:t>/</w:t>
      </w:r>
      <w:r w:rsidRPr="00067C51">
        <w:rPr>
          <w:b w:val="0"/>
          <w:sz w:val="24"/>
          <w:szCs w:val="24"/>
          <w:lang w:val="es-ES"/>
        </w:rPr>
        <w:t>politica</w:t>
      </w:r>
      <w:r w:rsidRPr="00067C51">
        <w:rPr>
          <w:b w:val="0"/>
          <w:sz w:val="24"/>
          <w:szCs w:val="24"/>
        </w:rPr>
        <w:t>/2017/10/28/</w:t>
      </w:r>
      <w:r w:rsidRPr="00067C51">
        <w:rPr>
          <w:b w:val="0"/>
          <w:sz w:val="24"/>
          <w:szCs w:val="24"/>
          <w:lang w:val="es-ES"/>
        </w:rPr>
        <w:t>actualidad</w:t>
      </w:r>
      <w:r w:rsidRPr="00067C51">
        <w:rPr>
          <w:b w:val="0"/>
          <w:sz w:val="24"/>
          <w:szCs w:val="24"/>
        </w:rPr>
        <w:t>/1509189971_913953.</w:t>
      </w:r>
      <w:r w:rsidRPr="00067C51">
        <w:rPr>
          <w:b w:val="0"/>
          <w:sz w:val="24"/>
          <w:szCs w:val="24"/>
          <w:lang w:val="es-ES"/>
        </w:rPr>
        <w:t>html</w:t>
      </w:r>
      <w:r w:rsidRPr="00067C51">
        <w:rPr>
          <w:b w:val="0"/>
          <w:sz w:val="24"/>
          <w:szCs w:val="24"/>
        </w:rPr>
        <w:t xml:space="preserve"> (дата обращения: 03.04.2018).</w:t>
      </w:r>
    </w:p>
    <w:p w14:paraId="11B4D781" w14:textId="77777777" w:rsidR="00F80E27" w:rsidRPr="00860345" w:rsidRDefault="00F80E27" w:rsidP="003859AD">
      <w:pPr>
        <w:pStyle w:val="a6"/>
        <w:numPr>
          <w:ilvl w:val="0"/>
          <w:numId w:val="27"/>
        </w:numPr>
        <w:spacing w:line="360" w:lineRule="auto"/>
        <w:jc w:val="both"/>
        <w:rPr>
          <w:rFonts w:ascii="Times New Roman" w:hAnsi="Times New Roman" w:cs="Times New Roman"/>
          <w:sz w:val="24"/>
          <w:szCs w:val="24"/>
        </w:rPr>
      </w:pPr>
      <w:r w:rsidRPr="00F80E27">
        <w:rPr>
          <w:rFonts w:ascii="Times New Roman" w:hAnsi="Times New Roman" w:cs="Times New Roman"/>
          <w:color w:val="000000" w:themeColor="text1"/>
          <w:sz w:val="24"/>
          <w:szCs w:val="24"/>
          <w:shd w:val="clear" w:color="auto" w:fill="FFFFFF"/>
          <w:lang w:val="es-ES"/>
        </w:rPr>
        <w:lastRenderedPageBreak/>
        <w:t xml:space="preserve">La Comunidad de Madrid atrae el 51% de la inversión extranjera de España.// </w:t>
      </w:r>
      <w:r w:rsidRPr="00F80E27">
        <w:rPr>
          <w:rFonts w:ascii="Times New Roman" w:hAnsi="Times New Roman" w:cs="Times New Roman"/>
          <w:color w:val="000000" w:themeColor="text1"/>
          <w:sz w:val="24"/>
          <w:szCs w:val="24"/>
          <w:shd w:val="clear" w:color="auto" w:fill="FFFFFF"/>
        </w:rPr>
        <w:t>АВС</w:t>
      </w:r>
      <w:r w:rsidRPr="00860345">
        <w:rPr>
          <w:rFonts w:ascii="Times New Roman" w:hAnsi="Times New Roman" w:cs="Times New Roman"/>
          <w:color w:val="000000" w:themeColor="text1"/>
          <w:sz w:val="24"/>
          <w:szCs w:val="24"/>
          <w:shd w:val="clear" w:color="auto" w:fill="FFFFFF"/>
        </w:rPr>
        <w:t xml:space="preserve">.- 2016. </w:t>
      </w:r>
      <w:r w:rsidRPr="00F80E27">
        <w:rPr>
          <w:rFonts w:ascii="Times New Roman" w:hAnsi="Times New Roman" w:cs="Times New Roman"/>
          <w:color w:val="000000" w:themeColor="text1"/>
          <w:sz w:val="24"/>
          <w:szCs w:val="24"/>
          <w:shd w:val="clear" w:color="auto" w:fill="FFFFFF"/>
          <w:lang w:val="es-ES"/>
        </w:rPr>
        <w:t>URL</w:t>
      </w:r>
      <w:r w:rsidRPr="00860345">
        <w:rPr>
          <w:rFonts w:ascii="Times New Roman" w:hAnsi="Times New Roman" w:cs="Times New Roman"/>
          <w:color w:val="000000" w:themeColor="text1"/>
          <w:sz w:val="24"/>
          <w:szCs w:val="24"/>
          <w:shd w:val="clear" w:color="auto" w:fill="FFFFFF"/>
        </w:rPr>
        <w:t xml:space="preserve">: </w:t>
      </w:r>
      <w:r w:rsidRPr="00F80E27">
        <w:rPr>
          <w:rFonts w:ascii="Times New Roman" w:hAnsi="Times New Roman" w:cs="Times New Roman"/>
          <w:color w:val="000000" w:themeColor="text1"/>
          <w:sz w:val="24"/>
          <w:szCs w:val="24"/>
          <w:shd w:val="clear" w:color="auto" w:fill="FFFFFF"/>
          <w:lang w:val="es-ES"/>
        </w:rPr>
        <w:t>https</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www</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abc</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es</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espana</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madrid</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abci</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comunidad</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madrid</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atrae</w:t>
      </w:r>
      <w:r w:rsidRPr="00860345">
        <w:rPr>
          <w:rFonts w:ascii="Times New Roman" w:hAnsi="Times New Roman" w:cs="Times New Roman"/>
          <w:color w:val="000000" w:themeColor="text1"/>
          <w:sz w:val="24"/>
          <w:szCs w:val="24"/>
          <w:shd w:val="clear" w:color="auto" w:fill="FFFFFF"/>
        </w:rPr>
        <w:t>-51-</w:t>
      </w:r>
      <w:r w:rsidRPr="00F80E27">
        <w:rPr>
          <w:rFonts w:ascii="Times New Roman" w:hAnsi="Times New Roman" w:cs="Times New Roman"/>
          <w:color w:val="000000" w:themeColor="text1"/>
          <w:sz w:val="24"/>
          <w:szCs w:val="24"/>
          <w:shd w:val="clear" w:color="auto" w:fill="FFFFFF"/>
          <w:lang w:val="es-ES"/>
        </w:rPr>
        <w:t>por</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ciento</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inversion</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extranjera</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espana</w:t>
      </w:r>
      <w:r w:rsidRPr="00860345">
        <w:rPr>
          <w:rFonts w:ascii="Times New Roman" w:hAnsi="Times New Roman" w:cs="Times New Roman"/>
          <w:color w:val="000000" w:themeColor="text1"/>
          <w:sz w:val="24"/>
          <w:szCs w:val="24"/>
          <w:shd w:val="clear" w:color="auto" w:fill="FFFFFF"/>
        </w:rPr>
        <w:t>-201609210037_</w:t>
      </w:r>
      <w:r w:rsidRPr="00F80E27">
        <w:rPr>
          <w:rFonts w:ascii="Times New Roman" w:hAnsi="Times New Roman" w:cs="Times New Roman"/>
          <w:color w:val="000000" w:themeColor="text1"/>
          <w:sz w:val="24"/>
          <w:szCs w:val="24"/>
          <w:shd w:val="clear" w:color="auto" w:fill="FFFFFF"/>
          <w:lang w:val="es-ES"/>
        </w:rPr>
        <w:t>noticia</w:t>
      </w:r>
      <w:r w:rsidRPr="00860345">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color w:val="000000" w:themeColor="text1"/>
          <w:sz w:val="24"/>
          <w:szCs w:val="24"/>
          <w:shd w:val="clear" w:color="auto" w:fill="FFFFFF"/>
          <w:lang w:val="es-ES"/>
        </w:rPr>
        <w:t>html</w:t>
      </w:r>
      <w:r w:rsidRPr="00860345">
        <w:rPr>
          <w:rFonts w:ascii="Times New Roman" w:hAnsi="Times New Roman" w:cs="Times New Roman"/>
          <w:color w:val="000000" w:themeColor="text1"/>
          <w:sz w:val="24"/>
          <w:szCs w:val="24"/>
          <w:shd w:val="clear" w:color="auto" w:fill="FFFFFF"/>
        </w:rPr>
        <w:t xml:space="preserve"> (</w:t>
      </w:r>
      <w:r w:rsidRPr="00F80E27">
        <w:rPr>
          <w:rFonts w:ascii="Times New Roman" w:hAnsi="Times New Roman" w:cs="Times New Roman"/>
          <w:color w:val="000000" w:themeColor="text1"/>
          <w:sz w:val="24"/>
          <w:szCs w:val="24"/>
          <w:shd w:val="clear" w:color="auto" w:fill="FFFFFF"/>
        </w:rPr>
        <w:t>дата</w:t>
      </w:r>
      <w:r w:rsidRPr="00860345">
        <w:rPr>
          <w:rFonts w:ascii="Times New Roman" w:hAnsi="Times New Roman" w:cs="Times New Roman"/>
          <w:color w:val="000000" w:themeColor="text1"/>
          <w:sz w:val="24"/>
          <w:szCs w:val="24"/>
          <w:shd w:val="clear" w:color="auto" w:fill="FFFFFF"/>
        </w:rPr>
        <w:t xml:space="preserve"> </w:t>
      </w:r>
      <w:r w:rsidRPr="00F80E27">
        <w:rPr>
          <w:rFonts w:ascii="Times New Roman" w:hAnsi="Times New Roman" w:cs="Times New Roman"/>
          <w:color w:val="000000" w:themeColor="text1"/>
          <w:sz w:val="24"/>
          <w:szCs w:val="24"/>
          <w:shd w:val="clear" w:color="auto" w:fill="FFFFFF"/>
        </w:rPr>
        <w:t>обращения</w:t>
      </w:r>
      <w:r w:rsidRPr="00860345">
        <w:rPr>
          <w:rFonts w:ascii="Times New Roman" w:hAnsi="Times New Roman" w:cs="Times New Roman"/>
          <w:color w:val="000000" w:themeColor="text1"/>
          <w:sz w:val="24"/>
          <w:szCs w:val="24"/>
          <w:shd w:val="clear" w:color="auto" w:fill="FFFFFF"/>
        </w:rPr>
        <w:t>: 27.04.2019).</w:t>
      </w:r>
    </w:p>
    <w:p w14:paraId="6C1B4299" w14:textId="77777777" w:rsidR="00F80E27" w:rsidRPr="00F80E27" w:rsidRDefault="00F80E27" w:rsidP="00F80E27">
      <w:pPr>
        <w:pStyle w:val="1"/>
        <w:numPr>
          <w:ilvl w:val="0"/>
          <w:numId w:val="27"/>
        </w:numPr>
        <w:spacing w:before="0" w:beforeAutospacing="0" w:after="0" w:afterAutospacing="0" w:line="360" w:lineRule="auto"/>
        <w:ind w:left="714" w:hanging="357"/>
        <w:jc w:val="both"/>
        <w:rPr>
          <w:b w:val="0"/>
          <w:bCs w:val="0"/>
          <w:color w:val="000000"/>
          <w:spacing w:val="-8"/>
          <w:sz w:val="24"/>
          <w:szCs w:val="24"/>
          <w:lang w:val="es-ES"/>
        </w:rPr>
      </w:pPr>
      <w:r w:rsidRPr="00F80E27">
        <w:rPr>
          <w:b w:val="0"/>
          <w:sz w:val="24"/>
          <w:szCs w:val="24"/>
          <w:lang w:val="es-ES"/>
        </w:rPr>
        <w:t>La resolución aprobada por el Parlament: "Constituimos la República catalana como estado independiente"// El diario.es. – 2017. URL: https://clck.ru/GGv32 (</w:t>
      </w:r>
      <w:r w:rsidRPr="00F80E27">
        <w:rPr>
          <w:b w:val="0"/>
          <w:sz w:val="24"/>
          <w:szCs w:val="24"/>
        </w:rPr>
        <w:t>дата</w:t>
      </w:r>
      <w:r w:rsidRPr="00F80E27">
        <w:rPr>
          <w:b w:val="0"/>
          <w:sz w:val="24"/>
          <w:szCs w:val="24"/>
          <w:lang w:val="es-ES"/>
        </w:rPr>
        <w:t xml:space="preserve"> </w:t>
      </w:r>
      <w:r w:rsidRPr="00F80E27">
        <w:rPr>
          <w:b w:val="0"/>
          <w:sz w:val="24"/>
          <w:szCs w:val="24"/>
        </w:rPr>
        <w:t>обращения</w:t>
      </w:r>
      <w:r w:rsidRPr="00F80E27">
        <w:rPr>
          <w:b w:val="0"/>
          <w:sz w:val="24"/>
          <w:szCs w:val="24"/>
          <w:lang w:val="es-ES"/>
        </w:rPr>
        <w:t>: 13.04.2018).</w:t>
      </w:r>
    </w:p>
    <w:p w14:paraId="76D58FE5" w14:textId="424478ED"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lang w:val="es-ES"/>
        </w:rPr>
      </w:pPr>
      <w:r w:rsidRPr="00F80E27">
        <w:rPr>
          <w:rFonts w:ascii="Times New Roman" w:hAnsi="Times New Roman" w:cs="Times New Roman"/>
          <w:bCs/>
          <w:color w:val="000000"/>
          <w:spacing w:val="-8"/>
          <w:sz w:val="24"/>
          <w:szCs w:val="24"/>
          <w:lang w:val="es-ES"/>
        </w:rPr>
        <w:t xml:space="preserve">La inversión del Estado en Catalunya crece pero queda a las puertas de cumplir con el Estatut// La Vanguardia. – 2019. </w:t>
      </w:r>
      <w:r w:rsidRPr="00F80E27">
        <w:rPr>
          <w:rFonts w:ascii="Times New Roman" w:hAnsi="Times New Roman" w:cs="Times New Roman"/>
          <w:sz w:val="24"/>
          <w:szCs w:val="24"/>
          <w:lang w:val="es-ES"/>
        </w:rPr>
        <w:t xml:space="preserve">URL: </w:t>
      </w:r>
      <w:r w:rsidRPr="00F80E27">
        <w:rPr>
          <w:rFonts w:ascii="Times New Roman" w:hAnsi="Times New Roman" w:cs="Times New Roman"/>
          <w:bCs/>
          <w:color w:val="000000"/>
          <w:spacing w:val="-8"/>
          <w:sz w:val="24"/>
          <w:szCs w:val="24"/>
          <w:lang w:val="es-ES"/>
        </w:rPr>
        <w:t>https://www.lavanguardia.com/economia/20190114/454122742312</w:t>
      </w:r>
      <w:r>
        <w:rPr>
          <w:rFonts w:ascii="Times New Roman" w:hAnsi="Times New Roman" w:cs="Times New Roman"/>
          <w:bCs/>
          <w:color w:val="000000"/>
          <w:spacing w:val="-8"/>
          <w:sz w:val="24"/>
          <w:szCs w:val="24"/>
          <w:lang w:val="es-ES"/>
        </w:rPr>
        <w:t xml:space="preserve"> </w:t>
      </w:r>
      <w:r w:rsidRPr="00F80E27">
        <w:rPr>
          <w:rFonts w:ascii="Times New Roman" w:hAnsi="Times New Roman" w:cs="Times New Roman"/>
          <w:bCs/>
          <w:color w:val="000000"/>
          <w:spacing w:val="-8"/>
          <w:sz w:val="24"/>
          <w:szCs w:val="24"/>
          <w:lang w:val="es-ES"/>
        </w:rPr>
        <w:t>/cataluna-inversion-presupuestos-estatut-2019.html (</w:t>
      </w:r>
      <w:r w:rsidRPr="00F80E27">
        <w:rPr>
          <w:rFonts w:ascii="Times New Roman" w:hAnsi="Times New Roman" w:cs="Times New Roman"/>
          <w:bCs/>
          <w:color w:val="000000"/>
          <w:spacing w:val="-8"/>
          <w:sz w:val="24"/>
          <w:szCs w:val="24"/>
        </w:rPr>
        <w:t>дата</w:t>
      </w:r>
      <w:r w:rsidRPr="00F80E27">
        <w:rPr>
          <w:rFonts w:ascii="Times New Roman" w:hAnsi="Times New Roman" w:cs="Times New Roman"/>
          <w:bCs/>
          <w:color w:val="000000"/>
          <w:spacing w:val="-8"/>
          <w:sz w:val="24"/>
          <w:szCs w:val="24"/>
          <w:lang w:val="es-ES"/>
        </w:rPr>
        <w:t xml:space="preserve"> </w:t>
      </w:r>
      <w:r w:rsidRPr="00F80E27">
        <w:rPr>
          <w:rFonts w:ascii="Times New Roman" w:hAnsi="Times New Roman" w:cs="Times New Roman"/>
          <w:bCs/>
          <w:color w:val="000000"/>
          <w:spacing w:val="-8"/>
          <w:sz w:val="24"/>
          <w:szCs w:val="24"/>
        </w:rPr>
        <w:t>обращения</w:t>
      </w:r>
      <w:r w:rsidRPr="00F80E27">
        <w:rPr>
          <w:rFonts w:ascii="Times New Roman" w:hAnsi="Times New Roman" w:cs="Times New Roman"/>
          <w:bCs/>
          <w:color w:val="000000"/>
          <w:spacing w:val="-8"/>
          <w:sz w:val="24"/>
          <w:szCs w:val="24"/>
          <w:lang w:val="es-ES"/>
        </w:rPr>
        <w:t>: 29.04.2019).</w:t>
      </w:r>
    </w:p>
    <w:p w14:paraId="127AA7B7" w14:textId="24A32322" w:rsidR="00DB5885"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sz w:val="24"/>
          <w:szCs w:val="24"/>
          <w:lang w:val="es-ES"/>
        </w:rPr>
        <w:t xml:space="preserve">Los deseos de independencia caen al 14% en Euskadi tras la crisis catalana// EL PAIS . – 2017. </w:t>
      </w:r>
      <w:r w:rsidRPr="00F80E27">
        <w:rPr>
          <w:rFonts w:ascii="Times New Roman" w:hAnsi="Times New Roman" w:cs="Times New Roman"/>
          <w:color w:val="000000" w:themeColor="text1"/>
          <w:sz w:val="24"/>
          <w:szCs w:val="24"/>
          <w:lang w:val="es-ES"/>
        </w:rPr>
        <w:t>URL</w:t>
      </w:r>
      <w:r w:rsidRPr="00F80E27">
        <w:rPr>
          <w:rFonts w:ascii="Times New Roman" w:hAnsi="Times New Roman" w:cs="Times New Roman"/>
          <w:sz w:val="24"/>
          <w:szCs w:val="24"/>
          <w:lang w:val="es-ES"/>
        </w:rPr>
        <w:t>: https://elpais.com/ccaa/2017/12/13/paisvasco/1513181082_553601.html (</w:t>
      </w:r>
      <w:r w:rsidRPr="00F80E27">
        <w:rPr>
          <w:rFonts w:ascii="Times New Roman" w:hAnsi="Times New Roman" w:cs="Times New Roman"/>
          <w:sz w:val="24"/>
          <w:szCs w:val="24"/>
        </w:rPr>
        <w:t>дата</w:t>
      </w:r>
      <w:r w:rsidRPr="00F80E27">
        <w:rPr>
          <w:rFonts w:ascii="Times New Roman" w:hAnsi="Times New Roman" w:cs="Times New Roman"/>
          <w:sz w:val="24"/>
          <w:szCs w:val="24"/>
          <w:lang w:val="es-ES"/>
        </w:rPr>
        <w:t xml:space="preserve"> </w:t>
      </w:r>
      <w:r w:rsidRPr="00F80E27">
        <w:rPr>
          <w:rFonts w:ascii="Times New Roman" w:hAnsi="Times New Roman" w:cs="Times New Roman"/>
          <w:sz w:val="24"/>
          <w:szCs w:val="24"/>
        </w:rPr>
        <w:t>обращения</w:t>
      </w:r>
      <w:r w:rsidRPr="00F80E27">
        <w:rPr>
          <w:rFonts w:ascii="Times New Roman" w:hAnsi="Times New Roman" w:cs="Times New Roman"/>
          <w:sz w:val="24"/>
          <w:szCs w:val="24"/>
          <w:lang w:val="es-ES"/>
        </w:rPr>
        <w:t>: 13.02.2018).</w:t>
      </w:r>
    </w:p>
    <w:p w14:paraId="3080911C" w14:textId="49E64090"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bCs/>
          <w:color w:val="000000" w:themeColor="text1"/>
          <w:sz w:val="24"/>
          <w:szCs w:val="24"/>
          <w:lang w:val="es-ES"/>
        </w:rPr>
        <w:t>Madrid capta 71.807 millones más de inversión que Cataluña desde 2012.// Expansi</w:t>
      </w:r>
      <w:r w:rsidRPr="00860345">
        <w:rPr>
          <w:rFonts w:ascii="Times New Roman" w:hAnsi="Times New Roman" w:cs="Times New Roman"/>
          <w:bCs/>
          <w:color w:val="000000" w:themeColor="text1"/>
          <w:sz w:val="24"/>
          <w:szCs w:val="24"/>
        </w:rPr>
        <w:t>ó</w:t>
      </w:r>
      <w:r w:rsidRPr="00F80E27">
        <w:rPr>
          <w:rFonts w:ascii="Times New Roman" w:hAnsi="Times New Roman" w:cs="Times New Roman"/>
          <w:bCs/>
          <w:color w:val="000000" w:themeColor="text1"/>
          <w:sz w:val="24"/>
          <w:szCs w:val="24"/>
          <w:lang w:val="es-ES"/>
        </w:rPr>
        <w:t>n</w:t>
      </w:r>
      <w:r w:rsidRPr="00860345">
        <w:rPr>
          <w:rFonts w:ascii="Times New Roman" w:hAnsi="Times New Roman" w:cs="Times New Roman"/>
          <w:bCs/>
          <w:color w:val="000000" w:themeColor="text1"/>
          <w:sz w:val="24"/>
          <w:szCs w:val="24"/>
        </w:rPr>
        <w:t xml:space="preserve">.- 2019. </w:t>
      </w:r>
      <w:r w:rsidRPr="00F80E27">
        <w:rPr>
          <w:rFonts w:ascii="Times New Roman" w:hAnsi="Times New Roman" w:cs="Times New Roman"/>
          <w:color w:val="000000" w:themeColor="text1"/>
          <w:sz w:val="24"/>
          <w:szCs w:val="24"/>
          <w:shd w:val="clear" w:color="auto" w:fill="FFFFFF"/>
          <w:lang w:val="es-ES"/>
        </w:rPr>
        <w:t>URL</w:t>
      </w:r>
      <w:r w:rsidRPr="00F80E27">
        <w:rPr>
          <w:rFonts w:ascii="Times New Roman" w:hAnsi="Times New Roman" w:cs="Times New Roman"/>
          <w:color w:val="000000" w:themeColor="text1"/>
          <w:sz w:val="24"/>
          <w:szCs w:val="24"/>
          <w:shd w:val="clear" w:color="auto" w:fill="FFFFFF"/>
        </w:rPr>
        <w:t xml:space="preserve">: </w:t>
      </w:r>
      <w:r w:rsidRPr="00F80E27">
        <w:rPr>
          <w:rFonts w:ascii="Times New Roman" w:hAnsi="Times New Roman" w:cs="Times New Roman"/>
          <w:bCs/>
          <w:color w:val="000000" w:themeColor="text1"/>
          <w:sz w:val="24"/>
          <w:szCs w:val="24"/>
          <w:lang w:val="es-ES"/>
        </w:rPr>
        <w:t>http</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s-ES"/>
        </w:rPr>
        <w:t>www</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s-ES"/>
        </w:rPr>
        <w:t>expansion</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s-ES"/>
        </w:rPr>
        <w:t>com</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s-ES"/>
        </w:rPr>
        <w:t>economia</w:t>
      </w:r>
      <w:r w:rsidRPr="00F80E27">
        <w:rPr>
          <w:rFonts w:ascii="Times New Roman" w:hAnsi="Times New Roman" w:cs="Times New Roman"/>
          <w:bCs/>
          <w:color w:val="000000" w:themeColor="text1"/>
          <w:sz w:val="24"/>
          <w:szCs w:val="24"/>
        </w:rPr>
        <w:t>/2019/01/18/5</w:t>
      </w:r>
      <w:r w:rsidRPr="00F80E27">
        <w:rPr>
          <w:rFonts w:ascii="Times New Roman" w:hAnsi="Times New Roman" w:cs="Times New Roman"/>
          <w:bCs/>
          <w:color w:val="000000" w:themeColor="text1"/>
          <w:sz w:val="24"/>
          <w:szCs w:val="24"/>
          <w:lang w:val="es-ES"/>
        </w:rPr>
        <w:t>c</w:t>
      </w:r>
      <w:r w:rsidRPr="00F80E27">
        <w:rPr>
          <w:rFonts w:ascii="Times New Roman" w:hAnsi="Times New Roman" w:cs="Times New Roman"/>
          <w:bCs/>
          <w:color w:val="000000" w:themeColor="text1"/>
          <w:sz w:val="24"/>
          <w:szCs w:val="24"/>
        </w:rPr>
        <w:t>4181</w:t>
      </w:r>
      <w:r w:rsidRPr="00F80E27">
        <w:rPr>
          <w:rFonts w:ascii="Times New Roman" w:hAnsi="Times New Roman" w:cs="Times New Roman"/>
          <w:bCs/>
          <w:color w:val="000000" w:themeColor="text1"/>
          <w:sz w:val="24"/>
          <w:szCs w:val="24"/>
          <w:lang w:val="es-ES"/>
        </w:rPr>
        <w:t>d</w:t>
      </w:r>
      <w:r w:rsidRPr="00F80E27">
        <w:rPr>
          <w:rFonts w:ascii="Times New Roman" w:hAnsi="Times New Roman" w:cs="Times New Roman"/>
          <w:bCs/>
          <w:color w:val="000000" w:themeColor="text1"/>
          <w:sz w:val="24"/>
          <w:szCs w:val="24"/>
        </w:rPr>
        <w:t>222601</w:t>
      </w:r>
      <w:r w:rsidRPr="00F80E27">
        <w:rPr>
          <w:rFonts w:ascii="Times New Roman" w:hAnsi="Times New Roman" w:cs="Times New Roman"/>
          <w:bCs/>
          <w:color w:val="000000" w:themeColor="text1"/>
          <w:sz w:val="24"/>
          <w:szCs w:val="24"/>
          <w:lang w:val="es-ES"/>
        </w:rPr>
        <w:t>d</w:t>
      </w:r>
      <w:r w:rsidRPr="00F80E27">
        <w:rPr>
          <w:rFonts w:ascii="Times New Roman" w:hAnsi="Times New Roman" w:cs="Times New Roman"/>
          <w:bCs/>
          <w:color w:val="000000" w:themeColor="text1"/>
          <w:sz w:val="24"/>
          <w:szCs w:val="24"/>
        </w:rPr>
        <w:t>834</w:t>
      </w:r>
      <w:r w:rsidRPr="00F80E27">
        <w:rPr>
          <w:rFonts w:ascii="Times New Roman" w:hAnsi="Times New Roman" w:cs="Times New Roman"/>
          <w:bCs/>
          <w:color w:val="000000" w:themeColor="text1"/>
          <w:sz w:val="24"/>
          <w:szCs w:val="24"/>
          <w:lang w:val="es-ES"/>
        </w:rPr>
        <w:t>d</w:t>
      </w:r>
      <w:r w:rsidRPr="00F80E27">
        <w:rPr>
          <w:rFonts w:ascii="Times New Roman" w:hAnsi="Times New Roman" w:cs="Times New Roman"/>
          <w:bCs/>
          <w:color w:val="000000" w:themeColor="text1"/>
          <w:sz w:val="24"/>
          <w:szCs w:val="24"/>
        </w:rPr>
        <w:t xml:space="preserve">8 </w:t>
      </w:r>
      <w:r w:rsidRPr="00F80E27">
        <w:rPr>
          <w:rFonts w:ascii="Times New Roman" w:hAnsi="Times New Roman" w:cs="Times New Roman"/>
          <w:bCs/>
          <w:color w:val="000000" w:themeColor="text1"/>
          <w:sz w:val="24"/>
          <w:szCs w:val="24"/>
          <w:lang w:val="es-ES"/>
        </w:rPr>
        <w:t>b</w:t>
      </w:r>
      <w:r w:rsidRPr="00F80E27">
        <w:rPr>
          <w:rFonts w:ascii="Times New Roman" w:hAnsi="Times New Roman" w:cs="Times New Roman"/>
          <w:bCs/>
          <w:color w:val="000000" w:themeColor="text1"/>
          <w:sz w:val="24"/>
          <w:szCs w:val="24"/>
        </w:rPr>
        <w:t>4589.</w:t>
      </w:r>
      <w:r w:rsidRPr="00F80E27">
        <w:rPr>
          <w:rFonts w:ascii="Times New Roman" w:hAnsi="Times New Roman" w:cs="Times New Roman"/>
          <w:bCs/>
          <w:color w:val="000000" w:themeColor="text1"/>
          <w:sz w:val="24"/>
          <w:szCs w:val="24"/>
          <w:lang w:val="es-ES"/>
        </w:rPr>
        <w:t>html</w:t>
      </w:r>
      <w:r w:rsidRPr="00F80E27">
        <w:rPr>
          <w:rFonts w:ascii="Times New Roman" w:hAnsi="Times New Roman" w:cs="Times New Roman"/>
          <w:bCs/>
          <w:color w:val="000000" w:themeColor="text1"/>
          <w:sz w:val="24"/>
          <w:szCs w:val="24"/>
        </w:rPr>
        <w:t xml:space="preserve"> (дата обращения: 27.04.2019).</w:t>
      </w:r>
    </w:p>
    <w:p w14:paraId="55437E6B" w14:textId="441198EC"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sz w:val="24"/>
          <w:szCs w:val="24"/>
          <w:lang w:val="es-ES"/>
        </w:rPr>
        <w:t xml:space="preserve">1,8 millones de personas votan por la independencia catalana en el 9-N// El PAIS. – 2014.  </w:t>
      </w:r>
      <w:r w:rsidRPr="00F80E27">
        <w:rPr>
          <w:rFonts w:ascii="Times New Roman" w:hAnsi="Times New Roman" w:cs="Times New Roman"/>
          <w:color w:val="000000" w:themeColor="text1"/>
          <w:sz w:val="24"/>
          <w:szCs w:val="24"/>
          <w:shd w:val="clear" w:color="auto" w:fill="FFFFFF"/>
          <w:lang w:val="en-US"/>
        </w:rPr>
        <w:t>URL</w:t>
      </w:r>
      <w:r w:rsidRPr="00F80E27">
        <w:rPr>
          <w:rFonts w:ascii="Times New Roman" w:hAnsi="Times New Roman" w:cs="Times New Roman"/>
          <w:color w:val="000000" w:themeColor="text1"/>
          <w:sz w:val="24"/>
          <w:szCs w:val="24"/>
          <w:shd w:val="clear" w:color="auto" w:fill="FFFFFF"/>
        </w:rPr>
        <w:t>:</w:t>
      </w:r>
      <w:r w:rsidRPr="00F80E27">
        <w:rPr>
          <w:rFonts w:ascii="Times New Roman" w:hAnsi="Times New Roman" w:cs="Times New Roman"/>
          <w:sz w:val="24"/>
          <w:szCs w:val="24"/>
          <w:lang w:val="es-ES"/>
        </w:rPr>
        <w:t>https</w:t>
      </w:r>
      <w:r w:rsidRPr="00F80E27">
        <w:rPr>
          <w:rFonts w:ascii="Times New Roman" w:hAnsi="Times New Roman" w:cs="Times New Roman"/>
          <w:sz w:val="24"/>
          <w:szCs w:val="24"/>
        </w:rPr>
        <w:t>://</w:t>
      </w:r>
      <w:r w:rsidRPr="00F80E27">
        <w:rPr>
          <w:rFonts w:ascii="Times New Roman" w:hAnsi="Times New Roman" w:cs="Times New Roman"/>
          <w:sz w:val="24"/>
          <w:szCs w:val="24"/>
          <w:lang w:val="es-ES"/>
        </w:rPr>
        <w:t>politica</w:t>
      </w:r>
      <w:r w:rsidRPr="00F80E27">
        <w:rPr>
          <w:rFonts w:ascii="Times New Roman" w:hAnsi="Times New Roman" w:cs="Times New Roman"/>
          <w:sz w:val="24"/>
          <w:szCs w:val="24"/>
        </w:rPr>
        <w:t>.</w:t>
      </w:r>
      <w:r w:rsidRPr="00F80E27">
        <w:rPr>
          <w:rFonts w:ascii="Times New Roman" w:hAnsi="Times New Roman" w:cs="Times New Roman"/>
          <w:sz w:val="24"/>
          <w:szCs w:val="24"/>
          <w:lang w:val="es-ES"/>
        </w:rPr>
        <w:t>elpais</w:t>
      </w:r>
      <w:r w:rsidRPr="00F80E27">
        <w:rPr>
          <w:rFonts w:ascii="Times New Roman" w:hAnsi="Times New Roman" w:cs="Times New Roman"/>
          <w:sz w:val="24"/>
          <w:szCs w:val="24"/>
        </w:rPr>
        <w:t>.</w:t>
      </w:r>
      <w:r w:rsidRPr="00F80E27">
        <w:rPr>
          <w:rFonts w:ascii="Times New Roman" w:hAnsi="Times New Roman" w:cs="Times New Roman"/>
          <w:sz w:val="24"/>
          <w:szCs w:val="24"/>
          <w:lang w:val="es-ES"/>
        </w:rPr>
        <w:t>com</w:t>
      </w:r>
      <w:r w:rsidRPr="00F80E27">
        <w:rPr>
          <w:rFonts w:ascii="Times New Roman" w:hAnsi="Times New Roman" w:cs="Times New Roman"/>
          <w:sz w:val="24"/>
          <w:szCs w:val="24"/>
        </w:rPr>
        <w:t>/</w:t>
      </w:r>
      <w:r w:rsidRPr="00F80E27">
        <w:rPr>
          <w:rFonts w:ascii="Times New Roman" w:hAnsi="Times New Roman" w:cs="Times New Roman"/>
          <w:sz w:val="24"/>
          <w:szCs w:val="24"/>
          <w:lang w:val="es-ES"/>
        </w:rPr>
        <w:t>politica</w:t>
      </w:r>
      <w:r w:rsidRPr="00F80E27">
        <w:rPr>
          <w:rFonts w:ascii="Times New Roman" w:hAnsi="Times New Roman" w:cs="Times New Roman"/>
          <w:sz w:val="24"/>
          <w:szCs w:val="24"/>
        </w:rPr>
        <w:t>/2014/11/09/</w:t>
      </w:r>
      <w:r w:rsidRPr="00F80E27">
        <w:rPr>
          <w:rFonts w:ascii="Times New Roman" w:hAnsi="Times New Roman" w:cs="Times New Roman"/>
          <w:sz w:val="24"/>
          <w:szCs w:val="24"/>
          <w:lang w:val="es-ES"/>
        </w:rPr>
        <w:t>actualidad</w:t>
      </w:r>
      <w:r w:rsidRPr="00F80E27">
        <w:rPr>
          <w:rFonts w:ascii="Times New Roman" w:hAnsi="Times New Roman" w:cs="Times New Roman"/>
          <w:sz w:val="24"/>
          <w:szCs w:val="24"/>
        </w:rPr>
        <w:t>/1415542400_466311.</w:t>
      </w:r>
      <w:r w:rsidRPr="00F80E27">
        <w:rPr>
          <w:rFonts w:ascii="Times New Roman" w:hAnsi="Times New Roman" w:cs="Times New Roman"/>
          <w:sz w:val="24"/>
          <w:szCs w:val="24"/>
          <w:lang w:val="es-ES"/>
        </w:rPr>
        <w:t>html</w:t>
      </w:r>
      <w:r w:rsidRPr="00F80E27">
        <w:rPr>
          <w:rFonts w:ascii="Times New Roman" w:hAnsi="Times New Roman" w:cs="Times New Roman"/>
          <w:sz w:val="24"/>
          <w:szCs w:val="24"/>
        </w:rPr>
        <w:t xml:space="preserve"> (дата обращения: 01.04.2018). </w:t>
      </w:r>
    </w:p>
    <w:p w14:paraId="54031AC2" w14:textId="77777777" w:rsidR="00F80E27" w:rsidRPr="00860345" w:rsidRDefault="00F80E27" w:rsidP="00F80E27">
      <w:pPr>
        <w:pStyle w:val="a6"/>
        <w:numPr>
          <w:ilvl w:val="0"/>
          <w:numId w:val="27"/>
        </w:numPr>
        <w:spacing w:line="360" w:lineRule="auto"/>
        <w:ind w:left="714" w:hanging="357"/>
        <w:jc w:val="both"/>
        <w:rPr>
          <w:rFonts w:ascii="Times New Roman" w:hAnsi="Times New Roman" w:cs="Times New Roman"/>
          <w:sz w:val="24"/>
          <w:szCs w:val="24"/>
          <w:lang w:val="en-US"/>
        </w:rPr>
      </w:pPr>
      <w:r w:rsidRPr="00860345">
        <w:rPr>
          <w:rFonts w:ascii="Times New Roman" w:hAnsi="Times New Roman" w:cs="Times New Roman"/>
          <w:sz w:val="24"/>
          <w:szCs w:val="24"/>
          <w:lang w:val="en-US"/>
        </w:rPr>
        <w:t>New Caledonia// Australian Government. – 2015. URL:  https://dfat.gov.au/trade/resources/Documents/ncal.pdf (</w:t>
      </w:r>
      <w:r w:rsidRPr="00F80E27">
        <w:rPr>
          <w:rFonts w:ascii="Times New Roman" w:hAnsi="Times New Roman" w:cs="Times New Roman"/>
          <w:sz w:val="24"/>
          <w:szCs w:val="24"/>
        </w:rPr>
        <w:t>дата</w:t>
      </w:r>
      <w:r w:rsidRPr="00860345">
        <w:rPr>
          <w:rFonts w:ascii="Times New Roman" w:hAnsi="Times New Roman" w:cs="Times New Roman"/>
          <w:sz w:val="24"/>
          <w:szCs w:val="24"/>
          <w:lang w:val="en-US"/>
        </w:rPr>
        <w:t xml:space="preserve"> </w:t>
      </w:r>
      <w:r w:rsidRPr="00F80E27">
        <w:rPr>
          <w:rFonts w:ascii="Times New Roman" w:hAnsi="Times New Roman" w:cs="Times New Roman"/>
          <w:sz w:val="24"/>
          <w:szCs w:val="24"/>
        </w:rPr>
        <w:t>обращения</w:t>
      </w:r>
      <w:r w:rsidRPr="00860345">
        <w:rPr>
          <w:rFonts w:ascii="Times New Roman" w:hAnsi="Times New Roman" w:cs="Times New Roman"/>
          <w:sz w:val="24"/>
          <w:szCs w:val="24"/>
          <w:lang w:val="en-US"/>
        </w:rPr>
        <w:t>: 4.05.2019).</w:t>
      </w:r>
    </w:p>
    <w:p w14:paraId="4A47B072" w14:textId="77777777"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lang w:val="es-ES"/>
        </w:rPr>
      </w:pPr>
      <w:r w:rsidRPr="00F80E27">
        <w:rPr>
          <w:rFonts w:ascii="Times New Roman" w:hAnsi="Times New Roman" w:cs="Times New Roman"/>
          <w:sz w:val="24"/>
          <w:szCs w:val="24"/>
          <w:lang w:val="es-ES"/>
        </w:rPr>
        <w:t xml:space="preserve">Propuesta de Resolución de aprobación de la Declaración de Soberanía del Pueblo Catalán//EL PAIS. </w:t>
      </w:r>
      <w:r w:rsidRPr="00F80E27">
        <w:rPr>
          <w:rFonts w:ascii="Times New Roman" w:hAnsi="Times New Roman" w:cs="Times New Roman"/>
          <w:color w:val="000000" w:themeColor="text1"/>
          <w:sz w:val="24"/>
          <w:szCs w:val="24"/>
          <w:shd w:val="clear" w:color="auto" w:fill="FFFFFF"/>
          <w:lang w:val="es-ES"/>
        </w:rPr>
        <w:t xml:space="preserve">URL: </w:t>
      </w:r>
      <w:r w:rsidRPr="00F80E27">
        <w:rPr>
          <w:rFonts w:ascii="Times New Roman" w:hAnsi="Times New Roman" w:cs="Times New Roman"/>
          <w:sz w:val="24"/>
          <w:szCs w:val="24"/>
          <w:lang w:val="es-ES"/>
        </w:rPr>
        <w:t>https://is.gd/wirfgP (</w:t>
      </w:r>
      <w:r w:rsidRPr="00F80E27">
        <w:rPr>
          <w:rFonts w:ascii="Times New Roman" w:hAnsi="Times New Roman" w:cs="Times New Roman"/>
          <w:sz w:val="24"/>
          <w:szCs w:val="24"/>
        </w:rPr>
        <w:t>дата</w:t>
      </w:r>
      <w:r w:rsidRPr="00F80E27">
        <w:rPr>
          <w:rFonts w:ascii="Times New Roman" w:hAnsi="Times New Roman" w:cs="Times New Roman"/>
          <w:sz w:val="24"/>
          <w:szCs w:val="24"/>
          <w:lang w:val="es-ES"/>
        </w:rPr>
        <w:t xml:space="preserve"> </w:t>
      </w:r>
      <w:r w:rsidRPr="00F80E27">
        <w:rPr>
          <w:rFonts w:ascii="Times New Roman" w:hAnsi="Times New Roman" w:cs="Times New Roman"/>
          <w:sz w:val="24"/>
          <w:szCs w:val="24"/>
        </w:rPr>
        <w:t>обращения</w:t>
      </w:r>
      <w:r w:rsidRPr="00F80E27">
        <w:rPr>
          <w:rFonts w:ascii="Times New Roman" w:hAnsi="Times New Roman" w:cs="Times New Roman"/>
          <w:sz w:val="24"/>
          <w:szCs w:val="24"/>
          <w:lang w:val="es-ES"/>
        </w:rPr>
        <w:t xml:space="preserve">: 01.04.2018). </w:t>
      </w:r>
    </w:p>
    <w:p w14:paraId="10242FDC" w14:textId="77777777"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sz w:val="24"/>
          <w:szCs w:val="24"/>
          <w:lang w:val="es-ES"/>
        </w:rPr>
        <w:t>Puigdemont declara la independencia de Cataluña y la suspende para dialogar //El Confidicional. – 2017. URL</w:t>
      </w:r>
      <w:r w:rsidRPr="00860345">
        <w:rPr>
          <w:rFonts w:ascii="Times New Roman" w:hAnsi="Times New Roman" w:cs="Times New Roman"/>
          <w:sz w:val="24"/>
          <w:szCs w:val="24"/>
        </w:rPr>
        <w:t xml:space="preserve">: </w:t>
      </w:r>
      <w:r w:rsidRPr="00F80E27">
        <w:rPr>
          <w:rFonts w:ascii="Times New Roman" w:hAnsi="Times New Roman" w:cs="Times New Roman"/>
          <w:sz w:val="24"/>
          <w:szCs w:val="24"/>
          <w:lang w:val="es-ES"/>
        </w:rPr>
        <w:t>https</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www</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elconfidencial</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com</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espana</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cataluna</w:t>
      </w:r>
      <w:r w:rsidRPr="00860345">
        <w:rPr>
          <w:rFonts w:ascii="Times New Roman" w:hAnsi="Times New Roman" w:cs="Times New Roman"/>
          <w:sz w:val="24"/>
          <w:szCs w:val="24"/>
        </w:rPr>
        <w:t>/2017-10-10/</w:t>
      </w:r>
      <w:r w:rsidRPr="00F80E27">
        <w:rPr>
          <w:rFonts w:ascii="Times New Roman" w:hAnsi="Times New Roman" w:cs="Times New Roman"/>
          <w:sz w:val="24"/>
          <w:szCs w:val="24"/>
          <w:lang w:val="es-ES"/>
        </w:rPr>
        <w:t>puigdemont</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parlament</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declaracion</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unilateral</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independencia</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dui</w:t>
      </w:r>
      <w:r w:rsidRPr="00860345">
        <w:rPr>
          <w:rFonts w:ascii="Times New Roman" w:hAnsi="Times New Roman" w:cs="Times New Roman"/>
          <w:sz w:val="24"/>
          <w:szCs w:val="24"/>
        </w:rPr>
        <w:t>_1459050/ (</w:t>
      </w:r>
      <w:r w:rsidRPr="00F80E27">
        <w:rPr>
          <w:rFonts w:ascii="Times New Roman" w:hAnsi="Times New Roman" w:cs="Times New Roman"/>
          <w:sz w:val="24"/>
          <w:szCs w:val="24"/>
        </w:rPr>
        <w:t>дата</w:t>
      </w:r>
      <w:r w:rsidRPr="00860345">
        <w:rPr>
          <w:rFonts w:ascii="Times New Roman" w:hAnsi="Times New Roman" w:cs="Times New Roman"/>
          <w:sz w:val="24"/>
          <w:szCs w:val="24"/>
        </w:rPr>
        <w:t xml:space="preserve"> </w:t>
      </w:r>
      <w:r w:rsidRPr="00F80E27">
        <w:rPr>
          <w:rFonts w:ascii="Times New Roman" w:hAnsi="Times New Roman" w:cs="Times New Roman"/>
          <w:sz w:val="24"/>
          <w:szCs w:val="24"/>
        </w:rPr>
        <w:t>обращения</w:t>
      </w:r>
      <w:r w:rsidRPr="00860345">
        <w:rPr>
          <w:rFonts w:ascii="Times New Roman" w:hAnsi="Times New Roman" w:cs="Times New Roman"/>
          <w:sz w:val="24"/>
          <w:szCs w:val="24"/>
        </w:rPr>
        <w:t>: 01.05.2018).</w:t>
      </w:r>
    </w:p>
    <w:p w14:paraId="178FBC04" w14:textId="78F0414D"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sz w:val="24"/>
          <w:szCs w:val="24"/>
          <w:lang w:val="es-ES"/>
        </w:rPr>
        <w:t>¿Quiere que Cataluña sea un Estado? Y ¿que sea un Estado independiente?// EL</w:t>
      </w:r>
      <w:r w:rsidRPr="00F80E27">
        <w:rPr>
          <w:rFonts w:ascii="Times New Roman" w:hAnsi="Times New Roman" w:cs="Times New Roman"/>
          <w:sz w:val="24"/>
          <w:szCs w:val="24"/>
        </w:rPr>
        <w:t xml:space="preserve"> </w:t>
      </w:r>
      <w:r w:rsidRPr="00F80E27">
        <w:rPr>
          <w:rFonts w:ascii="Times New Roman" w:hAnsi="Times New Roman" w:cs="Times New Roman"/>
          <w:sz w:val="24"/>
          <w:szCs w:val="24"/>
          <w:lang w:val="es-ES"/>
        </w:rPr>
        <w:t>PAIS</w:t>
      </w:r>
      <w:r w:rsidRPr="00F80E27">
        <w:rPr>
          <w:rFonts w:ascii="Times New Roman" w:hAnsi="Times New Roman" w:cs="Times New Roman"/>
          <w:sz w:val="24"/>
          <w:szCs w:val="24"/>
        </w:rPr>
        <w:t xml:space="preserve">. – 2014. </w:t>
      </w:r>
      <w:r w:rsidRPr="00F80E27">
        <w:rPr>
          <w:rFonts w:ascii="Times New Roman" w:hAnsi="Times New Roman" w:cs="Times New Roman"/>
          <w:color w:val="000000" w:themeColor="text1"/>
          <w:sz w:val="24"/>
          <w:szCs w:val="24"/>
          <w:shd w:val="clear" w:color="auto" w:fill="FFFFFF"/>
          <w:lang w:val="es-ES"/>
        </w:rPr>
        <w:t>URL</w:t>
      </w:r>
      <w:r w:rsidRPr="00F80E27">
        <w:rPr>
          <w:rFonts w:ascii="Times New Roman" w:hAnsi="Times New Roman" w:cs="Times New Roman"/>
          <w:color w:val="000000" w:themeColor="text1"/>
          <w:sz w:val="24"/>
          <w:szCs w:val="24"/>
          <w:shd w:val="clear" w:color="auto" w:fill="FFFFFF"/>
        </w:rPr>
        <w:t xml:space="preserve">: </w:t>
      </w:r>
      <w:r w:rsidRPr="00F80E27">
        <w:rPr>
          <w:rFonts w:ascii="Times New Roman" w:hAnsi="Times New Roman" w:cs="Times New Roman"/>
          <w:sz w:val="24"/>
          <w:szCs w:val="24"/>
          <w:lang w:val="es-ES"/>
        </w:rPr>
        <w:t>https</w:t>
      </w:r>
      <w:r w:rsidRPr="00F80E27">
        <w:rPr>
          <w:rFonts w:ascii="Times New Roman" w:hAnsi="Times New Roman" w:cs="Times New Roman"/>
          <w:sz w:val="24"/>
          <w:szCs w:val="24"/>
        </w:rPr>
        <w:t>://</w:t>
      </w:r>
      <w:r w:rsidRPr="00F80E27">
        <w:rPr>
          <w:rFonts w:ascii="Times New Roman" w:hAnsi="Times New Roman" w:cs="Times New Roman"/>
          <w:sz w:val="24"/>
          <w:szCs w:val="24"/>
          <w:lang w:val="es-ES"/>
        </w:rPr>
        <w:t>elpais</w:t>
      </w:r>
      <w:r w:rsidRPr="00F80E27">
        <w:rPr>
          <w:rFonts w:ascii="Times New Roman" w:hAnsi="Times New Roman" w:cs="Times New Roman"/>
          <w:sz w:val="24"/>
          <w:szCs w:val="24"/>
        </w:rPr>
        <w:t>.</w:t>
      </w:r>
      <w:r w:rsidRPr="00F80E27">
        <w:rPr>
          <w:rFonts w:ascii="Times New Roman" w:hAnsi="Times New Roman" w:cs="Times New Roman"/>
          <w:sz w:val="24"/>
          <w:szCs w:val="24"/>
          <w:lang w:val="es-ES"/>
        </w:rPr>
        <w:t>com</w:t>
      </w:r>
      <w:r w:rsidRPr="00F80E27">
        <w:rPr>
          <w:rFonts w:ascii="Times New Roman" w:hAnsi="Times New Roman" w:cs="Times New Roman"/>
          <w:sz w:val="24"/>
          <w:szCs w:val="24"/>
        </w:rPr>
        <w:t>/</w:t>
      </w:r>
      <w:r w:rsidRPr="00F80E27">
        <w:rPr>
          <w:rFonts w:ascii="Times New Roman" w:hAnsi="Times New Roman" w:cs="Times New Roman"/>
          <w:sz w:val="24"/>
          <w:szCs w:val="24"/>
          <w:lang w:val="es-ES"/>
        </w:rPr>
        <w:t>ccaa</w:t>
      </w:r>
      <w:r w:rsidRPr="00F80E27">
        <w:rPr>
          <w:rFonts w:ascii="Times New Roman" w:hAnsi="Times New Roman" w:cs="Times New Roman"/>
          <w:sz w:val="24"/>
          <w:szCs w:val="24"/>
        </w:rPr>
        <w:t>/2013/12/12/</w:t>
      </w:r>
      <w:r w:rsidRPr="00F80E27">
        <w:rPr>
          <w:rFonts w:ascii="Times New Roman" w:hAnsi="Times New Roman" w:cs="Times New Roman"/>
          <w:sz w:val="24"/>
          <w:szCs w:val="24"/>
          <w:lang w:val="es-ES"/>
        </w:rPr>
        <w:t>catalunya</w:t>
      </w:r>
      <w:r w:rsidRPr="00F80E27">
        <w:rPr>
          <w:rFonts w:ascii="Times New Roman" w:hAnsi="Times New Roman" w:cs="Times New Roman"/>
          <w:sz w:val="24"/>
          <w:szCs w:val="24"/>
        </w:rPr>
        <w:t>/1386848019_314345.</w:t>
      </w:r>
      <w:r w:rsidRPr="00F80E27">
        <w:rPr>
          <w:rFonts w:ascii="Times New Roman" w:hAnsi="Times New Roman" w:cs="Times New Roman"/>
          <w:sz w:val="24"/>
          <w:szCs w:val="24"/>
          <w:lang w:val="es-ES"/>
        </w:rPr>
        <w:t>html</w:t>
      </w:r>
      <w:r w:rsidRPr="00F80E27">
        <w:rPr>
          <w:rFonts w:ascii="Times New Roman" w:hAnsi="Times New Roman" w:cs="Times New Roman"/>
          <w:sz w:val="24"/>
          <w:szCs w:val="24"/>
        </w:rPr>
        <w:t xml:space="preserve"> (дата обращения: 01.04.2018).</w:t>
      </w:r>
    </w:p>
    <w:p w14:paraId="4BBA6653" w14:textId="77777777"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color w:val="000000" w:themeColor="text1"/>
          <w:sz w:val="24"/>
          <w:szCs w:val="24"/>
          <w:lang w:val="es-ES"/>
        </w:rPr>
        <w:t xml:space="preserve">¿Qué dice el artículo 155 con el que el gobierno español podría intervenir en Cataluña para "obligarla" a cumplir con la Constitución?// </w:t>
      </w:r>
      <w:r w:rsidRPr="00F80E27">
        <w:rPr>
          <w:rFonts w:ascii="Times New Roman" w:hAnsi="Times New Roman" w:cs="Times New Roman"/>
          <w:color w:val="000000" w:themeColor="text1"/>
          <w:sz w:val="24"/>
          <w:szCs w:val="24"/>
          <w:lang w:val="en-US"/>
        </w:rPr>
        <w:t>BBC</w:t>
      </w:r>
      <w:r w:rsidRPr="00860345">
        <w:rPr>
          <w:rFonts w:ascii="Times New Roman" w:hAnsi="Times New Roman" w:cs="Times New Roman"/>
          <w:color w:val="000000" w:themeColor="text1"/>
          <w:sz w:val="24"/>
          <w:szCs w:val="24"/>
        </w:rPr>
        <w:t xml:space="preserve">. – 2017. </w:t>
      </w:r>
      <w:r w:rsidRPr="00F80E27">
        <w:rPr>
          <w:rFonts w:ascii="Times New Roman" w:hAnsi="Times New Roman" w:cs="Times New Roman"/>
          <w:sz w:val="24"/>
          <w:szCs w:val="24"/>
          <w:lang w:val="en-US"/>
        </w:rPr>
        <w:t>URL</w:t>
      </w:r>
      <w:r w:rsidRPr="00860345">
        <w:rPr>
          <w:rFonts w:ascii="Times New Roman" w:hAnsi="Times New Roman" w:cs="Times New Roman"/>
          <w:sz w:val="24"/>
          <w:szCs w:val="24"/>
        </w:rPr>
        <w:t xml:space="preserve">: </w:t>
      </w:r>
      <w:r w:rsidRPr="00F80E27">
        <w:rPr>
          <w:rFonts w:ascii="Times New Roman" w:hAnsi="Times New Roman" w:cs="Times New Roman"/>
          <w:sz w:val="24"/>
          <w:szCs w:val="24"/>
          <w:lang w:val="en-US"/>
        </w:rPr>
        <w:t>https</w:t>
      </w:r>
      <w:r w:rsidRPr="00860345">
        <w:rPr>
          <w:rFonts w:ascii="Times New Roman" w:hAnsi="Times New Roman" w:cs="Times New Roman"/>
          <w:sz w:val="24"/>
          <w:szCs w:val="24"/>
        </w:rPr>
        <w:t>://</w:t>
      </w:r>
      <w:r w:rsidRPr="00F80E27">
        <w:rPr>
          <w:rFonts w:ascii="Times New Roman" w:hAnsi="Times New Roman" w:cs="Times New Roman"/>
          <w:sz w:val="24"/>
          <w:szCs w:val="24"/>
          <w:lang w:val="en-US"/>
        </w:rPr>
        <w:t>www</w:t>
      </w:r>
      <w:r w:rsidRPr="00860345">
        <w:rPr>
          <w:rFonts w:ascii="Times New Roman" w:hAnsi="Times New Roman" w:cs="Times New Roman"/>
          <w:sz w:val="24"/>
          <w:szCs w:val="24"/>
        </w:rPr>
        <w:t>.</w:t>
      </w:r>
      <w:r w:rsidRPr="00F80E27">
        <w:rPr>
          <w:rFonts w:ascii="Times New Roman" w:hAnsi="Times New Roman" w:cs="Times New Roman"/>
          <w:sz w:val="24"/>
          <w:szCs w:val="24"/>
          <w:lang w:val="en-US"/>
        </w:rPr>
        <w:t>bbc</w:t>
      </w:r>
      <w:r w:rsidRPr="00860345">
        <w:rPr>
          <w:rFonts w:ascii="Times New Roman" w:hAnsi="Times New Roman" w:cs="Times New Roman"/>
          <w:sz w:val="24"/>
          <w:szCs w:val="24"/>
        </w:rPr>
        <w:t>.</w:t>
      </w:r>
      <w:r w:rsidRPr="00F80E27">
        <w:rPr>
          <w:rFonts w:ascii="Times New Roman" w:hAnsi="Times New Roman" w:cs="Times New Roman"/>
          <w:sz w:val="24"/>
          <w:szCs w:val="24"/>
          <w:lang w:val="en-US"/>
        </w:rPr>
        <w:t>com</w:t>
      </w:r>
      <w:r w:rsidRPr="00860345">
        <w:rPr>
          <w:rFonts w:ascii="Times New Roman" w:hAnsi="Times New Roman" w:cs="Times New Roman"/>
          <w:sz w:val="24"/>
          <w:szCs w:val="24"/>
        </w:rPr>
        <w:t>/</w:t>
      </w:r>
      <w:r w:rsidRPr="00F80E27">
        <w:rPr>
          <w:rFonts w:ascii="Times New Roman" w:hAnsi="Times New Roman" w:cs="Times New Roman"/>
          <w:sz w:val="24"/>
          <w:szCs w:val="24"/>
          <w:lang w:val="en-US"/>
        </w:rPr>
        <w:t>mundo</w:t>
      </w:r>
      <w:r w:rsidRPr="00860345">
        <w:rPr>
          <w:rFonts w:ascii="Times New Roman" w:hAnsi="Times New Roman" w:cs="Times New Roman"/>
          <w:sz w:val="24"/>
          <w:szCs w:val="24"/>
        </w:rPr>
        <w:t>/</w:t>
      </w:r>
      <w:r w:rsidRPr="00F80E27">
        <w:rPr>
          <w:rFonts w:ascii="Times New Roman" w:hAnsi="Times New Roman" w:cs="Times New Roman"/>
          <w:sz w:val="24"/>
          <w:szCs w:val="24"/>
          <w:lang w:val="en-US"/>
        </w:rPr>
        <w:t>noticias</w:t>
      </w:r>
      <w:r w:rsidRPr="00860345">
        <w:rPr>
          <w:rFonts w:ascii="Times New Roman" w:hAnsi="Times New Roman" w:cs="Times New Roman"/>
          <w:sz w:val="24"/>
          <w:szCs w:val="24"/>
        </w:rPr>
        <w:t>-</w:t>
      </w:r>
      <w:r w:rsidRPr="00F80E27">
        <w:rPr>
          <w:rFonts w:ascii="Times New Roman" w:hAnsi="Times New Roman" w:cs="Times New Roman"/>
          <w:sz w:val="24"/>
          <w:szCs w:val="24"/>
          <w:lang w:val="en-US"/>
        </w:rPr>
        <w:t>internacional</w:t>
      </w:r>
      <w:r w:rsidRPr="00860345">
        <w:rPr>
          <w:rFonts w:ascii="Times New Roman" w:hAnsi="Times New Roman" w:cs="Times New Roman"/>
          <w:sz w:val="24"/>
          <w:szCs w:val="24"/>
        </w:rPr>
        <w:t>-41498333 (</w:t>
      </w:r>
      <w:r w:rsidRPr="00F80E27">
        <w:rPr>
          <w:rFonts w:ascii="Times New Roman" w:hAnsi="Times New Roman" w:cs="Times New Roman"/>
          <w:sz w:val="24"/>
          <w:szCs w:val="24"/>
        </w:rPr>
        <w:t>дата</w:t>
      </w:r>
      <w:r w:rsidRPr="00860345">
        <w:rPr>
          <w:rFonts w:ascii="Times New Roman" w:hAnsi="Times New Roman" w:cs="Times New Roman"/>
          <w:sz w:val="24"/>
          <w:szCs w:val="24"/>
        </w:rPr>
        <w:t xml:space="preserve"> </w:t>
      </w:r>
      <w:r w:rsidRPr="00F80E27">
        <w:rPr>
          <w:rFonts w:ascii="Times New Roman" w:hAnsi="Times New Roman" w:cs="Times New Roman"/>
          <w:sz w:val="24"/>
          <w:szCs w:val="24"/>
        </w:rPr>
        <w:t>обращения</w:t>
      </w:r>
      <w:r w:rsidRPr="00860345">
        <w:rPr>
          <w:rFonts w:ascii="Times New Roman" w:hAnsi="Times New Roman" w:cs="Times New Roman"/>
          <w:sz w:val="24"/>
          <w:szCs w:val="24"/>
        </w:rPr>
        <w:t>: 12.05.2019).</w:t>
      </w:r>
    </w:p>
    <w:p w14:paraId="24EA9DF2" w14:textId="77777777"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sz w:val="24"/>
          <w:szCs w:val="24"/>
          <w:lang w:val="en-US"/>
        </w:rPr>
        <w:lastRenderedPageBreak/>
        <w:t>Should Belgium split up?// Stanford Politics. - 2016. URL</w:t>
      </w:r>
      <w:r w:rsidRPr="00F80E27">
        <w:rPr>
          <w:rFonts w:ascii="Times New Roman" w:hAnsi="Times New Roman" w:cs="Times New Roman"/>
          <w:sz w:val="24"/>
          <w:szCs w:val="24"/>
        </w:rPr>
        <w:t xml:space="preserve">:  </w:t>
      </w:r>
      <w:r w:rsidRPr="00F80E27">
        <w:rPr>
          <w:rFonts w:ascii="Times New Roman" w:hAnsi="Times New Roman" w:cs="Times New Roman"/>
          <w:bCs/>
          <w:color w:val="000000" w:themeColor="text1"/>
          <w:sz w:val="24"/>
          <w:szCs w:val="24"/>
        </w:rPr>
        <w:t xml:space="preserve"> </w:t>
      </w:r>
      <w:r w:rsidRPr="00F80E27">
        <w:rPr>
          <w:rFonts w:ascii="Times New Roman" w:hAnsi="Times New Roman" w:cs="Times New Roman"/>
          <w:bCs/>
          <w:color w:val="000000" w:themeColor="text1"/>
          <w:sz w:val="24"/>
          <w:szCs w:val="24"/>
          <w:lang w:val="en-US"/>
        </w:rPr>
        <w:t>https</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n-US"/>
        </w:rPr>
        <w:t>stanfordpolitics</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n-US"/>
        </w:rPr>
        <w:t>org</w:t>
      </w:r>
      <w:r w:rsidRPr="00F80E27">
        <w:rPr>
          <w:rFonts w:ascii="Times New Roman" w:hAnsi="Times New Roman" w:cs="Times New Roman"/>
          <w:bCs/>
          <w:color w:val="000000" w:themeColor="text1"/>
          <w:sz w:val="24"/>
          <w:szCs w:val="24"/>
        </w:rPr>
        <w:t>/2016/04/13/</w:t>
      </w:r>
      <w:r w:rsidRPr="00F80E27">
        <w:rPr>
          <w:rFonts w:ascii="Times New Roman" w:hAnsi="Times New Roman" w:cs="Times New Roman"/>
          <w:bCs/>
          <w:color w:val="000000" w:themeColor="text1"/>
          <w:sz w:val="24"/>
          <w:szCs w:val="24"/>
          <w:lang w:val="en-US"/>
        </w:rPr>
        <w:t>should</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n-US"/>
        </w:rPr>
        <w:t>belgium</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n-US"/>
        </w:rPr>
        <w:t>split</w:t>
      </w:r>
      <w:r w:rsidRPr="00F80E27">
        <w:rPr>
          <w:rFonts w:ascii="Times New Roman" w:hAnsi="Times New Roman" w:cs="Times New Roman"/>
          <w:bCs/>
          <w:color w:val="000000" w:themeColor="text1"/>
          <w:sz w:val="24"/>
          <w:szCs w:val="24"/>
        </w:rPr>
        <w:t>-</w:t>
      </w:r>
      <w:r w:rsidRPr="00F80E27">
        <w:rPr>
          <w:rFonts w:ascii="Times New Roman" w:hAnsi="Times New Roman" w:cs="Times New Roman"/>
          <w:bCs/>
          <w:color w:val="000000" w:themeColor="text1"/>
          <w:sz w:val="24"/>
          <w:szCs w:val="24"/>
          <w:lang w:val="en-US"/>
        </w:rPr>
        <w:t>up</w:t>
      </w:r>
      <w:r w:rsidRPr="00F80E27">
        <w:rPr>
          <w:rFonts w:ascii="Times New Roman" w:hAnsi="Times New Roman" w:cs="Times New Roman"/>
          <w:bCs/>
          <w:color w:val="000000" w:themeColor="text1"/>
          <w:sz w:val="24"/>
          <w:szCs w:val="24"/>
        </w:rPr>
        <w:t>/ (дата обращения: 4.05.2019).</w:t>
      </w:r>
    </w:p>
    <w:p w14:paraId="05FEFA96" w14:textId="77777777"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color w:val="000000" w:themeColor="text1"/>
          <w:sz w:val="24"/>
          <w:szCs w:val="24"/>
          <w:lang w:val="en-US"/>
        </w:rPr>
        <w:t>Solid majority favours Greenland independence</w:t>
      </w:r>
      <w:r w:rsidRPr="00F80E27">
        <w:rPr>
          <w:rFonts w:ascii="Times New Roman" w:hAnsi="Times New Roman" w:cs="Times New Roman"/>
          <w:color w:val="000000" w:themeColor="text1"/>
          <w:sz w:val="24"/>
          <w:szCs w:val="24"/>
          <w:shd w:val="clear" w:color="auto" w:fill="FFFFFF"/>
          <w:lang w:val="en-US"/>
        </w:rPr>
        <w:t xml:space="preserve">, - 2016. </w:t>
      </w:r>
      <w:r w:rsidRPr="00F80E27">
        <w:rPr>
          <w:rFonts w:ascii="Times New Roman" w:hAnsi="Times New Roman" w:cs="Times New Roman"/>
          <w:sz w:val="24"/>
          <w:szCs w:val="24"/>
          <w:lang w:val="es-ES"/>
        </w:rPr>
        <w:t>URL</w:t>
      </w:r>
      <w:r w:rsidRPr="00F80E27">
        <w:rPr>
          <w:rFonts w:ascii="Times New Roman" w:hAnsi="Times New Roman" w:cs="Times New Roman"/>
          <w:sz w:val="24"/>
          <w:szCs w:val="24"/>
        </w:rPr>
        <w:t xml:space="preserve">: </w:t>
      </w:r>
      <w:r w:rsidRPr="00F80E27">
        <w:rPr>
          <w:rFonts w:ascii="Times New Roman" w:hAnsi="Times New Roman" w:cs="Times New Roman"/>
          <w:color w:val="000000" w:themeColor="text1"/>
          <w:sz w:val="24"/>
          <w:szCs w:val="24"/>
          <w:shd w:val="clear" w:color="auto" w:fill="FFFFFF"/>
        </w:rPr>
        <w:t>https://www.highnorthnews.com/en/solid-majority-favours-greenland-independence (дата обращения: 4.05.2019).</w:t>
      </w:r>
    </w:p>
    <w:p w14:paraId="00CE462B" w14:textId="5A623E5A"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color w:val="000000"/>
          <w:sz w:val="24"/>
          <w:szCs w:val="24"/>
          <w:lang w:val="en-US"/>
        </w:rPr>
        <w:t>South Tyrol’s Autonomy Convention is not a breakthrough for participatory democracy – but it shows how power-sharing can transform conflict,.// Nationalia</w:t>
      </w:r>
      <w:r w:rsidRPr="00F80E27">
        <w:rPr>
          <w:rFonts w:ascii="Times New Roman" w:hAnsi="Times New Roman" w:cs="Times New Roman"/>
          <w:color w:val="000000"/>
          <w:sz w:val="24"/>
          <w:szCs w:val="24"/>
        </w:rPr>
        <w:t xml:space="preserve"> - 2016. </w:t>
      </w:r>
      <w:r w:rsidRPr="00F80E27">
        <w:rPr>
          <w:rFonts w:ascii="Times New Roman" w:hAnsi="Times New Roman" w:cs="Times New Roman"/>
          <w:sz w:val="24"/>
          <w:szCs w:val="24"/>
          <w:lang w:val="es-ES"/>
        </w:rPr>
        <w:t>URL</w:t>
      </w:r>
      <w:r w:rsidRPr="00F80E27">
        <w:rPr>
          <w:rFonts w:ascii="Times New Roman" w:hAnsi="Times New Roman" w:cs="Times New Roman"/>
          <w:sz w:val="24"/>
          <w:szCs w:val="24"/>
        </w:rPr>
        <w:t xml:space="preserve">: </w:t>
      </w:r>
      <w:r w:rsidRPr="00F80E27">
        <w:rPr>
          <w:rFonts w:ascii="Times New Roman" w:hAnsi="Times New Roman" w:cs="Times New Roman"/>
          <w:sz w:val="24"/>
          <w:szCs w:val="24"/>
          <w:lang w:val="en-US"/>
        </w:rPr>
        <w:t>https</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www</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nationalia</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info</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opinion</w:t>
      </w:r>
      <w:r w:rsidRPr="00F80E27">
        <w:rPr>
          <w:rFonts w:ascii="Times New Roman" w:hAnsi="Times New Roman" w:cs="Times New Roman"/>
          <w:sz w:val="24"/>
          <w:szCs w:val="24"/>
        </w:rPr>
        <w:t>/10872/</w:t>
      </w:r>
      <w:r w:rsidRPr="00F80E27">
        <w:rPr>
          <w:rFonts w:ascii="Times New Roman" w:hAnsi="Times New Roman" w:cs="Times New Roman"/>
          <w:sz w:val="24"/>
          <w:szCs w:val="24"/>
          <w:lang w:val="en-US"/>
        </w:rPr>
        <w:t>south</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tyrols</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autonomy</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convention</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is</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not</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a</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breakthrough</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for</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participatory</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democracy</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but</w:t>
      </w:r>
      <w:r w:rsidRPr="00F80E27">
        <w:rPr>
          <w:rFonts w:ascii="Times New Roman" w:hAnsi="Times New Roman" w:cs="Times New Roman"/>
          <w:sz w:val="24"/>
          <w:szCs w:val="24"/>
        </w:rPr>
        <w:t>-</w:t>
      </w:r>
      <w:r w:rsidRPr="00F80E27">
        <w:rPr>
          <w:rFonts w:ascii="Times New Roman" w:hAnsi="Times New Roman" w:cs="Times New Roman"/>
          <w:sz w:val="24"/>
          <w:szCs w:val="24"/>
          <w:lang w:val="en-US"/>
        </w:rPr>
        <w:t>it</w:t>
      </w:r>
      <w:r w:rsidRPr="00F80E27">
        <w:rPr>
          <w:rFonts w:ascii="Times New Roman" w:hAnsi="Times New Roman" w:cs="Times New Roman"/>
          <w:sz w:val="24"/>
          <w:szCs w:val="24"/>
        </w:rPr>
        <w:t>- (дата обращения: 4.05.2019).</w:t>
      </w:r>
    </w:p>
    <w:p w14:paraId="5F93DF8F" w14:textId="77777777"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bCs/>
          <w:color w:val="000000" w:themeColor="text1"/>
          <w:sz w:val="24"/>
          <w:szCs w:val="24"/>
          <w:lang w:val="en-US"/>
        </w:rPr>
        <w:t xml:space="preserve">Two Italian regions vote overwhelmingly for greater autonomy.// </w:t>
      </w:r>
      <w:r w:rsidRPr="00F80E27">
        <w:rPr>
          <w:rFonts w:ascii="Times New Roman" w:hAnsi="Times New Roman" w:cs="Times New Roman"/>
          <w:bCs/>
          <w:color w:val="000000" w:themeColor="text1"/>
          <w:sz w:val="24"/>
          <w:szCs w:val="24"/>
          <w:lang w:val="es-ES"/>
        </w:rPr>
        <w:t>CNN</w:t>
      </w:r>
      <w:r w:rsidRPr="00860345">
        <w:rPr>
          <w:rFonts w:ascii="Times New Roman" w:hAnsi="Times New Roman" w:cs="Times New Roman"/>
          <w:bCs/>
          <w:color w:val="000000" w:themeColor="text1"/>
          <w:sz w:val="24"/>
          <w:szCs w:val="24"/>
        </w:rPr>
        <w:t xml:space="preserve">. - 2017. </w:t>
      </w:r>
      <w:r w:rsidRPr="00F80E27">
        <w:rPr>
          <w:rFonts w:ascii="Times New Roman" w:hAnsi="Times New Roman" w:cs="Times New Roman"/>
          <w:sz w:val="24"/>
          <w:szCs w:val="24"/>
          <w:lang w:val="es-ES"/>
        </w:rPr>
        <w:t>URL</w:t>
      </w:r>
      <w:r w:rsidRPr="00860345">
        <w:rPr>
          <w:rFonts w:ascii="Times New Roman" w:hAnsi="Times New Roman" w:cs="Times New Roman"/>
          <w:sz w:val="24"/>
          <w:szCs w:val="24"/>
        </w:rPr>
        <w:t xml:space="preserve">: </w:t>
      </w:r>
      <w:r w:rsidRPr="00F80E27">
        <w:rPr>
          <w:rFonts w:ascii="Times New Roman" w:hAnsi="Times New Roman" w:cs="Times New Roman"/>
          <w:sz w:val="24"/>
          <w:szCs w:val="24"/>
          <w:lang w:val="es-ES"/>
        </w:rPr>
        <w:t>https</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edition</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cnn</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com</w:t>
      </w:r>
      <w:r w:rsidRPr="00860345">
        <w:rPr>
          <w:rFonts w:ascii="Times New Roman" w:hAnsi="Times New Roman" w:cs="Times New Roman"/>
          <w:sz w:val="24"/>
          <w:szCs w:val="24"/>
        </w:rPr>
        <w:t>/2017/10/21/</w:t>
      </w:r>
      <w:r w:rsidRPr="00F80E27">
        <w:rPr>
          <w:rFonts w:ascii="Times New Roman" w:hAnsi="Times New Roman" w:cs="Times New Roman"/>
          <w:sz w:val="24"/>
          <w:szCs w:val="24"/>
          <w:lang w:val="es-ES"/>
        </w:rPr>
        <w:t>europe</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italy</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lombardy</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veneto</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vote</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index</w:t>
      </w:r>
      <w:r w:rsidRPr="00860345">
        <w:rPr>
          <w:rFonts w:ascii="Times New Roman" w:hAnsi="Times New Roman" w:cs="Times New Roman"/>
          <w:sz w:val="24"/>
          <w:szCs w:val="24"/>
        </w:rPr>
        <w:t>.</w:t>
      </w:r>
      <w:r w:rsidRPr="00F80E27">
        <w:rPr>
          <w:rFonts w:ascii="Times New Roman" w:hAnsi="Times New Roman" w:cs="Times New Roman"/>
          <w:sz w:val="24"/>
          <w:szCs w:val="24"/>
          <w:lang w:val="es-ES"/>
        </w:rPr>
        <w:t>html</w:t>
      </w:r>
      <w:r w:rsidRPr="00860345">
        <w:rPr>
          <w:rFonts w:ascii="Times New Roman" w:hAnsi="Times New Roman" w:cs="Times New Roman"/>
          <w:sz w:val="24"/>
          <w:szCs w:val="24"/>
        </w:rPr>
        <w:t xml:space="preserve"> (</w:t>
      </w:r>
      <w:r w:rsidRPr="00F80E27">
        <w:rPr>
          <w:rFonts w:ascii="Times New Roman" w:hAnsi="Times New Roman" w:cs="Times New Roman"/>
          <w:sz w:val="24"/>
          <w:szCs w:val="24"/>
        </w:rPr>
        <w:t>дата</w:t>
      </w:r>
      <w:r w:rsidRPr="00860345">
        <w:rPr>
          <w:rFonts w:ascii="Times New Roman" w:hAnsi="Times New Roman" w:cs="Times New Roman"/>
          <w:sz w:val="24"/>
          <w:szCs w:val="24"/>
        </w:rPr>
        <w:t xml:space="preserve"> </w:t>
      </w:r>
      <w:r w:rsidRPr="00F80E27">
        <w:rPr>
          <w:rFonts w:ascii="Times New Roman" w:hAnsi="Times New Roman" w:cs="Times New Roman"/>
          <w:sz w:val="24"/>
          <w:szCs w:val="24"/>
        </w:rPr>
        <w:t>обращения</w:t>
      </w:r>
      <w:r w:rsidRPr="00860345">
        <w:rPr>
          <w:rFonts w:ascii="Times New Roman" w:hAnsi="Times New Roman" w:cs="Times New Roman"/>
          <w:sz w:val="24"/>
          <w:szCs w:val="24"/>
        </w:rPr>
        <w:t>: 4.05.2019).</w:t>
      </w:r>
    </w:p>
    <w:p w14:paraId="0E5B0E80" w14:textId="68C91980" w:rsidR="00072518"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rPr>
      </w:pPr>
      <w:r w:rsidRPr="00F80E27">
        <w:rPr>
          <w:rFonts w:ascii="Times New Roman" w:hAnsi="Times New Roman" w:cs="Times New Roman"/>
          <w:sz w:val="24"/>
          <w:szCs w:val="24"/>
          <w:lang w:val="es-ES"/>
        </w:rPr>
        <w:t>Un 90% de ‘síes’ con 2,2 millones de votos y una participación del 42%, según el Govern// El País. – 2017.  URL:</w:t>
      </w:r>
      <w:r>
        <w:rPr>
          <w:rFonts w:ascii="Times New Roman" w:hAnsi="Times New Roman" w:cs="Times New Roman"/>
          <w:sz w:val="24"/>
          <w:szCs w:val="24"/>
          <w:lang w:val="es-ES"/>
        </w:rPr>
        <w:t xml:space="preserve"> </w:t>
      </w:r>
      <w:r w:rsidRPr="00F80E27">
        <w:rPr>
          <w:rFonts w:ascii="Times New Roman" w:hAnsi="Times New Roman" w:cs="Times New Roman"/>
          <w:sz w:val="24"/>
          <w:szCs w:val="24"/>
          <w:lang w:val="es-ES"/>
        </w:rPr>
        <w:t>https://elpais.com/ccaa/2017/10/02/catalunya/1506898063_</w:t>
      </w:r>
      <w:r>
        <w:rPr>
          <w:rFonts w:ascii="Times New Roman" w:hAnsi="Times New Roman" w:cs="Times New Roman"/>
          <w:sz w:val="24"/>
          <w:szCs w:val="24"/>
          <w:lang w:val="es-ES"/>
        </w:rPr>
        <w:t xml:space="preserve"> </w:t>
      </w:r>
      <w:r w:rsidRPr="00F80E27">
        <w:rPr>
          <w:rFonts w:ascii="Times New Roman" w:hAnsi="Times New Roman" w:cs="Times New Roman"/>
          <w:sz w:val="24"/>
          <w:szCs w:val="24"/>
          <w:lang w:val="es-ES"/>
        </w:rPr>
        <w:t>586836.html (</w:t>
      </w:r>
      <w:r w:rsidRPr="00F80E27">
        <w:rPr>
          <w:rFonts w:ascii="Times New Roman" w:hAnsi="Times New Roman" w:cs="Times New Roman"/>
          <w:sz w:val="24"/>
          <w:szCs w:val="24"/>
        </w:rPr>
        <w:t>дата</w:t>
      </w:r>
      <w:r w:rsidRPr="00F80E27">
        <w:rPr>
          <w:rFonts w:ascii="Times New Roman" w:hAnsi="Times New Roman" w:cs="Times New Roman"/>
          <w:sz w:val="24"/>
          <w:szCs w:val="24"/>
          <w:lang w:val="es-ES"/>
        </w:rPr>
        <w:t xml:space="preserve"> </w:t>
      </w:r>
      <w:r w:rsidRPr="00F80E27">
        <w:rPr>
          <w:rFonts w:ascii="Times New Roman" w:hAnsi="Times New Roman" w:cs="Times New Roman"/>
          <w:sz w:val="24"/>
          <w:szCs w:val="24"/>
        </w:rPr>
        <w:t>обращения</w:t>
      </w:r>
      <w:r w:rsidRPr="00F80E27">
        <w:rPr>
          <w:rFonts w:ascii="Times New Roman" w:hAnsi="Times New Roman" w:cs="Times New Roman"/>
          <w:sz w:val="24"/>
          <w:szCs w:val="24"/>
          <w:lang w:val="es-ES"/>
        </w:rPr>
        <w:t>: 08.04.2018).</w:t>
      </w:r>
    </w:p>
    <w:p w14:paraId="51D68A43" w14:textId="77777777" w:rsidR="00F80E27" w:rsidRPr="00F80E27" w:rsidRDefault="00F80E27" w:rsidP="00F80E27">
      <w:pPr>
        <w:pStyle w:val="a6"/>
        <w:numPr>
          <w:ilvl w:val="0"/>
          <w:numId w:val="27"/>
        </w:numPr>
        <w:spacing w:line="360" w:lineRule="auto"/>
        <w:ind w:left="714" w:hanging="357"/>
        <w:jc w:val="both"/>
        <w:rPr>
          <w:rFonts w:ascii="Times New Roman" w:hAnsi="Times New Roman" w:cs="Times New Roman"/>
          <w:sz w:val="24"/>
          <w:szCs w:val="24"/>
          <w:lang w:val="en-US"/>
        </w:rPr>
      </w:pPr>
      <w:r w:rsidRPr="00F80E27">
        <w:rPr>
          <w:rFonts w:ascii="Times New Roman" w:hAnsi="Times New Roman" w:cs="Times New Roman"/>
          <w:color w:val="000000" w:themeColor="text1"/>
          <w:sz w:val="24"/>
          <w:szCs w:val="24"/>
          <w:lang w:val="en-US"/>
        </w:rPr>
        <w:t xml:space="preserve">Welsh views on independance.- 2017.  </w:t>
      </w:r>
      <w:r w:rsidRPr="00F80E27">
        <w:rPr>
          <w:rFonts w:ascii="Times New Roman" w:hAnsi="Times New Roman" w:cs="Times New Roman"/>
          <w:sz w:val="24"/>
          <w:szCs w:val="24"/>
          <w:lang w:val="en-US"/>
        </w:rPr>
        <w:t xml:space="preserve">URL: </w:t>
      </w:r>
      <w:r w:rsidRPr="00F80E27">
        <w:rPr>
          <w:rFonts w:ascii="Times New Roman" w:hAnsi="Times New Roman" w:cs="Times New Roman"/>
          <w:color w:val="000000" w:themeColor="text1"/>
          <w:sz w:val="24"/>
          <w:szCs w:val="24"/>
          <w:lang w:val="en-US"/>
        </w:rPr>
        <w:t xml:space="preserve"> https://fullfact.org/news/welsh-views-independence/ (</w:t>
      </w:r>
      <w:r w:rsidRPr="00F80E27">
        <w:rPr>
          <w:rFonts w:ascii="Times New Roman" w:hAnsi="Times New Roman" w:cs="Times New Roman"/>
          <w:color w:val="000000" w:themeColor="text1"/>
          <w:sz w:val="24"/>
          <w:szCs w:val="24"/>
        </w:rPr>
        <w:t>дата</w:t>
      </w:r>
      <w:r w:rsidRPr="00F80E27">
        <w:rPr>
          <w:rFonts w:ascii="Times New Roman" w:hAnsi="Times New Roman" w:cs="Times New Roman"/>
          <w:color w:val="000000" w:themeColor="text1"/>
          <w:sz w:val="24"/>
          <w:szCs w:val="24"/>
          <w:lang w:val="en-US"/>
        </w:rPr>
        <w:t xml:space="preserve"> </w:t>
      </w:r>
      <w:r w:rsidRPr="00F80E27">
        <w:rPr>
          <w:rFonts w:ascii="Times New Roman" w:hAnsi="Times New Roman" w:cs="Times New Roman"/>
          <w:color w:val="000000" w:themeColor="text1"/>
          <w:sz w:val="24"/>
          <w:szCs w:val="24"/>
        </w:rPr>
        <w:t>обращения</w:t>
      </w:r>
      <w:r w:rsidRPr="00F80E27">
        <w:rPr>
          <w:rFonts w:ascii="Times New Roman" w:hAnsi="Times New Roman" w:cs="Times New Roman"/>
          <w:color w:val="000000" w:themeColor="text1"/>
          <w:sz w:val="24"/>
          <w:szCs w:val="24"/>
          <w:lang w:val="en-US"/>
        </w:rPr>
        <w:t>: 4.05.2019).</w:t>
      </w:r>
    </w:p>
    <w:p w14:paraId="4655F34D" w14:textId="466FF98B" w:rsidR="003246E1" w:rsidRPr="00860345" w:rsidRDefault="003246E1" w:rsidP="005A0BEB">
      <w:pPr>
        <w:pStyle w:val="a6"/>
        <w:numPr>
          <w:ilvl w:val="0"/>
          <w:numId w:val="27"/>
        </w:numPr>
        <w:spacing w:line="360" w:lineRule="auto"/>
        <w:jc w:val="both"/>
        <w:rPr>
          <w:lang w:val="en-US"/>
        </w:rPr>
        <w:sectPr w:rsidR="003246E1" w:rsidRPr="00860345" w:rsidSect="004935EC">
          <w:headerReference w:type="even" r:id="rId8"/>
          <w:headerReference w:type="default" r:id="rId9"/>
          <w:pgSz w:w="11900" w:h="16840"/>
          <w:pgMar w:top="1134" w:right="850" w:bottom="1134" w:left="1701" w:header="708" w:footer="708" w:gutter="0"/>
          <w:cols w:space="708"/>
          <w:docGrid w:linePitch="360"/>
        </w:sectPr>
      </w:pPr>
    </w:p>
    <w:p w14:paraId="3D68F07D" w14:textId="2B596920" w:rsidR="00B33BA9" w:rsidRPr="00BF79F8" w:rsidRDefault="00B33BA9" w:rsidP="00BF79F8">
      <w:pPr>
        <w:tabs>
          <w:tab w:val="left" w:pos="2416"/>
        </w:tabs>
        <w:spacing w:line="360" w:lineRule="auto"/>
        <w:jc w:val="right"/>
        <w:rPr>
          <w:b/>
        </w:rPr>
      </w:pPr>
      <w:r>
        <w:rPr>
          <w:b/>
        </w:rPr>
        <w:lastRenderedPageBreak/>
        <w:t>ПРИЛОЖЕНИЕ №1</w:t>
      </w:r>
    </w:p>
    <w:p w14:paraId="69980168" w14:textId="59A82F84" w:rsidR="001F2E8F" w:rsidRPr="003B7A1A" w:rsidRDefault="00B33BA9" w:rsidP="00670E9D">
      <w:pPr>
        <w:tabs>
          <w:tab w:val="left" w:pos="2416"/>
        </w:tabs>
        <w:spacing w:line="360" w:lineRule="auto"/>
        <w:jc w:val="both"/>
      </w:pPr>
      <w:r>
        <w:t xml:space="preserve">Таблица №1. </w:t>
      </w:r>
      <w:r w:rsidR="004E77E7">
        <w:t>Сравнение</w:t>
      </w:r>
      <w:r w:rsidR="004E77E7" w:rsidRPr="003B7A1A">
        <w:t xml:space="preserve"> </w:t>
      </w:r>
      <w:r w:rsidR="009C4665">
        <w:t>очагов</w:t>
      </w:r>
      <w:r w:rsidR="009C4665" w:rsidRPr="003B7A1A">
        <w:t xml:space="preserve"> </w:t>
      </w:r>
      <w:r w:rsidR="009C4665">
        <w:t>з</w:t>
      </w:r>
      <w:r w:rsidR="00316C8E" w:rsidRPr="00BB35E5">
        <w:t>ападноевропейск</w:t>
      </w:r>
      <w:r w:rsidR="009C4665">
        <w:t>ого</w:t>
      </w:r>
      <w:r w:rsidR="00316C8E" w:rsidRPr="003B7A1A">
        <w:t xml:space="preserve"> </w:t>
      </w:r>
      <w:r w:rsidR="00316C8E" w:rsidRPr="00BB35E5">
        <w:t>сепаратизм</w:t>
      </w:r>
      <w:r w:rsidR="009C4665">
        <w:t>а</w:t>
      </w:r>
    </w:p>
    <w:tbl>
      <w:tblPr>
        <w:tblStyle w:val="af"/>
        <w:tblpPr w:leftFromText="180" w:rightFromText="180" w:vertAnchor="text" w:horzAnchor="margin" w:tblpY="167"/>
        <w:tblW w:w="14954" w:type="dxa"/>
        <w:tblLayout w:type="fixed"/>
        <w:tblLook w:val="04A0" w:firstRow="1" w:lastRow="0" w:firstColumn="1" w:lastColumn="0" w:noHBand="0" w:noVBand="1"/>
      </w:tblPr>
      <w:tblGrid>
        <w:gridCol w:w="880"/>
        <w:gridCol w:w="1100"/>
        <w:gridCol w:w="1417"/>
        <w:gridCol w:w="1276"/>
        <w:gridCol w:w="3402"/>
        <w:gridCol w:w="1701"/>
        <w:gridCol w:w="1843"/>
        <w:gridCol w:w="3335"/>
      </w:tblGrid>
      <w:tr w:rsidR="003E69AF" w:rsidRPr="00BD61A8" w14:paraId="5D3CA546" w14:textId="77777777" w:rsidTr="002F42B2">
        <w:trPr>
          <w:trHeight w:val="988"/>
        </w:trPr>
        <w:tc>
          <w:tcPr>
            <w:tcW w:w="880" w:type="dxa"/>
          </w:tcPr>
          <w:p w14:paraId="71B9997E" w14:textId="6811CE0A" w:rsidR="003E69AF" w:rsidRPr="00BE7E3E" w:rsidRDefault="003E69AF" w:rsidP="003E69AF">
            <w:pPr>
              <w:tabs>
                <w:tab w:val="left" w:pos="2416"/>
              </w:tabs>
              <w:ind w:left="51" w:hanging="51"/>
              <w:jc w:val="center"/>
              <w:rPr>
                <w:sz w:val="20"/>
                <w:szCs w:val="20"/>
                <w:lang w:val="es-ES"/>
              </w:rPr>
            </w:pPr>
            <w:r w:rsidRPr="00BE7E3E">
              <w:rPr>
                <w:sz w:val="20"/>
                <w:szCs w:val="20"/>
              </w:rPr>
              <w:t>Страна</w:t>
            </w:r>
          </w:p>
        </w:tc>
        <w:tc>
          <w:tcPr>
            <w:tcW w:w="1100" w:type="dxa"/>
          </w:tcPr>
          <w:p w14:paraId="78425F4C" w14:textId="03937DA6" w:rsidR="003E69AF" w:rsidRPr="00BE7E3E" w:rsidRDefault="003E69AF" w:rsidP="003E69AF">
            <w:pPr>
              <w:tabs>
                <w:tab w:val="left" w:pos="2416"/>
              </w:tabs>
              <w:ind w:left="51" w:hanging="51"/>
              <w:jc w:val="center"/>
              <w:rPr>
                <w:sz w:val="20"/>
                <w:szCs w:val="20"/>
                <w:lang w:val="es-ES"/>
              </w:rPr>
            </w:pPr>
            <w:r w:rsidRPr="00BE7E3E">
              <w:rPr>
                <w:sz w:val="20"/>
                <w:szCs w:val="20"/>
              </w:rPr>
              <w:t>Регион</w:t>
            </w:r>
          </w:p>
        </w:tc>
        <w:tc>
          <w:tcPr>
            <w:tcW w:w="1417" w:type="dxa"/>
          </w:tcPr>
          <w:p w14:paraId="58F1410B" w14:textId="3789F59F" w:rsidR="003E69AF" w:rsidRPr="00BE7E3E" w:rsidRDefault="003E69AF" w:rsidP="00BE75C1">
            <w:pPr>
              <w:tabs>
                <w:tab w:val="left" w:pos="2416"/>
              </w:tabs>
              <w:ind w:left="35"/>
              <w:jc w:val="center"/>
              <w:rPr>
                <w:sz w:val="20"/>
                <w:szCs w:val="20"/>
              </w:rPr>
            </w:pPr>
            <w:r w:rsidRPr="00BE7E3E">
              <w:rPr>
                <w:sz w:val="20"/>
                <w:szCs w:val="20"/>
              </w:rPr>
              <w:t>ВВП годовой/</w:t>
            </w:r>
          </w:p>
          <w:p w14:paraId="18108228" w14:textId="43346FD3" w:rsidR="003E69AF" w:rsidRPr="00BE7E3E" w:rsidRDefault="003E69AF" w:rsidP="00BE75C1">
            <w:pPr>
              <w:tabs>
                <w:tab w:val="left" w:pos="2416"/>
              </w:tabs>
              <w:ind w:left="35"/>
              <w:jc w:val="center"/>
              <w:rPr>
                <w:sz w:val="20"/>
                <w:szCs w:val="20"/>
              </w:rPr>
            </w:pPr>
            <w:r w:rsidRPr="00BE7E3E">
              <w:rPr>
                <w:sz w:val="20"/>
                <w:szCs w:val="20"/>
              </w:rPr>
              <w:t>ВВП на душу населения</w:t>
            </w:r>
            <w:r w:rsidR="000A3C29" w:rsidRPr="00BE7E3E">
              <w:rPr>
                <w:rStyle w:val="a8"/>
                <w:sz w:val="20"/>
                <w:szCs w:val="20"/>
              </w:rPr>
              <w:footnoteReference w:id="198"/>
            </w:r>
          </w:p>
        </w:tc>
        <w:tc>
          <w:tcPr>
            <w:tcW w:w="1276" w:type="dxa"/>
          </w:tcPr>
          <w:p w14:paraId="254ECF70" w14:textId="60512656" w:rsidR="003E69AF" w:rsidRPr="00BE7E3E" w:rsidRDefault="003E69AF" w:rsidP="003E69AF">
            <w:pPr>
              <w:tabs>
                <w:tab w:val="left" w:pos="2416"/>
              </w:tabs>
              <w:ind w:left="51" w:hanging="51"/>
              <w:jc w:val="center"/>
              <w:rPr>
                <w:sz w:val="20"/>
                <w:szCs w:val="20"/>
              </w:rPr>
            </w:pPr>
            <w:r w:rsidRPr="00BE7E3E">
              <w:rPr>
                <w:sz w:val="20"/>
                <w:szCs w:val="20"/>
              </w:rPr>
              <w:t>Примерный период актуализа-ции</w:t>
            </w:r>
            <w:r w:rsidR="002F42B2" w:rsidRPr="00BE7E3E">
              <w:rPr>
                <w:sz w:val="20"/>
                <w:szCs w:val="20"/>
              </w:rPr>
              <w:t xml:space="preserve"> движени</w:t>
            </w:r>
            <w:r w:rsidR="007B1791">
              <w:rPr>
                <w:sz w:val="20"/>
                <w:szCs w:val="20"/>
              </w:rPr>
              <w:t>я</w:t>
            </w:r>
          </w:p>
        </w:tc>
        <w:tc>
          <w:tcPr>
            <w:tcW w:w="3402" w:type="dxa"/>
          </w:tcPr>
          <w:p w14:paraId="55F36F5C" w14:textId="561F8BE1" w:rsidR="003E69AF" w:rsidRPr="00BE7E3E" w:rsidRDefault="003E69AF" w:rsidP="003E69AF">
            <w:pPr>
              <w:tabs>
                <w:tab w:val="left" w:pos="2416"/>
              </w:tabs>
              <w:ind w:left="51" w:hanging="51"/>
              <w:jc w:val="center"/>
              <w:rPr>
                <w:sz w:val="20"/>
                <w:szCs w:val="20"/>
              </w:rPr>
            </w:pPr>
            <w:r w:rsidRPr="00BE7E3E">
              <w:rPr>
                <w:sz w:val="20"/>
                <w:szCs w:val="20"/>
              </w:rPr>
              <w:t xml:space="preserve">Причины </w:t>
            </w:r>
            <w:r w:rsidR="002F42B2" w:rsidRPr="00BE7E3E">
              <w:rPr>
                <w:sz w:val="20"/>
                <w:szCs w:val="20"/>
              </w:rPr>
              <w:t>сепаратизма</w:t>
            </w:r>
          </w:p>
          <w:p w14:paraId="5B78B3A8" w14:textId="7DC8A01C" w:rsidR="003E69AF" w:rsidRPr="00BE7E3E" w:rsidRDefault="003E69AF" w:rsidP="003E69AF">
            <w:pPr>
              <w:tabs>
                <w:tab w:val="left" w:pos="2416"/>
              </w:tabs>
              <w:ind w:left="51" w:hanging="51"/>
              <w:jc w:val="center"/>
              <w:rPr>
                <w:sz w:val="20"/>
                <w:szCs w:val="20"/>
              </w:rPr>
            </w:pPr>
            <w:r w:rsidRPr="00BE7E3E">
              <w:rPr>
                <w:sz w:val="20"/>
                <w:szCs w:val="20"/>
              </w:rPr>
              <w:t>(в соответствии с классификацией из §1 главы 1)</w:t>
            </w:r>
          </w:p>
        </w:tc>
        <w:tc>
          <w:tcPr>
            <w:tcW w:w="1701" w:type="dxa"/>
          </w:tcPr>
          <w:p w14:paraId="4091282C" w14:textId="19FCA3D6" w:rsidR="003E69AF" w:rsidRPr="00BE7E3E" w:rsidRDefault="003E69AF" w:rsidP="003E69AF">
            <w:pPr>
              <w:tabs>
                <w:tab w:val="left" w:pos="2416"/>
              </w:tabs>
              <w:ind w:left="51" w:hanging="51"/>
              <w:jc w:val="center"/>
              <w:rPr>
                <w:sz w:val="20"/>
                <w:szCs w:val="20"/>
                <w:lang w:val="es-ES"/>
              </w:rPr>
            </w:pPr>
            <w:r w:rsidRPr="00BE7E3E">
              <w:rPr>
                <w:sz w:val="20"/>
                <w:szCs w:val="20"/>
              </w:rPr>
              <w:t>Цели</w:t>
            </w:r>
            <w:r w:rsidR="002F42B2" w:rsidRPr="00BE7E3E">
              <w:rPr>
                <w:sz w:val="20"/>
                <w:szCs w:val="20"/>
              </w:rPr>
              <w:t xml:space="preserve"> сепаратистских движений</w:t>
            </w:r>
          </w:p>
        </w:tc>
        <w:tc>
          <w:tcPr>
            <w:tcW w:w="1843" w:type="dxa"/>
          </w:tcPr>
          <w:p w14:paraId="17CA5339" w14:textId="3134E6C4" w:rsidR="003E69AF" w:rsidRPr="00BE7E3E" w:rsidRDefault="003E69AF" w:rsidP="003E69AF">
            <w:pPr>
              <w:tabs>
                <w:tab w:val="left" w:pos="2416"/>
              </w:tabs>
              <w:ind w:left="51" w:hanging="51"/>
              <w:jc w:val="center"/>
              <w:rPr>
                <w:sz w:val="20"/>
                <w:szCs w:val="20"/>
              </w:rPr>
            </w:pPr>
            <w:r w:rsidRPr="00BE7E3E">
              <w:rPr>
                <w:sz w:val="20"/>
                <w:szCs w:val="20"/>
              </w:rPr>
              <w:t>Методы «сепаратистов»</w:t>
            </w:r>
          </w:p>
          <w:p w14:paraId="1BBEE84B" w14:textId="7335FE5D" w:rsidR="003E69AF" w:rsidRPr="00BE7E3E" w:rsidRDefault="003E69AF" w:rsidP="008C0958">
            <w:pPr>
              <w:tabs>
                <w:tab w:val="left" w:pos="2416"/>
              </w:tabs>
              <w:ind w:left="51" w:hanging="51"/>
              <w:rPr>
                <w:sz w:val="20"/>
                <w:szCs w:val="20"/>
              </w:rPr>
            </w:pPr>
          </w:p>
        </w:tc>
        <w:tc>
          <w:tcPr>
            <w:tcW w:w="3335" w:type="dxa"/>
          </w:tcPr>
          <w:p w14:paraId="5D499138" w14:textId="77777777" w:rsidR="003E69AF" w:rsidRPr="00BE7E3E" w:rsidRDefault="003E69AF" w:rsidP="003E69AF">
            <w:pPr>
              <w:tabs>
                <w:tab w:val="left" w:pos="2416"/>
              </w:tabs>
              <w:ind w:left="51" w:hanging="51"/>
              <w:jc w:val="center"/>
              <w:rPr>
                <w:sz w:val="20"/>
                <w:szCs w:val="20"/>
              </w:rPr>
            </w:pPr>
            <w:r w:rsidRPr="00BE7E3E">
              <w:rPr>
                <w:sz w:val="20"/>
                <w:szCs w:val="20"/>
              </w:rPr>
              <w:t>Состояние на сегодняшний день</w:t>
            </w:r>
          </w:p>
          <w:p w14:paraId="5447B020" w14:textId="57DC03A4" w:rsidR="003E69AF" w:rsidRPr="00BE7E3E" w:rsidRDefault="003E69AF" w:rsidP="003E69AF">
            <w:pPr>
              <w:tabs>
                <w:tab w:val="left" w:pos="2416"/>
              </w:tabs>
              <w:ind w:left="51" w:hanging="51"/>
              <w:jc w:val="center"/>
              <w:rPr>
                <w:sz w:val="20"/>
                <w:szCs w:val="20"/>
              </w:rPr>
            </w:pPr>
            <w:r w:rsidRPr="00BE7E3E">
              <w:rPr>
                <w:sz w:val="20"/>
                <w:szCs w:val="20"/>
              </w:rPr>
              <w:t>(</w:t>
            </w:r>
            <w:r w:rsidR="00096EF9" w:rsidRPr="00BE7E3E">
              <w:rPr>
                <w:sz w:val="20"/>
                <w:szCs w:val="20"/>
              </w:rPr>
              <w:t>классификация</w:t>
            </w:r>
            <w:r w:rsidR="008F4A98" w:rsidRPr="00BE7E3E">
              <w:rPr>
                <w:sz w:val="20"/>
                <w:szCs w:val="20"/>
              </w:rPr>
              <w:t xml:space="preserve"> согласно </w:t>
            </w:r>
            <w:r w:rsidR="008F4A98" w:rsidRPr="00BE7E3E">
              <w:rPr>
                <w:sz w:val="20"/>
                <w:szCs w:val="20"/>
                <w:lang w:val="en-US"/>
              </w:rPr>
              <w:t>ICJ</w:t>
            </w:r>
            <w:r w:rsidR="008F4A98" w:rsidRPr="00BE7E3E">
              <w:rPr>
                <w:sz w:val="20"/>
                <w:szCs w:val="20"/>
              </w:rPr>
              <w:t>: подробнее §1 Глава 1</w:t>
            </w:r>
            <w:r w:rsidRPr="00BE7E3E">
              <w:rPr>
                <w:sz w:val="20"/>
                <w:szCs w:val="20"/>
              </w:rPr>
              <w:t>)</w:t>
            </w:r>
          </w:p>
        </w:tc>
      </w:tr>
      <w:tr w:rsidR="003E69AF" w:rsidRPr="00B41F58" w14:paraId="0EFF9A5F" w14:textId="77777777" w:rsidTr="002F42B2">
        <w:trPr>
          <w:cantSplit/>
          <w:trHeight w:val="1133"/>
        </w:trPr>
        <w:tc>
          <w:tcPr>
            <w:tcW w:w="880" w:type="dxa"/>
            <w:vMerge w:val="restart"/>
            <w:textDirection w:val="btLr"/>
          </w:tcPr>
          <w:p w14:paraId="0F623B0C" w14:textId="641679B3" w:rsidR="003E69AF" w:rsidRPr="00BE7E3E" w:rsidRDefault="003E69AF" w:rsidP="003E69AF">
            <w:pPr>
              <w:tabs>
                <w:tab w:val="left" w:pos="2416"/>
              </w:tabs>
              <w:ind w:left="51" w:hanging="51"/>
              <w:jc w:val="center"/>
              <w:rPr>
                <w:sz w:val="20"/>
                <w:szCs w:val="20"/>
              </w:rPr>
            </w:pPr>
            <w:r w:rsidRPr="00BE7E3E">
              <w:rPr>
                <w:sz w:val="20"/>
                <w:szCs w:val="20"/>
              </w:rPr>
              <w:t>Бельгия</w:t>
            </w:r>
          </w:p>
          <w:p w14:paraId="3505D8E6" w14:textId="77777777" w:rsidR="003E69AF" w:rsidRPr="00BE7E3E" w:rsidRDefault="003E69AF" w:rsidP="003E69AF">
            <w:pPr>
              <w:tabs>
                <w:tab w:val="left" w:pos="2416"/>
              </w:tabs>
              <w:ind w:left="51" w:hanging="51"/>
              <w:jc w:val="center"/>
              <w:rPr>
                <w:sz w:val="20"/>
                <w:szCs w:val="20"/>
                <w:lang w:val="es-ES"/>
              </w:rPr>
            </w:pPr>
          </w:p>
          <w:p w14:paraId="18D75698" w14:textId="77777777" w:rsidR="003E69AF" w:rsidRPr="00BE7E3E" w:rsidRDefault="003E69AF" w:rsidP="003E69AF">
            <w:pPr>
              <w:tabs>
                <w:tab w:val="left" w:pos="2416"/>
              </w:tabs>
              <w:ind w:left="51" w:hanging="51"/>
              <w:jc w:val="center"/>
              <w:rPr>
                <w:sz w:val="20"/>
                <w:szCs w:val="20"/>
                <w:lang w:val="es-ES"/>
              </w:rPr>
            </w:pPr>
          </w:p>
          <w:p w14:paraId="29863525" w14:textId="6F853630" w:rsidR="003E69AF" w:rsidRPr="00BE7E3E" w:rsidRDefault="003E69AF" w:rsidP="003E69AF">
            <w:pPr>
              <w:tabs>
                <w:tab w:val="left" w:pos="2416"/>
              </w:tabs>
              <w:ind w:left="51" w:hanging="51"/>
              <w:jc w:val="center"/>
              <w:rPr>
                <w:sz w:val="20"/>
                <w:szCs w:val="20"/>
                <w:lang w:val="es-ES"/>
              </w:rPr>
            </w:pPr>
          </w:p>
          <w:p w14:paraId="647CD4E2" w14:textId="77777777" w:rsidR="003E69AF" w:rsidRPr="00BE7E3E" w:rsidRDefault="003E69AF" w:rsidP="003E69AF">
            <w:pPr>
              <w:tabs>
                <w:tab w:val="left" w:pos="2416"/>
              </w:tabs>
              <w:ind w:left="51" w:hanging="51"/>
              <w:jc w:val="center"/>
              <w:rPr>
                <w:sz w:val="20"/>
                <w:szCs w:val="20"/>
                <w:lang w:val="es-ES"/>
              </w:rPr>
            </w:pPr>
          </w:p>
          <w:p w14:paraId="7A9D4C9C" w14:textId="09DE2035" w:rsidR="003E69AF" w:rsidRPr="00BE7E3E" w:rsidRDefault="003E69AF" w:rsidP="003E69AF">
            <w:pPr>
              <w:tabs>
                <w:tab w:val="left" w:pos="2416"/>
              </w:tabs>
              <w:ind w:left="51" w:hanging="51"/>
              <w:jc w:val="center"/>
              <w:rPr>
                <w:sz w:val="20"/>
                <w:szCs w:val="20"/>
                <w:lang w:val="es-ES"/>
              </w:rPr>
            </w:pPr>
            <w:r w:rsidRPr="00BE7E3E">
              <w:rPr>
                <w:sz w:val="20"/>
                <w:szCs w:val="20"/>
              </w:rPr>
              <w:t>Бельгия</w:t>
            </w:r>
          </w:p>
        </w:tc>
        <w:tc>
          <w:tcPr>
            <w:tcW w:w="1100" w:type="dxa"/>
            <w:textDirection w:val="btLr"/>
          </w:tcPr>
          <w:p w14:paraId="664D8970" w14:textId="77777777" w:rsidR="003E69AF" w:rsidRPr="00BE7E3E" w:rsidRDefault="003E69AF" w:rsidP="003E69AF">
            <w:pPr>
              <w:tabs>
                <w:tab w:val="left" w:pos="2416"/>
              </w:tabs>
              <w:ind w:left="51" w:hanging="51"/>
              <w:jc w:val="center"/>
              <w:rPr>
                <w:sz w:val="20"/>
                <w:szCs w:val="20"/>
                <w:lang w:val="es-ES"/>
              </w:rPr>
            </w:pPr>
          </w:p>
          <w:p w14:paraId="26CAAB9E" w14:textId="7E9F4138" w:rsidR="003E69AF" w:rsidRPr="00BE7E3E" w:rsidRDefault="003E69AF" w:rsidP="003E69AF">
            <w:pPr>
              <w:tabs>
                <w:tab w:val="left" w:pos="2416"/>
              </w:tabs>
              <w:ind w:left="51" w:hanging="51"/>
              <w:jc w:val="center"/>
              <w:rPr>
                <w:sz w:val="20"/>
                <w:szCs w:val="20"/>
              </w:rPr>
            </w:pPr>
            <w:r w:rsidRPr="00BE7E3E">
              <w:rPr>
                <w:sz w:val="20"/>
                <w:szCs w:val="20"/>
              </w:rPr>
              <w:t>Фландрия</w:t>
            </w:r>
          </w:p>
          <w:p w14:paraId="0A128E62" w14:textId="77777777" w:rsidR="003E69AF" w:rsidRPr="00BE7E3E" w:rsidRDefault="003E69AF" w:rsidP="003E69AF">
            <w:pPr>
              <w:tabs>
                <w:tab w:val="left" w:pos="2416"/>
              </w:tabs>
              <w:ind w:left="51" w:hanging="51"/>
              <w:jc w:val="center"/>
              <w:rPr>
                <w:sz w:val="20"/>
                <w:szCs w:val="20"/>
                <w:lang w:val="es-ES"/>
              </w:rPr>
            </w:pPr>
          </w:p>
          <w:p w14:paraId="14021016" w14:textId="77777777" w:rsidR="003E69AF" w:rsidRPr="00BE7E3E" w:rsidRDefault="003E69AF" w:rsidP="003E69AF">
            <w:pPr>
              <w:tabs>
                <w:tab w:val="left" w:pos="2416"/>
              </w:tabs>
              <w:ind w:left="51" w:hanging="51"/>
              <w:jc w:val="center"/>
              <w:rPr>
                <w:sz w:val="20"/>
                <w:szCs w:val="20"/>
                <w:lang w:val="es-ES"/>
              </w:rPr>
            </w:pPr>
          </w:p>
          <w:p w14:paraId="7A42AB41" w14:textId="77777777" w:rsidR="003E69AF" w:rsidRPr="00BE7E3E" w:rsidRDefault="003E69AF" w:rsidP="003E69AF">
            <w:pPr>
              <w:tabs>
                <w:tab w:val="left" w:pos="2416"/>
              </w:tabs>
              <w:ind w:left="51" w:hanging="51"/>
              <w:jc w:val="center"/>
              <w:rPr>
                <w:sz w:val="20"/>
                <w:szCs w:val="20"/>
                <w:lang w:val="es-ES"/>
              </w:rPr>
            </w:pPr>
          </w:p>
          <w:p w14:paraId="7F91093C" w14:textId="2F6F6B95" w:rsidR="003E69AF" w:rsidRPr="00BE7E3E" w:rsidRDefault="003E69AF" w:rsidP="003E69AF">
            <w:pPr>
              <w:tabs>
                <w:tab w:val="left" w:pos="2416"/>
              </w:tabs>
              <w:ind w:left="51" w:hanging="51"/>
              <w:jc w:val="center"/>
              <w:rPr>
                <w:sz w:val="20"/>
                <w:szCs w:val="20"/>
                <w:lang w:val="es-ES"/>
              </w:rPr>
            </w:pPr>
          </w:p>
        </w:tc>
        <w:tc>
          <w:tcPr>
            <w:tcW w:w="1417" w:type="dxa"/>
          </w:tcPr>
          <w:p w14:paraId="4EB1A6AB" w14:textId="3E50F785" w:rsidR="003E69AF" w:rsidRPr="00BE7E3E" w:rsidRDefault="000A3C29" w:rsidP="00BE75C1">
            <w:pPr>
              <w:ind w:left="35"/>
              <w:rPr>
                <w:sz w:val="20"/>
                <w:szCs w:val="20"/>
              </w:rPr>
            </w:pPr>
            <w:r w:rsidRPr="00BE7E3E">
              <w:rPr>
                <w:color w:val="000000"/>
                <w:sz w:val="20"/>
                <w:szCs w:val="20"/>
                <w:shd w:val="clear" w:color="auto" w:fill="FFFFFF"/>
                <w:lang w:val="en-US"/>
              </w:rPr>
              <w:t>€</w:t>
            </w:r>
            <w:r w:rsidRPr="00BE7E3E">
              <w:rPr>
                <w:color w:val="000000"/>
                <w:sz w:val="20"/>
                <w:szCs w:val="20"/>
                <w:shd w:val="clear" w:color="auto" w:fill="FFFFFF"/>
              </w:rPr>
              <w:t>248 751 млн. (58.8% ВВП Бельгии)/ 38 300 евро.</w:t>
            </w:r>
          </w:p>
        </w:tc>
        <w:tc>
          <w:tcPr>
            <w:tcW w:w="1276" w:type="dxa"/>
          </w:tcPr>
          <w:p w14:paraId="7A1C39B4" w14:textId="4C5E09FA" w:rsidR="003E69AF" w:rsidRPr="00BE7E3E" w:rsidRDefault="003E69AF" w:rsidP="003E69AF">
            <w:pPr>
              <w:tabs>
                <w:tab w:val="left" w:pos="2416"/>
              </w:tabs>
              <w:ind w:left="51" w:hanging="51"/>
              <w:jc w:val="both"/>
              <w:rPr>
                <w:sz w:val="20"/>
                <w:szCs w:val="20"/>
              </w:rPr>
            </w:pPr>
            <w:r w:rsidRPr="00BE7E3E">
              <w:rPr>
                <w:sz w:val="20"/>
                <w:szCs w:val="20"/>
              </w:rPr>
              <w:t xml:space="preserve">Вторая половина </w:t>
            </w:r>
            <w:r w:rsidRPr="00BE7E3E">
              <w:rPr>
                <w:sz w:val="20"/>
                <w:szCs w:val="20"/>
                <w:lang w:val="es-ES"/>
              </w:rPr>
              <w:t>XX</w:t>
            </w:r>
            <w:r w:rsidRPr="00BE7E3E">
              <w:rPr>
                <w:sz w:val="20"/>
                <w:szCs w:val="20"/>
              </w:rPr>
              <w:t xml:space="preserve"> века. Примерно с 1970-х</w:t>
            </w:r>
          </w:p>
        </w:tc>
        <w:tc>
          <w:tcPr>
            <w:tcW w:w="3402" w:type="dxa"/>
          </w:tcPr>
          <w:p w14:paraId="6098E2EB" w14:textId="77777777" w:rsidR="003E69AF" w:rsidRPr="00BE7E3E" w:rsidRDefault="003E69AF" w:rsidP="00CD74E2">
            <w:pPr>
              <w:tabs>
                <w:tab w:val="left" w:pos="2416"/>
              </w:tabs>
              <w:rPr>
                <w:b/>
                <w:sz w:val="20"/>
                <w:szCs w:val="20"/>
              </w:rPr>
            </w:pPr>
            <w:r w:rsidRPr="00BE7E3E">
              <w:rPr>
                <w:b/>
                <w:sz w:val="20"/>
                <w:szCs w:val="20"/>
              </w:rPr>
              <w:t>Экономические</w:t>
            </w:r>
          </w:p>
          <w:p w14:paraId="206155BA" w14:textId="7E4396E8" w:rsidR="003E69AF" w:rsidRPr="00BE7E3E" w:rsidRDefault="00CD74E2" w:rsidP="00CD74E2">
            <w:pPr>
              <w:tabs>
                <w:tab w:val="left" w:pos="2416"/>
              </w:tabs>
              <w:rPr>
                <w:sz w:val="20"/>
                <w:szCs w:val="20"/>
              </w:rPr>
            </w:pPr>
            <w:r w:rsidRPr="00BE7E3E">
              <w:rPr>
                <w:sz w:val="20"/>
                <w:szCs w:val="20"/>
              </w:rPr>
              <w:t>В</w:t>
            </w:r>
            <w:r w:rsidR="003E69AF" w:rsidRPr="00BE7E3E">
              <w:rPr>
                <w:sz w:val="20"/>
                <w:szCs w:val="20"/>
              </w:rPr>
              <w:t>о Фландрии считают несправедливой систему распределения средств.</w:t>
            </w:r>
          </w:p>
          <w:p w14:paraId="5F33C306" w14:textId="4F66DF8A" w:rsidR="003E69AF" w:rsidRPr="00BE7E3E" w:rsidRDefault="003E69AF" w:rsidP="00CD74E2">
            <w:pPr>
              <w:tabs>
                <w:tab w:val="left" w:pos="2416"/>
              </w:tabs>
              <w:rPr>
                <w:b/>
                <w:sz w:val="20"/>
                <w:szCs w:val="20"/>
              </w:rPr>
            </w:pPr>
            <w:r w:rsidRPr="00BE7E3E">
              <w:rPr>
                <w:b/>
                <w:sz w:val="20"/>
                <w:szCs w:val="20"/>
              </w:rPr>
              <w:t xml:space="preserve">Политические </w:t>
            </w:r>
          </w:p>
          <w:p w14:paraId="389A9C5B" w14:textId="416CE0BF" w:rsidR="003E69AF" w:rsidRPr="00BE7E3E" w:rsidRDefault="003E69AF" w:rsidP="00CD74E2">
            <w:pPr>
              <w:tabs>
                <w:tab w:val="left" w:pos="2416"/>
              </w:tabs>
              <w:rPr>
                <w:sz w:val="20"/>
                <w:szCs w:val="20"/>
              </w:rPr>
            </w:pPr>
            <w:r w:rsidRPr="00BE7E3E">
              <w:rPr>
                <w:sz w:val="20"/>
                <w:szCs w:val="20"/>
              </w:rPr>
              <w:t>Политическое представительство</w:t>
            </w:r>
            <w:r w:rsidR="00A4545F" w:rsidRPr="00BE7E3E">
              <w:rPr>
                <w:sz w:val="20"/>
                <w:szCs w:val="20"/>
              </w:rPr>
              <w:t xml:space="preserve">: </w:t>
            </w:r>
            <w:r w:rsidR="00CD74E2" w:rsidRPr="00BE7E3E">
              <w:rPr>
                <w:sz w:val="20"/>
                <w:szCs w:val="20"/>
              </w:rPr>
              <w:t xml:space="preserve">поляризация избирательной гонки по языковым границам. </w:t>
            </w:r>
          </w:p>
          <w:p w14:paraId="3D355B22" w14:textId="77777777" w:rsidR="00645EB8" w:rsidRPr="00BE7E3E" w:rsidRDefault="00645EB8" w:rsidP="00CD74E2">
            <w:pPr>
              <w:tabs>
                <w:tab w:val="left" w:pos="2416"/>
              </w:tabs>
              <w:rPr>
                <w:b/>
                <w:sz w:val="20"/>
                <w:szCs w:val="20"/>
              </w:rPr>
            </w:pPr>
            <w:r w:rsidRPr="00BE7E3E">
              <w:rPr>
                <w:b/>
                <w:sz w:val="20"/>
                <w:szCs w:val="20"/>
              </w:rPr>
              <w:t>Этно-конфессиональные</w:t>
            </w:r>
          </w:p>
          <w:p w14:paraId="27DEB8C9" w14:textId="6660E366" w:rsidR="003E69AF" w:rsidRPr="00BE7E3E" w:rsidRDefault="00645EB8" w:rsidP="00CD74E2">
            <w:pPr>
              <w:tabs>
                <w:tab w:val="left" w:pos="2416"/>
              </w:tabs>
              <w:rPr>
                <w:b/>
                <w:sz w:val="20"/>
                <w:szCs w:val="20"/>
              </w:rPr>
            </w:pPr>
            <w:r w:rsidRPr="00BE7E3E">
              <w:rPr>
                <w:sz w:val="20"/>
                <w:szCs w:val="20"/>
              </w:rPr>
              <w:t xml:space="preserve">Идентичность, </w:t>
            </w:r>
            <w:r w:rsidR="00B558A5" w:rsidRPr="00BE7E3E">
              <w:rPr>
                <w:sz w:val="20"/>
                <w:szCs w:val="20"/>
              </w:rPr>
              <w:t>л</w:t>
            </w:r>
            <w:r w:rsidR="003E69AF" w:rsidRPr="00BE7E3E">
              <w:rPr>
                <w:sz w:val="20"/>
                <w:szCs w:val="20"/>
              </w:rPr>
              <w:t>ингвистическ</w:t>
            </w:r>
            <w:r w:rsidR="00B558A5" w:rsidRPr="00BE7E3E">
              <w:rPr>
                <w:sz w:val="20"/>
                <w:szCs w:val="20"/>
              </w:rPr>
              <w:t>ая дифференциация</w:t>
            </w:r>
            <w:r w:rsidR="00E004EA" w:rsidRPr="00BE7E3E">
              <w:rPr>
                <w:sz w:val="20"/>
                <w:szCs w:val="20"/>
              </w:rPr>
              <w:t xml:space="preserve"> (В Фландрии – нидерландский язык, в Валлонии- французский).</w:t>
            </w:r>
          </w:p>
        </w:tc>
        <w:tc>
          <w:tcPr>
            <w:tcW w:w="1701" w:type="dxa"/>
          </w:tcPr>
          <w:p w14:paraId="5DB41D80" w14:textId="17E8BE3B" w:rsidR="003E69AF" w:rsidRPr="00BE7E3E" w:rsidRDefault="003E69AF" w:rsidP="00041426">
            <w:pPr>
              <w:tabs>
                <w:tab w:val="left" w:pos="2416"/>
              </w:tabs>
              <w:rPr>
                <w:sz w:val="20"/>
                <w:szCs w:val="20"/>
              </w:rPr>
            </w:pPr>
            <w:r w:rsidRPr="00BE7E3E">
              <w:rPr>
                <w:sz w:val="20"/>
                <w:szCs w:val="20"/>
              </w:rPr>
              <w:t>Расширение автономии, а как крайний случай отделение от Бельгии.</w:t>
            </w:r>
          </w:p>
          <w:p w14:paraId="2663BD61" w14:textId="2F5FB8EB" w:rsidR="003E69AF" w:rsidRPr="00BE7E3E" w:rsidRDefault="003E69AF" w:rsidP="00041426">
            <w:pPr>
              <w:tabs>
                <w:tab w:val="left" w:pos="2416"/>
              </w:tabs>
              <w:rPr>
                <w:sz w:val="20"/>
                <w:szCs w:val="20"/>
              </w:rPr>
            </w:pPr>
          </w:p>
        </w:tc>
        <w:tc>
          <w:tcPr>
            <w:tcW w:w="1843" w:type="dxa"/>
          </w:tcPr>
          <w:p w14:paraId="5B64FB38" w14:textId="14998EC2" w:rsidR="003E69AF" w:rsidRPr="00BE7E3E" w:rsidRDefault="003C3EA8" w:rsidP="00041426">
            <w:pPr>
              <w:tabs>
                <w:tab w:val="left" w:pos="2416"/>
              </w:tabs>
              <w:rPr>
                <w:sz w:val="20"/>
                <w:szCs w:val="20"/>
              </w:rPr>
            </w:pPr>
            <w:r w:rsidRPr="00BE7E3E">
              <w:rPr>
                <w:sz w:val="20"/>
                <w:szCs w:val="20"/>
              </w:rPr>
              <w:t>М</w:t>
            </w:r>
            <w:r w:rsidR="003E69AF" w:rsidRPr="00BE7E3E">
              <w:rPr>
                <w:sz w:val="20"/>
                <w:szCs w:val="20"/>
              </w:rPr>
              <w:t>ирные</w:t>
            </w:r>
          </w:p>
        </w:tc>
        <w:tc>
          <w:tcPr>
            <w:tcW w:w="3335" w:type="dxa"/>
          </w:tcPr>
          <w:p w14:paraId="4B4BE342" w14:textId="398C1A5B" w:rsidR="006C0D7B" w:rsidRPr="00BE7E3E" w:rsidRDefault="003E69AF" w:rsidP="006C0D7B">
            <w:pPr>
              <w:tabs>
                <w:tab w:val="left" w:pos="2416"/>
              </w:tabs>
              <w:ind w:left="27" w:firstLine="7"/>
              <w:rPr>
                <w:sz w:val="20"/>
                <w:szCs w:val="20"/>
              </w:rPr>
            </w:pPr>
            <w:r w:rsidRPr="00BE7E3E">
              <w:rPr>
                <w:sz w:val="20"/>
                <w:szCs w:val="20"/>
              </w:rPr>
              <w:t>Поддержка</w:t>
            </w:r>
            <w:r w:rsidR="006B190E" w:rsidRPr="00BE7E3E">
              <w:rPr>
                <w:sz w:val="20"/>
                <w:szCs w:val="20"/>
              </w:rPr>
              <w:t xml:space="preserve"> </w:t>
            </w:r>
            <w:r w:rsidRPr="00BE7E3E">
              <w:rPr>
                <w:sz w:val="20"/>
                <w:szCs w:val="20"/>
              </w:rPr>
              <w:t>партий</w:t>
            </w:r>
            <w:r w:rsidR="006B190E" w:rsidRPr="00BE7E3E">
              <w:rPr>
                <w:sz w:val="20"/>
                <w:szCs w:val="20"/>
              </w:rPr>
              <w:t>, выступающих за сепаратизм,</w:t>
            </w:r>
            <w:r w:rsidRPr="00BE7E3E">
              <w:rPr>
                <w:sz w:val="20"/>
                <w:szCs w:val="20"/>
              </w:rPr>
              <w:t xml:space="preserve"> падает</w:t>
            </w:r>
            <w:r w:rsidR="008C70DB" w:rsidRPr="00BE7E3E">
              <w:rPr>
                <w:sz w:val="20"/>
                <w:szCs w:val="20"/>
              </w:rPr>
              <w:t xml:space="preserve">, </w:t>
            </w:r>
            <w:r w:rsidR="006C0D7B" w:rsidRPr="00BE7E3E">
              <w:rPr>
                <w:sz w:val="20"/>
                <w:szCs w:val="20"/>
              </w:rPr>
              <w:t xml:space="preserve">хотя все еще </w:t>
            </w:r>
            <w:r w:rsidR="008C70DB" w:rsidRPr="00BE7E3E">
              <w:rPr>
                <w:sz w:val="20"/>
                <w:szCs w:val="20"/>
              </w:rPr>
              <w:t>больше 40% населения поддерживают независимость</w:t>
            </w:r>
            <w:r w:rsidR="008C70DB" w:rsidRPr="00BE7E3E">
              <w:rPr>
                <w:rStyle w:val="a8"/>
                <w:sz w:val="20"/>
                <w:szCs w:val="20"/>
              </w:rPr>
              <w:footnoteReference w:id="199"/>
            </w:r>
            <w:r w:rsidR="006C0D7B" w:rsidRPr="00BE7E3E">
              <w:rPr>
                <w:sz w:val="20"/>
                <w:szCs w:val="20"/>
              </w:rPr>
              <w:t xml:space="preserve">, но эта поддержка не выражается в каких-то конкретных действиях. Как однажды сказал премьер-министр Валонии, такая ситуация между двумя регионами это традиция и </w:t>
            </w:r>
            <w:r w:rsidR="002E6A93" w:rsidRPr="00BE7E3E">
              <w:rPr>
                <w:sz w:val="20"/>
                <w:szCs w:val="20"/>
              </w:rPr>
              <w:t>«</w:t>
            </w:r>
            <w:r w:rsidR="006C0D7B" w:rsidRPr="00BE7E3E">
              <w:rPr>
                <w:sz w:val="20"/>
                <w:szCs w:val="20"/>
              </w:rPr>
              <w:t>обязательство существования</w:t>
            </w:r>
            <w:r w:rsidR="002E6A93" w:rsidRPr="00BE7E3E">
              <w:rPr>
                <w:sz w:val="20"/>
                <w:szCs w:val="20"/>
              </w:rPr>
              <w:t>»</w:t>
            </w:r>
            <w:r w:rsidR="006C0D7B" w:rsidRPr="00BE7E3E">
              <w:rPr>
                <w:sz w:val="20"/>
                <w:szCs w:val="20"/>
              </w:rPr>
              <w:t xml:space="preserve">. </w:t>
            </w:r>
          </w:p>
          <w:p w14:paraId="2D1EBB2E" w14:textId="1C3F8131" w:rsidR="008F4A98" w:rsidRPr="00BE7E3E" w:rsidRDefault="006C0D7B" w:rsidP="006C0D7B">
            <w:pPr>
              <w:tabs>
                <w:tab w:val="left" w:pos="2416"/>
              </w:tabs>
              <w:ind w:left="27" w:firstLine="7"/>
              <w:rPr>
                <w:sz w:val="20"/>
                <w:szCs w:val="20"/>
              </w:rPr>
            </w:pPr>
            <w:r w:rsidRPr="00BE7E3E">
              <w:rPr>
                <w:sz w:val="20"/>
                <w:szCs w:val="20"/>
              </w:rPr>
              <w:t xml:space="preserve"> </w:t>
            </w:r>
            <w:r w:rsidR="003C3EA8" w:rsidRPr="00BE7E3E">
              <w:rPr>
                <w:sz w:val="20"/>
                <w:szCs w:val="20"/>
              </w:rPr>
              <w:t xml:space="preserve">(Уровень </w:t>
            </w:r>
            <w:r w:rsidR="003C3EA8" w:rsidRPr="00BE7E3E">
              <w:rPr>
                <w:sz w:val="20"/>
                <w:szCs w:val="20"/>
                <w:lang w:val="en-US"/>
              </w:rPr>
              <w:t>III</w:t>
            </w:r>
            <w:r w:rsidR="003C3EA8" w:rsidRPr="00BE7E3E">
              <w:rPr>
                <w:sz w:val="20"/>
                <w:szCs w:val="20"/>
              </w:rPr>
              <w:t>)</w:t>
            </w:r>
          </w:p>
        </w:tc>
      </w:tr>
      <w:tr w:rsidR="003E69AF" w:rsidRPr="00B41F58" w14:paraId="731910F8" w14:textId="77777777" w:rsidTr="002F42B2">
        <w:trPr>
          <w:cantSplit/>
          <w:trHeight w:val="1133"/>
        </w:trPr>
        <w:tc>
          <w:tcPr>
            <w:tcW w:w="880" w:type="dxa"/>
            <w:vMerge/>
          </w:tcPr>
          <w:p w14:paraId="7ED1ED00"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63093213" w14:textId="77777777" w:rsidR="003E69AF" w:rsidRPr="00BE7E3E" w:rsidRDefault="003E69AF" w:rsidP="003E69AF">
            <w:pPr>
              <w:tabs>
                <w:tab w:val="left" w:pos="2416"/>
              </w:tabs>
              <w:ind w:left="51" w:hanging="51"/>
              <w:jc w:val="center"/>
              <w:rPr>
                <w:sz w:val="20"/>
                <w:szCs w:val="20"/>
              </w:rPr>
            </w:pPr>
          </w:p>
          <w:p w14:paraId="567E0592" w14:textId="5FF82B2F" w:rsidR="003E69AF" w:rsidRPr="00BE7E3E" w:rsidRDefault="003E69AF" w:rsidP="003E69AF">
            <w:pPr>
              <w:tabs>
                <w:tab w:val="left" w:pos="2416"/>
              </w:tabs>
              <w:ind w:left="51" w:hanging="51"/>
              <w:jc w:val="center"/>
              <w:rPr>
                <w:sz w:val="20"/>
                <w:szCs w:val="20"/>
              </w:rPr>
            </w:pPr>
            <w:r w:rsidRPr="00BE7E3E">
              <w:rPr>
                <w:sz w:val="20"/>
                <w:szCs w:val="20"/>
              </w:rPr>
              <w:t>Валлония</w:t>
            </w:r>
          </w:p>
        </w:tc>
        <w:tc>
          <w:tcPr>
            <w:tcW w:w="1417" w:type="dxa"/>
          </w:tcPr>
          <w:p w14:paraId="7947B8BE" w14:textId="378FA776" w:rsidR="003E69AF" w:rsidRPr="00BE7E3E" w:rsidRDefault="000A3C29" w:rsidP="00BE75C1">
            <w:pPr>
              <w:tabs>
                <w:tab w:val="left" w:pos="2416"/>
              </w:tabs>
              <w:ind w:left="35"/>
              <w:jc w:val="both"/>
              <w:rPr>
                <w:sz w:val="20"/>
                <w:szCs w:val="20"/>
              </w:rPr>
            </w:pPr>
            <w:r w:rsidRPr="00BE7E3E">
              <w:rPr>
                <w:color w:val="000000"/>
                <w:sz w:val="20"/>
                <w:szCs w:val="20"/>
                <w:shd w:val="clear" w:color="auto" w:fill="FFFFFF"/>
                <w:lang w:val="en-US"/>
              </w:rPr>
              <w:t>€</w:t>
            </w:r>
            <w:r w:rsidRPr="00BE7E3E">
              <w:rPr>
                <w:sz w:val="20"/>
                <w:szCs w:val="20"/>
              </w:rPr>
              <w:t>98 220 млн. (23.2% ВВП Бельгии)/ 27 200 евро.</w:t>
            </w:r>
          </w:p>
        </w:tc>
        <w:tc>
          <w:tcPr>
            <w:tcW w:w="1276" w:type="dxa"/>
          </w:tcPr>
          <w:p w14:paraId="3BA89385" w14:textId="1053C8B6" w:rsidR="003E69AF" w:rsidRPr="00BE7E3E" w:rsidRDefault="003E69AF" w:rsidP="003E69AF">
            <w:pPr>
              <w:tabs>
                <w:tab w:val="left" w:pos="2416"/>
              </w:tabs>
              <w:ind w:left="51" w:hanging="51"/>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5C693D6A" w14:textId="77777777" w:rsidR="003E69AF" w:rsidRPr="00BE7E3E" w:rsidRDefault="003E69AF" w:rsidP="003E69AF">
            <w:pPr>
              <w:tabs>
                <w:tab w:val="left" w:pos="2416"/>
              </w:tabs>
              <w:ind w:left="51" w:hanging="51"/>
              <w:rPr>
                <w:b/>
                <w:sz w:val="20"/>
                <w:szCs w:val="20"/>
              </w:rPr>
            </w:pPr>
            <w:r w:rsidRPr="00BE7E3E">
              <w:rPr>
                <w:b/>
                <w:sz w:val="20"/>
                <w:szCs w:val="20"/>
              </w:rPr>
              <w:t>Этно-конфессиональные</w:t>
            </w:r>
          </w:p>
          <w:p w14:paraId="653BB8B2" w14:textId="0A1B558B" w:rsidR="003E69AF" w:rsidRPr="00BE7E3E" w:rsidRDefault="003E69AF" w:rsidP="003E69AF">
            <w:pPr>
              <w:tabs>
                <w:tab w:val="left" w:pos="2416"/>
              </w:tabs>
              <w:ind w:left="51" w:hanging="51"/>
              <w:rPr>
                <w:sz w:val="20"/>
                <w:szCs w:val="20"/>
              </w:rPr>
            </w:pPr>
            <w:r w:rsidRPr="00BE7E3E">
              <w:rPr>
                <w:sz w:val="20"/>
                <w:szCs w:val="20"/>
              </w:rPr>
              <w:t>Идентичность, самобытность культуры</w:t>
            </w:r>
            <w:r w:rsidR="007B00D8" w:rsidRPr="00BE7E3E">
              <w:rPr>
                <w:sz w:val="20"/>
                <w:szCs w:val="20"/>
              </w:rPr>
              <w:t>.</w:t>
            </w:r>
          </w:p>
          <w:p w14:paraId="6594F9AA" w14:textId="77777777" w:rsidR="003E69AF" w:rsidRPr="00BE7E3E" w:rsidRDefault="003E69AF" w:rsidP="003E69AF">
            <w:pPr>
              <w:tabs>
                <w:tab w:val="left" w:pos="2416"/>
              </w:tabs>
              <w:ind w:left="51" w:hanging="51"/>
              <w:rPr>
                <w:sz w:val="20"/>
                <w:szCs w:val="20"/>
              </w:rPr>
            </w:pPr>
          </w:p>
          <w:p w14:paraId="338DF058" w14:textId="77777777" w:rsidR="003E69AF" w:rsidRPr="00BE7E3E" w:rsidRDefault="003E69AF" w:rsidP="003E69AF">
            <w:pPr>
              <w:tabs>
                <w:tab w:val="left" w:pos="2416"/>
              </w:tabs>
              <w:ind w:left="51" w:hanging="51"/>
              <w:rPr>
                <w:sz w:val="20"/>
                <w:szCs w:val="20"/>
              </w:rPr>
            </w:pPr>
          </w:p>
          <w:p w14:paraId="7D1BA0C1" w14:textId="77777777" w:rsidR="00BE75C1" w:rsidRPr="00BE7E3E" w:rsidRDefault="00BE75C1" w:rsidP="00BE75C1">
            <w:pPr>
              <w:tabs>
                <w:tab w:val="left" w:pos="2416"/>
              </w:tabs>
              <w:rPr>
                <w:sz w:val="20"/>
                <w:szCs w:val="20"/>
              </w:rPr>
            </w:pPr>
          </w:p>
          <w:p w14:paraId="493C1A43" w14:textId="77777777" w:rsidR="003E69AF" w:rsidRPr="00BE7E3E" w:rsidRDefault="003E69AF" w:rsidP="003E69AF">
            <w:pPr>
              <w:tabs>
                <w:tab w:val="left" w:pos="2416"/>
              </w:tabs>
              <w:ind w:left="51" w:hanging="51"/>
              <w:rPr>
                <w:sz w:val="20"/>
                <w:szCs w:val="20"/>
              </w:rPr>
            </w:pPr>
          </w:p>
          <w:p w14:paraId="1E094F9A" w14:textId="77777777" w:rsidR="002F42B2" w:rsidRPr="00BE7E3E" w:rsidRDefault="002F42B2" w:rsidP="003E69AF">
            <w:pPr>
              <w:tabs>
                <w:tab w:val="left" w:pos="2416"/>
              </w:tabs>
              <w:ind w:left="51" w:hanging="51"/>
              <w:rPr>
                <w:sz w:val="20"/>
                <w:szCs w:val="20"/>
              </w:rPr>
            </w:pPr>
          </w:p>
          <w:p w14:paraId="2C5C7201" w14:textId="77777777" w:rsidR="002F42B2" w:rsidRPr="00BE7E3E" w:rsidRDefault="002F42B2" w:rsidP="003E69AF">
            <w:pPr>
              <w:tabs>
                <w:tab w:val="left" w:pos="2416"/>
              </w:tabs>
              <w:ind w:left="51" w:hanging="51"/>
              <w:rPr>
                <w:sz w:val="20"/>
                <w:szCs w:val="20"/>
              </w:rPr>
            </w:pPr>
          </w:p>
          <w:p w14:paraId="4D303B38" w14:textId="663F7AF2" w:rsidR="002F42B2" w:rsidRPr="00BE7E3E" w:rsidRDefault="002F42B2" w:rsidP="003E69AF">
            <w:pPr>
              <w:tabs>
                <w:tab w:val="left" w:pos="2416"/>
              </w:tabs>
              <w:ind w:left="51" w:hanging="51"/>
              <w:rPr>
                <w:sz w:val="20"/>
                <w:szCs w:val="20"/>
              </w:rPr>
            </w:pPr>
          </w:p>
        </w:tc>
        <w:tc>
          <w:tcPr>
            <w:tcW w:w="1701" w:type="dxa"/>
          </w:tcPr>
          <w:p w14:paraId="4E5CAE62" w14:textId="04CE7C52" w:rsidR="003E69AF" w:rsidRPr="00BE7E3E" w:rsidRDefault="003E69AF" w:rsidP="00041426">
            <w:pPr>
              <w:tabs>
                <w:tab w:val="left" w:pos="2416"/>
              </w:tabs>
              <w:rPr>
                <w:sz w:val="20"/>
                <w:szCs w:val="20"/>
              </w:rPr>
            </w:pPr>
            <w:r w:rsidRPr="00BE7E3E">
              <w:rPr>
                <w:sz w:val="20"/>
                <w:szCs w:val="20"/>
              </w:rPr>
              <w:t xml:space="preserve">Автономия либо присоединение к Франции </w:t>
            </w:r>
          </w:p>
        </w:tc>
        <w:tc>
          <w:tcPr>
            <w:tcW w:w="1843" w:type="dxa"/>
          </w:tcPr>
          <w:p w14:paraId="549AB3AD" w14:textId="2BD3F0DA" w:rsidR="003E69AF" w:rsidRPr="00BE7E3E" w:rsidRDefault="003C3EA8" w:rsidP="00041426">
            <w:pPr>
              <w:tabs>
                <w:tab w:val="left" w:pos="2416"/>
              </w:tabs>
              <w:rPr>
                <w:sz w:val="20"/>
                <w:szCs w:val="20"/>
              </w:rPr>
            </w:pPr>
            <w:r w:rsidRPr="00BE7E3E">
              <w:rPr>
                <w:sz w:val="20"/>
                <w:szCs w:val="20"/>
              </w:rPr>
              <w:t>М</w:t>
            </w:r>
            <w:r w:rsidR="003E69AF" w:rsidRPr="00BE7E3E">
              <w:rPr>
                <w:sz w:val="20"/>
                <w:szCs w:val="20"/>
              </w:rPr>
              <w:t>ирные</w:t>
            </w:r>
          </w:p>
        </w:tc>
        <w:tc>
          <w:tcPr>
            <w:tcW w:w="3335" w:type="dxa"/>
          </w:tcPr>
          <w:p w14:paraId="2E124A43" w14:textId="1681E023" w:rsidR="003E69AF" w:rsidRPr="00BE7E3E" w:rsidRDefault="00CD74E2" w:rsidP="00190EB6">
            <w:pPr>
              <w:tabs>
                <w:tab w:val="left" w:pos="2416"/>
              </w:tabs>
              <w:ind w:left="27" w:firstLine="7"/>
              <w:rPr>
                <w:sz w:val="20"/>
                <w:szCs w:val="20"/>
              </w:rPr>
            </w:pPr>
            <w:r w:rsidRPr="00BE7E3E">
              <w:rPr>
                <w:sz w:val="20"/>
                <w:szCs w:val="20"/>
              </w:rPr>
              <w:t>Валлония зависит от субсидий правительства. К тому же поддержка национальных партий небольшая</w:t>
            </w:r>
            <w:r w:rsidR="008C70DB" w:rsidRPr="00BE7E3E">
              <w:rPr>
                <w:sz w:val="20"/>
                <w:szCs w:val="20"/>
              </w:rPr>
              <w:t xml:space="preserve">, а фламандцы составляют подавляющее большинство населения. </w:t>
            </w:r>
            <w:r w:rsidR="009D38FC" w:rsidRPr="00BE7E3E">
              <w:rPr>
                <w:sz w:val="20"/>
                <w:szCs w:val="20"/>
              </w:rPr>
              <w:t>То есть региону не выгодно образовывать независимое государство.</w:t>
            </w:r>
          </w:p>
          <w:p w14:paraId="6BCB58C3" w14:textId="55AD75C9" w:rsidR="003C3EA8" w:rsidRPr="00BE7E3E" w:rsidRDefault="003C3EA8" w:rsidP="00190EB6">
            <w:pPr>
              <w:tabs>
                <w:tab w:val="left" w:pos="2416"/>
              </w:tabs>
              <w:ind w:left="27" w:firstLine="7"/>
              <w:rPr>
                <w:sz w:val="20"/>
                <w:szCs w:val="20"/>
              </w:rPr>
            </w:pPr>
            <w:r w:rsidRPr="00BE7E3E">
              <w:rPr>
                <w:sz w:val="20"/>
                <w:szCs w:val="20"/>
              </w:rPr>
              <w:t xml:space="preserve">(Уровень </w:t>
            </w:r>
            <w:r w:rsidRPr="00BE7E3E">
              <w:rPr>
                <w:sz w:val="20"/>
                <w:szCs w:val="20"/>
                <w:lang w:val="en-US"/>
              </w:rPr>
              <w:t>II</w:t>
            </w:r>
            <w:r w:rsidRPr="00BE7E3E">
              <w:rPr>
                <w:sz w:val="20"/>
                <w:szCs w:val="20"/>
              </w:rPr>
              <w:t>)</w:t>
            </w:r>
          </w:p>
        </w:tc>
      </w:tr>
      <w:tr w:rsidR="003E69AF" w:rsidRPr="00B41F58" w14:paraId="1D35864B" w14:textId="77777777" w:rsidTr="002F42B2">
        <w:trPr>
          <w:cantSplit/>
          <w:trHeight w:val="1133"/>
        </w:trPr>
        <w:tc>
          <w:tcPr>
            <w:tcW w:w="880" w:type="dxa"/>
            <w:vMerge w:val="restart"/>
            <w:textDirection w:val="btLr"/>
          </w:tcPr>
          <w:p w14:paraId="23ACFC19" w14:textId="1E8A6B89" w:rsidR="003E69AF" w:rsidRPr="00BE7E3E" w:rsidRDefault="003E69AF" w:rsidP="003E69AF">
            <w:pPr>
              <w:tabs>
                <w:tab w:val="left" w:pos="2416"/>
              </w:tabs>
              <w:ind w:left="51" w:hanging="51"/>
              <w:jc w:val="center"/>
              <w:rPr>
                <w:sz w:val="20"/>
                <w:szCs w:val="20"/>
              </w:rPr>
            </w:pPr>
            <w:r w:rsidRPr="00BE7E3E">
              <w:rPr>
                <w:sz w:val="20"/>
                <w:szCs w:val="20"/>
              </w:rPr>
              <w:lastRenderedPageBreak/>
              <w:t>Великобритания</w:t>
            </w:r>
          </w:p>
        </w:tc>
        <w:tc>
          <w:tcPr>
            <w:tcW w:w="1100" w:type="dxa"/>
            <w:textDirection w:val="btLr"/>
          </w:tcPr>
          <w:p w14:paraId="48F867B6" w14:textId="77777777" w:rsidR="000512F9" w:rsidRPr="00BE7E3E" w:rsidRDefault="000512F9" w:rsidP="003E69AF">
            <w:pPr>
              <w:tabs>
                <w:tab w:val="left" w:pos="2416"/>
              </w:tabs>
              <w:ind w:left="51" w:hanging="51"/>
              <w:jc w:val="center"/>
              <w:rPr>
                <w:sz w:val="20"/>
                <w:szCs w:val="20"/>
              </w:rPr>
            </w:pPr>
          </w:p>
          <w:p w14:paraId="64575AA9" w14:textId="2139FF00" w:rsidR="003E69AF" w:rsidRPr="00BE7E3E" w:rsidRDefault="003E69AF" w:rsidP="003E69AF">
            <w:pPr>
              <w:tabs>
                <w:tab w:val="left" w:pos="2416"/>
              </w:tabs>
              <w:ind w:left="51" w:hanging="51"/>
              <w:jc w:val="center"/>
              <w:rPr>
                <w:sz w:val="20"/>
                <w:szCs w:val="20"/>
              </w:rPr>
            </w:pPr>
            <w:r w:rsidRPr="00BE7E3E">
              <w:rPr>
                <w:sz w:val="20"/>
                <w:szCs w:val="20"/>
              </w:rPr>
              <w:t>Шотландия</w:t>
            </w:r>
          </w:p>
          <w:p w14:paraId="1224EA61" w14:textId="77777777" w:rsidR="003E69AF" w:rsidRPr="00BE7E3E" w:rsidRDefault="003E69AF" w:rsidP="003E69AF">
            <w:pPr>
              <w:tabs>
                <w:tab w:val="left" w:pos="2416"/>
              </w:tabs>
              <w:ind w:left="51" w:hanging="51"/>
              <w:jc w:val="center"/>
              <w:rPr>
                <w:sz w:val="20"/>
                <w:szCs w:val="20"/>
              </w:rPr>
            </w:pPr>
          </w:p>
          <w:p w14:paraId="18A696A2" w14:textId="77777777" w:rsidR="003E69AF" w:rsidRPr="00BE7E3E" w:rsidRDefault="003E69AF" w:rsidP="003E69AF">
            <w:pPr>
              <w:tabs>
                <w:tab w:val="left" w:pos="2416"/>
              </w:tabs>
              <w:ind w:left="51" w:hanging="51"/>
              <w:jc w:val="both"/>
              <w:rPr>
                <w:sz w:val="20"/>
                <w:szCs w:val="20"/>
              </w:rPr>
            </w:pPr>
          </w:p>
          <w:p w14:paraId="13E2677E" w14:textId="77777777" w:rsidR="003E69AF" w:rsidRPr="00BE7E3E" w:rsidRDefault="003E69AF" w:rsidP="003E69AF">
            <w:pPr>
              <w:tabs>
                <w:tab w:val="left" w:pos="2416"/>
              </w:tabs>
              <w:ind w:left="51" w:hanging="51"/>
              <w:jc w:val="both"/>
              <w:rPr>
                <w:sz w:val="20"/>
                <w:szCs w:val="20"/>
                <w:lang w:val="en-US"/>
              </w:rPr>
            </w:pPr>
          </w:p>
          <w:p w14:paraId="3E500441" w14:textId="1F3ADFAE" w:rsidR="003E69AF" w:rsidRPr="00BE7E3E" w:rsidRDefault="003E69AF" w:rsidP="003E69AF">
            <w:pPr>
              <w:tabs>
                <w:tab w:val="left" w:pos="2416"/>
              </w:tabs>
              <w:ind w:left="51" w:hanging="51"/>
              <w:jc w:val="both"/>
              <w:rPr>
                <w:sz w:val="20"/>
                <w:szCs w:val="20"/>
              </w:rPr>
            </w:pPr>
          </w:p>
        </w:tc>
        <w:tc>
          <w:tcPr>
            <w:tcW w:w="1417" w:type="dxa"/>
          </w:tcPr>
          <w:p w14:paraId="14C57583" w14:textId="6C719786" w:rsidR="003E69AF" w:rsidRPr="00BE7E3E" w:rsidRDefault="000A3C29" w:rsidP="00BE75C1">
            <w:pPr>
              <w:tabs>
                <w:tab w:val="left" w:pos="2416"/>
              </w:tabs>
              <w:ind w:left="35"/>
              <w:jc w:val="both"/>
              <w:rPr>
                <w:sz w:val="20"/>
                <w:szCs w:val="20"/>
              </w:rPr>
            </w:pPr>
            <w:r w:rsidRPr="00BE7E3E">
              <w:rPr>
                <w:color w:val="000000"/>
                <w:sz w:val="20"/>
                <w:szCs w:val="20"/>
                <w:shd w:val="clear" w:color="auto" w:fill="FFFFFF"/>
              </w:rPr>
              <w:t>€</w:t>
            </w:r>
            <w:r w:rsidRPr="00BE7E3E">
              <w:rPr>
                <w:sz w:val="20"/>
                <w:szCs w:val="20"/>
              </w:rPr>
              <w:t>183 749 млн.(7.7% ВВП Великобри-тании)/ 34 000 евро.</w:t>
            </w:r>
          </w:p>
        </w:tc>
        <w:tc>
          <w:tcPr>
            <w:tcW w:w="1276" w:type="dxa"/>
          </w:tcPr>
          <w:p w14:paraId="1EBFFBCB" w14:textId="4F874DEE" w:rsidR="003E69AF" w:rsidRPr="00BE7E3E" w:rsidRDefault="003E69AF" w:rsidP="003E69AF">
            <w:pPr>
              <w:tabs>
                <w:tab w:val="left" w:pos="2416"/>
              </w:tabs>
              <w:ind w:left="51" w:hanging="51"/>
              <w:jc w:val="both"/>
              <w:rPr>
                <w:sz w:val="20"/>
                <w:szCs w:val="20"/>
              </w:rPr>
            </w:pPr>
            <w:r w:rsidRPr="00BE7E3E">
              <w:rPr>
                <w:sz w:val="20"/>
                <w:szCs w:val="20"/>
              </w:rPr>
              <w:t xml:space="preserve">Сер. </w:t>
            </w:r>
            <w:r w:rsidRPr="00BE7E3E">
              <w:rPr>
                <w:sz w:val="20"/>
                <w:szCs w:val="20"/>
                <w:lang w:val="en-US"/>
              </w:rPr>
              <w:t>XIX</w:t>
            </w:r>
            <w:r w:rsidRPr="00BE7E3E">
              <w:rPr>
                <w:sz w:val="20"/>
                <w:szCs w:val="20"/>
              </w:rPr>
              <w:t xml:space="preserve"> в.</w:t>
            </w:r>
          </w:p>
        </w:tc>
        <w:tc>
          <w:tcPr>
            <w:tcW w:w="3402" w:type="dxa"/>
          </w:tcPr>
          <w:p w14:paraId="24F79127" w14:textId="06DA1205" w:rsidR="003E69AF" w:rsidRPr="00BE7E3E" w:rsidRDefault="003E69AF" w:rsidP="000512F9">
            <w:pPr>
              <w:tabs>
                <w:tab w:val="left" w:pos="2416"/>
              </w:tabs>
              <w:rPr>
                <w:b/>
                <w:sz w:val="20"/>
                <w:szCs w:val="20"/>
              </w:rPr>
            </w:pPr>
            <w:r w:rsidRPr="00BE7E3E">
              <w:rPr>
                <w:sz w:val="20"/>
                <w:szCs w:val="20"/>
              </w:rPr>
              <w:t xml:space="preserve">Изначально </w:t>
            </w:r>
            <w:r w:rsidRPr="00BE7E3E">
              <w:rPr>
                <w:b/>
                <w:sz w:val="20"/>
                <w:szCs w:val="20"/>
              </w:rPr>
              <w:t xml:space="preserve">политические </w:t>
            </w:r>
            <w:r w:rsidRPr="00BE7E3E">
              <w:rPr>
                <w:sz w:val="20"/>
                <w:szCs w:val="20"/>
              </w:rPr>
              <w:t xml:space="preserve">требования самоуправления, но с </w:t>
            </w:r>
            <w:r w:rsidRPr="00BE7E3E">
              <w:rPr>
                <w:sz w:val="20"/>
                <w:szCs w:val="20"/>
                <w:lang w:val="en-US"/>
              </w:rPr>
              <w:t>XX</w:t>
            </w:r>
            <w:r w:rsidRPr="00BE7E3E">
              <w:rPr>
                <w:sz w:val="20"/>
                <w:szCs w:val="20"/>
              </w:rPr>
              <w:t xml:space="preserve"> в</w:t>
            </w:r>
            <w:r w:rsidR="000512F9" w:rsidRPr="00BE7E3E">
              <w:rPr>
                <w:sz w:val="20"/>
                <w:szCs w:val="20"/>
              </w:rPr>
              <w:t>. преобладают</w:t>
            </w:r>
            <w:r w:rsidRPr="00BE7E3E">
              <w:rPr>
                <w:sz w:val="20"/>
                <w:szCs w:val="20"/>
              </w:rPr>
              <w:t xml:space="preserve"> </w:t>
            </w:r>
            <w:r w:rsidRPr="00BE7E3E">
              <w:rPr>
                <w:b/>
                <w:sz w:val="20"/>
                <w:szCs w:val="20"/>
              </w:rPr>
              <w:t>экономические причины</w:t>
            </w:r>
            <w:r w:rsidR="000512F9" w:rsidRPr="00BE7E3E">
              <w:rPr>
                <w:b/>
                <w:sz w:val="20"/>
                <w:szCs w:val="20"/>
              </w:rPr>
              <w:t>.</w:t>
            </w:r>
          </w:p>
          <w:p w14:paraId="67D5989A" w14:textId="77CB64C3" w:rsidR="003E69AF" w:rsidRPr="00BE7E3E" w:rsidRDefault="003E69AF" w:rsidP="000512F9">
            <w:pPr>
              <w:tabs>
                <w:tab w:val="left" w:pos="2416"/>
              </w:tabs>
              <w:rPr>
                <w:sz w:val="20"/>
                <w:szCs w:val="20"/>
              </w:rPr>
            </w:pPr>
            <w:r w:rsidRPr="00BE7E3E">
              <w:rPr>
                <w:sz w:val="20"/>
                <w:szCs w:val="20"/>
              </w:rPr>
              <w:t>Доход от продажи нефти должен идти на благо Шотландии, а не всей Великобритании.</w:t>
            </w:r>
          </w:p>
          <w:p w14:paraId="50E57BCF" w14:textId="01BB6930" w:rsidR="003E69AF" w:rsidRPr="00BE7E3E" w:rsidRDefault="003E69AF" w:rsidP="000512F9">
            <w:pPr>
              <w:tabs>
                <w:tab w:val="left" w:pos="2416"/>
              </w:tabs>
              <w:rPr>
                <w:sz w:val="20"/>
                <w:szCs w:val="20"/>
              </w:rPr>
            </w:pPr>
            <w:r w:rsidRPr="00BE7E3E">
              <w:rPr>
                <w:sz w:val="20"/>
                <w:szCs w:val="20"/>
              </w:rPr>
              <w:t>В случае выхода Великобритании из ЕС, выход Шотландии возможен, т.к. всегда она всегда стремилась в ЕС.</w:t>
            </w:r>
          </w:p>
          <w:p w14:paraId="462B6DD7" w14:textId="3FE24DF5" w:rsidR="003E69AF" w:rsidRPr="00BE7E3E" w:rsidRDefault="003E69AF" w:rsidP="003E69AF">
            <w:pPr>
              <w:tabs>
                <w:tab w:val="left" w:pos="2416"/>
              </w:tabs>
              <w:ind w:left="51" w:hanging="51"/>
              <w:rPr>
                <w:sz w:val="20"/>
                <w:szCs w:val="20"/>
              </w:rPr>
            </w:pPr>
          </w:p>
        </w:tc>
        <w:tc>
          <w:tcPr>
            <w:tcW w:w="1701" w:type="dxa"/>
          </w:tcPr>
          <w:p w14:paraId="0B21BBCF" w14:textId="503D25BA" w:rsidR="003E69AF" w:rsidRPr="00BE7E3E" w:rsidRDefault="003E69AF" w:rsidP="00041426">
            <w:pPr>
              <w:tabs>
                <w:tab w:val="left" w:pos="2416"/>
              </w:tabs>
              <w:rPr>
                <w:sz w:val="20"/>
                <w:szCs w:val="20"/>
              </w:rPr>
            </w:pPr>
            <w:r w:rsidRPr="00BE7E3E">
              <w:rPr>
                <w:sz w:val="20"/>
                <w:szCs w:val="20"/>
              </w:rPr>
              <w:t xml:space="preserve">Образование </w:t>
            </w:r>
            <w:r w:rsidR="00082E6D" w:rsidRPr="00BE7E3E">
              <w:rPr>
                <w:sz w:val="20"/>
                <w:szCs w:val="20"/>
              </w:rPr>
              <w:t>независимого</w:t>
            </w:r>
            <w:r w:rsidRPr="00BE7E3E">
              <w:rPr>
                <w:sz w:val="20"/>
                <w:szCs w:val="20"/>
              </w:rPr>
              <w:t xml:space="preserve"> государства.</w:t>
            </w:r>
          </w:p>
        </w:tc>
        <w:tc>
          <w:tcPr>
            <w:tcW w:w="1843" w:type="dxa"/>
          </w:tcPr>
          <w:p w14:paraId="282E9A7D" w14:textId="17BBA6CB" w:rsidR="003E69AF" w:rsidRPr="00BE7E3E" w:rsidRDefault="003E69AF" w:rsidP="00041426">
            <w:pPr>
              <w:tabs>
                <w:tab w:val="left" w:pos="2416"/>
              </w:tabs>
              <w:rPr>
                <w:sz w:val="20"/>
                <w:szCs w:val="20"/>
              </w:rPr>
            </w:pPr>
            <w:r w:rsidRPr="00BE7E3E">
              <w:rPr>
                <w:sz w:val="20"/>
                <w:szCs w:val="20"/>
              </w:rPr>
              <w:t xml:space="preserve">Мирные </w:t>
            </w:r>
          </w:p>
        </w:tc>
        <w:tc>
          <w:tcPr>
            <w:tcW w:w="3335" w:type="dxa"/>
          </w:tcPr>
          <w:p w14:paraId="5F07E57C" w14:textId="5248E981" w:rsidR="003E69AF" w:rsidRPr="00BE7E3E" w:rsidRDefault="003E69AF" w:rsidP="001F5B51">
            <w:pPr>
              <w:tabs>
                <w:tab w:val="left" w:pos="2416"/>
              </w:tabs>
              <w:ind w:left="27" w:firstLine="7"/>
              <w:rPr>
                <w:sz w:val="20"/>
                <w:szCs w:val="20"/>
              </w:rPr>
            </w:pPr>
            <w:r w:rsidRPr="00BE7E3E">
              <w:rPr>
                <w:sz w:val="20"/>
                <w:szCs w:val="20"/>
              </w:rPr>
              <w:t xml:space="preserve">По соц.опросам 2017 г.: 60% </w:t>
            </w:r>
            <w:r w:rsidR="008F79C3" w:rsidRPr="00BE7E3E">
              <w:rPr>
                <w:sz w:val="20"/>
                <w:szCs w:val="20"/>
              </w:rPr>
              <w:t xml:space="preserve">респондентов выступали </w:t>
            </w:r>
            <w:r w:rsidRPr="00BE7E3E">
              <w:rPr>
                <w:sz w:val="20"/>
                <w:szCs w:val="20"/>
              </w:rPr>
              <w:t xml:space="preserve">за деволюцию полномочий, </w:t>
            </w:r>
            <w:r w:rsidR="008F79C3" w:rsidRPr="00BE7E3E">
              <w:rPr>
                <w:sz w:val="20"/>
                <w:szCs w:val="20"/>
              </w:rPr>
              <w:t xml:space="preserve">и </w:t>
            </w:r>
            <w:r w:rsidRPr="00BE7E3E">
              <w:rPr>
                <w:sz w:val="20"/>
                <w:szCs w:val="20"/>
              </w:rPr>
              <w:t>24%</w:t>
            </w:r>
            <w:r w:rsidR="008F79C3" w:rsidRPr="00BE7E3E">
              <w:rPr>
                <w:sz w:val="20"/>
                <w:szCs w:val="20"/>
              </w:rPr>
              <w:t xml:space="preserve"> - </w:t>
            </w:r>
            <w:r w:rsidRPr="00BE7E3E">
              <w:rPr>
                <w:sz w:val="20"/>
                <w:szCs w:val="20"/>
              </w:rPr>
              <w:t xml:space="preserve"> за независимость</w:t>
            </w:r>
            <w:r w:rsidRPr="00BE7E3E">
              <w:rPr>
                <w:rStyle w:val="a8"/>
                <w:sz w:val="20"/>
                <w:szCs w:val="20"/>
              </w:rPr>
              <w:footnoteReference w:id="200"/>
            </w:r>
            <w:r w:rsidRPr="00BE7E3E">
              <w:rPr>
                <w:sz w:val="20"/>
                <w:szCs w:val="20"/>
              </w:rPr>
              <w:t xml:space="preserve">. </w:t>
            </w:r>
            <w:r w:rsidR="003C3EA8" w:rsidRPr="00BE7E3E">
              <w:rPr>
                <w:sz w:val="20"/>
                <w:szCs w:val="20"/>
              </w:rPr>
              <w:t xml:space="preserve"> </w:t>
            </w:r>
            <w:r w:rsidRPr="00BE7E3E">
              <w:rPr>
                <w:sz w:val="20"/>
                <w:szCs w:val="20"/>
              </w:rPr>
              <w:t>На декабрь 2018</w:t>
            </w:r>
            <w:r w:rsidR="005F4D4B" w:rsidRPr="00BE7E3E">
              <w:rPr>
                <w:sz w:val="20"/>
                <w:szCs w:val="20"/>
              </w:rPr>
              <w:t xml:space="preserve"> г.</w:t>
            </w:r>
            <w:r w:rsidRPr="00BE7E3E">
              <w:rPr>
                <w:sz w:val="20"/>
                <w:szCs w:val="20"/>
              </w:rPr>
              <w:t>: 51% проголосовали бы против отделения, и 45%- за</w:t>
            </w:r>
            <w:r w:rsidRPr="00BE7E3E">
              <w:rPr>
                <w:rStyle w:val="a8"/>
                <w:sz w:val="20"/>
                <w:szCs w:val="20"/>
              </w:rPr>
              <w:footnoteReference w:id="201"/>
            </w:r>
            <w:r w:rsidRPr="00BE7E3E">
              <w:rPr>
                <w:sz w:val="20"/>
                <w:szCs w:val="20"/>
              </w:rPr>
              <w:t>.</w:t>
            </w:r>
          </w:p>
          <w:p w14:paraId="7EEB1FF2" w14:textId="672ADCDF" w:rsidR="001F5B51" w:rsidRPr="00BE7E3E" w:rsidRDefault="001F5B51" w:rsidP="001F5B51">
            <w:pPr>
              <w:tabs>
                <w:tab w:val="left" w:pos="2416"/>
              </w:tabs>
              <w:ind w:left="27" w:firstLine="7"/>
              <w:rPr>
                <w:sz w:val="20"/>
                <w:szCs w:val="20"/>
              </w:rPr>
            </w:pPr>
            <w:r w:rsidRPr="00BE7E3E">
              <w:rPr>
                <w:sz w:val="20"/>
                <w:szCs w:val="20"/>
              </w:rPr>
              <w:t xml:space="preserve">(Уровень </w:t>
            </w:r>
            <w:r w:rsidRPr="00BE7E3E">
              <w:rPr>
                <w:sz w:val="20"/>
                <w:szCs w:val="20"/>
                <w:lang w:val="en-US"/>
              </w:rPr>
              <w:t>III</w:t>
            </w:r>
            <w:r w:rsidRPr="00BE7E3E">
              <w:rPr>
                <w:sz w:val="20"/>
                <w:szCs w:val="20"/>
              </w:rPr>
              <w:t>)</w:t>
            </w:r>
          </w:p>
        </w:tc>
      </w:tr>
      <w:tr w:rsidR="003E69AF" w:rsidRPr="00B41F58" w14:paraId="4A399800" w14:textId="77777777" w:rsidTr="002F42B2">
        <w:trPr>
          <w:cantSplit/>
          <w:trHeight w:val="1133"/>
        </w:trPr>
        <w:tc>
          <w:tcPr>
            <w:tcW w:w="880" w:type="dxa"/>
            <w:vMerge/>
          </w:tcPr>
          <w:p w14:paraId="296DBCFF"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7D764050" w14:textId="77777777" w:rsidR="00BE75C1" w:rsidRPr="00BE7E3E" w:rsidRDefault="00BE75C1" w:rsidP="00BE75C1">
            <w:pPr>
              <w:tabs>
                <w:tab w:val="left" w:pos="2416"/>
              </w:tabs>
              <w:ind w:left="51" w:hanging="51"/>
              <w:jc w:val="center"/>
              <w:rPr>
                <w:sz w:val="20"/>
                <w:szCs w:val="20"/>
              </w:rPr>
            </w:pPr>
          </w:p>
          <w:p w14:paraId="71F83CA1" w14:textId="740EF913" w:rsidR="003E69AF" w:rsidRPr="00BE7E3E" w:rsidRDefault="003E69AF" w:rsidP="00BE75C1">
            <w:pPr>
              <w:tabs>
                <w:tab w:val="left" w:pos="2416"/>
              </w:tabs>
              <w:ind w:left="51" w:hanging="51"/>
              <w:jc w:val="center"/>
              <w:rPr>
                <w:sz w:val="20"/>
                <w:szCs w:val="20"/>
              </w:rPr>
            </w:pPr>
            <w:r w:rsidRPr="00BE7E3E">
              <w:rPr>
                <w:sz w:val="20"/>
                <w:szCs w:val="20"/>
              </w:rPr>
              <w:t>Северная Ирландия</w:t>
            </w:r>
          </w:p>
        </w:tc>
        <w:tc>
          <w:tcPr>
            <w:tcW w:w="1417" w:type="dxa"/>
          </w:tcPr>
          <w:p w14:paraId="233DC2B4" w14:textId="7D69CA14" w:rsidR="003E69AF" w:rsidRPr="00BE7E3E" w:rsidRDefault="00BE75C1" w:rsidP="00BE75C1">
            <w:pPr>
              <w:tabs>
                <w:tab w:val="left" w:pos="2416"/>
              </w:tabs>
              <w:ind w:left="35"/>
              <w:rPr>
                <w:sz w:val="20"/>
                <w:szCs w:val="20"/>
              </w:rPr>
            </w:pPr>
            <w:r w:rsidRPr="00BE7E3E">
              <w:rPr>
                <w:color w:val="000000"/>
                <w:sz w:val="20"/>
                <w:szCs w:val="20"/>
                <w:shd w:val="clear" w:color="auto" w:fill="FFFFFF"/>
              </w:rPr>
              <w:t>€ 51 047 млн. (2.1% ВВП Великобри-тании)/ 27 400 евро.</w:t>
            </w:r>
          </w:p>
        </w:tc>
        <w:tc>
          <w:tcPr>
            <w:tcW w:w="1276" w:type="dxa"/>
          </w:tcPr>
          <w:p w14:paraId="5B3ADCF4" w14:textId="7639D217" w:rsidR="003E69AF" w:rsidRPr="00BE7E3E" w:rsidRDefault="003E69AF" w:rsidP="003E69AF">
            <w:pPr>
              <w:tabs>
                <w:tab w:val="left" w:pos="2416"/>
              </w:tabs>
              <w:ind w:left="51" w:hanging="51"/>
              <w:jc w:val="both"/>
              <w:rPr>
                <w:sz w:val="20"/>
                <w:szCs w:val="20"/>
              </w:rPr>
            </w:pPr>
            <w:r w:rsidRPr="00BE7E3E">
              <w:rPr>
                <w:sz w:val="20"/>
                <w:szCs w:val="20"/>
              </w:rPr>
              <w:t xml:space="preserve">С начала </w:t>
            </w:r>
            <w:r w:rsidRPr="00BE7E3E">
              <w:rPr>
                <w:sz w:val="20"/>
                <w:szCs w:val="20"/>
                <w:lang w:val="en-US"/>
              </w:rPr>
              <w:t>XX</w:t>
            </w:r>
            <w:r w:rsidRPr="00BE7E3E">
              <w:rPr>
                <w:sz w:val="20"/>
                <w:szCs w:val="20"/>
              </w:rPr>
              <w:t xml:space="preserve"> века</w:t>
            </w:r>
          </w:p>
        </w:tc>
        <w:tc>
          <w:tcPr>
            <w:tcW w:w="3402" w:type="dxa"/>
          </w:tcPr>
          <w:p w14:paraId="667CC590" w14:textId="49E54708" w:rsidR="003E69AF" w:rsidRPr="00BE7E3E" w:rsidRDefault="003E69AF" w:rsidP="00B92CE8">
            <w:pPr>
              <w:tabs>
                <w:tab w:val="left" w:pos="2416"/>
              </w:tabs>
              <w:ind w:left="51" w:hanging="51"/>
              <w:jc w:val="both"/>
              <w:rPr>
                <w:b/>
                <w:sz w:val="20"/>
                <w:szCs w:val="20"/>
              </w:rPr>
            </w:pPr>
            <w:r w:rsidRPr="00BE7E3E">
              <w:rPr>
                <w:b/>
                <w:sz w:val="20"/>
                <w:szCs w:val="20"/>
              </w:rPr>
              <w:t>Политические</w:t>
            </w:r>
            <w:r w:rsidR="00B92CE8" w:rsidRPr="00BE7E3E">
              <w:rPr>
                <w:b/>
                <w:sz w:val="20"/>
                <w:szCs w:val="20"/>
              </w:rPr>
              <w:t xml:space="preserve"> и и</w:t>
            </w:r>
            <w:r w:rsidRPr="00BE7E3E">
              <w:rPr>
                <w:b/>
                <w:sz w:val="20"/>
                <w:szCs w:val="20"/>
              </w:rPr>
              <w:t>сторические</w:t>
            </w:r>
            <w:r w:rsidR="00B92CE8" w:rsidRPr="00BE7E3E">
              <w:rPr>
                <w:b/>
                <w:sz w:val="20"/>
                <w:szCs w:val="20"/>
              </w:rPr>
              <w:t>.</w:t>
            </w:r>
            <w:r w:rsidRPr="00BE7E3E">
              <w:rPr>
                <w:b/>
                <w:sz w:val="20"/>
                <w:szCs w:val="20"/>
              </w:rPr>
              <w:t xml:space="preserve"> </w:t>
            </w:r>
          </w:p>
          <w:p w14:paraId="7C3B6F34" w14:textId="62F62FA0" w:rsidR="003E69AF" w:rsidRPr="00BE7E3E" w:rsidRDefault="003E69AF" w:rsidP="003E69AF">
            <w:pPr>
              <w:tabs>
                <w:tab w:val="left" w:pos="2416"/>
              </w:tabs>
              <w:ind w:left="51" w:hanging="51"/>
              <w:jc w:val="both"/>
              <w:rPr>
                <w:sz w:val="20"/>
                <w:szCs w:val="20"/>
              </w:rPr>
            </w:pPr>
            <w:r w:rsidRPr="00BE7E3E">
              <w:rPr>
                <w:sz w:val="20"/>
                <w:szCs w:val="20"/>
              </w:rPr>
              <w:t xml:space="preserve">Существование </w:t>
            </w:r>
            <w:r w:rsidR="00D715A6" w:rsidRPr="00BE7E3E">
              <w:rPr>
                <w:sz w:val="20"/>
                <w:szCs w:val="20"/>
              </w:rPr>
              <w:t xml:space="preserve">религиозной и политической </w:t>
            </w:r>
            <w:r w:rsidRPr="00BE7E3E">
              <w:rPr>
                <w:sz w:val="20"/>
                <w:szCs w:val="20"/>
              </w:rPr>
              <w:t>дискриминации</w:t>
            </w:r>
            <w:r w:rsidR="002D5326" w:rsidRPr="00BE7E3E">
              <w:rPr>
                <w:sz w:val="20"/>
                <w:szCs w:val="20"/>
              </w:rPr>
              <w:t xml:space="preserve"> (подробнее Глава </w:t>
            </w:r>
            <w:r w:rsidR="002D5326" w:rsidRPr="00BE7E3E">
              <w:rPr>
                <w:sz w:val="20"/>
                <w:szCs w:val="20"/>
                <w:lang w:val="en-US"/>
              </w:rPr>
              <w:t>I</w:t>
            </w:r>
            <w:r w:rsidR="002D5326" w:rsidRPr="00BE7E3E">
              <w:rPr>
                <w:sz w:val="20"/>
                <w:szCs w:val="20"/>
              </w:rPr>
              <w:t>, §3).</w:t>
            </w:r>
          </w:p>
        </w:tc>
        <w:tc>
          <w:tcPr>
            <w:tcW w:w="1701" w:type="dxa"/>
          </w:tcPr>
          <w:p w14:paraId="0F2613AE" w14:textId="3EC26B7B" w:rsidR="003E69AF" w:rsidRPr="00BE7E3E" w:rsidRDefault="003E69AF" w:rsidP="00041426">
            <w:pPr>
              <w:tabs>
                <w:tab w:val="left" w:pos="2416"/>
              </w:tabs>
              <w:jc w:val="both"/>
              <w:rPr>
                <w:sz w:val="20"/>
                <w:szCs w:val="20"/>
              </w:rPr>
            </w:pPr>
            <w:r w:rsidRPr="00BE7E3E">
              <w:rPr>
                <w:sz w:val="20"/>
                <w:szCs w:val="20"/>
              </w:rPr>
              <w:t xml:space="preserve">Автономия (деволюция полномочий) </w:t>
            </w:r>
            <w:r w:rsidRPr="00BE7E3E">
              <w:rPr>
                <w:b/>
                <w:sz w:val="20"/>
                <w:szCs w:val="20"/>
              </w:rPr>
              <w:t xml:space="preserve"> </w:t>
            </w:r>
          </w:p>
        </w:tc>
        <w:tc>
          <w:tcPr>
            <w:tcW w:w="1843" w:type="dxa"/>
          </w:tcPr>
          <w:p w14:paraId="42CDC25E" w14:textId="4F0E2350" w:rsidR="003E69AF" w:rsidRPr="00BE7E3E" w:rsidRDefault="00041426" w:rsidP="00041426">
            <w:pPr>
              <w:tabs>
                <w:tab w:val="left" w:pos="2416"/>
              </w:tabs>
              <w:jc w:val="both"/>
              <w:rPr>
                <w:sz w:val="20"/>
                <w:szCs w:val="20"/>
              </w:rPr>
            </w:pPr>
            <w:r w:rsidRPr="00BE7E3E">
              <w:rPr>
                <w:sz w:val="20"/>
                <w:szCs w:val="20"/>
              </w:rPr>
              <w:t>На стадии возникновения применялись н</w:t>
            </w:r>
            <w:r w:rsidR="003E69AF" w:rsidRPr="00BE7E3E">
              <w:rPr>
                <w:sz w:val="20"/>
                <w:szCs w:val="20"/>
              </w:rPr>
              <w:t>асильственны</w:t>
            </w:r>
            <w:r w:rsidRPr="00BE7E3E">
              <w:rPr>
                <w:sz w:val="20"/>
                <w:szCs w:val="20"/>
              </w:rPr>
              <w:t xml:space="preserve">е методы, вплоть до </w:t>
            </w:r>
            <w:r w:rsidR="003E69AF" w:rsidRPr="00BE7E3E">
              <w:rPr>
                <w:sz w:val="20"/>
                <w:szCs w:val="20"/>
              </w:rPr>
              <w:t>террориз</w:t>
            </w:r>
            <w:r w:rsidRPr="00BE7E3E">
              <w:rPr>
                <w:sz w:val="20"/>
                <w:szCs w:val="20"/>
              </w:rPr>
              <w:t xml:space="preserve">ма. </w:t>
            </w:r>
            <w:r w:rsidR="00D715A6" w:rsidRPr="00BE7E3E">
              <w:rPr>
                <w:sz w:val="20"/>
                <w:szCs w:val="20"/>
              </w:rPr>
              <w:t xml:space="preserve">С 1994 г. конфликт </w:t>
            </w:r>
            <w:r w:rsidRPr="00BE7E3E">
              <w:rPr>
                <w:sz w:val="20"/>
                <w:szCs w:val="20"/>
              </w:rPr>
              <w:t>протекает мирно.</w:t>
            </w:r>
          </w:p>
        </w:tc>
        <w:tc>
          <w:tcPr>
            <w:tcW w:w="3335" w:type="dxa"/>
          </w:tcPr>
          <w:p w14:paraId="242975B8" w14:textId="6C955305" w:rsidR="003E69AF" w:rsidRPr="00BE7E3E" w:rsidRDefault="005F68E4" w:rsidP="00190EB6">
            <w:pPr>
              <w:tabs>
                <w:tab w:val="left" w:pos="2416"/>
              </w:tabs>
              <w:ind w:left="27" w:firstLine="7"/>
              <w:jc w:val="both"/>
              <w:rPr>
                <w:sz w:val="20"/>
                <w:szCs w:val="20"/>
              </w:rPr>
            </w:pPr>
            <w:r w:rsidRPr="00BE7E3E">
              <w:rPr>
                <w:sz w:val="20"/>
                <w:szCs w:val="20"/>
              </w:rPr>
              <w:t xml:space="preserve">В 2015 г. 51% высказались за то, чтобы остаться частью Великобритании с расширенными полномочиями, а </w:t>
            </w:r>
            <w:r w:rsidR="005F4D4B" w:rsidRPr="00BE7E3E">
              <w:rPr>
                <w:sz w:val="20"/>
                <w:szCs w:val="20"/>
              </w:rPr>
              <w:t xml:space="preserve">за </w:t>
            </w:r>
            <w:r w:rsidRPr="00BE7E3E">
              <w:rPr>
                <w:sz w:val="20"/>
                <w:szCs w:val="20"/>
              </w:rPr>
              <w:t>независим</w:t>
            </w:r>
            <w:r w:rsidR="005F4D4B" w:rsidRPr="00BE7E3E">
              <w:rPr>
                <w:sz w:val="20"/>
                <w:szCs w:val="20"/>
              </w:rPr>
              <w:t>ое</w:t>
            </w:r>
            <w:r w:rsidRPr="00BE7E3E">
              <w:rPr>
                <w:sz w:val="20"/>
                <w:szCs w:val="20"/>
              </w:rPr>
              <w:t xml:space="preserve"> государство 3%</w:t>
            </w:r>
            <w:r w:rsidRPr="00BE7E3E">
              <w:rPr>
                <w:rStyle w:val="a8"/>
                <w:sz w:val="20"/>
                <w:szCs w:val="20"/>
              </w:rPr>
              <w:footnoteReference w:id="202"/>
            </w:r>
            <w:r w:rsidRPr="00BE7E3E">
              <w:rPr>
                <w:sz w:val="20"/>
                <w:szCs w:val="20"/>
              </w:rPr>
              <w:t xml:space="preserve">. В 2017 г. </w:t>
            </w:r>
            <w:r w:rsidR="00B92CE8" w:rsidRPr="00BE7E3E">
              <w:rPr>
                <w:sz w:val="20"/>
                <w:szCs w:val="20"/>
              </w:rPr>
              <w:t>62% респондентов счита</w:t>
            </w:r>
            <w:r w:rsidRPr="00BE7E3E">
              <w:rPr>
                <w:sz w:val="20"/>
                <w:szCs w:val="20"/>
              </w:rPr>
              <w:t>ли</w:t>
            </w:r>
            <w:r w:rsidR="00B92CE8" w:rsidRPr="00BE7E3E">
              <w:rPr>
                <w:sz w:val="20"/>
                <w:szCs w:val="20"/>
              </w:rPr>
              <w:t xml:space="preserve">, что возможно воссоединение Ирландии после </w:t>
            </w:r>
            <w:r w:rsidR="00B92CE8" w:rsidRPr="00BE7E3E">
              <w:rPr>
                <w:sz w:val="20"/>
                <w:szCs w:val="20"/>
                <w:lang w:val="en-US"/>
              </w:rPr>
              <w:t>Brexit</w:t>
            </w:r>
            <w:r w:rsidR="00B92CE8" w:rsidRPr="00BE7E3E">
              <w:rPr>
                <w:rStyle w:val="a8"/>
                <w:sz w:val="20"/>
                <w:szCs w:val="20"/>
                <w:lang w:val="en-US"/>
              </w:rPr>
              <w:footnoteReference w:id="203"/>
            </w:r>
            <w:r w:rsidR="00B92CE8" w:rsidRPr="00BE7E3E">
              <w:rPr>
                <w:sz w:val="20"/>
                <w:szCs w:val="20"/>
              </w:rPr>
              <w:t>.</w:t>
            </w:r>
            <w:r w:rsidR="00AA18E0" w:rsidRPr="00BE7E3E">
              <w:rPr>
                <w:sz w:val="20"/>
                <w:szCs w:val="20"/>
              </w:rPr>
              <w:t xml:space="preserve"> </w:t>
            </w:r>
          </w:p>
          <w:p w14:paraId="0CC705E3" w14:textId="4C23C109" w:rsidR="001F5B51" w:rsidRPr="00BE7E3E" w:rsidRDefault="001F5B51" w:rsidP="00190EB6">
            <w:pPr>
              <w:tabs>
                <w:tab w:val="left" w:pos="2416"/>
              </w:tabs>
              <w:ind w:left="27" w:firstLine="7"/>
              <w:jc w:val="both"/>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IV)</w:t>
            </w:r>
          </w:p>
        </w:tc>
      </w:tr>
      <w:tr w:rsidR="003E69AF" w:rsidRPr="00B41F58" w14:paraId="59C3898F" w14:textId="77777777" w:rsidTr="002F42B2">
        <w:trPr>
          <w:cantSplit/>
          <w:trHeight w:val="1133"/>
        </w:trPr>
        <w:tc>
          <w:tcPr>
            <w:tcW w:w="880" w:type="dxa"/>
            <w:vMerge/>
          </w:tcPr>
          <w:p w14:paraId="1E891D3B"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792C2FDE" w14:textId="77777777" w:rsidR="00BE75C1" w:rsidRPr="00BE7E3E" w:rsidRDefault="00BE75C1" w:rsidP="00BE75C1">
            <w:pPr>
              <w:tabs>
                <w:tab w:val="left" w:pos="2416"/>
              </w:tabs>
              <w:ind w:left="51" w:hanging="51"/>
              <w:jc w:val="center"/>
              <w:rPr>
                <w:sz w:val="20"/>
                <w:szCs w:val="20"/>
              </w:rPr>
            </w:pPr>
          </w:p>
          <w:p w14:paraId="0D332320" w14:textId="005287B1" w:rsidR="003E69AF" w:rsidRPr="00BE7E3E" w:rsidRDefault="003E69AF" w:rsidP="00BE75C1">
            <w:pPr>
              <w:tabs>
                <w:tab w:val="left" w:pos="2416"/>
              </w:tabs>
              <w:ind w:left="51" w:hanging="51"/>
              <w:jc w:val="center"/>
              <w:rPr>
                <w:sz w:val="20"/>
                <w:szCs w:val="20"/>
              </w:rPr>
            </w:pPr>
            <w:r w:rsidRPr="00BE7E3E">
              <w:rPr>
                <w:sz w:val="20"/>
                <w:szCs w:val="20"/>
              </w:rPr>
              <w:t>Уэльс</w:t>
            </w:r>
          </w:p>
        </w:tc>
        <w:tc>
          <w:tcPr>
            <w:tcW w:w="1417" w:type="dxa"/>
          </w:tcPr>
          <w:p w14:paraId="61C4F70E" w14:textId="7252F85D" w:rsidR="003E69AF" w:rsidRPr="00BE7E3E" w:rsidRDefault="00BE75C1" w:rsidP="00BE75C1">
            <w:pPr>
              <w:tabs>
                <w:tab w:val="left" w:pos="2416"/>
              </w:tabs>
              <w:ind w:left="35"/>
              <w:jc w:val="both"/>
              <w:rPr>
                <w:sz w:val="20"/>
                <w:szCs w:val="20"/>
              </w:rPr>
            </w:pPr>
            <w:r w:rsidRPr="00BE7E3E">
              <w:rPr>
                <w:color w:val="000000"/>
                <w:sz w:val="20"/>
                <w:szCs w:val="20"/>
                <w:shd w:val="clear" w:color="auto" w:fill="FFFFFF"/>
              </w:rPr>
              <w:t>€81 683 млн. (3.4% ВВП Великобри-тании)/ 26 200 евро.</w:t>
            </w:r>
          </w:p>
        </w:tc>
        <w:tc>
          <w:tcPr>
            <w:tcW w:w="1276" w:type="dxa"/>
          </w:tcPr>
          <w:p w14:paraId="7DD7290F" w14:textId="13634118" w:rsidR="003E69AF" w:rsidRPr="00BE7E3E" w:rsidRDefault="003E69AF" w:rsidP="003E69AF">
            <w:pPr>
              <w:tabs>
                <w:tab w:val="left" w:pos="2416"/>
              </w:tabs>
              <w:ind w:left="51" w:hanging="51"/>
              <w:jc w:val="both"/>
              <w:rPr>
                <w:sz w:val="20"/>
                <w:szCs w:val="20"/>
              </w:rPr>
            </w:pPr>
            <w:r w:rsidRPr="00BE7E3E">
              <w:rPr>
                <w:sz w:val="20"/>
                <w:szCs w:val="20"/>
              </w:rPr>
              <w:t xml:space="preserve">С начала </w:t>
            </w:r>
            <w:r w:rsidRPr="00BE7E3E">
              <w:rPr>
                <w:sz w:val="20"/>
                <w:szCs w:val="20"/>
                <w:lang w:val="en-US"/>
              </w:rPr>
              <w:t>XX</w:t>
            </w:r>
            <w:r w:rsidRPr="00BE7E3E">
              <w:rPr>
                <w:sz w:val="20"/>
                <w:szCs w:val="20"/>
              </w:rPr>
              <w:t xml:space="preserve"> века</w:t>
            </w:r>
          </w:p>
        </w:tc>
        <w:tc>
          <w:tcPr>
            <w:tcW w:w="3402" w:type="dxa"/>
          </w:tcPr>
          <w:p w14:paraId="44946CBA" w14:textId="3AC1315F" w:rsidR="003E69AF" w:rsidRPr="00BE7E3E" w:rsidRDefault="003E69AF" w:rsidP="00D715A6">
            <w:pPr>
              <w:tabs>
                <w:tab w:val="left" w:pos="2416"/>
              </w:tabs>
              <w:jc w:val="both"/>
              <w:rPr>
                <w:sz w:val="20"/>
                <w:szCs w:val="20"/>
              </w:rPr>
            </w:pPr>
            <w:r w:rsidRPr="00BE7E3E">
              <w:rPr>
                <w:b/>
                <w:sz w:val="20"/>
                <w:szCs w:val="20"/>
              </w:rPr>
              <w:t xml:space="preserve">Политические </w:t>
            </w:r>
            <w:r w:rsidRPr="00BE7E3E">
              <w:rPr>
                <w:sz w:val="20"/>
                <w:szCs w:val="20"/>
              </w:rPr>
              <w:t xml:space="preserve">требования </w:t>
            </w:r>
          </w:p>
          <w:p w14:paraId="07F88C4E" w14:textId="4D16BAB9" w:rsidR="003E69AF" w:rsidRPr="00BE7E3E" w:rsidRDefault="00D715A6" w:rsidP="00D715A6">
            <w:pPr>
              <w:tabs>
                <w:tab w:val="left" w:pos="2416"/>
              </w:tabs>
              <w:jc w:val="both"/>
              <w:rPr>
                <w:sz w:val="20"/>
                <w:szCs w:val="20"/>
              </w:rPr>
            </w:pPr>
            <w:r w:rsidRPr="00BE7E3E">
              <w:rPr>
                <w:sz w:val="20"/>
                <w:szCs w:val="20"/>
              </w:rPr>
              <w:t>с</w:t>
            </w:r>
            <w:r w:rsidR="003E69AF" w:rsidRPr="00BE7E3E">
              <w:rPr>
                <w:sz w:val="20"/>
                <w:szCs w:val="20"/>
              </w:rPr>
              <w:t>амоуправления</w:t>
            </w:r>
            <w:r w:rsidRPr="00BE7E3E">
              <w:rPr>
                <w:sz w:val="20"/>
                <w:szCs w:val="20"/>
              </w:rPr>
              <w:t>.</w:t>
            </w:r>
          </w:p>
          <w:p w14:paraId="415802AB" w14:textId="77777777" w:rsidR="00D715A6" w:rsidRPr="00BE7E3E" w:rsidRDefault="003E69AF" w:rsidP="00D715A6">
            <w:pPr>
              <w:tabs>
                <w:tab w:val="left" w:pos="2416"/>
              </w:tabs>
              <w:jc w:val="both"/>
              <w:rPr>
                <w:sz w:val="20"/>
                <w:szCs w:val="20"/>
              </w:rPr>
            </w:pPr>
            <w:r w:rsidRPr="00BE7E3E">
              <w:rPr>
                <w:b/>
                <w:sz w:val="20"/>
                <w:szCs w:val="20"/>
              </w:rPr>
              <w:t>Экономические</w:t>
            </w:r>
            <w:r w:rsidR="00D715A6" w:rsidRPr="00BE7E3E">
              <w:rPr>
                <w:sz w:val="20"/>
                <w:szCs w:val="20"/>
              </w:rPr>
              <w:t xml:space="preserve">. </w:t>
            </w:r>
          </w:p>
          <w:p w14:paraId="1CA14E38" w14:textId="78488671" w:rsidR="003E69AF" w:rsidRPr="00BE7E3E" w:rsidRDefault="00D715A6" w:rsidP="00D715A6">
            <w:pPr>
              <w:tabs>
                <w:tab w:val="left" w:pos="2416"/>
              </w:tabs>
              <w:jc w:val="both"/>
              <w:rPr>
                <w:sz w:val="20"/>
                <w:szCs w:val="20"/>
              </w:rPr>
            </w:pPr>
            <w:r w:rsidRPr="00BE7E3E">
              <w:rPr>
                <w:sz w:val="20"/>
                <w:szCs w:val="20"/>
              </w:rPr>
              <w:t xml:space="preserve">Регион </w:t>
            </w:r>
            <w:r w:rsidR="003E69AF" w:rsidRPr="00BE7E3E">
              <w:rPr>
                <w:sz w:val="20"/>
                <w:szCs w:val="20"/>
              </w:rPr>
              <w:t>бед</w:t>
            </w:r>
            <w:r w:rsidRPr="00BE7E3E">
              <w:rPr>
                <w:sz w:val="20"/>
                <w:szCs w:val="20"/>
              </w:rPr>
              <w:t>ен</w:t>
            </w:r>
            <w:r w:rsidR="003E69AF" w:rsidRPr="00BE7E3E">
              <w:rPr>
                <w:sz w:val="20"/>
                <w:szCs w:val="20"/>
              </w:rPr>
              <w:t xml:space="preserve">, </w:t>
            </w:r>
            <w:r w:rsidRPr="00BE7E3E">
              <w:rPr>
                <w:sz w:val="20"/>
                <w:szCs w:val="20"/>
              </w:rPr>
              <w:t xml:space="preserve">высокий уровень </w:t>
            </w:r>
            <w:r w:rsidR="003E69AF" w:rsidRPr="00BE7E3E">
              <w:rPr>
                <w:sz w:val="20"/>
                <w:szCs w:val="20"/>
              </w:rPr>
              <w:t>безработиц</w:t>
            </w:r>
            <w:r w:rsidRPr="00BE7E3E">
              <w:rPr>
                <w:sz w:val="20"/>
                <w:szCs w:val="20"/>
              </w:rPr>
              <w:t>ы</w:t>
            </w:r>
            <w:r w:rsidR="003E69AF" w:rsidRPr="00BE7E3E">
              <w:rPr>
                <w:sz w:val="20"/>
                <w:szCs w:val="20"/>
              </w:rPr>
              <w:t xml:space="preserve">. В случае выхода Великобритании из ЕС, Уэльс потеряет дотации ЕС, поэтому отделение </w:t>
            </w:r>
            <w:r w:rsidRPr="00BE7E3E">
              <w:rPr>
                <w:sz w:val="20"/>
                <w:szCs w:val="20"/>
              </w:rPr>
              <w:t xml:space="preserve">было бы </w:t>
            </w:r>
            <w:r w:rsidR="003E69AF" w:rsidRPr="00BE7E3E">
              <w:rPr>
                <w:sz w:val="20"/>
                <w:szCs w:val="20"/>
              </w:rPr>
              <w:t>возможно</w:t>
            </w:r>
            <w:r w:rsidRPr="00BE7E3E">
              <w:rPr>
                <w:sz w:val="20"/>
                <w:szCs w:val="20"/>
              </w:rPr>
              <w:t xml:space="preserve">, если </w:t>
            </w:r>
            <w:r w:rsidRPr="00BE7E3E">
              <w:rPr>
                <w:sz w:val="20"/>
                <w:szCs w:val="20"/>
              </w:rPr>
              <w:lastRenderedPageBreak/>
              <w:t>бы у региона были средства для этого.</w:t>
            </w:r>
          </w:p>
          <w:p w14:paraId="424F2B9F" w14:textId="5EB19400" w:rsidR="003E69AF" w:rsidRPr="00BE7E3E" w:rsidRDefault="003E69AF" w:rsidP="00D715A6">
            <w:pPr>
              <w:tabs>
                <w:tab w:val="left" w:pos="2416"/>
              </w:tabs>
              <w:jc w:val="both"/>
              <w:rPr>
                <w:sz w:val="20"/>
                <w:szCs w:val="20"/>
              </w:rPr>
            </w:pPr>
            <w:r w:rsidRPr="00BE7E3E">
              <w:rPr>
                <w:sz w:val="20"/>
                <w:szCs w:val="20"/>
              </w:rPr>
              <w:t>Признание валлийского языка</w:t>
            </w:r>
            <w:r w:rsidR="00D715A6" w:rsidRPr="00BE7E3E">
              <w:rPr>
                <w:sz w:val="20"/>
                <w:szCs w:val="20"/>
              </w:rPr>
              <w:t xml:space="preserve"> </w:t>
            </w:r>
            <w:r w:rsidRPr="00BE7E3E">
              <w:rPr>
                <w:sz w:val="20"/>
                <w:szCs w:val="20"/>
              </w:rPr>
              <w:t xml:space="preserve">вторым государственным. </w:t>
            </w:r>
          </w:p>
        </w:tc>
        <w:tc>
          <w:tcPr>
            <w:tcW w:w="1701" w:type="dxa"/>
          </w:tcPr>
          <w:p w14:paraId="536D5F5C" w14:textId="4DEFBFAD" w:rsidR="003E69AF" w:rsidRPr="00BE7E3E" w:rsidRDefault="003E69AF" w:rsidP="00041426">
            <w:pPr>
              <w:tabs>
                <w:tab w:val="left" w:pos="2416"/>
              </w:tabs>
              <w:jc w:val="both"/>
              <w:rPr>
                <w:sz w:val="20"/>
                <w:szCs w:val="20"/>
              </w:rPr>
            </w:pPr>
            <w:r w:rsidRPr="00BE7E3E">
              <w:rPr>
                <w:sz w:val="20"/>
                <w:szCs w:val="20"/>
              </w:rPr>
              <w:lastRenderedPageBreak/>
              <w:t xml:space="preserve">Автономия </w:t>
            </w:r>
            <w:r w:rsidR="00894024" w:rsidRPr="00BE7E3E">
              <w:rPr>
                <w:sz w:val="20"/>
                <w:szCs w:val="20"/>
              </w:rPr>
              <w:t>(</w:t>
            </w:r>
            <w:r w:rsidRPr="00BE7E3E">
              <w:rPr>
                <w:sz w:val="20"/>
                <w:szCs w:val="20"/>
              </w:rPr>
              <w:t>деволюция полномочий)</w:t>
            </w:r>
          </w:p>
          <w:p w14:paraId="7249404F" w14:textId="6327B49C" w:rsidR="003E69AF" w:rsidRPr="00BE7E3E" w:rsidRDefault="003E69AF" w:rsidP="00041426">
            <w:pPr>
              <w:tabs>
                <w:tab w:val="left" w:pos="2416"/>
              </w:tabs>
              <w:jc w:val="both"/>
              <w:rPr>
                <w:sz w:val="20"/>
                <w:szCs w:val="20"/>
              </w:rPr>
            </w:pPr>
          </w:p>
        </w:tc>
        <w:tc>
          <w:tcPr>
            <w:tcW w:w="1843" w:type="dxa"/>
          </w:tcPr>
          <w:p w14:paraId="7F3516D3" w14:textId="461B4D37" w:rsidR="003E69AF" w:rsidRPr="00BE7E3E" w:rsidRDefault="00041426" w:rsidP="00041426">
            <w:pPr>
              <w:tabs>
                <w:tab w:val="left" w:pos="2416"/>
              </w:tabs>
              <w:jc w:val="both"/>
              <w:rPr>
                <w:sz w:val="20"/>
                <w:szCs w:val="20"/>
              </w:rPr>
            </w:pPr>
            <w:r w:rsidRPr="00BE7E3E">
              <w:rPr>
                <w:sz w:val="20"/>
                <w:szCs w:val="20"/>
              </w:rPr>
              <w:t>М</w:t>
            </w:r>
            <w:r w:rsidR="003E69AF" w:rsidRPr="00BE7E3E">
              <w:rPr>
                <w:sz w:val="20"/>
                <w:szCs w:val="20"/>
              </w:rPr>
              <w:t>ирные</w:t>
            </w:r>
          </w:p>
        </w:tc>
        <w:tc>
          <w:tcPr>
            <w:tcW w:w="3335" w:type="dxa"/>
          </w:tcPr>
          <w:p w14:paraId="39DC1701" w14:textId="07C55AD6" w:rsidR="003E69AF" w:rsidRPr="00BE7E3E" w:rsidRDefault="003E69AF" w:rsidP="00190EB6">
            <w:pPr>
              <w:tabs>
                <w:tab w:val="left" w:pos="2416"/>
              </w:tabs>
              <w:ind w:left="27" w:firstLine="7"/>
              <w:jc w:val="both"/>
              <w:rPr>
                <w:sz w:val="20"/>
                <w:szCs w:val="20"/>
              </w:rPr>
            </w:pPr>
            <w:r w:rsidRPr="00BE7E3E">
              <w:rPr>
                <w:sz w:val="20"/>
                <w:szCs w:val="20"/>
              </w:rPr>
              <w:t xml:space="preserve">По соц.опросам 2017 г.: 94% хотят быть частью Великобритании, 6% </w:t>
            </w:r>
            <w:r w:rsidR="00D715A6" w:rsidRPr="00BE7E3E">
              <w:rPr>
                <w:sz w:val="20"/>
                <w:szCs w:val="20"/>
              </w:rPr>
              <w:t xml:space="preserve">поддерживают </w:t>
            </w:r>
            <w:r w:rsidRPr="00BE7E3E">
              <w:rPr>
                <w:sz w:val="20"/>
                <w:szCs w:val="20"/>
              </w:rPr>
              <w:t>независимость. 41%</w:t>
            </w:r>
            <w:r w:rsidR="00D715A6" w:rsidRPr="00BE7E3E">
              <w:rPr>
                <w:sz w:val="20"/>
                <w:szCs w:val="20"/>
              </w:rPr>
              <w:t xml:space="preserve"> респондентов выступают</w:t>
            </w:r>
            <w:r w:rsidRPr="00BE7E3E">
              <w:rPr>
                <w:sz w:val="20"/>
                <w:szCs w:val="20"/>
              </w:rPr>
              <w:t xml:space="preserve"> за широкие полномочия Ассамблеи и региона, 29% за статус-кво</w:t>
            </w:r>
            <w:r w:rsidRPr="00BE7E3E">
              <w:rPr>
                <w:rStyle w:val="a8"/>
                <w:sz w:val="20"/>
                <w:szCs w:val="20"/>
              </w:rPr>
              <w:footnoteReference w:id="204"/>
            </w:r>
            <w:r w:rsidRPr="00BE7E3E">
              <w:rPr>
                <w:sz w:val="20"/>
                <w:szCs w:val="20"/>
              </w:rPr>
              <w:t>.</w:t>
            </w:r>
          </w:p>
          <w:p w14:paraId="1384692C" w14:textId="784B4C34" w:rsidR="001F5B51" w:rsidRPr="00BE7E3E" w:rsidRDefault="001F5B51" w:rsidP="00190EB6">
            <w:pPr>
              <w:tabs>
                <w:tab w:val="left" w:pos="2416"/>
              </w:tabs>
              <w:ind w:left="27" w:firstLine="7"/>
              <w:jc w:val="both"/>
              <w:rPr>
                <w:sz w:val="20"/>
                <w:szCs w:val="20"/>
              </w:rPr>
            </w:pPr>
            <w:r w:rsidRPr="00BE7E3E">
              <w:rPr>
                <w:sz w:val="20"/>
                <w:szCs w:val="20"/>
              </w:rPr>
              <w:t xml:space="preserve">(Уровень </w:t>
            </w:r>
            <w:r w:rsidRPr="00BE7E3E">
              <w:rPr>
                <w:sz w:val="20"/>
                <w:szCs w:val="20"/>
                <w:lang w:val="en-US"/>
              </w:rPr>
              <w:t>II</w:t>
            </w:r>
            <w:r w:rsidRPr="00BE7E3E">
              <w:rPr>
                <w:sz w:val="20"/>
                <w:szCs w:val="20"/>
              </w:rPr>
              <w:t>)</w:t>
            </w:r>
          </w:p>
        </w:tc>
      </w:tr>
      <w:tr w:rsidR="003E69AF" w:rsidRPr="000C797D" w14:paraId="6D84E18E" w14:textId="77777777" w:rsidTr="002F42B2">
        <w:trPr>
          <w:cantSplit/>
          <w:trHeight w:val="1133"/>
        </w:trPr>
        <w:tc>
          <w:tcPr>
            <w:tcW w:w="880" w:type="dxa"/>
            <w:textDirection w:val="btLr"/>
          </w:tcPr>
          <w:p w14:paraId="3D812537" w14:textId="5ECB04C7" w:rsidR="003E69AF" w:rsidRPr="00BE7E3E" w:rsidRDefault="003E69AF" w:rsidP="003E69AF">
            <w:pPr>
              <w:tabs>
                <w:tab w:val="left" w:pos="2416"/>
              </w:tabs>
              <w:ind w:left="51" w:hanging="51"/>
              <w:jc w:val="center"/>
              <w:rPr>
                <w:sz w:val="20"/>
                <w:szCs w:val="20"/>
              </w:rPr>
            </w:pPr>
            <w:r w:rsidRPr="00BE7E3E">
              <w:rPr>
                <w:sz w:val="20"/>
                <w:szCs w:val="20"/>
              </w:rPr>
              <w:t>Германия</w:t>
            </w:r>
          </w:p>
        </w:tc>
        <w:tc>
          <w:tcPr>
            <w:tcW w:w="1100" w:type="dxa"/>
            <w:textDirection w:val="btLr"/>
          </w:tcPr>
          <w:p w14:paraId="1214D85C" w14:textId="77777777" w:rsidR="00BE75C1" w:rsidRPr="00BE7E3E" w:rsidRDefault="00BE75C1" w:rsidP="00BE75C1">
            <w:pPr>
              <w:tabs>
                <w:tab w:val="left" w:pos="2416"/>
              </w:tabs>
              <w:ind w:left="51" w:hanging="51"/>
              <w:jc w:val="center"/>
              <w:rPr>
                <w:sz w:val="20"/>
                <w:szCs w:val="20"/>
              </w:rPr>
            </w:pPr>
          </w:p>
          <w:p w14:paraId="1E7D88E6" w14:textId="5344D10E" w:rsidR="003E69AF" w:rsidRPr="00BE7E3E" w:rsidRDefault="003E69AF" w:rsidP="00BE75C1">
            <w:pPr>
              <w:tabs>
                <w:tab w:val="left" w:pos="2416"/>
              </w:tabs>
              <w:ind w:left="51" w:hanging="51"/>
              <w:jc w:val="center"/>
              <w:rPr>
                <w:sz w:val="20"/>
                <w:szCs w:val="20"/>
              </w:rPr>
            </w:pPr>
            <w:r w:rsidRPr="00BE7E3E">
              <w:rPr>
                <w:sz w:val="20"/>
                <w:szCs w:val="20"/>
              </w:rPr>
              <w:t>Бавария</w:t>
            </w:r>
          </w:p>
        </w:tc>
        <w:tc>
          <w:tcPr>
            <w:tcW w:w="1417" w:type="dxa"/>
          </w:tcPr>
          <w:p w14:paraId="20CA14E8" w14:textId="5FA2B6FA" w:rsidR="003E69AF" w:rsidRPr="00BE7E3E" w:rsidRDefault="00BE75C1" w:rsidP="00BE75C1">
            <w:pPr>
              <w:tabs>
                <w:tab w:val="left" w:pos="2416"/>
              </w:tabs>
              <w:ind w:left="35"/>
              <w:rPr>
                <w:sz w:val="20"/>
                <w:szCs w:val="20"/>
              </w:rPr>
            </w:pPr>
            <w:r w:rsidRPr="00BE7E3E">
              <w:rPr>
                <w:color w:val="000000"/>
                <w:sz w:val="20"/>
                <w:szCs w:val="20"/>
                <w:shd w:val="clear" w:color="auto" w:fill="FFFFFF"/>
                <w:lang w:val="en-US"/>
              </w:rPr>
              <w:t>€</w:t>
            </w:r>
            <w:r w:rsidRPr="00BE7E3E">
              <w:rPr>
                <w:color w:val="000000"/>
                <w:sz w:val="20"/>
                <w:szCs w:val="20"/>
                <w:shd w:val="clear" w:color="auto" w:fill="FFFFFF"/>
              </w:rPr>
              <w:t xml:space="preserve"> 570 035 млн. (18.1% ВВП Германии)/ 44 200 евро.</w:t>
            </w:r>
          </w:p>
        </w:tc>
        <w:tc>
          <w:tcPr>
            <w:tcW w:w="1276" w:type="dxa"/>
          </w:tcPr>
          <w:p w14:paraId="50F991D5" w14:textId="5C46BCE9" w:rsidR="003E69AF" w:rsidRPr="00BE7E3E" w:rsidRDefault="003E69AF" w:rsidP="003E69AF">
            <w:pPr>
              <w:tabs>
                <w:tab w:val="left" w:pos="2416"/>
              </w:tabs>
              <w:ind w:left="51" w:hanging="51"/>
              <w:jc w:val="both"/>
              <w:rPr>
                <w:sz w:val="20"/>
                <w:szCs w:val="20"/>
              </w:rPr>
            </w:pPr>
            <w:r w:rsidRPr="00BE7E3E">
              <w:rPr>
                <w:sz w:val="20"/>
                <w:szCs w:val="20"/>
              </w:rPr>
              <w:t xml:space="preserve">Конец </w:t>
            </w:r>
            <w:r w:rsidRPr="00BE7E3E">
              <w:rPr>
                <w:sz w:val="20"/>
                <w:szCs w:val="20"/>
                <w:lang w:val="en-US"/>
              </w:rPr>
              <w:t>XIX</w:t>
            </w:r>
            <w:r w:rsidRPr="00BE7E3E">
              <w:rPr>
                <w:sz w:val="20"/>
                <w:szCs w:val="20"/>
              </w:rPr>
              <w:t xml:space="preserve"> века</w:t>
            </w:r>
          </w:p>
        </w:tc>
        <w:tc>
          <w:tcPr>
            <w:tcW w:w="3402" w:type="dxa"/>
          </w:tcPr>
          <w:p w14:paraId="274F433E" w14:textId="77777777" w:rsidR="003E69AF" w:rsidRPr="00BE7E3E" w:rsidRDefault="003E69AF" w:rsidP="003E69AF">
            <w:pPr>
              <w:tabs>
                <w:tab w:val="left" w:pos="2416"/>
              </w:tabs>
              <w:ind w:left="51" w:hanging="51"/>
              <w:jc w:val="both"/>
              <w:rPr>
                <w:b/>
                <w:sz w:val="20"/>
                <w:szCs w:val="20"/>
              </w:rPr>
            </w:pPr>
            <w:r w:rsidRPr="00BE7E3E">
              <w:rPr>
                <w:b/>
                <w:sz w:val="20"/>
                <w:szCs w:val="20"/>
              </w:rPr>
              <w:t>Экономические</w:t>
            </w:r>
          </w:p>
          <w:p w14:paraId="506E3580" w14:textId="6E36699A" w:rsidR="003E69AF" w:rsidRPr="00BE7E3E" w:rsidRDefault="00894024" w:rsidP="00096A28">
            <w:pPr>
              <w:tabs>
                <w:tab w:val="left" w:pos="2416"/>
              </w:tabs>
              <w:jc w:val="both"/>
              <w:rPr>
                <w:sz w:val="20"/>
                <w:szCs w:val="20"/>
              </w:rPr>
            </w:pPr>
            <w:r w:rsidRPr="00BE7E3E">
              <w:rPr>
                <w:sz w:val="20"/>
                <w:szCs w:val="20"/>
              </w:rPr>
              <w:t>Бавария с</w:t>
            </w:r>
            <w:r w:rsidR="003E69AF" w:rsidRPr="00BE7E3E">
              <w:rPr>
                <w:sz w:val="20"/>
                <w:szCs w:val="20"/>
              </w:rPr>
              <w:t>амый богатый регион</w:t>
            </w:r>
            <w:r w:rsidRPr="00BE7E3E">
              <w:rPr>
                <w:sz w:val="20"/>
                <w:szCs w:val="20"/>
              </w:rPr>
              <w:t xml:space="preserve"> Германии</w:t>
            </w:r>
            <w:r w:rsidR="00096A28" w:rsidRPr="00BE7E3E">
              <w:rPr>
                <w:sz w:val="20"/>
                <w:szCs w:val="20"/>
              </w:rPr>
              <w:t>, население требует справедливого распределения финансирования.</w:t>
            </w:r>
          </w:p>
          <w:p w14:paraId="627AF3A2" w14:textId="77777777" w:rsidR="003E69AF" w:rsidRPr="00BE7E3E" w:rsidRDefault="003E69AF" w:rsidP="00096A28">
            <w:pPr>
              <w:tabs>
                <w:tab w:val="left" w:pos="2416"/>
              </w:tabs>
              <w:jc w:val="both"/>
              <w:rPr>
                <w:b/>
                <w:sz w:val="20"/>
                <w:szCs w:val="20"/>
              </w:rPr>
            </w:pPr>
            <w:r w:rsidRPr="00BE7E3E">
              <w:rPr>
                <w:b/>
                <w:sz w:val="20"/>
                <w:szCs w:val="20"/>
              </w:rPr>
              <w:t>Этно-конфессиональные</w:t>
            </w:r>
          </w:p>
          <w:p w14:paraId="115C6DA7" w14:textId="635D140C" w:rsidR="003E69AF" w:rsidRPr="00BE7E3E" w:rsidRDefault="00894024" w:rsidP="00096A28">
            <w:pPr>
              <w:tabs>
                <w:tab w:val="left" w:pos="2416"/>
              </w:tabs>
              <w:jc w:val="both"/>
              <w:rPr>
                <w:sz w:val="20"/>
                <w:szCs w:val="20"/>
              </w:rPr>
            </w:pPr>
            <w:r w:rsidRPr="00BE7E3E">
              <w:rPr>
                <w:sz w:val="20"/>
                <w:szCs w:val="20"/>
              </w:rPr>
              <w:t>С</w:t>
            </w:r>
            <w:r w:rsidR="003E69AF" w:rsidRPr="00BE7E3E">
              <w:rPr>
                <w:sz w:val="20"/>
                <w:szCs w:val="20"/>
              </w:rPr>
              <w:t>амобытность языка и культуры</w:t>
            </w:r>
            <w:r w:rsidRPr="00BE7E3E">
              <w:rPr>
                <w:sz w:val="20"/>
                <w:szCs w:val="20"/>
              </w:rPr>
              <w:t>.</w:t>
            </w:r>
          </w:p>
        </w:tc>
        <w:tc>
          <w:tcPr>
            <w:tcW w:w="1701" w:type="dxa"/>
          </w:tcPr>
          <w:p w14:paraId="21E747E8" w14:textId="0B0605C1" w:rsidR="003E69AF" w:rsidRPr="00BE7E3E" w:rsidRDefault="003E69AF" w:rsidP="00041426">
            <w:pPr>
              <w:tabs>
                <w:tab w:val="left" w:pos="2416"/>
              </w:tabs>
              <w:jc w:val="both"/>
              <w:rPr>
                <w:sz w:val="20"/>
                <w:szCs w:val="20"/>
              </w:rPr>
            </w:pPr>
            <w:r w:rsidRPr="00BE7E3E">
              <w:rPr>
                <w:sz w:val="20"/>
                <w:szCs w:val="20"/>
              </w:rPr>
              <w:t>Образование независимого государства</w:t>
            </w:r>
          </w:p>
        </w:tc>
        <w:tc>
          <w:tcPr>
            <w:tcW w:w="1843" w:type="dxa"/>
          </w:tcPr>
          <w:p w14:paraId="40BE5783" w14:textId="3931DDD7" w:rsidR="003E69AF" w:rsidRPr="00BE7E3E" w:rsidRDefault="00041426" w:rsidP="00041426">
            <w:pPr>
              <w:tabs>
                <w:tab w:val="left" w:pos="2416"/>
              </w:tabs>
              <w:jc w:val="both"/>
              <w:rPr>
                <w:sz w:val="20"/>
                <w:szCs w:val="20"/>
              </w:rPr>
            </w:pPr>
            <w:r w:rsidRPr="00BE7E3E">
              <w:rPr>
                <w:sz w:val="20"/>
                <w:szCs w:val="20"/>
              </w:rPr>
              <w:t>М</w:t>
            </w:r>
            <w:r w:rsidR="003E69AF" w:rsidRPr="00BE7E3E">
              <w:rPr>
                <w:sz w:val="20"/>
                <w:szCs w:val="20"/>
              </w:rPr>
              <w:t>ирные</w:t>
            </w:r>
          </w:p>
        </w:tc>
        <w:tc>
          <w:tcPr>
            <w:tcW w:w="3335" w:type="dxa"/>
          </w:tcPr>
          <w:p w14:paraId="470BE941" w14:textId="00667DF1" w:rsidR="003E69AF" w:rsidRPr="00BE7E3E" w:rsidRDefault="00894024" w:rsidP="00894024">
            <w:pPr>
              <w:tabs>
                <w:tab w:val="left" w:pos="2416"/>
              </w:tabs>
              <w:ind w:left="27" w:firstLine="7"/>
              <w:rPr>
                <w:sz w:val="20"/>
                <w:szCs w:val="20"/>
              </w:rPr>
            </w:pPr>
            <w:r w:rsidRPr="00BE7E3E">
              <w:rPr>
                <w:sz w:val="20"/>
                <w:szCs w:val="20"/>
              </w:rPr>
              <w:t>О</w:t>
            </w:r>
            <w:r w:rsidR="003E69AF" w:rsidRPr="00BE7E3E">
              <w:rPr>
                <w:sz w:val="20"/>
                <w:szCs w:val="20"/>
              </w:rPr>
              <w:t>прос 2017 г.:  32%  выступа</w:t>
            </w:r>
            <w:r w:rsidR="00F731EB" w:rsidRPr="00BE7E3E">
              <w:rPr>
                <w:sz w:val="20"/>
                <w:szCs w:val="20"/>
              </w:rPr>
              <w:t>ли</w:t>
            </w:r>
            <w:r w:rsidR="003E69AF" w:rsidRPr="00BE7E3E">
              <w:rPr>
                <w:sz w:val="20"/>
                <w:szCs w:val="20"/>
              </w:rPr>
              <w:t xml:space="preserve"> за независимость Баварии. В 2016г. 40% поддерживали расширение автономии</w:t>
            </w:r>
            <w:r w:rsidR="003E69AF" w:rsidRPr="00BE7E3E">
              <w:rPr>
                <w:rStyle w:val="a8"/>
                <w:sz w:val="20"/>
                <w:szCs w:val="20"/>
              </w:rPr>
              <w:footnoteReference w:id="205"/>
            </w:r>
            <w:r w:rsidR="003E69AF" w:rsidRPr="00BE7E3E">
              <w:rPr>
                <w:sz w:val="20"/>
                <w:szCs w:val="20"/>
              </w:rPr>
              <w:t>.</w:t>
            </w:r>
            <w:r w:rsidRPr="00BE7E3E">
              <w:rPr>
                <w:sz w:val="20"/>
                <w:szCs w:val="20"/>
              </w:rPr>
              <w:t xml:space="preserve"> </w:t>
            </w:r>
            <w:r w:rsidR="00643059" w:rsidRPr="00BE7E3E">
              <w:rPr>
                <w:sz w:val="20"/>
                <w:szCs w:val="20"/>
              </w:rPr>
              <w:t xml:space="preserve"> Регион не обладает финансовой самостоятельностью. </w:t>
            </w:r>
            <w:r w:rsidRPr="00BE7E3E">
              <w:rPr>
                <w:sz w:val="20"/>
                <w:szCs w:val="20"/>
              </w:rPr>
              <w:t>Конституция Германии не содержит положение о сецессии</w:t>
            </w:r>
            <w:r w:rsidR="00096A28" w:rsidRPr="00BE7E3E">
              <w:rPr>
                <w:sz w:val="20"/>
                <w:szCs w:val="20"/>
              </w:rPr>
              <w:t>, то есть все попытки отделения будут незаконными</w:t>
            </w:r>
            <w:r w:rsidR="00643059" w:rsidRPr="00BE7E3E">
              <w:rPr>
                <w:sz w:val="20"/>
                <w:szCs w:val="20"/>
              </w:rPr>
              <w:t>, вследствие</w:t>
            </w:r>
            <w:r w:rsidRPr="00BE7E3E">
              <w:rPr>
                <w:sz w:val="20"/>
                <w:szCs w:val="20"/>
              </w:rPr>
              <w:t xml:space="preserve"> </w:t>
            </w:r>
            <w:r w:rsidR="00643059" w:rsidRPr="00BE7E3E">
              <w:rPr>
                <w:sz w:val="20"/>
                <w:szCs w:val="20"/>
              </w:rPr>
              <w:t xml:space="preserve">чего велики шансы на провал. </w:t>
            </w:r>
          </w:p>
          <w:p w14:paraId="0D6EC4E9" w14:textId="301043AC" w:rsidR="001F5B51" w:rsidRPr="00BE7E3E" w:rsidRDefault="001F5B51" w:rsidP="00894024">
            <w:pPr>
              <w:tabs>
                <w:tab w:val="left" w:pos="2416"/>
              </w:tabs>
              <w:ind w:left="27" w:firstLine="7"/>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III)</w:t>
            </w:r>
          </w:p>
        </w:tc>
      </w:tr>
      <w:tr w:rsidR="00563347" w:rsidRPr="00B41F58" w14:paraId="6BD5D4FE" w14:textId="77777777" w:rsidTr="002F42B2">
        <w:trPr>
          <w:cantSplit/>
          <w:trHeight w:val="1133"/>
        </w:trPr>
        <w:tc>
          <w:tcPr>
            <w:tcW w:w="880" w:type="dxa"/>
            <w:vMerge w:val="restart"/>
            <w:textDirection w:val="btLr"/>
          </w:tcPr>
          <w:p w14:paraId="3F6B1D1E" w14:textId="38444E92" w:rsidR="00563347" w:rsidRPr="00BE7E3E" w:rsidRDefault="00563347" w:rsidP="003E69AF">
            <w:pPr>
              <w:tabs>
                <w:tab w:val="left" w:pos="2416"/>
              </w:tabs>
              <w:ind w:left="51" w:hanging="51"/>
              <w:jc w:val="center"/>
              <w:rPr>
                <w:sz w:val="20"/>
                <w:szCs w:val="20"/>
              </w:rPr>
            </w:pPr>
            <w:r w:rsidRPr="00BE7E3E">
              <w:rPr>
                <w:sz w:val="20"/>
                <w:szCs w:val="20"/>
              </w:rPr>
              <w:t>Дания</w:t>
            </w:r>
          </w:p>
        </w:tc>
        <w:tc>
          <w:tcPr>
            <w:tcW w:w="1100" w:type="dxa"/>
            <w:textDirection w:val="btLr"/>
          </w:tcPr>
          <w:p w14:paraId="77B33AE4" w14:textId="77777777" w:rsidR="00563347" w:rsidRPr="00BE7E3E" w:rsidRDefault="00563347" w:rsidP="00CF707C">
            <w:pPr>
              <w:tabs>
                <w:tab w:val="left" w:pos="2416"/>
              </w:tabs>
              <w:ind w:left="51" w:hanging="51"/>
              <w:jc w:val="center"/>
              <w:rPr>
                <w:sz w:val="20"/>
                <w:szCs w:val="20"/>
              </w:rPr>
            </w:pPr>
          </w:p>
          <w:p w14:paraId="19C9E8B0" w14:textId="77777777" w:rsidR="00563347" w:rsidRPr="00BE7E3E" w:rsidRDefault="00563347" w:rsidP="00CF707C">
            <w:pPr>
              <w:tabs>
                <w:tab w:val="left" w:pos="2416"/>
              </w:tabs>
              <w:ind w:left="51" w:hanging="51"/>
              <w:jc w:val="center"/>
              <w:rPr>
                <w:sz w:val="20"/>
                <w:szCs w:val="20"/>
              </w:rPr>
            </w:pPr>
            <w:r w:rsidRPr="00BE7E3E">
              <w:rPr>
                <w:sz w:val="20"/>
                <w:szCs w:val="20"/>
              </w:rPr>
              <w:t>Фарерские острова</w:t>
            </w:r>
          </w:p>
          <w:p w14:paraId="0B48DC7F" w14:textId="32FCF34E" w:rsidR="00923078" w:rsidRPr="00BE7E3E" w:rsidRDefault="00923078" w:rsidP="00CF707C">
            <w:pPr>
              <w:tabs>
                <w:tab w:val="left" w:pos="2416"/>
              </w:tabs>
              <w:ind w:left="51" w:hanging="51"/>
              <w:jc w:val="center"/>
              <w:rPr>
                <w:sz w:val="20"/>
                <w:szCs w:val="20"/>
              </w:rPr>
            </w:pPr>
            <w:r w:rsidRPr="00BE7E3E">
              <w:rPr>
                <w:sz w:val="20"/>
                <w:szCs w:val="20"/>
              </w:rPr>
              <w:t>(не входят в зону ЕС)</w:t>
            </w:r>
          </w:p>
        </w:tc>
        <w:tc>
          <w:tcPr>
            <w:tcW w:w="1417" w:type="dxa"/>
          </w:tcPr>
          <w:p w14:paraId="656571C8" w14:textId="0250596B" w:rsidR="00563347" w:rsidRPr="00BE7E3E" w:rsidRDefault="00563347" w:rsidP="00BE75C1">
            <w:pPr>
              <w:tabs>
                <w:tab w:val="left" w:pos="2416"/>
              </w:tabs>
              <w:ind w:left="35"/>
              <w:rPr>
                <w:sz w:val="20"/>
                <w:szCs w:val="20"/>
              </w:rPr>
            </w:pPr>
            <w:r w:rsidRPr="00BE7E3E">
              <w:rPr>
                <w:sz w:val="20"/>
                <w:szCs w:val="20"/>
                <w:lang w:val="en-US"/>
              </w:rPr>
              <w:t>$2</w:t>
            </w:r>
            <w:r w:rsidR="00966CCE" w:rsidRPr="00BE7E3E">
              <w:rPr>
                <w:sz w:val="20"/>
                <w:szCs w:val="20"/>
                <w:lang w:val="en-US"/>
              </w:rPr>
              <w:t>,</w:t>
            </w:r>
            <w:r w:rsidRPr="00BE7E3E">
              <w:rPr>
                <w:sz w:val="20"/>
                <w:szCs w:val="20"/>
                <w:lang w:val="en-US"/>
              </w:rPr>
              <w:t xml:space="preserve">476 </w:t>
            </w:r>
            <w:r w:rsidRPr="00BE7E3E">
              <w:rPr>
                <w:sz w:val="20"/>
                <w:szCs w:val="20"/>
              </w:rPr>
              <w:t xml:space="preserve">млрд. </w:t>
            </w:r>
            <w:r w:rsidR="00966CCE" w:rsidRPr="00BE7E3E">
              <w:rPr>
                <w:sz w:val="20"/>
                <w:szCs w:val="20"/>
              </w:rPr>
              <w:t xml:space="preserve">(0.8% ВВП Дании)/ </w:t>
            </w:r>
            <w:r w:rsidRPr="00BE7E3E">
              <w:rPr>
                <w:sz w:val="20"/>
                <w:szCs w:val="20"/>
              </w:rPr>
              <w:t>50 581 долларов</w:t>
            </w:r>
            <w:r w:rsidRPr="00BE7E3E">
              <w:rPr>
                <w:rStyle w:val="a8"/>
                <w:sz w:val="20"/>
                <w:szCs w:val="20"/>
              </w:rPr>
              <w:footnoteReference w:id="206"/>
            </w:r>
            <w:r w:rsidR="00792947" w:rsidRPr="00BE7E3E">
              <w:rPr>
                <w:sz w:val="20"/>
                <w:szCs w:val="20"/>
              </w:rPr>
              <w:t>.</w:t>
            </w:r>
          </w:p>
        </w:tc>
        <w:tc>
          <w:tcPr>
            <w:tcW w:w="1276" w:type="dxa"/>
          </w:tcPr>
          <w:p w14:paraId="053FAA64" w14:textId="0390CF18" w:rsidR="00563347" w:rsidRPr="00BE7E3E" w:rsidRDefault="00563347" w:rsidP="00C40A04">
            <w:pPr>
              <w:tabs>
                <w:tab w:val="left" w:pos="2416"/>
              </w:tabs>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635B6C2B" w14:textId="77777777" w:rsidR="00563347" w:rsidRPr="00BE7E3E" w:rsidRDefault="00563347" w:rsidP="003E69AF">
            <w:pPr>
              <w:tabs>
                <w:tab w:val="left" w:pos="2416"/>
              </w:tabs>
              <w:ind w:left="51" w:hanging="51"/>
              <w:jc w:val="both"/>
              <w:rPr>
                <w:b/>
                <w:sz w:val="20"/>
                <w:szCs w:val="20"/>
              </w:rPr>
            </w:pPr>
            <w:r w:rsidRPr="00BE7E3E">
              <w:rPr>
                <w:b/>
                <w:sz w:val="20"/>
                <w:szCs w:val="20"/>
              </w:rPr>
              <w:t>Этно-конфессиональные</w:t>
            </w:r>
          </w:p>
          <w:p w14:paraId="7A2E961E" w14:textId="7F211DF9" w:rsidR="00563347" w:rsidRPr="00BE7E3E" w:rsidRDefault="00563347" w:rsidP="003E69AF">
            <w:pPr>
              <w:tabs>
                <w:tab w:val="left" w:pos="2416"/>
              </w:tabs>
              <w:ind w:left="51" w:hanging="51"/>
              <w:jc w:val="both"/>
              <w:rPr>
                <w:sz w:val="20"/>
                <w:szCs w:val="20"/>
              </w:rPr>
            </w:pPr>
            <w:r w:rsidRPr="00BE7E3E">
              <w:rPr>
                <w:sz w:val="20"/>
                <w:szCs w:val="20"/>
              </w:rPr>
              <w:t>Самобытность языка и культуры.</w:t>
            </w:r>
          </w:p>
          <w:p w14:paraId="76785EEB" w14:textId="7475C5CA" w:rsidR="00563347" w:rsidRPr="00BE7E3E" w:rsidRDefault="00563347" w:rsidP="00C40A04">
            <w:pPr>
              <w:tabs>
                <w:tab w:val="left" w:pos="2416"/>
              </w:tabs>
              <w:ind w:left="51" w:hanging="19"/>
              <w:jc w:val="both"/>
              <w:rPr>
                <w:b/>
                <w:sz w:val="20"/>
                <w:szCs w:val="20"/>
              </w:rPr>
            </w:pPr>
            <w:r w:rsidRPr="00BE7E3E">
              <w:rPr>
                <w:sz w:val="20"/>
                <w:szCs w:val="20"/>
              </w:rPr>
              <w:t xml:space="preserve">Большая </w:t>
            </w:r>
            <w:r w:rsidRPr="00BE7E3E">
              <w:rPr>
                <w:b/>
                <w:sz w:val="20"/>
                <w:szCs w:val="20"/>
              </w:rPr>
              <w:t>дистанция,</w:t>
            </w:r>
            <w:r w:rsidRPr="00BE7E3E">
              <w:rPr>
                <w:sz w:val="20"/>
                <w:szCs w:val="20"/>
              </w:rPr>
              <w:t xml:space="preserve"> отделяющая регион от страны.</w:t>
            </w:r>
          </w:p>
        </w:tc>
        <w:tc>
          <w:tcPr>
            <w:tcW w:w="1701" w:type="dxa"/>
          </w:tcPr>
          <w:p w14:paraId="02DE5E1A" w14:textId="0BDB6ECF" w:rsidR="00563347" w:rsidRPr="00BE7E3E" w:rsidRDefault="00563347" w:rsidP="00041426">
            <w:pPr>
              <w:tabs>
                <w:tab w:val="left" w:pos="2416"/>
              </w:tabs>
              <w:jc w:val="both"/>
              <w:rPr>
                <w:sz w:val="20"/>
                <w:szCs w:val="20"/>
              </w:rPr>
            </w:pPr>
            <w:r w:rsidRPr="00BE7E3E">
              <w:rPr>
                <w:sz w:val="20"/>
                <w:szCs w:val="20"/>
              </w:rPr>
              <w:t>Образование независимого государства</w:t>
            </w:r>
          </w:p>
        </w:tc>
        <w:tc>
          <w:tcPr>
            <w:tcW w:w="1843" w:type="dxa"/>
          </w:tcPr>
          <w:p w14:paraId="27CCC152" w14:textId="479C399E" w:rsidR="00563347" w:rsidRPr="00BE7E3E" w:rsidRDefault="00041426" w:rsidP="00041426">
            <w:pPr>
              <w:tabs>
                <w:tab w:val="left" w:pos="2416"/>
              </w:tabs>
              <w:jc w:val="both"/>
              <w:rPr>
                <w:sz w:val="20"/>
                <w:szCs w:val="20"/>
              </w:rPr>
            </w:pPr>
            <w:r w:rsidRPr="00BE7E3E">
              <w:rPr>
                <w:sz w:val="20"/>
                <w:szCs w:val="20"/>
              </w:rPr>
              <w:t>М</w:t>
            </w:r>
            <w:r w:rsidR="00563347" w:rsidRPr="00BE7E3E">
              <w:rPr>
                <w:sz w:val="20"/>
                <w:szCs w:val="20"/>
              </w:rPr>
              <w:t>ирные</w:t>
            </w:r>
          </w:p>
        </w:tc>
        <w:tc>
          <w:tcPr>
            <w:tcW w:w="3335" w:type="dxa"/>
          </w:tcPr>
          <w:p w14:paraId="7A7309B7" w14:textId="3FA00FC8" w:rsidR="00563347" w:rsidRPr="00BE7E3E" w:rsidRDefault="00563347" w:rsidP="004B33C5">
            <w:pPr>
              <w:rPr>
                <w:sz w:val="20"/>
                <w:szCs w:val="20"/>
              </w:rPr>
            </w:pPr>
            <w:r w:rsidRPr="00BE7E3E">
              <w:rPr>
                <w:color w:val="000000"/>
                <w:sz w:val="20"/>
                <w:szCs w:val="20"/>
                <w:shd w:val="clear" w:color="auto" w:fill="FFFFFF"/>
              </w:rPr>
              <w:t>Острова обладают значительной автономией. В случае отделения потеряют ежегодные государственные субсидии (</w:t>
            </w:r>
            <w:r w:rsidRPr="00BE7E3E">
              <w:rPr>
                <w:sz w:val="20"/>
                <w:szCs w:val="20"/>
              </w:rPr>
              <w:t>$</w:t>
            </w:r>
            <w:r w:rsidRPr="00BE7E3E">
              <w:rPr>
                <w:color w:val="000000"/>
                <w:sz w:val="20"/>
                <w:szCs w:val="20"/>
                <w:shd w:val="clear" w:color="auto" w:fill="FFFFFF"/>
              </w:rPr>
              <w:t>92 млн.); в 2016 г. 48% респондентов высказались против независимости</w:t>
            </w:r>
            <w:r w:rsidRPr="00BE7E3E">
              <w:rPr>
                <w:rStyle w:val="a8"/>
                <w:color w:val="000000"/>
                <w:sz w:val="20"/>
                <w:szCs w:val="20"/>
                <w:shd w:val="clear" w:color="auto" w:fill="FFFFFF"/>
              </w:rPr>
              <w:footnoteReference w:id="207"/>
            </w:r>
            <w:r w:rsidRPr="00BE7E3E">
              <w:rPr>
                <w:color w:val="000000"/>
                <w:sz w:val="20"/>
                <w:szCs w:val="20"/>
                <w:shd w:val="clear" w:color="auto" w:fill="FFFFFF"/>
              </w:rPr>
              <w:t>.</w:t>
            </w:r>
          </w:p>
          <w:p w14:paraId="156C03AE" w14:textId="0ABF7C93" w:rsidR="00563347" w:rsidRPr="00BE7E3E" w:rsidRDefault="001F5B51" w:rsidP="00190EB6">
            <w:pPr>
              <w:tabs>
                <w:tab w:val="left" w:pos="2416"/>
              </w:tabs>
              <w:ind w:left="27" w:firstLine="7"/>
              <w:jc w:val="both"/>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III)</w:t>
            </w:r>
          </w:p>
        </w:tc>
      </w:tr>
      <w:tr w:rsidR="00563347" w:rsidRPr="00B41F58" w14:paraId="030CB8A7" w14:textId="77777777" w:rsidTr="00A74B19">
        <w:trPr>
          <w:cantSplit/>
          <w:trHeight w:val="699"/>
        </w:trPr>
        <w:tc>
          <w:tcPr>
            <w:tcW w:w="880" w:type="dxa"/>
            <w:vMerge/>
            <w:textDirection w:val="btLr"/>
          </w:tcPr>
          <w:p w14:paraId="29C2EAD2" w14:textId="77777777" w:rsidR="00563347" w:rsidRPr="00BE7E3E" w:rsidRDefault="00563347" w:rsidP="00563347">
            <w:pPr>
              <w:tabs>
                <w:tab w:val="left" w:pos="2416"/>
              </w:tabs>
              <w:ind w:left="51" w:hanging="51"/>
              <w:rPr>
                <w:sz w:val="20"/>
                <w:szCs w:val="20"/>
              </w:rPr>
            </w:pPr>
          </w:p>
        </w:tc>
        <w:tc>
          <w:tcPr>
            <w:tcW w:w="1100" w:type="dxa"/>
            <w:textDirection w:val="btLr"/>
          </w:tcPr>
          <w:p w14:paraId="5E265D15" w14:textId="77777777" w:rsidR="00563347" w:rsidRPr="00BE7E3E" w:rsidRDefault="00563347" w:rsidP="00CF707C">
            <w:pPr>
              <w:tabs>
                <w:tab w:val="left" w:pos="2416"/>
              </w:tabs>
              <w:ind w:left="51" w:hanging="51"/>
              <w:jc w:val="center"/>
              <w:rPr>
                <w:sz w:val="20"/>
                <w:szCs w:val="20"/>
              </w:rPr>
            </w:pPr>
          </w:p>
          <w:p w14:paraId="37DC21DB" w14:textId="77777777" w:rsidR="00563347" w:rsidRPr="00BE7E3E" w:rsidRDefault="00563347" w:rsidP="00CF707C">
            <w:pPr>
              <w:tabs>
                <w:tab w:val="left" w:pos="2416"/>
              </w:tabs>
              <w:ind w:left="51" w:hanging="51"/>
              <w:jc w:val="center"/>
              <w:rPr>
                <w:sz w:val="20"/>
                <w:szCs w:val="20"/>
              </w:rPr>
            </w:pPr>
            <w:r w:rsidRPr="00BE7E3E">
              <w:rPr>
                <w:sz w:val="20"/>
                <w:szCs w:val="20"/>
              </w:rPr>
              <w:t>Гренландия</w:t>
            </w:r>
          </w:p>
          <w:p w14:paraId="35B749DD" w14:textId="461A73ED" w:rsidR="00923078" w:rsidRPr="00BE7E3E" w:rsidRDefault="00923078" w:rsidP="00CF707C">
            <w:pPr>
              <w:tabs>
                <w:tab w:val="left" w:pos="2416"/>
              </w:tabs>
              <w:ind w:left="51" w:hanging="51"/>
              <w:jc w:val="center"/>
              <w:rPr>
                <w:sz w:val="20"/>
                <w:szCs w:val="20"/>
              </w:rPr>
            </w:pPr>
            <w:r w:rsidRPr="00BE7E3E">
              <w:rPr>
                <w:sz w:val="20"/>
                <w:szCs w:val="20"/>
              </w:rPr>
              <w:t>(не входит в зону ЕС)</w:t>
            </w:r>
          </w:p>
        </w:tc>
        <w:tc>
          <w:tcPr>
            <w:tcW w:w="1417" w:type="dxa"/>
          </w:tcPr>
          <w:p w14:paraId="53997960" w14:textId="7299CD3D" w:rsidR="00563347" w:rsidRPr="00BE7E3E" w:rsidRDefault="00806FBF" w:rsidP="00BE75C1">
            <w:pPr>
              <w:tabs>
                <w:tab w:val="left" w:pos="2416"/>
              </w:tabs>
              <w:ind w:left="35"/>
              <w:rPr>
                <w:sz w:val="20"/>
                <w:szCs w:val="20"/>
              </w:rPr>
            </w:pPr>
            <w:r w:rsidRPr="00BE7E3E">
              <w:rPr>
                <w:sz w:val="20"/>
                <w:szCs w:val="20"/>
                <w:lang w:val="en-US"/>
              </w:rPr>
              <w:t>$2</w:t>
            </w:r>
            <w:r w:rsidR="00966CCE" w:rsidRPr="00BE7E3E">
              <w:rPr>
                <w:sz w:val="20"/>
                <w:szCs w:val="20"/>
                <w:lang w:val="en-US"/>
              </w:rPr>
              <w:t>,</w:t>
            </w:r>
            <w:r w:rsidRPr="00BE7E3E">
              <w:rPr>
                <w:sz w:val="20"/>
                <w:szCs w:val="20"/>
                <w:lang w:val="en-US"/>
              </w:rPr>
              <w:t xml:space="preserve">706 </w:t>
            </w:r>
            <w:r w:rsidRPr="00BE7E3E">
              <w:rPr>
                <w:sz w:val="20"/>
                <w:szCs w:val="20"/>
              </w:rPr>
              <w:t>млрд.</w:t>
            </w:r>
            <w:r w:rsidR="00966CCE" w:rsidRPr="00BE7E3E">
              <w:rPr>
                <w:sz w:val="20"/>
                <w:szCs w:val="20"/>
              </w:rPr>
              <w:t>(0.9% ВВП Дании)</w:t>
            </w:r>
            <w:r w:rsidRPr="00BE7E3E">
              <w:rPr>
                <w:sz w:val="20"/>
                <w:szCs w:val="20"/>
                <w:lang w:val="en-US"/>
              </w:rPr>
              <w:t>/ 39</w:t>
            </w:r>
            <w:r w:rsidR="00923078" w:rsidRPr="00BE7E3E">
              <w:rPr>
                <w:sz w:val="20"/>
                <w:szCs w:val="20"/>
                <w:lang w:val="en-US"/>
              </w:rPr>
              <w:t> </w:t>
            </w:r>
            <w:r w:rsidRPr="00BE7E3E">
              <w:rPr>
                <w:sz w:val="20"/>
                <w:szCs w:val="20"/>
                <w:lang w:val="en-US"/>
              </w:rPr>
              <w:t>569</w:t>
            </w:r>
            <w:r w:rsidR="00923078" w:rsidRPr="00BE7E3E">
              <w:rPr>
                <w:sz w:val="20"/>
                <w:szCs w:val="20"/>
                <w:lang w:val="en-US"/>
              </w:rPr>
              <w:t xml:space="preserve"> </w:t>
            </w:r>
            <w:r w:rsidR="00923078" w:rsidRPr="00BE7E3E">
              <w:rPr>
                <w:sz w:val="20"/>
                <w:szCs w:val="20"/>
              </w:rPr>
              <w:t>долларов</w:t>
            </w:r>
            <w:r w:rsidR="00923078" w:rsidRPr="00BE7E3E">
              <w:rPr>
                <w:rStyle w:val="a8"/>
                <w:sz w:val="20"/>
                <w:szCs w:val="20"/>
              </w:rPr>
              <w:footnoteReference w:id="208"/>
            </w:r>
            <w:r w:rsidR="00923078" w:rsidRPr="00BE7E3E">
              <w:rPr>
                <w:sz w:val="20"/>
                <w:szCs w:val="20"/>
              </w:rPr>
              <w:t>.</w:t>
            </w:r>
          </w:p>
        </w:tc>
        <w:tc>
          <w:tcPr>
            <w:tcW w:w="1276" w:type="dxa"/>
          </w:tcPr>
          <w:p w14:paraId="41D24CC3" w14:textId="655D1ACF" w:rsidR="00563347" w:rsidRPr="00BE7E3E" w:rsidRDefault="00923078" w:rsidP="00C40A04">
            <w:pPr>
              <w:tabs>
                <w:tab w:val="left" w:pos="2416"/>
              </w:tabs>
              <w:jc w:val="both"/>
              <w:rPr>
                <w:sz w:val="20"/>
                <w:szCs w:val="20"/>
              </w:rPr>
            </w:pPr>
            <w:r w:rsidRPr="00BE7E3E">
              <w:rPr>
                <w:sz w:val="20"/>
                <w:szCs w:val="20"/>
              </w:rPr>
              <w:t xml:space="preserve">Начало </w:t>
            </w:r>
            <w:r w:rsidRPr="00BE7E3E">
              <w:rPr>
                <w:sz w:val="20"/>
                <w:szCs w:val="20"/>
                <w:lang w:val="en-US"/>
              </w:rPr>
              <w:t xml:space="preserve">XXI </w:t>
            </w:r>
            <w:r w:rsidRPr="00BE7E3E">
              <w:rPr>
                <w:sz w:val="20"/>
                <w:szCs w:val="20"/>
              </w:rPr>
              <w:t>века.</w:t>
            </w:r>
          </w:p>
        </w:tc>
        <w:tc>
          <w:tcPr>
            <w:tcW w:w="3402" w:type="dxa"/>
          </w:tcPr>
          <w:p w14:paraId="1134256E" w14:textId="77777777" w:rsidR="00B3592F" w:rsidRPr="00BE7E3E" w:rsidRDefault="00B3592F" w:rsidP="00B3592F">
            <w:pPr>
              <w:tabs>
                <w:tab w:val="left" w:pos="2416"/>
              </w:tabs>
              <w:ind w:left="51" w:hanging="51"/>
              <w:jc w:val="both"/>
              <w:rPr>
                <w:b/>
                <w:sz w:val="20"/>
                <w:szCs w:val="20"/>
              </w:rPr>
            </w:pPr>
            <w:r w:rsidRPr="00BE7E3E">
              <w:rPr>
                <w:b/>
                <w:sz w:val="20"/>
                <w:szCs w:val="20"/>
              </w:rPr>
              <w:t>Экономические.</w:t>
            </w:r>
          </w:p>
          <w:p w14:paraId="188CB100" w14:textId="77777777" w:rsidR="00B3592F" w:rsidRPr="00BE7E3E" w:rsidRDefault="00B3592F" w:rsidP="00B3592F">
            <w:pPr>
              <w:tabs>
                <w:tab w:val="left" w:pos="2416"/>
              </w:tabs>
              <w:ind w:left="51" w:hanging="51"/>
              <w:jc w:val="both"/>
              <w:rPr>
                <w:sz w:val="20"/>
                <w:szCs w:val="20"/>
              </w:rPr>
            </w:pPr>
            <w:r w:rsidRPr="00BE7E3E">
              <w:rPr>
                <w:sz w:val="20"/>
                <w:szCs w:val="20"/>
              </w:rPr>
              <w:t xml:space="preserve">Обладают полезными ископаемыми. </w:t>
            </w:r>
          </w:p>
          <w:p w14:paraId="207090C1" w14:textId="735B715B" w:rsidR="00563347" w:rsidRPr="00BE7E3E" w:rsidRDefault="00923078" w:rsidP="003E69AF">
            <w:pPr>
              <w:tabs>
                <w:tab w:val="left" w:pos="2416"/>
              </w:tabs>
              <w:ind w:left="51" w:hanging="51"/>
              <w:jc w:val="both"/>
              <w:rPr>
                <w:b/>
                <w:sz w:val="20"/>
                <w:szCs w:val="20"/>
              </w:rPr>
            </w:pPr>
            <w:r w:rsidRPr="00BE7E3E">
              <w:rPr>
                <w:b/>
                <w:sz w:val="20"/>
                <w:szCs w:val="20"/>
              </w:rPr>
              <w:t>Этно-конфессиональные</w:t>
            </w:r>
            <w:r w:rsidR="00373E96" w:rsidRPr="00BE7E3E">
              <w:rPr>
                <w:b/>
                <w:sz w:val="20"/>
                <w:szCs w:val="20"/>
              </w:rPr>
              <w:t>.</w:t>
            </w:r>
          </w:p>
          <w:p w14:paraId="75759D7B" w14:textId="5A29BA25" w:rsidR="00923078" w:rsidRPr="00BE7E3E" w:rsidRDefault="00373E96" w:rsidP="00643059">
            <w:pPr>
              <w:tabs>
                <w:tab w:val="left" w:pos="2416"/>
              </w:tabs>
              <w:jc w:val="both"/>
              <w:rPr>
                <w:sz w:val="20"/>
                <w:szCs w:val="20"/>
              </w:rPr>
            </w:pPr>
            <w:r w:rsidRPr="00BE7E3E">
              <w:rPr>
                <w:sz w:val="20"/>
                <w:szCs w:val="20"/>
              </w:rPr>
              <w:t>Коренное население эскимосы-инуиты</w:t>
            </w:r>
            <w:r w:rsidR="00643059" w:rsidRPr="00BE7E3E">
              <w:rPr>
                <w:sz w:val="20"/>
                <w:szCs w:val="20"/>
              </w:rPr>
              <w:t xml:space="preserve">, у которых своя культура и традиции. </w:t>
            </w:r>
          </w:p>
          <w:p w14:paraId="2C6940C7" w14:textId="77777777" w:rsidR="00373E96" w:rsidRPr="00BE7E3E" w:rsidRDefault="00373E96" w:rsidP="003E69AF">
            <w:pPr>
              <w:tabs>
                <w:tab w:val="left" w:pos="2416"/>
              </w:tabs>
              <w:ind w:left="51" w:hanging="51"/>
              <w:jc w:val="both"/>
              <w:rPr>
                <w:b/>
                <w:sz w:val="20"/>
                <w:szCs w:val="20"/>
              </w:rPr>
            </w:pPr>
            <w:r w:rsidRPr="00BE7E3E">
              <w:rPr>
                <w:b/>
                <w:sz w:val="20"/>
                <w:szCs w:val="20"/>
              </w:rPr>
              <w:t>Политические.</w:t>
            </w:r>
          </w:p>
          <w:p w14:paraId="3BD7BC77" w14:textId="71990454" w:rsidR="00373E96" w:rsidRPr="00BE7E3E" w:rsidRDefault="00B3592F" w:rsidP="003E69AF">
            <w:pPr>
              <w:tabs>
                <w:tab w:val="left" w:pos="2416"/>
              </w:tabs>
              <w:ind w:left="51" w:hanging="51"/>
              <w:jc w:val="both"/>
              <w:rPr>
                <w:sz w:val="20"/>
                <w:szCs w:val="20"/>
              </w:rPr>
            </w:pPr>
            <w:r w:rsidRPr="00BE7E3E">
              <w:rPr>
                <w:sz w:val="20"/>
                <w:szCs w:val="20"/>
              </w:rPr>
              <w:t>Присутствие военной базы США.</w:t>
            </w:r>
          </w:p>
        </w:tc>
        <w:tc>
          <w:tcPr>
            <w:tcW w:w="1701" w:type="dxa"/>
          </w:tcPr>
          <w:p w14:paraId="5E660316" w14:textId="4D3E015B" w:rsidR="00563347" w:rsidRPr="00BE7E3E" w:rsidRDefault="00B3592F" w:rsidP="00041426">
            <w:pPr>
              <w:tabs>
                <w:tab w:val="left" w:pos="2416"/>
              </w:tabs>
              <w:jc w:val="both"/>
              <w:rPr>
                <w:sz w:val="20"/>
                <w:szCs w:val="20"/>
              </w:rPr>
            </w:pPr>
            <w:r w:rsidRPr="00BE7E3E">
              <w:rPr>
                <w:sz w:val="20"/>
                <w:szCs w:val="20"/>
              </w:rPr>
              <w:t>Образование независимого государства.</w:t>
            </w:r>
          </w:p>
        </w:tc>
        <w:tc>
          <w:tcPr>
            <w:tcW w:w="1843" w:type="dxa"/>
          </w:tcPr>
          <w:p w14:paraId="0A914560" w14:textId="7C5BE839" w:rsidR="00563347" w:rsidRPr="00BE7E3E" w:rsidRDefault="00041426" w:rsidP="00041426">
            <w:pPr>
              <w:tabs>
                <w:tab w:val="left" w:pos="2416"/>
              </w:tabs>
              <w:jc w:val="both"/>
              <w:rPr>
                <w:sz w:val="20"/>
                <w:szCs w:val="20"/>
              </w:rPr>
            </w:pPr>
            <w:r w:rsidRPr="00BE7E3E">
              <w:rPr>
                <w:sz w:val="20"/>
                <w:szCs w:val="20"/>
              </w:rPr>
              <w:t>М</w:t>
            </w:r>
            <w:r w:rsidR="00B3592F" w:rsidRPr="00BE7E3E">
              <w:rPr>
                <w:sz w:val="20"/>
                <w:szCs w:val="20"/>
              </w:rPr>
              <w:t>ирные</w:t>
            </w:r>
          </w:p>
        </w:tc>
        <w:tc>
          <w:tcPr>
            <w:tcW w:w="3335" w:type="dxa"/>
          </w:tcPr>
          <w:p w14:paraId="6E1D0C4A" w14:textId="1C0316C6" w:rsidR="008B0A65" w:rsidRPr="00BE7E3E" w:rsidRDefault="00B3592F" w:rsidP="008B0A65">
            <w:r w:rsidRPr="00BE7E3E">
              <w:rPr>
                <w:color w:val="000000"/>
                <w:sz w:val="20"/>
                <w:szCs w:val="20"/>
                <w:shd w:val="clear" w:color="auto" w:fill="FFFFFF"/>
              </w:rPr>
              <w:t xml:space="preserve">Обладает широкой автономией. </w:t>
            </w:r>
            <w:r w:rsidR="008B0A65" w:rsidRPr="00BE7E3E">
              <w:rPr>
                <w:color w:val="000000"/>
                <w:sz w:val="20"/>
                <w:szCs w:val="20"/>
                <w:shd w:val="clear" w:color="auto" w:fill="FFFFFF"/>
              </w:rPr>
              <w:t>Независимость Гренландии поддерживают 6 из 7 местных партий</w:t>
            </w:r>
            <w:r w:rsidR="008B0A65" w:rsidRPr="00BE7E3E">
              <w:rPr>
                <w:rStyle w:val="a8"/>
                <w:color w:val="000000"/>
                <w:sz w:val="20"/>
                <w:szCs w:val="20"/>
                <w:shd w:val="clear" w:color="auto" w:fill="FFFFFF"/>
              </w:rPr>
              <w:footnoteReference w:id="209"/>
            </w:r>
            <w:r w:rsidR="008B0A65" w:rsidRPr="00BE7E3E">
              <w:rPr>
                <w:color w:val="000000"/>
                <w:sz w:val="20"/>
                <w:szCs w:val="20"/>
                <w:shd w:val="clear" w:color="auto" w:fill="FFFFFF"/>
              </w:rPr>
              <w:t>. Но регион зависит от субсидий Дании, и страдает неразвитостью инфраструктуры.</w:t>
            </w:r>
            <w:r w:rsidR="00643059" w:rsidRPr="00BE7E3E">
              <w:rPr>
                <w:color w:val="000000"/>
                <w:sz w:val="20"/>
                <w:szCs w:val="20"/>
                <w:shd w:val="clear" w:color="auto" w:fill="FFFFFF"/>
              </w:rPr>
              <w:t xml:space="preserve"> Поэтому отделение </w:t>
            </w:r>
            <w:r w:rsidR="00F731EB" w:rsidRPr="00BE7E3E">
              <w:rPr>
                <w:color w:val="000000"/>
                <w:sz w:val="20"/>
                <w:szCs w:val="20"/>
                <w:shd w:val="clear" w:color="auto" w:fill="FFFFFF"/>
              </w:rPr>
              <w:t xml:space="preserve">невыгодно и </w:t>
            </w:r>
            <w:r w:rsidR="00643059" w:rsidRPr="00BE7E3E">
              <w:rPr>
                <w:color w:val="000000"/>
                <w:sz w:val="20"/>
                <w:szCs w:val="20"/>
                <w:shd w:val="clear" w:color="auto" w:fill="FFFFFF"/>
              </w:rPr>
              <w:t>маловероятно.</w:t>
            </w:r>
          </w:p>
          <w:p w14:paraId="02D8828C" w14:textId="4714E317" w:rsidR="00563347" w:rsidRPr="00A74B19" w:rsidRDefault="001F5B51" w:rsidP="00A74B19">
            <w:pPr>
              <w:rPr>
                <w:color w:val="000000"/>
                <w:sz w:val="20"/>
                <w:szCs w:val="20"/>
                <w:shd w:val="clear" w:color="auto" w:fill="FFFFFF"/>
              </w:rPr>
            </w:pPr>
            <w:r w:rsidRPr="00BE7E3E">
              <w:rPr>
                <w:sz w:val="20"/>
                <w:szCs w:val="20"/>
                <w:lang w:val="en-US"/>
              </w:rPr>
              <w:lastRenderedPageBreak/>
              <w:t>(</w:t>
            </w:r>
            <w:r w:rsidRPr="00BE7E3E">
              <w:rPr>
                <w:sz w:val="20"/>
                <w:szCs w:val="20"/>
              </w:rPr>
              <w:t xml:space="preserve">Уровень </w:t>
            </w:r>
            <w:r w:rsidRPr="00BE7E3E">
              <w:rPr>
                <w:sz w:val="20"/>
                <w:szCs w:val="20"/>
                <w:lang w:val="en-US"/>
              </w:rPr>
              <w:t>III)</w:t>
            </w:r>
          </w:p>
        </w:tc>
      </w:tr>
      <w:tr w:rsidR="003E69AF" w:rsidRPr="00B41F58" w14:paraId="75FB658F" w14:textId="77777777" w:rsidTr="002F42B2">
        <w:trPr>
          <w:cantSplit/>
          <w:trHeight w:val="1133"/>
        </w:trPr>
        <w:tc>
          <w:tcPr>
            <w:tcW w:w="880" w:type="dxa"/>
            <w:vMerge w:val="restart"/>
            <w:textDirection w:val="btLr"/>
          </w:tcPr>
          <w:p w14:paraId="5C25AB93" w14:textId="122CDA6B" w:rsidR="003E69AF" w:rsidRPr="00BE7E3E" w:rsidRDefault="003E69AF" w:rsidP="003E69AF">
            <w:pPr>
              <w:tabs>
                <w:tab w:val="left" w:pos="2416"/>
              </w:tabs>
              <w:ind w:left="51" w:hanging="51"/>
              <w:jc w:val="center"/>
              <w:rPr>
                <w:sz w:val="20"/>
                <w:szCs w:val="20"/>
              </w:rPr>
            </w:pPr>
            <w:r w:rsidRPr="00BE7E3E">
              <w:rPr>
                <w:sz w:val="20"/>
                <w:szCs w:val="20"/>
              </w:rPr>
              <w:lastRenderedPageBreak/>
              <w:t>Испания</w:t>
            </w:r>
          </w:p>
          <w:p w14:paraId="63250EBE" w14:textId="77777777" w:rsidR="003E69AF" w:rsidRPr="00BE7E3E" w:rsidRDefault="003E69AF" w:rsidP="003E69AF">
            <w:pPr>
              <w:tabs>
                <w:tab w:val="left" w:pos="2416"/>
              </w:tabs>
              <w:ind w:left="51" w:hanging="51"/>
              <w:jc w:val="both"/>
              <w:rPr>
                <w:sz w:val="20"/>
                <w:szCs w:val="20"/>
              </w:rPr>
            </w:pPr>
          </w:p>
          <w:p w14:paraId="457C41E6" w14:textId="77777777" w:rsidR="003E69AF" w:rsidRPr="00BE7E3E" w:rsidRDefault="003E69AF" w:rsidP="003E69AF">
            <w:pPr>
              <w:tabs>
                <w:tab w:val="left" w:pos="2416"/>
              </w:tabs>
              <w:ind w:left="51" w:hanging="51"/>
              <w:jc w:val="both"/>
              <w:rPr>
                <w:sz w:val="20"/>
                <w:szCs w:val="20"/>
              </w:rPr>
            </w:pPr>
          </w:p>
          <w:p w14:paraId="4B5CE4AC" w14:textId="77777777" w:rsidR="003E69AF" w:rsidRPr="00BE7E3E" w:rsidRDefault="003E69AF" w:rsidP="003E69AF">
            <w:pPr>
              <w:tabs>
                <w:tab w:val="left" w:pos="2416"/>
              </w:tabs>
              <w:ind w:left="51" w:hanging="51"/>
              <w:jc w:val="both"/>
              <w:rPr>
                <w:sz w:val="20"/>
                <w:szCs w:val="20"/>
              </w:rPr>
            </w:pPr>
          </w:p>
          <w:p w14:paraId="11A5947F" w14:textId="77777777" w:rsidR="003E69AF" w:rsidRPr="00BE7E3E" w:rsidRDefault="003E69AF" w:rsidP="003E69AF">
            <w:pPr>
              <w:tabs>
                <w:tab w:val="left" w:pos="2416"/>
              </w:tabs>
              <w:ind w:left="51" w:hanging="51"/>
              <w:jc w:val="both"/>
              <w:rPr>
                <w:sz w:val="20"/>
                <w:szCs w:val="20"/>
              </w:rPr>
            </w:pPr>
          </w:p>
          <w:p w14:paraId="341C5465" w14:textId="77777777" w:rsidR="003E69AF" w:rsidRPr="00BE7E3E" w:rsidRDefault="003E69AF" w:rsidP="003E69AF">
            <w:pPr>
              <w:tabs>
                <w:tab w:val="left" w:pos="2416"/>
              </w:tabs>
              <w:ind w:left="51" w:hanging="51"/>
              <w:jc w:val="both"/>
              <w:rPr>
                <w:sz w:val="20"/>
                <w:szCs w:val="20"/>
              </w:rPr>
            </w:pPr>
          </w:p>
          <w:p w14:paraId="181E9F4F" w14:textId="77777777" w:rsidR="003E69AF" w:rsidRPr="00BE7E3E" w:rsidRDefault="003E69AF" w:rsidP="003E69AF">
            <w:pPr>
              <w:tabs>
                <w:tab w:val="left" w:pos="2416"/>
              </w:tabs>
              <w:ind w:left="51" w:hanging="51"/>
              <w:jc w:val="both"/>
              <w:rPr>
                <w:sz w:val="20"/>
                <w:szCs w:val="20"/>
              </w:rPr>
            </w:pPr>
          </w:p>
          <w:p w14:paraId="4814D8E9" w14:textId="77777777" w:rsidR="003E69AF" w:rsidRPr="00BE7E3E" w:rsidRDefault="003E69AF" w:rsidP="003E69AF">
            <w:pPr>
              <w:tabs>
                <w:tab w:val="left" w:pos="2416"/>
              </w:tabs>
              <w:ind w:left="51" w:hanging="51"/>
              <w:jc w:val="both"/>
              <w:rPr>
                <w:sz w:val="20"/>
                <w:szCs w:val="20"/>
              </w:rPr>
            </w:pPr>
          </w:p>
          <w:p w14:paraId="368F70E9" w14:textId="77777777" w:rsidR="003E69AF" w:rsidRPr="00BE7E3E" w:rsidRDefault="003E69AF" w:rsidP="003E69AF">
            <w:pPr>
              <w:tabs>
                <w:tab w:val="left" w:pos="2416"/>
              </w:tabs>
              <w:ind w:left="51" w:hanging="51"/>
              <w:jc w:val="both"/>
              <w:rPr>
                <w:sz w:val="20"/>
                <w:szCs w:val="20"/>
              </w:rPr>
            </w:pPr>
          </w:p>
          <w:p w14:paraId="5BE9ACDC" w14:textId="77777777" w:rsidR="003E69AF" w:rsidRPr="00BE7E3E" w:rsidRDefault="003E69AF" w:rsidP="003E69AF">
            <w:pPr>
              <w:tabs>
                <w:tab w:val="left" w:pos="2416"/>
              </w:tabs>
              <w:ind w:left="51" w:hanging="51"/>
              <w:jc w:val="both"/>
              <w:rPr>
                <w:sz w:val="20"/>
                <w:szCs w:val="20"/>
              </w:rPr>
            </w:pPr>
          </w:p>
          <w:p w14:paraId="4C48AC7E" w14:textId="77777777" w:rsidR="003E69AF" w:rsidRPr="00BE7E3E" w:rsidRDefault="003E69AF" w:rsidP="003E69AF">
            <w:pPr>
              <w:tabs>
                <w:tab w:val="left" w:pos="2416"/>
              </w:tabs>
              <w:ind w:left="51" w:hanging="51"/>
              <w:jc w:val="both"/>
              <w:rPr>
                <w:sz w:val="20"/>
                <w:szCs w:val="20"/>
              </w:rPr>
            </w:pPr>
          </w:p>
          <w:p w14:paraId="1DCDE64B" w14:textId="2F870232" w:rsidR="003E69AF" w:rsidRPr="00BE7E3E" w:rsidRDefault="003E69AF" w:rsidP="003E69AF">
            <w:pPr>
              <w:tabs>
                <w:tab w:val="left" w:pos="2416"/>
              </w:tabs>
              <w:ind w:left="51" w:hanging="51"/>
              <w:jc w:val="both"/>
              <w:rPr>
                <w:sz w:val="20"/>
                <w:szCs w:val="20"/>
              </w:rPr>
            </w:pPr>
          </w:p>
        </w:tc>
        <w:tc>
          <w:tcPr>
            <w:tcW w:w="1100" w:type="dxa"/>
            <w:textDirection w:val="btLr"/>
          </w:tcPr>
          <w:p w14:paraId="70035BEC" w14:textId="77777777" w:rsidR="00CF707C" w:rsidRPr="00BE7E3E" w:rsidRDefault="00CF707C" w:rsidP="003E69AF">
            <w:pPr>
              <w:tabs>
                <w:tab w:val="left" w:pos="2416"/>
              </w:tabs>
              <w:ind w:left="51" w:hanging="51"/>
              <w:jc w:val="both"/>
              <w:rPr>
                <w:sz w:val="20"/>
                <w:szCs w:val="20"/>
              </w:rPr>
            </w:pPr>
          </w:p>
          <w:p w14:paraId="7F089FB0" w14:textId="00AC609F" w:rsidR="003E69AF" w:rsidRPr="00BE7E3E" w:rsidRDefault="003E69AF" w:rsidP="00CF707C">
            <w:pPr>
              <w:tabs>
                <w:tab w:val="left" w:pos="2416"/>
              </w:tabs>
              <w:ind w:left="51" w:hanging="51"/>
              <w:jc w:val="center"/>
              <w:rPr>
                <w:sz w:val="20"/>
                <w:szCs w:val="20"/>
              </w:rPr>
            </w:pPr>
            <w:r w:rsidRPr="00BE7E3E">
              <w:rPr>
                <w:sz w:val="20"/>
                <w:szCs w:val="20"/>
              </w:rPr>
              <w:t>Каталония</w:t>
            </w:r>
          </w:p>
        </w:tc>
        <w:tc>
          <w:tcPr>
            <w:tcW w:w="1417" w:type="dxa"/>
          </w:tcPr>
          <w:p w14:paraId="267F4AB4" w14:textId="2E0B403E" w:rsidR="003E69AF" w:rsidRPr="00BE7E3E" w:rsidRDefault="00CF707C" w:rsidP="00BE75C1">
            <w:pPr>
              <w:tabs>
                <w:tab w:val="left" w:pos="2416"/>
              </w:tabs>
              <w:ind w:left="35"/>
              <w:jc w:val="both"/>
              <w:rPr>
                <w:sz w:val="20"/>
                <w:szCs w:val="20"/>
              </w:rPr>
            </w:pPr>
            <w:r w:rsidRPr="00BE7E3E">
              <w:rPr>
                <w:color w:val="000000"/>
                <w:sz w:val="20"/>
                <w:szCs w:val="20"/>
                <w:shd w:val="clear" w:color="auto" w:fill="FFFFFF"/>
                <w:lang w:val="en-US"/>
              </w:rPr>
              <w:t>€</w:t>
            </w:r>
            <w:r w:rsidRPr="00BE7E3E">
              <w:rPr>
                <w:color w:val="000000"/>
                <w:sz w:val="20"/>
                <w:szCs w:val="20"/>
                <w:shd w:val="clear" w:color="auto" w:fill="FFFFFF"/>
              </w:rPr>
              <w:t>213 766 млн. (19.1% ВВП Испании)/ 28 800 евро.</w:t>
            </w:r>
          </w:p>
        </w:tc>
        <w:tc>
          <w:tcPr>
            <w:tcW w:w="1276" w:type="dxa"/>
          </w:tcPr>
          <w:p w14:paraId="08E317FB" w14:textId="7FCAE9FB" w:rsidR="003E69AF" w:rsidRPr="00BE7E3E" w:rsidRDefault="003E69AF" w:rsidP="003E69AF">
            <w:pPr>
              <w:tabs>
                <w:tab w:val="left" w:pos="2416"/>
              </w:tabs>
              <w:ind w:left="51" w:hanging="51"/>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1F1579F5" w14:textId="77777777" w:rsidR="003E69AF" w:rsidRPr="00BE7E3E" w:rsidRDefault="003E69AF" w:rsidP="005019F8">
            <w:pPr>
              <w:tabs>
                <w:tab w:val="left" w:pos="2416"/>
              </w:tabs>
              <w:ind w:left="51" w:hanging="51"/>
              <w:rPr>
                <w:b/>
                <w:sz w:val="20"/>
                <w:szCs w:val="20"/>
              </w:rPr>
            </w:pPr>
            <w:r w:rsidRPr="00BE7E3E">
              <w:rPr>
                <w:b/>
                <w:sz w:val="20"/>
                <w:szCs w:val="20"/>
              </w:rPr>
              <w:t>Экономические</w:t>
            </w:r>
          </w:p>
          <w:p w14:paraId="57C26E54" w14:textId="0AE024D1" w:rsidR="003E69AF" w:rsidRPr="00BE7E3E" w:rsidRDefault="005019F8" w:rsidP="005019F8">
            <w:pPr>
              <w:tabs>
                <w:tab w:val="left" w:pos="2416"/>
              </w:tabs>
              <w:rPr>
                <w:sz w:val="20"/>
                <w:szCs w:val="20"/>
              </w:rPr>
            </w:pPr>
            <w:r w:rsidRPr="00BE7E3E">
              <w:rPr>
                <w:sz w:val="20"/>
                <w:szCs w:val="20"/>
              </w:rPr>
              <w:t xml:space="preserve">Недовольство распределением финансирования. </w:t>
            </w:r>
          </w:p>
          <w:p w14:paraId="4143025B" w14:textId="5537186B" w:rsidR="003E69AF" w:rsidRPr="00BE7E3E" w:rsidRDefault="003E69AF" w:rsidP="005019F8">
            <w:pPr>
              <w:tabs>
                <w:tab w:val="left" w:pos="2416"/>
              </w:tabs>
              <w:ind w:left="51" w:hanging="51"/>
              <w:rPr>
                <w:b/>
                <w:sz w:val="20"/>
                <w:szCs w:val="20"/>
              </w:rPr>
            </w:pPr>
            <w:r w:rsidRPr="00BE7E3E">
              <w:rPr>
                <w:b/>
                <w:sz w:val="20"/>
                <w:szCs w:val="20"/>
              </w:rPr>
              <w:t xml:space="preserve">Политические </w:t>
            </w:r>
          </w:p>
          <w:p w14:paraId="3DB0A4D3" w14:textId="5C15C0EA" w:rsidR="003E69AF" w:rsidRPr="00BE7E3E" w:rsidRDefault="005019F8" w:rsidP="005019F8">
            <w:pPr>
              <w:tabs>
                <w:tab w:val="left" w:pos="2416"/>
              </w:tabs>
              <w:ind w:left="51" w:hanging="51"/>
              <w:rPr>
                <w:sz w:val="20"/>
                <w:szCs w:val="20"/>
              </w:rPr>
            </w:pPr>
            <w:r w:rsidRPr="00BE7E3E">
              <w:rPr>
                <w:sz w:val="20"/>
                <w:szCs w:val="20"/>
              </w:rPr>
              <w:t>Требования признания нового Статута.</w:t>
            </w:r>
          </w:p>
          <w:p w14:paraId="76CC7689" w14:textId="77777777" w:rsidR="003E69AF" w:rsidRPr="00BE7E3E" w:rsidRDefault="003E69AF" w:rsidP="005019F8">
            <w:pPr>
              <w:tabs>
                <w:tab w:val="left" w:pos="2416"/>
              </w:tabs>
              <w:ind w:left="51" w:hanging="51"/>
              <w:rPr>
                <w:b/>
                <w:sz w:val="20"/>
                <w:szCs w:val="20"/>
              </w:rPr>
            </w:pPr>
            <w:r w:rsidRPr="00BE7E3E">
              <w:rPr>
                <w:b/>
                <w:sz w:val="20"/>
                <w:szCs w:val="20"/>
              </w:rPr>
              <w:t>Этно-конфессиональные</w:t>
            </w:r>
          </w:p>
          <w:p w14:paraId="0B1BA12C" w14:textId="5B8A2408" w:rsidR="003E69AF" w:rsidRPr="00BE7E3E" w:rsidRDefault="005019F8" w:rsidP="005019F8">
            <w:pPr>
              <w:tabs>
                <w:tab w:val="left" w:pos="2416"/>
              </w:tabs>
              <w:ind w:left="51" w:hanging="51"/>
              <w:rPr>
                <w:sz w:val="20"/>
                <w:szCs w:val="20"/>
              </w:rPr>
            </w:pPr>
            <w:r w:rsidRPr="00BE7E3E">
              <w:rPr>
                <w:sz w:val="20"/>
                <w:szCs w:val="20"/>
              </w:rPr>
              <w:t>Требования признания в качестве нации, на основе с</w:t>
            </w:r>
            <w:r w:rsidR="003E69AF" w:rsidRPr="00BE7E3E">
              <w:rPr>
                <w:sz w:val="20"/>
                <w:szCs w:val="20"/>
              </w:rPr>
              <w:t>амобытност</w:t>
            </w:r>
            <w:r w:rsidRPr="00BE7E3E">
              <w:rPr>
                <w:sz w:val="20"/>
                <w:szCs w:val="20"/>
              </w:rPr>
              <w:t>и</w:t>
            </w:r>
            <w:r w:rsidR="003E69AF" w:rsidRPr="00BE7E3E">
              <w:rPr>
                <w:sz w:val="20"/>
                <w:szCs w:val="20"/>
              </w:rPr>
              <w:t xml:space="preserve"> культуры и языка</w:t>
            </w:r>
            <w:r w:rsidRPr="00BE7E3E">
              <w:rPr>
                <w:sz w:val="20"/>
                <w:szCs w:val="20"/>
              </w:rPr>
              <w:t>.</w:t>
            </w:r>
          </w:p>
        </w:tc>
        <w:tc>
          <w:tcPr>
            <w:tcW w:w="1701" w:type="dxa"/>
          </w:tcPr>
          <w:p w14:paraId="3E02D62C" w14:textId="5EC6D70C" w:rsidR="003E69AF" w:rsidRPr="00BE7E3E" w:rsidRDefault="003E69AF" w:rsidP="00041426">
            <w:pPr>
              <w:tabs>
                <w:tab w:val="left" w:pos="2416"/>
              </w:tabs>
              <w:jc w:val="both"/>
              <w:rPr>
                <w:sz w:val="20"/>
                <w:szCs w:val="20"/>
              </w:rPr>
            </w:pPr>
            <w:r w:rsidRPr="00BE7E3E">
              <w:rPr>
                <w:sz w:val="20"/>
                <w:szCs w:val="20"/>
              </w:rPr>
              <w:t>Образование независимого государства</w:t>
            </w:r>
            <w:r w:rsidR="00B3592F" w:rsidRPr="00BE7E3E">
              <w:rPr>
                <w:sz w:val="20"/>
                <w:szCs w:val="20"/>
              </w:rPr>
              <w:t>.</w:t>
            </w:r>
          </w:p>
        </w:tc>
        <w:tc>
          <w:tcPr>
            <w:tcW w:w="1843" w:type="dxa"/>
          </w:tcPr>
          <w:p w14:paraId="0DDF30E0" w14:textId="39521904" w:rsidR="003E69AF" w:rsidRPr="00BE7E3E" w:rsidRDefault="00041426" w:rsidP="00041426">
            <w:pPr>
              <w:tabs>
                <w:tab w:val="left" w:pos="2416"/>
              </w:tabs>
              <w:jc w:val="both"/>
              <w:rPr>
                <w:sz w:val="20"/>
                <w:szCs w:val="20"/>
              </w:rPr>
            </w:pPr>
            <w:r w:rsidRPr="00BE7E3E">
              <w:rPr>
                <w:sz w:val="20"/>
                <w:szCs w:val="20"/>
              </w:rPr>
              <w:t>М</w:t>
            </w:r>
            <w:r w:rsidR="003E69AF" w:rsidRPr="00BE7E3E">
              <w:rPr>
                <w:sz w:val="20"/>
                <w:szCs w:val="20"/>
              </w:rPr>
              <w:t>ирные</w:t>
            </w:r>
          </w:p>
        </w:tc>
        <w:tc>
          <w:tcPr>
            <w:tcW w:w="3335" w:type="dxa"/>
          </w:tcPr>
          <w:p w14:paraId="7E26A6CE" w14:textId="77777777" w:rsidR="003E69AF" w:rsidRPr="00BE7E3E" w:rsidRDefault="001247F5" w:rsidP="00190EB6">
            <w:pPr>
              <w:tabs>
                <w:tab w:val="left" w:pos="2416"/>
              </w:tabs>
              <w:ind w:left="27" w:firstLine="7"/>
              <w:jc w:val="both"/>
              <w:rPr>
                <w:sz w:val="20"/>
                <w:szCs w:val="20"/>
              </w:rPr>
            </w:pPr>
            <w:r w:rsidRPr="00BE7E3E">
              <w:rPr>
                <w:sz w:val="20"/>
                <w:szCs w:val="20"/>
              </w:rPr>
              <w:t>Согласно соц.опросу 2019 г. 39.7% респондентов считают, что Каталония должна быть независимым государством, 26.3% - автономным сообществом Испании. В тоже время 64.5% считают, что Каталония обладает недостаточным уровнем автономии на данный момент</w:t>
            </w:r>
            <w:r w:rsidRPr="00BE7E3E">
              <w:rPr>
                <w:rStyle w:val="a8"/>
                <w:sz w:val="20"/>
                <w:szCs w:val="20"/>
              </w:rPr>
              <w:footnoteReference w:id="210"/>
            </w:r>
            <w:r w:rsidRPr="00BE7E3E">
              <w:rPr>
                <w:sz w:val="20"/>
                <w:szCs w:val="20"/>
              </w:rPr>
              <w:t>.</w:t>
            </w:r>
          </w:p>
          <w:p w14:paraId="55A6AB03" w14:textId="2BDA1A75" w:rsidR="001F5B51" w:rsidRPr="00BE7E3E" w:rsidRDefault="001F5B51" w:rsidP="00190EB6">
            <w:pPr>
              <w:tabs>
                <w:tab w:val="left" w:pos="2416"/>
              </w:tabs>
              <w:ind w:left="27" w:firstLine="7"/>
              <w:jc w:val="both"/>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III)</w:t>
            </w:r>
          </w:p>
        </w:tc>
      </w:tr>
      <w:tr w:rsidR="003E69AF" w:rsidRPr="00B41F58" w14:paraId="2A4C1C3C" w14:textId="77777777" w:rsidTr="002F42B2">
        <w:trPr>
          <w:cantSplit/>
          <w:trHeight w:val="1133"/>
        </w:trPr>
        <w:tc>
          <w:tcPr>
            <w:tcW w:w="880" w:type="dxa"/>
            <w:vMerge/>
          </w:tcPr>
          <w:p w14:paraId="1EA0F492"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5FD9B890" w14:textId="77777777" w:rsidR="00CF707C" w:rsidRPr="00BE7E3E" w:rsidRDefault="00CF707C" w:rsidP="00CF707C">
            <w:pPr>
              <w:tabs>
                <w:tab w:val="left" w:pos="2416"/>
              </w:tabs>
              <w:ind w:left="51" w:hanging="51"/>
              <w:jc w:val="center"/>
              <w:rPr>
                <w:sz w:val="20"/>
                <w:szCs w:val="20"/>
              </w:rPr>
            </w:pPr>
          </w:p>
          <w:p w14:paraId="1FD33A77" w14:textId="4ADEC934" w:rsidR="003E69AF" w:rsidRPr="00BE7E3E" w:rsidRDefault="003E69AF" w:rsidP="00CF707C">
            <w:pPr>
              <w:tabs>
                <w:tab w:val="left" w:pos="2416"/>
              </w:tabs>
              <w:ind w:left="51" w:hanging="51"/>
              <w:jc w:val="center"/>
              <w:rPr>
                <w:sz w:val="20"/>
                <w:szCs w:val="20"/>
              </w:rPr>
            </w:pPr>
            <w:r w:rsidRPr="00BE7E3E">
              <w:rPr>
                <w:sz w:val="20"/>
                <w:szCs w:val="20"/>
              </w:rPr>
              <w:t>Страна Басков</w:t>
            </w:r>
          </w:p>
        </w:tc>
        <w:tc>
          <w:tcPr>
            <w:tcW w:w="1417" w:type="dxa"/>
          </w:tcPr>
          <w:p w14:paraId="4B2D6D35" w14:textId="0DD07F04" w:rsidR="003E69AF" w:rsidRPr="00BE7E3E" w:rsidRDefault="00CF707C" w:rsidP="00BE75C1">
            <w:pPr>
              <w:tabs>
                <w:tab w:val="left" w:pos="2416"/>
              </w:tabs>
              <w:ind w:left="35"/>
              <w:jc w:val="both"/>
              <w:rPr>
                <w:sz w:val="20"/>
                <w:szCs w:val="20"/>
              </w:rPr>
            </w:pPr>
            <w:r w:rsidRPr="00BE7E3E">
              <w:rPr>
                <w:color w:val="000000"/>
                <w:sz w:val="20"/>
                <w:szCs w:val="20"/>
                <w:shd w:val="clear" w:color="auto" w:fill="FFFFFF"/>
                <w:lang w:val="en-US"/>
              </w:rPr>
              <w:t>€</w:t>
            </w:r>
            <w:r w:rsidRPr="00BE7E3E">
              <w:rPr>
                <w:color w:val="000000"/>
                <w:sz w:val="20"/>
                <w:szCs w:val="20"/>
                <w:shd w:val="clear" w:color="auto" w:fill="FFFFFF"/>
              </w:rPr>
              <w:t>68 817 млн. (6.2% ВВП Испании)/ 31 800 евро.</w:t>
            </w:r>
          </w:p>
        </w:tc>
        <w:tc>
          <w:tcPr>
            <w:tcW w:w="1276" w:type="dxa"/>
          </w:tcPr>
          <w:p w14:paraId="0576AE44" w14:textId="7C61B36E" w:rsidR="003E69AF" w:rsidRPr="00BE7E3E" w:rsidRDefault="003E69AF" w:rsidP="003E69AF">
            <w:pPr>
              <w:tabs>
                <w:tab w:val="left" w:pos="2416"/>
              </w:tabs>
              <w:ind w:left="51" w:hanging="51"/>
              <w:jc w:val="both"/>
              <w:rPr>
                <w:sz w:val="20"/>
                <w:szCs w:val="20"/>
              </w:rPr>
            </w:pPr>
            <w:r w:rsidRPr="00BE7E3E">
              <w:rPr>
                <w:sz w:val="20"/>
                <w:szCs w:val="20"/>
              </w:rPr>
              <w:t xml:space="preserve">Конец </w:t>
            </w:r>
            <w:r w:rsidRPr="00BE7E3E">
              <w:rPr>
                <w:sz w:val="20"/>
                <w:szCs w:val="20"/>
                <w:lang w:val="en-US"/>
              </w:rPr>
              <w:t>XIX</w:t>
            </w:r>
            <w:r w:rsidRPr="00BE7E3E">
              <w:rPr>
                <w:sz w:val="20"/>
                <w:szCs w:val="20"/>
              </w:rPr>
              <w:t xml:space="preserve"> века</w:t>
            </w:r>
          </w:p>
        </w:tc>
        <w:tc>
          <w:tcPr>
            <w:tcW w:w="3402" w:type="dxa"/>
          </w:tcPr>
          <w:p w14:paraId="41886D6C" w14:textId="2B90C715" w:rsidR="003E69AF" w:rsidRPr="00BE7E3E" w:rsidRDefault="00B854CC" w:rsidP="005019F8">
            <w:pPr>
              <w:tabs>
                <w:tab w:val="left" w:pos="2416"/>
              </w:tabs>
              <w:ind w:left="26"/>
              <w:rPr>
                <w:sz w:val="20"/>
                <w:szCs w:val="20"/>
              </w:rPr>
            </w:pPr>
            <w:r w:rsidRPr="00BE7E3E">
              <w:rPr>
                <w:sz w:val="20"/>
                <w:szCs w:val="20"/>
              </w:rPr>
              <w:t xml:space="preserve">Движение возникло по </w:t>
            </w:r>
            <w:r w:rsidR="003E69AF" w:rsidRPr="00BE7E3E">
              <w:rPr>
                <w:b/>
                <w:sz w:val="20"/>
                <w:szCs w:val="20"/>
              </w:rPr>
              <w:t>историческ</w:t>
            </w:r>
            <w:r w:rsidRPr="00BE7E3E">
              <w:rPr>
                <w:b/>
                <w:sz w:val="20"/>
                <w:szCs w:val="20"/>
              </w:rPr>
              <w:t>им причинам</w:t>
            </w:r>
            <w:r w:rsidR="003E69AF" w:rsidRPr="00BE7E3E">
              <w:rPr>
                <w:sz w:val="20"/>
                <w:szCs w:val="20"/>
              </w:rPr>
              <w:t xml:space="preserve"> (на основе расизма)</w:t>
            </w:r>
            <w:r w:rsidRPr="00BE7E3E">
              <w:rPr>
                <w:sz w:val="20"/>
                <w:szCs w:val="20"/>
              </w:rPr>
              <w:t>.</w:t>
            </w:r>
          </w:p>
          <w:p w14:paraId="086642F4" w14:textId="7DD8F481" w:rsidR="003E69AF" w:rsidRPr="00BE7E3E" w:rsidRDefault="00B854CC" w:rsidP="005019F8">
            <w:pPr>
              <w:tabs>
                <w:tab w:val="left" w:pos="2416"/>
              </w:tabs>
              <w:ind w:left="26"/>
              <w:rPr>
                <w:b/>
                <w:sz w:val="20"/>
                <w:szCs w:val="20"/>
              </w:rPr>
            </w:pPr>
            <w:r w:rsidRPr="00BE7E3E">
              <w:rPr>
                <w:sz w:val="20"/>
                <w:szCs w:val="20"/>
              </w:rPr>
              <w:t xml:space="preserve">В последствии развивалось на </w:t>
            </w:r>
            <w:r w:rsidRPr="00BE7E3E">
              <w:rPr>
                <w:b/>
                <w:sz w:val="20"/>
                <w:szCs w:val="20"/>
              </w:rPr>
              <w:t>э</w:t>
            </w:r>
            <w:r w:rsidR="003E69AF" w:rsidRPr="00BE7E3E">
              <w:rPr>
                <w:b/>
                <w:sz w:val="20"/>
                <w:szCs w:val="20"/>
              </w:rPr>
              <w:t>кономическ</w:t>
            </w:r>
            <w:r w:rsidRPr="00BE7E3E">
              <w:rPr>
                <w:b/>
                <w:sz w:val="20"/>
                <w:szCs w:val="20"/>
              </w:rPr>
              <w:t>ой почве.</w:t>
            </w:r>
          </w:p>
          <w:p w14:paraId="350821AC" w14:textId="4C9BA79A" w:rsidR="003E69AF" w:rsidRPr="00BE7E3E" w:rsidRDefault="00B518BF" w:rsidP="005019F8">
            <w:pPr>
              <w:tabs>
                <w:tab w:val="left" w:pos="2416"/>
              </w:tabs>
              <w:ind w:left="26"/>
              <w:rPr>
                <w:sz w:val="20"/>
                <w:szCs w:val="20"/>
              </w:rPr>
            </w:pPr>
            <w:r w:rsidRPr="00BE7E3E">
              <w:rPr>
                <w:sz w:val="20"/>
                <w:szCs w:val="20"/>
              </w:rPr>
              <w:t>Недовольство р</w:t>
            </w:r>
            <w:r w:rsidR="003E69AF" w:rsidRPr="00BE7E3E">
              <w:rPr>
                <w:sz w:val="20"/>
                <w:szCs w:val="20"/>
              </w:rPr>
              <w:t>аспределение</w:t>
            </w:r>
            <w:r w:rsidRPr="00BE7E3E">
              <w:rPr>
                <w:sz w:val="20"/>
                <w:szCs w:val="20"/>
              </w:rPr>
              <w:t>м</w:t>
            </w:r>
            <w:r w:rsidR="003E69AF" w:rsidRPr="00BE7E3E">
              <w:rPr>
                <w:sz w:val="20"/>
                <w:szCs w:val="20"/>
              </w:rPr>
              <w:t xml:space="preserve"> финансирования</w:t>
            </w:r>
            <w:r w:rsidRPr="00BE7E3E">
              <w:rPr>
                <w:sz w:val="20"/>
                <w:szCs w:val="20"/>
              </w:rPr>
              <w:t>.</w:t>
            </w:r>
          </w:p>
        </w:tc>
        <w:tc>
          <w:tcPr>
            <w:tcW w:w="1701" w:type="dxa"/>
          </w:tcPr>
          <w:p w14:paraId="14009B74" w14:textId="565EFDFC" w:rsidR="003E69AF" w:rsidRPr="00BE7E3E" w:rsidRDefault="003E69AF" w:rsidP="00041426">
            <w:pPr>
              <w:tabs>
                <w:tab w:val="left" w:pos="2416"/>
              </w:tabs>
              <w:jc w:val="both"/>
              <w:rPr>
                <w:sz w:val="20"/>
                <w:szCs w:val="20"/>
              </w:rPr>
            </w:pPr>
            <w:r w:rsidRPr="00BE7E3E">
              <w:rPr>
                <w:sz w:val="20"/>
                <w:szCs w:val="20"/>
              </w:rPr>
              <w:t>Образование независимого государства</w:t>
            </w:r>
          </w:p>
        </w:tc>
        <w:tc>
          <w:tcPr>
            <w:tcW w:w="1843" w:type="dxa"/>
          </w:tcPr>
          <w:p w14:paraId="76586E0E" w14:textId="72491FBA" w:rsidR="003E69AF" w:rsidRPr="00BE7E3E" w:rsidRDefault="005019F8" w:rsidP="00041426">
            <w:pPr>
              <w:tabs>
                <w:tab w:val="left" w:pos="2416"/>
              </w:tabs>
              <w:rPr>
                <w:sz w:val="20"/>
                <w:szCs w:val="20"/>
              </w:rPr>
            </w:pPr>
            <w:r w:rsidRPr="00BE7E3E">
              <w:rPr>
                <w:sz w:val="20"/>
                <w:szCs w:val="20"/>
              </w:rPr>
              <w:t>До 2011 г. действовала террористическая организация</w:t>
            </w:r>
            <w:r w:rsidR="00041426" w:rsidRPr="00BE7E3E">
              <w:rPr>
                <w:sz w:val="20"/>
                <w:szCs w:val="20"/>
              </w:rPr>
              <w:t xml:space="preserve"> ЭТА.</w:t>
            </w:r>
          </w:p>
          <w:p w14:paraId="1FA80B6A" w14:textId="0CCAA732" w:rsidR="003E69AF" w:rsidRPr="00BE7E3E" w:rsidRDefault="003E69AF" w:rsidP="00041426">
            <w:pPr>
              <w:rPr>
                <w:sz w:val="20"/>
                <w:szCs w:val="20"/>
              </w:rPr>
            </w:pPr>
          </w:p>
          <w:p w14:paraId="557CD9CB" w14:textId="77777777" w:rsidR="003E69AF" w:rsidRPr="00BE7E3E" w:rsidRDefault="003E69AF" w:rsidP="00041426">
            <w:pPr>
              <w:rPr>
                <w:sz w:val="20"/>
                <w:szCs w:val="20"/>
              </w:rPr>
            </w:pPr>
          </w:p>
        </w:tc>
        <w:tc>
          <w:tcPr>
            <w:tcW w:w="3335" w:type="dxa"/>
          </w:tcPr>
          <w:p w14:paraId="4FA496B6" w14:textId="77777777" w:rsidR="003E69AF" w:rsidRPr="00BE7E3E" w:rsidRDefault="003E69AF" w:rsidP="00190EB6">
            <w:pPr>
              <w:tabs>
                <w:tab w:val="left" w:pos="2416"/>
              </w:tabs>
              <w:ind w:left="27" w:firstLine="7"/>
              <w:jc w:val="both"/>
              <w:rPr>
                <w:sz w:val="20"/>
                <w:szCs w:val="20"/>
              </w:rPr>
            </w:pPr>
            <w:r w:rsidRPr="00BE7E3E">
              <w:rPr>
                <w:sz w:val="20"/>
                <w:szCs w:val="20"/>
              </w:rPr>
              <w:t>Имеет широкую автономию (в том числе финансов</w:t>
            </w:r>
            <w:r w:rsidR="00B854CC" w:rsidRPr="00BE7E3E">
              <w:rPr>
                <w:sz w:val="20"/>
                <w:szCs w:val="20"/>
              </w:rPr>
              <w:t>ую</w:t>
            </w:r>
            <w:r w:rsidRPr="00BE7E3E">
              <w:rPr>
                <w:sz w:val="20"/>
                <w:szCs w:val="20"/>
              </w:rPr>
              <w:t>)</w:t>
            </w:r>
            <w:r w:rsidR="00B854CC" w:rsidRPr="00BE7E3E">
              <w:rPr>
                <w:sz w:val="20"/>
                <w:szCs w:val="20"/>
              </w:rPr>
              <w:t>.</w:t>
            </w:r>
            <w:r w:rsidRPr="00BE7E3E">
              <w:rPr>
                <w:sz w:val="20"/>
                <w:szCs w:val="20"/>
              </w:rPr>
              <w:t xml:space="preserve"> По соц.опросам 2017 г.: 23% высказались «за» отделение, а 43% — «против»</w:t>
            </w:r>
            <w:r w:rsidRPr="00BE7E3E">
              <w:rPr>
                <w:rStyle w:val="a8"/>
                <w:sz w:val="20"/>
                <w:szCs w:val="20"/>
              </w:rPr>
              <w:footnoteReference w:id="211"/>
            </w:r>
            <w:r w:rsidRPr="00BE7E3E">
              <w:rPr>
                <w:sz w:val="20"/>
                <w:szCs w:val="20"/>
              </w:rPr>
              <w:t>.</w:t>
            </w:r>
            <w:r w:rsidR="00B854CC" w:rsidRPr="00BE7E3E">
              <w:rPr>
                <w:sz w:val="20"/>
                <w:szCs w:val="20"/>
              </w:rPr>
              <w:t xml:space="preserve"> В 201</w:t>
            </w:r>
            <w:r w:rsidR="008E58C6" w:rsidRPr="00BE7E3E">
              <w:rPr>
                <w:sz w:val="20"/>
                <w:szCs w:val="20"/>
              </w:rPr>
              <w:t>8</w:t>
            </w:r>
            <w:r w:rsidR="00B854CC" w:rsidRPr="00BE7E3E">
              <w:rPr>
                <w:sz w:val="20"/>
                <w:szCs w:val="20"/>
              </w:rPr>
              <w:t xml:space="preserve"> г. </w:t>
            </w:r>
            <w:r w:rsidR="008E58C6" w:rsidRPr="00BE7E3E">
              <w:rPr>
                <w:sz w:val="20"/>
                <w:szCs w:val="20"/>
              </w:rPr>
              <w:t>42.9% респондентов выступили за государство автономий,</w:t>
            </w:r>
            <w:r w:rsidR="005019F8" w:rsidRPr="00BE7E3E">
              <w:rPr>
                <w:sz w:val="20"/>
                <w:szCs w:val="20"/>
              </w:rPr>
              <w:t xml:space="preserve"> с тем же набором полномочий, как и сейчас</w:t>
            </w:r>
            <w:r w:rsidR="005019F8" w:rsidRPr="00BE7E3E">
              <w:rPr>
                <w:rStyle w:val="a8"/>
                <w:sz w:val="20"/>
                <w:szCs w:val="20"/>
              </w:rPr>
              <w:footnoteReference w:id="212"/>
            </w:r>
            <w:r w:rsidR="005019F8" w:rsidRPr="00BE7E3E">
              <w:rPr>
                <w:sz w:val="20"/>
                <w:szCs w:val="20"/>
              </w:rPr>
              <w:t>.</w:t>
            </w:r>
          </w:p>
          <w:p w14:paraId="328F7F62" w14:textId="77777777" w:rsidR="00A74B19" w:rsidRDefault="001F5B51" w:rsidP="00A74B19">
            <w:pPr>
              <w:tabs>
                <w:tab w:val="left" w:pos="2416"/>
              </w:tabs>
              <w:ind w:left="27" w:firstLine="7"/>
              <w:jc w:val="both"/>
              <w:rPr>
                <w:sz w:val="20"/>
                <w:szCs w:val="20"/>
                <w:lang w:val="en-US"/>
              </w:rPr>
            </w:pPr>
            <w:r w:rsidRPr="00BE7E3E">
              <w:rPr>
                <w:sz w:val="20"/>
                <w:szCs w:val="20"/>
                <w:lang w:val="en-US"/>
              </w:rPr>
              <w:t>(</w:t>
            </w:r>
            <w:r w:rsidRPr="00BE7E3E">
              <w:rPr>
                <w:sz w:val="20"/>
                <w:szCs w:val="20"/>
              </w:rPr>
              <w:t xml:space="preserve">Уровень </w:t>
            </w:r>
            <w:r w:rsidRPr="00BE7E3E">
              <w:rPr>
                <w:sz w:val="20"/>
                <w:szCs w:val="20"/>
                <w:lang w:val="en-US"/>
              </w:rPr>
              <w:t>I)</w:t>
            </w:r>
          </w:p>
          <w:p w14:paraId="6F5AF74A" w14:textId="77777777" w:rsidR="00A74B19" w:rsidRDefault="00A74B19" w:rsidP="00A74B19">
            <w:pPr>
              <w:tabs>
                <w:tab w:val="left" w:pos="2416"/>
              </w:tabs>
              <w:ind w:left="27" w:firstLine="7"/>
              <w:jc w:val="both"/>
              <w:rPr>
                <w:sz w:val="20"/>
                <w:szCs w:val="20"/>
                <w:lang w:val="en-US"/>
              </w:rPr>
            </w:pPr>
          </w:p>
          <w:p w14:paraId="720E5126" w14:textId="4616AF96" w:rsidR="00A74B19" w:rsidRPr="00A74B19" w:rsidRDefault="00A74B19" w:rsidP="00A74B19">
            <w:pPr>
              <w:tabs>
                <w:tab w:val="left" w:pos="2416"/>
              </w:tabs>
              <w:ind w:left="27" w:firstLine="7"/>
              <w:jc w:val="both"/>
              <w:rPr>
                <w:sz w:val="20"/>
                <w:szCs w:val="20"/>
                <w:lang w:val="en-US"/>
              </w:rPr>
            </w:pPr>
          </w:p>
        </w:tc>
      </w:tr>
      <w:tr w:rsidR="003E69AF" w:rsidRPr="00B41F58" w14:paraId="195C9FA9" w14:textId="77777777" w:rsidTr="002F42B2">
        <w:trPr>
          <w:cantSplit/>
          <w:trHeight w:val="1134"/>
        </w:trPr>
        <w:tc>
          <w:tcPr>
            <w:tcW w:w="880" w:type="dxa"/>
            <w:vMerge/>
          </w:tcPr>
          <w:p w14:paraId="6277CA85"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4F4203BD" w14:textId="32964B98" w:rsidR="00CF707C" w:rsidRPr="00BE7E3E" w:rsidRDefault="00CF707C" w:rsidP="00CF707C">
            <w:pPr>
              <w:tabs>
                <w:tab w:val="left" w:pos="2416"/>
              </w:tabs>
              <w:ind w:left="164" w:right="113" w:hanging="51"/>
              <w:jc w:val="center"/>
              <w:rPr>
                <w:sz w:val="20"/>
                <w:szCs w:val="20"/>
              </w:rPr>
            </w:pPr>
          </w:p>
          <w:p w14:paraId="28A12EF4" w14:textId="6C95F0C1" w:rsidR="003E69AF" w:rsidRPr="00BE7E3E" w:rsidRDefault="00CF707C" w:rsidP="00CF707C">
            <w:pPr>
              <w:tabs>
                <w:tab w:val="left" w:pos="2416"/>
              </w:tabs>
              <w:ind w:left="164" w:right="113" w:hanging="51"/>
              <w:jc w:val="center"/>
              <w:rPr>
                <w:sz w:val="20"/>
                <w:szCs w:val="20"/>
              </w:rPr>
            </w:pPr>
            <w:r w:rsidRPr="00BE7E3E">
              <w:rPr>
                <w:sz w:val="20"/>
                <w:szCs w:val="20"/>
              </w:rPr>
              <w:t>Галисия</w:t>
            </w:r>
          </w:p>
        </w:tc>
        <w:tc>
          <w:tcPr>
            <w:tcW w:w="1417" w:type="dxa"/>
          </w:tcPr>
          <w:p w14:paraId="6E2B18A0" w14:textId="344D428A" w:rsidR="003E69AF" w:rsidRPr="003C3CC1" w:rsidRDefault="00CF707C" w:rsidP="00BE75C1">
            <w:pPr>
              <w:tabs>
                <w:tab w:val="left" w:pos="2416"/>
              </w:tabs>
              <w:ind w:left="35"/>
              <w:jc w:val="both"/>
              <w:rPr>
                <w:sz w:val="20"/>
                <w:szCs w:val="20"/>
                <w:lang w:val="es-ES"/>
              </w:rPr>
            </w:pPr>
            <w:r w:rsidRPr="00BE7E3E">
              <w:rPr>
                <w:color w:val="000000"/>
                <w:sz w:val="20"/>
                <w:szCs w:val="20"/>
                <w:shd w:val="clear" w:color="auto" w:fill="FFFFFF"/>
                <w:lang w:val="en-US"/>
              </w:rPr>
              <w:t>€</w:t>
            </w:r>
            <w:r w:rsidRPr="00BE7E3E">
              <w:rPr>
                <w:color w:val="000000"/>
                <w:sz w:val="20"/>
                <w:szCs w:val="20"/>
                <w:shd w:val="clear" w:color="auto" w:fill="FFFFFF"/>
              </w:rPr>
              <w:t>58 449 млн.(5.2% ВВП Испании)/ 21 500 евро</w:t>
            </w:r>
            <w:r w:rsidR="003C3CC1">
              <w:rPr>
                <w:color w:val="000000"/>
                <w:sz w:val="20"/>
                <w:szCs w:val="20"/>
                <w:shd w:val="clear" w:color="auto" w:fill="FFFFFF"/>
                <w:lang w:val="es-ES"/>
              </w:rPr>
              <w:t>.</w:t>
            </w:r>
            <w:bookmarkStart w:id="2" w:name="_GoBack"/>
            <w:bookmarkEnd w:id="2"/>
          </w:p>
        </w:tc>
        <w:tc>
          <w:tcPr>
            <w:tcW w:w="1276" w:type="dxa"/>
          </w:tcPr>
          <w:p w14:paraId="4A9309ED" w14:textId="28C379F9" w:rsidR="003E69AF" w:rsidRPr="00BE7E3E" w:rsidRDefault="003E69AF" w:rsidP="003E69AF">
            <w:pPr>
              <w:tabs>
                <w:tab w:val="left" w:pos="2416"/>
              </w:tabs>
              <w:ind w:left="51" w:hanging="51"/>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1937FE19" w14:textId="77777777" w:rsidR="003E69AF" w:rsidRPr="00BE7E3E" w:rsidRDefault="003E69AF" w:rsidP="003E69AF">
            <w:pPr>
              <w:tabs>
                <w:tab w:val="left" w:pos="2416"/>
              </w:tabs>
              <w:ind w:left="51" w:hanging="51"/>
              <w:jc w:val="both"/>
              <w:rPr>
                <w:b/>
                <w:sz w:val="20"/>
                <w:szCs w:val="20"/>
              </w:rPr>
            </w:pPr>
            <w:r w:rsidRPr="00BE7E3E">
              <w:rPr>
                <w:b/>
                <w:sz w:val="20"/>
                <w:szCs w:val="20"/>
              </w:rPr>
              <w:t>Этно-конфессиональные</w:t>
            </w:r>
          </w:p>
          <w:p w14:paraId="05F0A749" w14:textId="1B890C2D" w:rsidR="003E69AF" w:rsidRPr="00BE7E3E" w:rsidRDefault="003E69AF" w:rsidP="003E69AF">
            <w:pPr>
              <w:tabs>
                <w:tab w:val="left" w:pos="2416"/>
              </w:tabs>
              <w:ind w:left="51" w:hanging="51"/>
              <w:jc w:val="both"/>
              <w:rPr>
                <w:sz w:val="20"/>
                <w:szCs w:val="20"/>
              </w:rPr>
            </w:pPr>
            <w:r w:rsidRPr="00BE7E3E">
              <w:rPr>
                <w:sz w:val="20"/>
                <w:szCs w:val="20"/>
              </w:rPr>
              <w:t>Самобытность языка и культуры</w:t>
            </w:r>
            <w:r w:rsidR="00B518BF" w:rsidRPr="00BE7E3E">
              <w:rPr>
                <w:sz w:val="20"/>
                <w:szCs w:val="20"/>
              </w:rPr>
              <w:t>.</w:t>
            </w:r>
          </w:p>
        </w:tc>
        <w:tc>
          <w:tcPr>
            <w:tcW w:w="1701" w:type="dxa"/>
          </w:tcPr>
          <w:p w14:paraId="1B97B79F" w14:textId="77777777" w:rsidR="003E69AF" w:rsidRPr="00BE7E3E" w:rsidRDefault="003E69AF" w:rsidP="00041426">
            <w:pPr>
              <w:tabs>
                <w:tab w:val="left" w:pos="2416"/>
              </w:tabs>
              <w:jc w:val="both"/>
              <w:rPr>
                <w:sz w:val="20"/>
                <w:szCs w:val="20"/>
              </w:rPr>
            </w:pPr>
            <w:r w:rsidRPr="00BE7E3E">
              <w:rPr>
                <w:sz w:val="20"/>
                <w:szCs w:val="20"/>
              </w:rPr>
              <w:t>Расширение автономии</w:t>
            </w:r>
          </w:p>
          <w:p w14:paraId="1BAF6C87" w14:textId="77777777" w:rsidR="00643059" w:rsidRPr="00BE7E3E" w:rsidRDefault="00643059" w:rsidP="00041426">
            <w:pPr>
              <w:tabs>
                <w:tab w:val="left" w:pos="2416"/>
              </w:tabs>
              <w:jc w:val="both"/>
              <w:rPr>
                <w:sz w:val="20"/>
                <w:szCs w:val="20"/>
              </w:rPr>
            </w:pPr>
          </w:p>
          <w:p w14:paraId="30B17626" w14:textId="77777777" w:rsidR="00643059" w:rsidRPr="00BE7E3E" w:rsidRDefault="00643059" w:rsidP="00041426">
            <w:pPr>
              <w:tabs>
                <w:tab w:val="left" w:pos="2416"/>
              </w:tabs>
              <w:jc w:val="both"/>
              <w:rPr>
                <w:sz w:val="20"/>
                <w:szCs w:val="20"/>
              </w:rPr>
            </w:pPr>
          </w:p>
          <w:p w14:paraId="7C4E5B5B" w14:textId="33E343EC" w:rsidR="00643059" w:rsidRPr="00BE7E3E" w:rsidRDefault="00643059" w:rsidP="00041426">
            <w:pPr>
              <w:tabs>
                <w:tab w:val="left" w:pos="2416"/>
              </w:tabs>
              <w:jc w:val="both"/>
              <w:rPr>
                <w:sz w:val="20"/>
                <w:szCs w:val="20"/>
              </w:rPr>
            </w:pPr>
          </w:p>
        </w:tc>
        <w:tc>
          <w:tcPr>
            <w:tcW w:w="1843" w:type="dxa"/>
          </w:tcPr>
          <w:p w14:paraId="6513A8F8" w14:textId="086D36DA" w:rsidR="003E69AF" w:rsidRPr="0067084B" w:rsidRDefault="00041426" w:rsidP="00041426">
            <w:pPr>
              <w:tabs>
                <w:tab w:val="left" w:pos="2416"/>
              </w:tabs>
              <w:jc w:val="both"/>
              <w:rPr>
                <w:sz w:val="20"/>
                <w:szCs w:val="20"/>
              </w:rPr>
            </w:pPr>
            <w:r w:rsidRPr="0067084B">
              <w:rPr>
                <w:sz w:val="20"/>
                <w:szCs w:val="20"/>
              </w:rPr>
              <w:t>М</w:t>
            </w:r>
            <w:r w:rsidR="003E69AF" w:rsidRPr="0067084B">
              <w:rPr>
                <w:sz w:val="20"/>
                <w:szCs w:val="20"/>
              </w:rPr>
              <w:t>ирные</w:t>
            </w:r>
          </w:p>
        </w:tc>
        <w:tc>
          <w:tcPr>
            <w:tcW w:w="3335" w:type="dxa"/>
            <w:vMerge w:val="restart"/>
          </w:tcPr>
          <w:p w14:paraId="2AB01816" w14:textId="5242BDEC" w:rsidR="003E69AF" w:rsidRPr="0067084B" w:rsidRDefault="0067084B" w:rsidP="0067084B">
            <w:pPr>
              <w:tabs>
                <w:tab w:val="left" w:pos="2416"/>
              </w:tabs>
              <w:jc w:val="both"/>
              <w:rPr>
                <w:sz w:val="20"/>
                <w:szCs w:val="20"/>
              </w:rPr>
            </w:pPr>
            <w:r w:rsidRPr="0067084B">
              <w:rPr>
                <w:sz w:val="20"/>
                <w:szCs w:val="20"/>
              </w:rPr>
              <w:t xml:space="preserve">Регионы </w:t>
            </w:r>
            <w:r w:rsidR="00A354EB">
              <w:rPr>
                <w:sz w:val="20"/>
                <w:szCs w:val="20"/>
              </w:rPr>
              <w:t xml:space="preserve">во многом </w:t>
            </w:r>
            <w:r w:rsidRPr="0067084B">
              <w:rPr>
                <w:sz w:val="20"/>
                <w:szCs w:val="20"/>
              </w:rPr>
              <w:t>обладают с</w:t>
            </w:r>
            <w:r w:rsidR="00EF6140" w:rsidRPr="0067084B">
              <w:rPr>
                <w:sz w:val="20"/>
                <w:szCs w:val="20"/>
              </w:rPr>
              <w:t>хожи</w:t>
            </w:r>
            <w:r w:rsidRPr="0067084B">
              <w:rPr>
                <w:sz w:val="20"/>
                <w:szCs w:val="20"/>
              </w:rPr>
              <w:t>ми</w:t>
            </w:r>
            <w:r w:rsidR="00EF6140" w:rsidRPr="0067084B">
              <w:rPr>
                <w:sz w:val="20"/>
                <w:szCs w:val="20"/>
              </w:rPr>
              <w:t xml:space="preserve"> признак</w:t>
            </w:r>
            <w:r w:rsidRPr="0067084B">
              <w:rPr>
                <w:sz w:val="20"/>
                <w:szCs w:val="20"/>
              </w:rPr>
              <w:t>ами</w:t>
            </w:r>
            <w:r w:rsidR="00A354EB">
              <w:rPr>
                <w:sz w:val="20"/>
                <w:szCs w:val="20"/>
              </w:rPr>
              <w:t>, поэтому в обоих наблюдается</w:t>
            </w:r>
            <w:r w:rsidRPr="0067084B">
              <w:rPr>
                <w:sz w:val="20"/>
                <w:szCs w:val="20"/>
              </w:rPr>
              <w:t xml:space="preserve"> </w:t>
            </w:r>
            <w:r w:rsidR="00A354EB">
              <w:rPr>
                <w:sz w:val="20"/>
                <w:szCs w:val="20"/>
              </w:rPr>
              <w:t>с</w:t>
            </w:r>
            <w:r w:rsidR="003E69AF" w:rsidRPr="0067084B">
              <w:rPr>
                <w:sz w:val="20"/>
                <w:szCs w:val="20"/>
              </w:rPr>
              <w:t>лабая поддержка</w:t>
            </w:r>
            <w:r w:rsidR="00B518BF" w:rsidRPr="0067084B">
              <w:rPr>
                <w:sz w:val="20"/>
                <w:szCs w:val="20"/>
              </w:rPr>
              <w:t xml:space="preserve"> </w:t>
            </w:r>
            <w:r w:rsidR="00643059" w:rsidRPr="0067084B">
              <w:rPr>
                <w:sz w:val="20"/>
                <w:szCs w:val="20"/>
              </w:rPr>
              <w:t xml:space="preserve">национальных партий </w:t>
            </w:r>
            <w:r w:rsidR="00B518BF" w:rsidRPr="0067084B">
              <w:rPr>
                <w:sz w:val="20"/>
                <w:szCs w:val="20"/>
              </w:rPr>
              <w:t>со стороны населения</w:t>
            </w:r>
            <w:r w:rsidR="00643059" w:rsidRPr="0067084B">
              <w:rPr>
                <w:sz w:val="20"/>
                <w:szCs w:val="20"/>
              </w:rPr>
              <w:t xml:space="preserve">, которые </w:t>
            </w:r>
            <w:r w:rsidR="00643059" w:rsidRPr="0067084B">
              <w:rPr>
                <w:sz w:val="20"/>
                <w:szCs w:val="20"/>
              </w:rPr>
              <w:lastRenderedPageBreak/>
              <w:t xml:space="preserve">представлены </w:t>
            </w:r>
            <w:r w:rsidR="003E69AF" w:rsidRPr="0067084B">
              <w:rPr>
                <w:sz w:val="20"/>
                <w:szCs w:val="20"/>
              </w:rPr>
              <w:t xml:space="preserve">в парламенте незначительно, </w:t>
            </w:r>
            <w:r w:rsidR="00B518BF" w:rsidRPr="0067084B">
              <w:rPr>
                <w:sz w:val="20"/>
                <w:szCs w:val="20"/>
              </w:rPr>
              <w:t>л</w:t>
            </w:r>
            <w:r w:rsidR="003E69AF" w:rsidRPr="0067084B">
              <w:rPr>
                <w:sz w:val="20"/>
                <w:szCs w:val="20"/>
              </w:rPr>
              <w:t>ибо вообще не</w:t>
            </w:r>
            <w:r w:rsidR="00B518BF" w:rsidRPr="0067084B">
              <w:rPr>
                <w:sz w:val="20"/>
                <w:szCs w:val="20"/>
              </w:rPr>
              <w:t xml:space="preserve"> представлены</w:t>
            </w:r>
            <w:r w:rsidR="003E69AF" w:rsidRPr="0067084B">
              <w:rPr>
                <w:sz w:val="20"/>
                <w:szCs w:val="20"/>
              </w:rPr>
              <w:t>.</w:t>
            </w:r>
          </w:p>
          <w:p w14:paraId="2337AAD3" w14:textId="71E22730" w:rsidR="00B854CC" w:rsidRPr="0067084B" w:rsidRDefault="00643059" w:rsidP="00B854CC">
            <w:pPr>
              <w:tabs>
                <w:tab w:val="left" w:pos="2416"/>
              </w:tabs>
              <w:ind w:firstLine="6"/>
              <w:jc w:val="both"/>
              <w:rPr>
                <w:color w:val="000000" w:themeColor="text1"/>
                <w:sz w:val="20"/>
                <w:szCs w:val="20"/>
              </w:rPr>
            </w:pPr>
            <w:r w:rsidRPr="0067084B">
              <w:rPr>
                <w:sz w:val="20"/>
                <w:szCs w:val="20"/>
              </w:rPr>
              <w:t>Оба р</w:t>
            </w:r>
            <w:r w:rsidR="00B518BF" w:rsidRPr="0067084B">
              <w:rPr>
                <w:sz w:val="20"/>
                <w:szCs w:val="20"/>
              </w:rPr>
              <w:t>егион</w:t>
            </w:r>
            <w:r w:rsidRPr="0067084B">
              <w:rPr>
                <w:sz w:val="20"/>
                <w:szCs w:val="20"/>
              </w:rPr>
              <w:t>а</w:t>
            </w:r>
            <w:r w:rsidR="00B518BF" w:rsidRPr="0067084B">
              <w:rPr>
                <w:sz w:val="20"/>
                <w:szCs w:val="20"/>
              </w:rPr>
              <w:t xml:space="preserve"> зависят от финансовой поддержки центра.</w:t>
            </w:r>
            <w:r w:rsidR="00B854CC" w:rsidRPr="0067084B">
              <w:rPr>
                <w:sz w:val="20"/>
                <w:szCs w:val="20"/>
              </w:rPr>
              <w:t xml:space="preserve"> Более того, </w:t>
            </w:r>
            <w:r w:rsidR="00B854CC" w:rsidRPr="0067084B">
              <w:rPr>
                <w:color w:val="000000" w:themeColor="text1"/>
                <w:sz w:val="20"/>
                <w:szCs w:val="20"/>
              </w:rPr>
              <w:t>50.5% галисийцев поддерживают «государство автономий» с тем набором полномочий, которые есть в настоящий момент, и лишь 8.7% респондентов выступают за расширение автономии</w:t>
            </w:r>
            <w:r w:rsidR="00B854CC" w:rsidRPr="0067084B">
              <w:rPr>
                <w:rStyle w:val="a8"/>
                <w:color w:val="000000" w:themeColor="text1"/>
                <w:sz w:val="20"/>
                <w:szCs w:val="20"/>
              </w:rPr>
              <w:footnoteReference w:id="213"/>
            </w:r>
            <w:r w:rsidR="00B854CC" w:rsidRPr="0067084B">
              <w:rPr>
                <w:color w:val="000000" w:themeColor="text1"/>
                <w:sz w:val="20"/>
                <w:szCs w:val="20"/>
              </w:rPr>
              <w:t>.</w:t>
            </w:r>
            <w:r w:rsidRPr="0067084B">
              <w:rPr>
                <w:color w:val="000000" w:themeColor="text1"/>
                <w:sz w:val="20"/>
                <w:szCs w:val="20"/>
              </w:rPr>
              <w:t xml:space="preserve"> Независимость им крайне невыгодна.</w:t>
            </w:r>
          </w:p>
          <w:p w14:paraId="21CB8FE9" w14:textId="6EC11274" w:rsidR="001F5B51" w:rsidRPr="0067084B" w:rsidRDefault="001F5B51" w:rsidP="00B854CC">
            <w:pPr>
              <w:tabs>
                <w:tab w:val="left" w:pos="2416"/>
              </w:tabs>
              <w:ind w:firstLine="6"/>
              <w:jc w:val="both"/>
              <w:rPr>
                <w:sz w:val="20"/>
                <w:szCs w:val="20"/>
              </w:rPr>
            </w:pPr>
            <w:r w:rsidRPr="0067084B">
              <w:rPr>
                <w:sz w:val="20"/>
                <w:szCs w:val="20"/>
                <w:lang w:val="en-US"/>
              </w:rPr>
              <w:t>(</w:t>
            </w:r>
            <w:r w:rsidRPr="0067084B">
              <w:rPr>
                <w:sz w:val="20"/>
                <w:szCs w:val="20"/>
              </w:rPr>
              <w:t xml:space="preserve">Уровень </w:t>
            </w:r>
            <w:r w:rsidRPr="0067084B">
              <w:rPr>
                <w:sz w:val="20"/>
                <w:szCs w:val="20"/>
                <w:lang w:val="en-US"/>
              </w:rPr>
              <w:t>I)</w:t>
            </w:r>
          </w:p>
        </w:tc>
      </w:tr>
      <w:tr w:rsidR="003E69AF" w:rsidRPr="00B41F58" w14:paraId="188E2D02" w14:textId="77777777" w:rsidTr="002F42B2">
        <w:trPr>
          <w:cantSplit/>
          <w:trHeight w:val="1134"/>
        </w:trPr>
        <w:tc>
          <w:tcPr>
            <w:tcW w:w="880" w:type="dxa"/>
            <w:vMerge/>
          </w:tcPr>
          <w:p w14:paraId="2DA18D0B"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29AD1039" w14:textId="77777777" w:rsidR="00AA6CA2" w:rsidRPr="00BE7E3E" w:rsidRDefault="00AA6CA2" w:rsidP="00AA6CA2">
            <w:pPr>
              <w:tabs>
                <w:tab w:val="left" w:pos="2416"/>
              </w:tabs>
              <w:ind w:left="164" w:right="113" w:hanging="51"/>
              <w:jc w:val="center"/>
              <w:rPr>
                <w:sz w:val="20"/>
                <w:szCs w:val="20"/>
              </w:rPr>
            </w:pPr>
          </w:p>
          <w:p w14:paraId="29ACB0BF" w14:textId="1307B4BA" w:rsidR="003E69AF" w:rsidRPr="00BE7E3E" w:rsidRDefault="00AA6CA2" w:rsidP="00AA6CA2">
            <w:pPr>
              <w:tabs>
                <w:tab w:val="left" w:pos="2416"/>
              </w:tabs>
              <w:ind w:left="164" w:right="113" w:hanging="51"/>
              <w:jc w:val="center"/>
              <w:rPr>
                <w:sz w:val="20"/>
                <w:szCs w:val="20"/>
              </w:rPr>
            </w:pPr>
            <w:r w:rsidRPr="00BE7E3E">
              <w:rPr>
                <w:sz w:val="20"/>
                <w:szCs w:val="20"/>
              </w:rPr>
              <w:t>Андалусия</w:t>
            </w:r>
          </w:p>
        </w:tc>
        <w:tc>
          <w:tcPr>
            <w:tcW w:w="1417" w:type="dxa"/>
          </w:tcPr>
          <w:p w14:paraId="2B046B5A" w14:textId="5FEDF231" w:rsidR="003E69AF" w:rsidRPr="00BE7E3E" w:rsidRDefault="00AA6CA2" w:rsidP="00BE75C1">
            <w:pPr>
              <w:tabs>
                <w:tab w:val="left" w:pos="2416"/>
              </w:tabs>
              <w:ind w:left="35"/>
              <w:jc w:val="both"/>
              <w:rPr>
                <w:sz w:val="20"/>
                <w:szCs w:val="20"/>
              </w:rPr>
            </w:pPr>
            <w:r w:rsidRPr="00BE7E3E">
              <w:rPr>
                <w:color w:val="000000"/>
                <w:sz w:val="20"/>
                <w:szCs w:val="20"/>
                <w:shd w:val="clear" w:color="auto" w:fill="FFFFFF"/>
                <w:lang w:val="en-US"/>
              </w:rPr>
              <w:t>€</w:t>
            </w:r>
            <w:r w:rsidRPr="00BE7E3E">
              <w:rPr>
                <w:sz w:val="20"/>
                <w:szCs w:val="20"/>
              </w:rPr>
              <w:t>149 515 млн. (13.4% ВВП Испании)/ 17 800 евро.</w:t>
            </w:r>
          </w:p>
        </w:tc>
        <w:tc>
          <w:tcPr>
            <w:tcW w:w="1276" w:type="dxa"/>
          </w:tcPr>
          <w:p w14:paraId="61054961" w14:textId="065CA3CC" w:rsidR="003E69AF" w:rsidRPr="00BE7E3E" w:rsidRDefault="003E69AF" w:rsidP="003E69AF">
            <w:pPr>
              <w:tabs>
                <w:tab w:val="left" w:pos="2416"/>
              </w:tabs>
              <w:ind w:left="51" w:hanging="51"/>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5AAA0B06" w14:textId="77777777" w:rsidR="003E69AF" w:rsidRPr="00BE7E3E" w:rsidRDefault="003E69AF" w:rsidP="003E69AF">
            <w:pPr>
              <w:tabs>
                <w:tab w:val="left" w:pos="2416"/>
              </w:tabs>
              <w:ind w:left="51" w:hanging="51"/>
              <w:jc w:val="both"/>
              <w:rPr>
                <w:b/>
                <w:sz w:val="20"/>
                <w:szCs w:val="20"/>
              </w:rPr>
            </w:pPr>
            <w:r w:rsidRPr="00BE7E3E">
              <w:rPr>
                <w:b/>
                <w:sz w:val="20"/>
                <w:szCs w:val="20"/>
              </w:rPr>
              <w:t>Этно-конфессиональные</w:t>
            </w:r>
          </w:p>
          <w:p w14:paraId="5DABD9C8" w14:textId="73A4D58A" w:rsidR="003E69AF" w:rsidRPr="00BE7E3E" w:rsidRDefault="003E69AF" w:rsidP="003E69AF">
            <w:pPr>
              <w:tabs>
                <w:tab w:val="left" w:pos="2416"/>
              </w:tabs>
              <w:ind w:left="51" w:hanging="51"/>
              <w:jc w:val="both"/>
              <w:rPr>
                <w:sz w:val="20"/>
                <w:szCs w:val="20"/>
              </w:rPr>
            </w:pPr>
            <w:r w:rsidRPr="00BE7E3E">
              <w:rPr>
                <w:sz w:val="20"/>
                <w:szCs w:val="20"/>
              </w:rPr>
              <w:t>Самобытность языка и культуры</w:t>
            </w:r>
            <w:r w:rsidR="00B518BF" w:rsidRPr="00BE7E3E">
              <w:rPr>
                <w:sz w:val="20"/>
                <w:szCs w:val="20"/>
              </w:rPr>
              <w:t>.</w:t>
            </w:r>
          </w:p>
          <w:p w14:paraId="38C53D83" w14:textId="77777777" w:rsidR="003E69AF" w:rsidRPr="00BE7E3E" w:rsidRDefault="003E69AF" w:rsidP="003E69AF">
            <w:pPr>
              <w:tabs>
                <w:tab w:val="left" w:pos="2416"/>
              </w:tabs>
              <w:ind w:left="51" w:hanging="51"/>
              <w:jc w:val="both"/>
              <w:rPr>
                <w:sz w:val="20"/>
                <w:szCs w:val="20"/>
              </w:rPr>
            </w:pPr>
          </w:p>
          <w:p w14:paraId="7CAD1AA5" w14:textId="77777777" w:rsidR="00AA6CA2" w:rsidRPr="00BE7E3E" w:rsidRDefault="00AA6CA2" w:rsidP="003E69AF">
            <w:pPr>
              <w:tabs>
                <w:tab w:val="left" w:pos="2416"/>
              </w:tabs>
              <w:ind w:left="51" w:hanging="51"/>
              <w:jc w:val="both"/>
              <w:rPr>
                <w:sz w:val="20"/>
                <w:szCs w:val="20"/>
              </w:rPr>
            </w:pPr>
          </w:p>
          <w:p w14:paraId="289263B4" w14:textId="77777777" w:rsidR="00AA6CA2" w:rsidRPr="00BE7E3E" w:rsidRDefault="00AA6CA2" w:rsidP="003E69AF">
            <w:pPr>
              <w:tabs>
                <w:tab w:val="left" w:pos="2416"/>
              </w:tabs>
              <w:ind w:left="51" w:hanging="51"/>
              <w:jc w:val="both"/>
              <w:rPr>
                <w:sz w:val="20"/>
                <w:szCs w:val="20"/>
              </w:rPr>
            </w:pPr>
          </w:p>
          <w:p w14:paraId="22DCFEB5" w14:textId="17E43358" w:rsidR="00AA6CA2" w:rsidRPr="00BE7E3E" w:rsidRDefault="00AA6CA2" w:rsidP="003E69AF">
            <w:pPr>
              <w:tabs>
                <w:tab w:val="left" w:pos="2416"/>
              </w:tabs>
              <w:ind w:left="51" w:hanging="51"/>
              <w:jc w:val="both"/>
              <w:rPr>
                <w:sz w:val="20"/>
                <w:szCs w:val="20"/>
              </w:rPr>
            </w:pPr>
          </w:p>
        </w:tc>
        <w:tc>
          <w:tcPr>
            <w:tcW w:w="1701" w:type="dxa"/>
          </w:tcPr>
          <w:p w14:paraId="132431E2" w14:textId="74A7258C" w:rsidR="003E69AF" w:rsidRPr="00BE7E3E" w:rsidRDefault="003E69AF" w:rsidP="00041426">
            <w:pPr>
              <w:tabs>
                <w:tab w:val="left" w:pos="2416"/>
              </w:tabs>
              <w:jc w:val="both"/>
              <w:rPr>
                <w:sz w:val="20"/>
                <w:szCs w:val="20"/>
                <w:lang w:val="en-US"/>
              </w:rPr>
            </w:pPr>
            <w:r w:rsidRPr="00BE7E3E">
              <w:rPr>
                <w:sz w:val="20"/>
                <w:szCs w:val="20"/>
              </w:rPr>
              <w:t>Расширение автономии</w:t>
            </w:r>
          </w:p>
        </w:tc>
        <w:tc>
          <w:tcPr>
            <w:tcW w:w="1843" w:type="dxa"/>
          </w:tcPr>
          <w:p w14:paraId="6E9A738E" w14:textId="414417DD" w:rsidR="003E69AF" w:rsidRPr="00BE7E3E" w:rsidRDefault="00041426" w:rsidP="00041426">
            <w:pPr>
              <w:tabs>
                <w:tab w:val="left" w:pos="2416"/>
              </w:tabs>
              <w:jc w:val="both"/>
              <w:rPr>
                <w:sz w:val="20"/>
                <w:szCs w:val="20"/>
              </w:rPr>
            </w:pPr>
            <w:r w:rsidRPr="00BE7E3E">
              <w:rPr>
                <w:sz w:val="20"/>
                <w:szCs w:val="20"/>
              </w:rPr>
              <w:t>М</w:t>
            </w:r>
            <w:r w:rsidR="003E69AF" w:rsidRPr="00BE7E3E">
              <w:rPr>
                <w:sz w:val="20"/>
                <w:szCs w:val="20"/>
              </w:rPr>
              <w:t>ирные</w:t>
            </w:r>
          </w:p>
        </w:tc>
        <w:tc>
          <w:tcPr>
            <w:tcW w:w="3335" w:type="dxa"/>
            <w:vMerge/>
          </w:tcPr>
          <w:p w14:paraId="364BE49D" w14:textId="77777777" w:rsidR="003E69AF" w:rsidRPr="00BE7E3E" w:rsidRDefault="003E69AF" w:rsidP="00190EB6">
            <w:pPr>
              <w:tabs>
                <w:tab w:val="left" w:pos="2416"/>
              </w:tabs>
              <w:ind w:left="27" w:firstLine="7"/>
              <w:jc w:val="both"/>
              <w:rPr>
                <w:sz w:val="20"/>
                <w:szCs w:val="20"/>
              </w:rPr>
            </w:pPr>
          </w:p>
        </w:tc>
      </w:tr>
      <w:tr w:rsidR="003E69AF" w:rsidRPr="00B41F58" w14:paraId="454C056B" w14:textId="77777777" w:rsidTr="002F42B2">
        <w:trPr>
          <w:cantSplit/>
          <w:trHeight w:val="1134"/>
        </w:trPr>
        <w:tc>
          <w:tcPr>
            <w:tcW w:w="880" w:type="dxa"/>
            <w:vMerge w:val="restart"/>
            <w:textDirection w:val="btLr"/>
          </w:tcPr>
          <w:p w14:paraId="16FC39F5" w14:textId="5D3AAF99" w:rsidR="003E69AF" w:rsidRPr="00BE7E3E" w:rsidRDefault="003E69AF" w:rsidP="003E69AF">
            <w:pPr>
              <w:tabs>
                <w:tab w:val="left" w:pos="2416"/>
              </w:tabs>
              <w:ind w:left="51" w:hanging="51"/>
              <w:jc w:val="center"/>
              <w:rPr>
                <w:sz w:val="20"/>
                <w:szCs w:val="20"/>
              </w:rPr>
            </w:pPr>
            <w:r w:rsidRPr="00BE7E3E">
              <w:rPr>
                <w:sz w:val="20"/>
                <w:szCs w:val="20"/>
              </w:rPr>
              <w:t>Италия</w:t>
            </w:r>
          </w:p>
          <w:p w14:paraId="758F67B8" w14:textId="77777777" w:rsidR="003E69AF" w:rsidRPr="00BE7E3E" w:rsidRDefault="003E69AF" w:rsidP="003E69AF">
            <w:pPr>
              <w:tabs>
                <w:tab w:val="left" w:pos="2416"/>
              </w:tabs>
              <w:ind w:left="51" w:hanging="51"/>
              <w:jc w:val="both"/>
              <w:rPr>
                <w:sz w:val="20"/>
                <w:szCs w:val="20"/>
              </w:rPr>
            </w:pPr>
          </w:p>
          <w:p w14:paraId="2F0D048B" w14:textId="77777777" w:rsidR="003E69AF" w:rsidRPr="00BE7E3E" w:rsidRDefault="003E69AF" w:rsidP="003E69AF">
            <w:pPr>
              <w:tabs>
                <w:tab w:val="left" w:pos="2416"/>
              </w:tabs>
              <w:ind w:left="51" w:hanging="51"/>
              <w:jc w:val="both"/>
              <w:rPr>
                <w:sz w:val="20"/>
                <w:szCs w:val="20"/>
              </w:rPr>
            </w:pPr>
          </w:p>
          <w:p w14:paraId="09ACB2D7" w14:textId="42508A59" w:rsidR="003E69AF" w:rsidRPr="00BE7E3E" w:rsidRDefault="003E69AF" w:rsidP="003E69AF">
            <w:pPr>
              <w:tabs>
                <w:tab w:val="left" w:pos="2416"/>
              </w:tabs>
              <w:ind w:left="51" w:hanging="51"/>
              <w:jc w:val="both"/>
              <w:rPr>
                <w:sz w:val="20"/>
                <w:szCs w:val="20"/>
              </w:rPr>
            </w:pPr>
          </w:p>
        </w:tc>
        <w:tc>
          <w:tcPr>
            <w:tcW w:w="1100" w:type="dxa"/>
            <w:textDirection w:val="btLr"/>
          </w:tcPr>
          <w:p w14:paraId="569FC027" w14:textId="77777777" w:rsidR="003E69AF" w:rsidRPr="00BE7E3E" w:rsidRDefault="003E69AF" w:rsidP="00AA6CA2">
            <w:pPr>
              <w:tabs>
                <w:tab w:val="left" w:pos="2416"/>
              </w:tabs>
              <w:ind w:left="164" w:right="113" w:hanging="51"/>
              <w:jc w:val="center"/>
              <w:rPr>
                <w:sz w:val="20"/>
                <w:szCs w:val="20"/>
              </w:rPr>
            </w:pPr>
          </w:p>
          <w:p w14:paraId="41559821" w14:textId="1D87BFE3" w:rsidR="003E69AF" w:rsidRPr="00BE7E3E" w:rsidRDefault="00AA6CA2" w:rsidP="00AA6CA2">
            <w:pPr>
              <w:tabs>
                <w:tab w:val="left" w:pos="2416"/>
              </w:tabs>
              <w:ind w:left="113" w:right="113"/>
              <w:jc w:val="center"/>
              <w:rPr>
                <w:sz w:val="20"/>
                <w:szCs w:val="20"/>
              </w:rPr>
            </w:pPr>
            <w:r w:rsidRPr="00BE7E3E">
              <w:rPr>
                <w:sz w:val="20"/>
                <w:szCs w:val="20"/>
              </w:rPr>
              <w:t>Венето и Ломбардия</w:t>
            </w:r>
          </w:p>
        </w:tc>
        <w:tc>
          <w:tcPr>
            <w:tcW w:w="1417" w:type="dxa"/>
          </w:tcPr>
          <w:p w14:paraId="105279EC" w14:textId="5F45E736" w:rsidR="003E69AF" w:rsidRPr="00BE7E3E" w:rsidRDefault="003E69AF" w:rsidP="00BE75C1">
            <w:pPr>
              <w:ind w:left="35"/>
              <w:rPr>
                <w:color w:val="000000"/>
                <w:sz w:val="20"/>
                <w:szCs w:val="20"/>
                <w:shd w:val="clear" w:color="auto" w:fill="FFFFFF"/>
              </w:rPr>
            </w:pPr>
            <w:r w:rsidRPr="00BE7E3E">
              <w:rPr>
                <w:sz w:val="20"/>
                <w:szCs w:val="20"/>
                <w:u w:val="single"/>
              </w:rPr>
              <w:t>Венето:</w:t>
            </w:r>
            <w:r w:rsidRPr="00BE7E3E">
              <w:rPr>
                <w:sz w:val="20"/>
                <w:szCs w:val="20"/>
              </w:rPr>
              <w:t xml:space="preserve"> </w:t>
            </w:r>
            <w:r w:rsidRPr="00BE7E3E">
              <w:rPr>
                <w:color w:val="000000"/>
                <w:sz w:val="20"/>
                <w:szCs w:val="20"/>
                <w:shd w:val="clear" w:color="auto" w:fill="FFFFFF"/>
              </w:rPr>
              <w:t xml:space="preserve"> €155</w:t>
            </w:r>
            <w:r w:rsidR="00AA6CA2" w:rsidRPr="00BE7E3E">
              <w:rPr>
                <w:color w:val="000000"/>
                <w:sz w:val="20"/>
                <w:szCs w:val="20"/>
                <w:shd w:val="clear" w:color="auto" w:fill="FFFFFF"/>
                <w:lang w:val="en-US"/>
              </w:rPr>
              <w:t> </w:t>
            </w:r>
            <w:r w:rsidRPr="00BE7E3E">
              <w:rPr>
                <w:color w:val="000000"/>
                <w:sz w:val="20"/>
                <w:szCs w:val="20"/>
                <w:shd w:val="clear" w:color="auto" w:fill="FFFFFF"/>
              </w:rPr>
              <w:t>515</w:t>
            </w:r>
            <w:r w:rsidR="00AA6CA2" w:rsidRPr="00BE7E3E">
              <w:rPr>
                <w:color w:val="000000"/>
                <w:sz w:val="20"/>
                <w:szCs w:val="20"/>
                <w:shd w:val="clear" w:color="auto" w:fill="FFFFFF"/>
              </w:rPr>
              <w:t xml:space="preserve"> млн.</w:t>
            </w:r>
            <w:r w:rsidRPr="00BE7E3E">
              <w:rPr>
                <w:color w:val="000000"/>
                <w:sz w:val="20"/>
                <w:szCs w:val="20"/>
                <w:shd w:val="clear" w:color="auto" w:fill="FFFFFF"/>
              </w:rPr>
              <w:t xml:space="preserve"> </w:t>
            </w:r>
            <w:r w:rsidR="002B039C" w:rsidRPr="00BE7E3E">
              <w:rPr>
                <w:color w:val="000000"/>
                <w:sz w:val="20"/>
                <w:szCs w:val="20"/>
                <w:shd w:val="clear" w:color="auto" w:fill="FFFFFF"/>
              </w:rPr>
              <w:t>(</w:t>
            </w:r>
            <w:r w:rsidRPr="00BE7E3E">
              <w:rPr>
                <w:color w:val="000000"/>
                <w:sz w:val="20"/>
                <w:szCs w:val="20"/>
                <w:shd w:val="clear" w:color="auto" w:fill="FFFFFF"/>
              </w:rPr>
              <w:t>9.</w:t>
            </w:r>
            <w:r w:rsidR="00AA6CA2" w:rsidRPr="00BE7E3E">
              <w:rPr>
                <w:color w:val="000000"/>
                <w:sz w:val="20"/>
                <w:szCs w:val="20"/>
                <w:shd w:val="clear" w:color="auto" w:fill="FFFFFF"/>
              </w:rPr>
              <w:t>3</w:t>
            </w:r>
            <w:r w:rsidRPr="00BE7E3E">
              <w:rPr>
                <w:color w:val="000000"/>
                <w:sz w:val="20"/>
                <w:szCs w:val="20"/>
                <w:shd w:val="clear" w:color="auto" w:fill="FFFFFF"/>
              </w:rPr>
              <w:t>%</w:t>
            </w:r>
            <w:r w:rsidR="00AA6CA2" w:rsidRPr="00BE7E3E">
              <w:rPr>
                <w:color w:val="000000"/>
                <w:sz w:val="20"/>
                <w:szCs w:val="20"/>
                <w:shd w:val="clear" w:color="auto" w:fill="FFFFFF"/>
              </w:rPr>
              <w:t xml:space="preserve"> ВВП Италии</w:t>
            </w:r>
            <w:r w:rsidR="002B039C" w:rsidRPr="00BE7E3E">
              <w:rPr>
                <w:color w:val="000000"/>
                <w:sz w:val="20"/>
                <w:szCs w:val="20"/>
                <w:shd w:val="clear" w:color="auto" w:fill="FFFFFF"/>
              </w:rPr>
              <w:t>)</w:t>
            </w:r>
            <w:r w:rsidRPr="00BE7E3E">
              <w:rPr>
                <w:color w:val="000000"/>
                <w:sz w:val="20"/>
                <w:szCs w:val="20"/>
                <w:shd w:val="clear" w:color="auto" w:fill="FFFFFF"/>
              </w:rPr>
              <w:t>/ 3</w:t>
            </w:r>
            <w:r w:rsidR="00AA6CA2" w:rsidRPr="00BE7E3E">
              <w:rPr>
                <w:color w:val="000000"/>
                <w:sz w:val="20"/>
                <w:szCs w:val="20"/>
                <w:shd w:val="clear" w:color="auto" w:fill="FFFFFF"/>
              </w:rPr>
              <w:t>1 7</w:t>
            </w:r>
            <w:r w:rsidRPr="00BE7E3E">
              <w:rPr>
                <w:color w:val="000000"/>
                <w:sz w:val="20"/>
                <w:szCs w:val="20"/>
                <w:shd w:val="clear" w:color="auto" w:fill="FFFFFF"/>
              </w:rPr>
              <w:t>00</w:t>
            </w:r>
            <w:r w:rsidR="00AA6CA2" w:rsidRPr="00BE7E3E">
              <w:rPr>
                <w:color w:val="000000"/>
                <w:sz w:val="20"/>
                <w:szCs w:val="20"/>
                <w:shd w:val="clear" w:color="auto" w:fill="FFFFFF"/>
              </w:rPr>
              <w:t xml:space="preserve"> евро.</w:t>
            </w:r>
          </w:p>
          <w:p w14:paraId="6C938007" w14:textId="30329BA2" w:rsidR="003E69AF" w:rsidRPr="00BE7E3E" w:rsidRDefault="003E69AF" w:rsidP="00BE75C1">
            <w:pPr>
              <w:ind w:left="35"/>
              <w:rPr>
                <w:sz w:val="20"/>
                <w:szCs w:val="20"/>
                <w:u w:val="single"/>
              </w:rPr>
            </w:pPr>
            <w:r w:rsidRPr="00BE7E3E">
              <w:rPr>
                <w:sz w:val="20"/>
                <w:szCs w:val="20"/>
                <w:u w:val="single"/>
              </w:rPr>
              <w:t>Ломбардия</w:t>
            </w:r>
            <w:r w:rsidR="002B039C" w:rsidRPr="00BE7E3E">
              <w:rPr>
                <w:sz w:val="20"/>
                <w:szCs w:val="20"/>
                <w:u w:val="single"/>
              </w:rPr>
              <w:t>:</w:t>
            </w:r>
          </w:p>
          <w:p w14:paraId="208950BF" w14:textId="68FD89A1" w:rsidR="006E380B" w:rsidRPr="00BE7E3E" w:rsidRDefault="00AA6CA2" w:rsidP="00BE75C1">
            <w:pPr>
              <w:ind w:left="35"/>
              <w:rPr>
                <w:sz w:val="20"/>
                <w:szCs w:val="20"/>
              </w:rPr>
            </w:pPr>
            <w:r w:rsidRPr="00BE7E3E">
              <w:rPr>
                <w:color w:val="000000"/>
                <w:sz w:val="20"/>
                <w:szCs w:val="20"/>
                <w:shd w:val="clear" w:color="auto" w:fill="FFFFFF"/>
              </w:rPr>
              <w:t>€</w:t>
            </w:r>
            <w:r w:rsidR="00CF27C9" w:rsidRPr="00BE7E3E">
              <w:rPr>
                <w:sz w:val="20"/>
                <w:szCs w:val="20"/>
              </w:rPr>
              <w:t>3</w:t>
            </w:r>
            <w:r w:rsidRPr="00BE7E3E">
              <w:rPr>
                <w:sz w:val="20"/>
                <w:szCs w:val="20"/>
              </w:rPr>
              <w:t>66 541 млн. (21.8% ВВП Италии)/ 36 600 евро.</w:t>
            </w:r>
          </w:p>
          <w:p w14:paraId="3AFBF9CC" w14:textId="1C0B83EC" w:rsidR="003E69AF" w:rsidRPr="00BE7E3E" w:rsidRDefault="003E69AF" w:rsidP="00BE75C1">
            <w:pPr>
              <w:tabs>
                <w:tab w:val="left" w:pos="2416"/>
              </w:tabs>
              <w:ind w:left="35"/>
              <w:jc w:val="both"/>
              <w:rPr>
                <w:sz w:val="20"/>
                <w:szCs w:val="20"/>
              </w:rPr>
            </w:pPr>
          </w:p>
        </w:tc>
        <w:tc>
          <w:tcPr>
            <w:tcW w:w="1276" w:type="dxa"/>
          </w:tcPr>
          <w:p w14:paraId="0BBA0268" w14:textId="639735E8" w:rsidR="003E69AF" w:rsidRPr="00BE7E3E" w:rsidRDefault="003E69AF" w:rsidP="003E69AF">
            <w:pPr>
              <w:tabs>
                <w:tab w:val="left" w:pos="2416"/>
              </w:tabs>
              <w:ind w:left="51" w:hanging="51"/>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1A5926E5" w14:textId="77777777" w:rsidR="003E69AF" w:rsidRPr="00BE7E3E" w:rsidRDefault="003E69AF" w:rsidP="003E69AF">
            <w:pPr>
              <w:tabs>
                <w:tab w:val="left" w:pos="2416"/>
              </w:tabs>
              <w:ind w:left="51" w:hanging="51"/>
              <w:jc w:val="both"/>
              <w:rPr>
                <w:b/>
                <w:sz w:val="20"/>
                <w:szCs w:val="20"/>
              </w:rPr>
            </w:pPr>
            <w:r w:rsidRPr="00BE7E3E">
              <w:rPr>
                <w:b/>
                <w:sz w:val="20"/>
                <w:szCs w:val="20"/>
              </w:rPr>
              <w:t>Экономические</w:t>
            </w:r>
          </w:p>
          <w:p w14:paraId="79FB1024" w14:textId="7EA2C698" w:rsidR="003E69AF" w:rsidRPr="00BE7E3E" w:rsidRDefault="003E69AF" w:rsidP="003E69AF">
            <w:pPr>
              <w:tabs>
                <w:tab w:val="left" w:pos="2416"/>
              </w:tabs>
              <w:ind w:left="51" w:hanging="51"/>
              <w:jc w:val="both"/>
              <w:rPr>
                <w:sz w:val="20"/>
                <w:szCs w:val="20"/>
              </w:rPr>
            </w:pPr>
            <w:r w:rsidRPr="00BE7E3E">
              <w:rPr>
                <w:sz w:val="20"/>
                <w:szCs w:val="20"/>
              </w:rPr>
              <w:t xml:space="preserve">Экономически благополучные регионы. Утверждают, что собранные налоги не способствуют инвестициям в регион, а тратятся на бедный юг. </w:t>
            </w:r>
          </w:p>
        </w:tc>
        <w:tc>
          <w:tcPr>
            <w:tcW w:w="1701" w:type="dxa"/>
          </w:tcPr>
          <w:p w14:paraId="2FA73668" w14:textId="012C2DDB" w:rsidR="003E69AF" w:rsidRPr="00BE7E3E" w:rsidRDefault="001C05FA" w:rsidP="00041426">
            <w:pPr>
              <w:tabs>
                <w:tab w:val="left" w:pos="2416"/>
              </w:tabs>
              <w:jc w:val="both"/>
              <w:rPr>
                <w:sz w:val="20"/>
                <w:szCs w:val="20"/>
              </w:rPr>
            </w:pPr>
            <w:r w:rsidRPr="00BE7E3E">
              <w:rPr>
                <w:sz w:val="20"/>
                <w:szCs w:val="20"/>
              </w:rPr>
              <w:t>Расширение автономии</w:t>
            </w:r>
          </w:p>
        </w:tc>
        <w:tc>
          <w:tcPr>
            <w:tcW w:w="1843" w:type="dxa"/>
          </w:tcPr>
          <w:p w14:paraId="3CDEFB0A" w14:textId="77BE3E8C" w:rsidR="003E69AF" w:rsidRPr="00BE7E3E" w:rsidRDefault="00041426" w:rsidP="00041426">
            <w:pPr>
              <w:tabs>
                <w:tab w:val="left" w:pos="2416"/>
              </w:tabs>
              <w:jc w:val="both"/>
              <w:rPr>
                <w:sz w:val="20"/>
                <w:szCs w:val="20"/>
              </w:rPr>
            </w:pPr>
            <w:r w:rsidRPr="00BE7E3E">
              <w:rPr>
                <w:sz w:val="20"/>
                <w:szCs w:val="20"/>
              </w:rPr>
              <w:t>М</w:t>
            </w:r>
            <w:r w:rsidR="003E69AF" w:rsidRPr="00BE7E3E">
              <w:rPr>
                <w:sz w:val="20"/>
                <w:szCs w:val="20"/>
              </w:rPr>
              <w:t>ирные</w:t>
            </w:r>
          </w:p>
        </w:tc>
        <w:tc>
          <w:tcPr>
            <w:tcW w:w="3335" w:type="dxa"/>
          </w:tcPr>
          <w:p w14:paraId="535E5C0C" w14:textId="4F80E60B" w:rsidR="003E69AF" w:rsidRPr="00BE7E3E" w:rsidRDefault="003E69AF" w:rsidP="00977158">
            <w:pPr>
              <w:tabs>
                <w:tab w:val="left" w:pos="2416"/>
              </w:tabs>
              <w:ind w:left="27" w:hanging="27"/>
              <w:jc w:val="both"/>
              <w:rPr>
                <w:sz w:val="20"/>
                <w:szCs w:val="20"/>
              </w:rPr>
            </w:pPr>
            <w:r w:rsidRPr="00BE7E3E">
              <w:rPr>
                <w:sz w:val="20"/>
                <w:szCs w:val="20"/>
                <w:lang w:val="en-US"/>
              </w:rPr>
              <w:t> </w:t>
            </w:r>
            <w:r w:rsidRPr="00BE7E3E">
              <w:rPr>
                <w:sz w:val="20"/>
                <w:szCs w:val="20"/>
              </w:rPr>
              <w:t xml:space="preserve">В 2017 г.: на референдуме 98% </w:t>
            </w:r>
            <w:r w:rsidR="008955A0" w:rsidRPr="00BE7E3E">
              <w:rPr>
                <w:sz w:val="20"/>
                <w:szCs w:val="20"/>
              </w:rPr>
              <w:t xml:space="preserve">респондентов в </w:t>
            </w:r>
            <w:r w:rsidRPr="00BE7E3E">
              <w:rPr>
                <w:sz w:val="20"/>
                <w:szCs w:val="20"/>
              </w:rPr>
              <w:t>Венето и 95%</w:t>
            </w:r>
            <w:r w:rsidR="008955A0" w:rsidRPr="00BE7E3E">
              <w:rPr>
                <w:sz w:val="20"/>
                <w:szCs w:val="20"/>
              </w:rPr>
              <w:t xml:space="preserve"> респондентов в </w:t>
            </w:r>
            <w:r w:rsidRPr="00BE7E3E">
              <w:rPr>
                <w:sz w:val="20"/>
                <w:szCs w:val="20"/>
              </w:rPr>
              <w:t>Ломбардии проголосовали за расширение автономии</w:t>
            </w:r>
            <w:r w:rsidR="0074478C" w:rsidRPr="00BE7E3E">
              <w:rPr>
                <w:sz w:val="20"/>
                <w:szCs w:val="20"/>
              </w:rPr>
              <w:t xml:space="preserve">, так как Конституция </w:t>
            </w:r>
            <w:r w:rsidR="008955A0" w:rsidRPr="00BE7E3E">
              <w:rPr>
                <w:sz w:val="20"/>
                <w:szCs w:val="20"/>
              </w:rPr>
              <w:t>предполагает такую возможность</w:t>
            </w:r>
            <w:r w:rsidRPr="00BE7E3E">
              <w:rPr>
                <w:rStyle w:val="a8"/>
                <w:sz w:val="20"/>
                <w:szCs w:val="20"/>
              </w:rPr>
              <w:footnoteReference w:id="214"/>
            </w:r>
            <w:r w:rsidRPr="00BE7E3E">
              <w:rPr>
                <w:sz w:val="20"/>
                <w:szCs w:val="20"/>
              </w:rPr>
              <w:t>.</w:t>
            </w:r>
          </w:p>
          <w:p w14:paraId="620D0645" w14:textId="77777777" w:rsidR="00AA6CA2" w:rsidRPr="00BE7E3E" w:rsidRDefault="001C05FA" w:rsidP="00977158">
            <w:pPr>
              <w:tabs>
                <w:tab w:val="left" w:pos="2416"/>
              </w:tabs>
              <w:ind w:left="27" w:hanging="27"/>
              <w:jc w:val="both"/>
              <w:rPr>
                <w:sz w:val="20"/>
                <w:szCs w:val="20"/>
              </w:rPr>
            </w:pPr>
            <w:r w:rsidRPr="00BE7E3E">
              <w:rPr>
                <w:sz w:val="20"/>
                <w:szCs w:val="20"/>
              </w:rPr>
              <w:t>О независимости речи не идет.</w:t>
            </w:r>
          </w:p>
          <w:p w14:paraId="3E6F0CD4" w14:textId="1D392C78" w:rsidR="001F5B51" w:rsidRPr="00BE7E3E" w:rsidRDefault="00041426" w:rsidP="00977158">
            <w:pPr>
              <w:tabs>
                <w:tab w:val="left" w:pos="2416"/>
              </w:tabs>
              <w:ind w:left="27" w:hanging="27"/>
              <w:jc w:val="both"/>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w:t>
            </w:r>
          </w:p>
        </w:tc>
      </w:tr>
      <w:tr w:rsidR="003E69AF" w:rsidRPr="00B41F58" w14:paraId="1684218F" w14:textId="77777777" w:rsidTr="00A74B19">
        <w:trPr>
          <w:cantSplit/>
          <w:trHeight w:val="837"/>
        </w:trPr>
        <w:tc>
          <w:tcPr>
            <w:tcW w:w="880" w:type="dxa"/>
            <w:vMerge/>
          </w:tcPr>
          <w:p w14:paraId="0FE278A5"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248D37B6" w14:textId="77777777" w:rsidR="003E69AF" w:rsidRPr="00BE7E3E" w:rsidRDefault="003E69AF" w:rsidP="00AA6CA2">
            <w:pPr>
              <w:tabs>
                <w:tab w:val="left" w:pos="2416"/>
              </w:tabs>
              <w:ind w:left="164" w:right="113" w:hanging="51"/>
              <w:jc w:val="center"/>
              <w:rPr>
                <w:sz w:val="20"/>
                <w:szCs w:val="20"/>
              </w:rPr>
            </w:pPr>
          </w:p>
          <w:p w14:paraId="7E3B1586" w14:textId="522A31B9" w:rsidR="003E69AF" w:rsidRPr="00BE7E3E" w:rsidRDefault="00AA6CA2" w:rsidP="00AA6CA2">
            <w:pPr>
              <w:tabs>
                <w:tab w:val="left" w:pos="2416"/>
              </w:tabs>
              <w:ind w:left="113" w:right="113"/>
              <w:jc w:val="center"/>
              <w:rPr>
                <w:sz w:val="20"/>
                <w:szCs w:val="20"/>
              </w:rPr>
            </w:pPr>
            <w:r w:rsidRPr="00BE7E3E">
              <w:rPr>
                <w:sz w:val="20"/>
                <w:szCs w:val="20"/>
              </w:rPr>
              <w:t>Южный Тироль</w:t>
            </w:r>
          </w:p>
        </w:tc>
        <w:tc>
          <w:tcPr>
            <w:tcW w:w="1417" w:type="dxa"/>
          </w:tcPr>
          <w:p w14:paraId="065CE04B" w14:textId="469E39B6" w:rsidR="003E69AF" w:rsidRPr="00BE7E3E" w:rsidRDefault="005924CE" w:rsidP="00BE75C1">
            <w:pPr>
              <w:tabs>
                <w:tab w:val="left" w:pos="2416"/>
              </w:tabs>
              <w:ind w:left="35"/>
              <w:jc w:val="both"/>
              <w:rPr>
                <w:sz w:val="20"/>
                <w:szCs w:val="20"/>
              </w:rPr>
            </w:pPr>
            <w:r w:rsidRPr="00BE7E3E">
              <w:rPr>
                <w:color w:val="000000"/>
                <w:sz w:val="20"/>
                <w:szCs w:val="20"/>
                <w:shd w:val="clear" w:color="auto" w:fill="FFFFFF"/>
                <w:lang w:val="en-US"/>
              </w:rPr>
              <w:t>€</w:t>
            </w:r>
            <w:r w:rsidRPr="00BE7E3E">
              <w:rPr>
                <w:sz w:val="20"/>
                <w:szCs w:val="20"/>
              </w:rPr>
              <w:t>22 272 млн. (1.3</w:t>
            </w:r>
            <w:r w:rsidR="00AA6CA2" w:rsidRPr="00BE7E3E">
              <w:rPr>
                <w:sz w:val="20"/>
                <w:szCs w:val="20"/>
              </w:rPr>
              <w:t>% ВВП Италии)/ 42 600 евро</w:t>
            </w:r>
          </w:p>
        </w:tc>
        <w:tc>
          <w:tcPr>
            <w:tcW w:w="1276" w:type="dxa"/>
          </w:tcPr>
          <w:p w14:paraId="3BB5AFBD" w14:textId="6FAACBE4" w:rsidR="003E69AF" w:rsidRPr="00BE7E3E" w:rsidRDefault="003E69AF" w:rsidP="003E69AF">
            <w:pPr>
              <w:tabs>
                <w:tab w:val="left" w:pos="2416"/>
              </w:tabs>
              <w:ind w:left="51" w:hanging="51"/>
              <w:jc w:val="both"/>
              <w:rPr>
                <w:sz w:val="20"/>
                <w:szCs w:val="20"/>
              </w:rPr>
            </w:pPr>
            <w:r w:rsidRPr="00BE7E3E">
              <w:rPr>
                <w:sz w:val="20"/>
                <w:szCs w:val="20"/>
              </w:rPr>
              <w:t xml:space="preserve">Начало </w:t>
            </w:r>
            <w:r w:rsidRPr="00BE7E3E">
              <w:rPr>
                <w:sz w:val="20"/>
                <w:szCs w:val="20"/>
                <w:lang w:val="en-US"/>
              </w:rPr>
              <w:t>XX</w:t>
            </w:r>
            <w:r w:rsidRPr="00BE7E3E">
              <w:rPr>
                <w:sz w:val="20"/>
                <w:szCs w:val="20"/>
              </w:rPr>
              <w:t xml:space="preserve"> века</w:t>
            </w:r>
          </w:p>
        </w:tc>
        <w:tc>
          <w:tcPr>
            <w:tcW w:w="3402" w:type="dxa"/>
          </w:tcPr>
          <w:p w14:paraId="613840F5" w14:textId="77777777" w:rsidR="003E69AF" w:rsidRPr="00BE7E3E" w:rsidRDefault="003E69AF" w:rsidP="003E69AF">
            <w:pPr>
              <w:tabs>
                <w:tab w:val="left" w:pos="2416"/>
              </w:tabs>
              <w:ind w:left="51" w:hanging="51"/>
              <w:jc w:val="both"/>
              <w:rPr>
                <w:b/>
                <w:sz w:val="20"/>
                <w:szCs w:val="20"/>
              </w:rPr>
            </w:pPr>
            <w:r w:rsidRPr="00BE7E3E">
              <w:rPr>
                <w:b/>
                <w:sz w:val="20"/>
                <w:szCs w:val="20"/>
              </w:rPr>
              <w:t>Исторические</w:t>
            </w:r>
          </w:p>
          <w:p w14:paraId="54A48FDC" w14:textId="187DAE64" w:rsidR="003E69AF" w:rsidRPr="00BE7E3E" w:rsidRDefault="003E69AF" w:rsidP="008955A0">
            <w:pPr>
              <w:tabs>
                <w:tab w:val="left" w:pos="2416"/>
              </w:tabs>
              <w:ind w:hanging="13"/>
              <w:jc w:val="both"/>
              <w:rPr>
                <w:sz w:val="20"/>
                <w:szCs w:val="20"/>
              </w:rPr>
            </w:pPr>
            <w:r w:rsidRPr="00BE7E3E">
              <w:rPr>
                <w:sz w:val="20"/>
                <w:szCs w:val="20"/>
              </w:rPr>
              <w:t>Преимущественно немецкоязычное население.</w:t>
            </w:r>
            <w:r w:rsidR="008955A0" w:rsidRPr="00BE7E3E">
              <w:rPr>
                <w:sz w:val="20"/>
                <w:szCs w:val="20"/>
              </w:rPr>
              <w:t xml:space="preserve"> Регион п</w:t>
            </w:r>
            <w:r w:rsidRPr="00BE7E3E">
              <w:rPr>
                <w:sz w:val="20"/>
                <w:szCs w:val="20"/>
              </w:rPr>
              <w:t>ереш</w:t>
            </w:r>
            <w:r w:rsidR="008955A0" w:rsidRPr="00BE7E3E">
              <w:rPr>
                <w:sz w:val="20"/>
                <w:szCs w:val="20"/>
              </w:rPr>
              <w:t>ел</w:t>
            </w:r>
            <w:r w:rsidRPr="00BE7E3E">
              <w:rPr>
                <w:sz w:val="20"/>
                <w:szCs w:val="20"/>
              </w:rPr>
              <w:t xml:space="preserve"> к Италии в 1919 г.</w:t>
            </w:r>
          </w:p>
          <w:p w14:paraId="334E2042" w14:textId="77777777" w:rsidR="00AA6CA2" w:rsidRPr="00BE7E3E" w:rsidRDefault="00AA6CA2" w:rsidP="003E69AF">
            <w:pPr>
              <w:tabs>
                <w:tab w:val="left" w:pos="2416"/>
              </w:tabs>
              <w:ind w:left="51" w:hanging="51"/>
              <w:jc w:val="both"/>
              <w:rPr>
                <w:b/>
                <w:sz w:val="20"/>
                <w:szCs w:val="20"/>
              </w:rPr>
            </w:pPr>
            <w:r w:rsidRPr="00BE7E3E">
              <w:rPr>
                <w:b/>
                <w:sz w:val="20"/>
                <w:szCs w:val="20"/>
              </w:rPr>
              <w:t>Экономические</w:t>
            </w:r>
          </w:p>
          <w:p w14:paraId="4423BB74" w14:textId="2A11F77C" w:rsidR="00AA6CA2" w:rsidRPr="00BE7E3E" w:rsidRDefault="00AA6CA2" w:rsidP="00AA6CA2">
            <w:pPr>
              <w:tabs>
                <w:tab w:val="left" w:pos="2416"/>
              </w:tabs>
              <w:jc w:val="both"/>
              <w:rPr>
                <w:sz w:val="20"/>
                <w:szCs w:val="20"/>
              </w:rPr>
            </w:pPr>
            <w:r w:rsidRPr="00BE7E3E">
              <w:rPr>
                <w:sz w:val="20"/>
                <w:szCs w:val="20"/>
              </w:rPr>
              <w:t>Самый богатый регион в Европе.</w:t>
            </w:r>
          </w:p>
        </w:tc>
        <w:tc>
          <w:tcPr>
            <w:tcW w:w="1701" w:type="dxa"/>
          </w:tcPr>
          <w:p w14:paraId="29DB2A28" w14:textId="44EA53C8" w:rsidR="003E69AF" w:rsidRPr="00BE7E3E" w:rsidRDefault="003E69AF" w:rsidP="00041426">
            <w:pPr>
              <w:tabs>
                <w:tab w:val="left" w:pos="2416"/>
              </w:tabs>
              <w:jc w:val="both"/>
              <w:rPr>
                <w:sz w:val="20"/>
                <w:szCs w:val="20"/>
                <w:lang w:val="en-US"/>
              </w:rPr>
            </w:pPr>
            <w:r w:rsidRPr="00BE7E3E">
              <w:rPr>
                <w:sz w:val="20"/>
                <w:szCs w:val="20"/>
              </w:rPr>
              <w:t>Присоединение к Австрии</w:t>
            </w:r>
          </w:p>
        </w:tc>
        <w:tc>
          <w:tcPr>
            <w:tcW w:w="1843" w:type="dxa"/>
          </w:tcPr>
          <w:p w14:paraId="57ED1247" w14:textId="3AA32203" w:rsidR="003E69AF" w:rsidRPr="00BE7E3E" w:rsidRDefault="00041426" w:rsidP="00041426">
            <w:pPr>
              <w:tabs>
                <w:tab w:val="left" w:pos="2416"/>
              </w:tabs>
              <w:jc w:val="both"/>
              <w:rPr>
                <w:sz w:val="20"/>
                <w:szCs w:val="20"/>
              </w:rPr>
            </w:pPr>
            <w:r w:rsidRPr="00BE7E3E">
              <w:rPr>
                <w:sz w:val="20"/>
                <w:szCs w:val="20"/>
              </w:rPr>
              <w:t>М</w:t>
            </w:r>
            <w:r w:rsidR="003E69AF" w:rsidRPr="00BE7E3E">
              <w:rPr>
                <w:sz w:val="20"/>
                <w:szCs w:val="20"/>
              </w:rPr>
              <w:t>ирные</w:t>
            </w:r>
          </w:p>
        </w:tc>
        <w:tc>
          <w:tcPr>
            <w:tcW w:w="3335" w:type="dxa"/>
          </w:tcPr>
          <w:p w14:paraId="3F39E81C" w14:textId="77777777" w:rsidR="008955A0" w:rsidRPr="00BE7E3E" w:rsidRDefault="008955A0" w:rsidP="008955A0">
            <w:pPr>
              <w:ind w:left="27" w:hanging="27"/>
              <w:rPr>
                <w:sz w:val="20"/>
                <w:szCs w:val="20"/>
              </w:rPr>
            </w:pPr>
            <w:r w:rsidRPr="00BE7E3E">
              <w:rPr>
                <w:sz w:val="20"/>
                <w:szCs w:val="20"/>
              </w:rPr>
              <w:t>Регион у</w:t>
            </w:r>
            <w:r w:rsidR="003E69AF" w:rsidRPr="00BE7E3E">
              <w:rPr>
                <w:sz w:val="20"/>
                <w:szCs w:val="20"/>
              </w:rPr>
              <w:t>же обладает автономным статусом. Согласно опросу 2014 г.: 53% считают, что сейчас нет проблемы с социально</w:t>
            </w:r>
            <w:r w:rsidR="00AA6CA2" w:rsidRPr="00BE7E3E">
              <w:rPr>
                <w:sz w:val="20"/>
                <w:szCs w:val="20"/>
              </w:rPr>
              <w:t>-</w:t>
            </w:r>
            <w:r w:rsidR="003E69AF" w:rsidRPr="00BE7E3E">
              <w:rPr>
                <w:sz w:val="20"/>
                <w:szCs w:val="20"/>
              </w:rPr>
              <w:t>политическим статусом</w:t>
            </w:r>
            <w:r w:rsidR="003E69AF" w:rsidRPr="00BE7E3E">
              <w:rPr>
                <w:rStyle w:val="a8"/>
                <w:sz w:val="20"/>
                <w:szCs w:val="20"/>
              </w:rPr>
              <w:footnoteReference w:id="215"/>
            </w:r>
            <w:r w:rsidR="003E69AF" w:rsidRPr="00BE7E3E">
              <w:rPr>
                <w:sz w:val="20"/>
                <w:szCs w:val="20"/>
              </w:rPr>
              <w:t>.</w:t>
            </w:r>
            <w:r w:rsidRPr="00BE7E3E">
              <w:rPr>
                <w:sz w:val="20"/>
                <w:szCs w:val="20"/>
              </w:rPr>
              <w:t xml:space="preserve"> Идея независимости не популярна.</w:t>
            </w:r>
          </w:p>
          <w:p w14:paraId="6DA2B845" w14:textId="3B8D8526" w:rsidR="00041426" w:rsidRPr="00BE7E3E" w:rsidRDefault="00041426" w:rsidP="008955A0">
            <w:pPr>
              <w:ind w:left="27" w:hanging="27"/>
              <w:rPr>
                <w:sz w:val="20"/>
                <w:szCs w:val="20"/>
              </w:rPr>
            </w:pPr>
            <w:r w:rsidRPr="00BE7E3E">
              <w:rPr>
                <w:sz w:val="20"/>
                <w:szCs w:val="20"/>
                <w:lang w:val="en-US"/>
              </w:rPr>
              <w:lastRenderedPageBreak/>
              <w:t>(</w:t>
            </w:r>
            <w:r w:rsidRPr="00BE7E3E">
              <w:rPr>
                <w:sz w:val="20"/>
                <w:szCs w:val="20"/>
              </w:rPr>
              <w:t xml:space="preserve">Уровень </w:t>
            </w:r>
            <w:r w:rsidRPr="00BE7E3E">
              <w:rPr>
                <w:sz w:val="20"/>
                <w:szCs w:val="20"/>
                <w:lang w:val="en-US"/>
              </w:rPr>
              <w:t>I)</w:t>
            </w:r>
          </w:p>
        </w:tc>
      </w:tr>
      <w:tr w:rsidR="003E69AF" w:rsidRPr="00B41F58" w14:paraId="216FD5B3" w14:textId="77777777" w:rsidTr="002F42B2">
        <w:trPr>
          <w:cantSplit/>
          <w:trHeight w:val="1134"/>
        </w:trPr>
        <w:tc>
          <w:tcPr>
            <w:tcW w:w="880" w:type="dxa"/>
            <w:textDirection w:val="btLr"/>
          </w:tcPr>
          <w:p w14:paraId="629E8691" w14:textId="6B3B2DEF" w:rsidR="003E69AF" w:rsidRPr="00BE7E3E" w:rsidRDefault="003E69AF" w:rsidP="003E69AF">
            <w:pPr>
              <w:tabs>
                <w:tab w:val="left" w:pos="2416"/>
              </w:tabs>
              <w:ind w:left="51" w:hanging="51"/>
              <w:jc w:val="center"/>
              <w:rPr>
                <w:sz w:val="20"/>
                <w:szCs w:val="20"/>
              </w:rPr>
            </w:pPr>
            <w:r w:rsidRPr="00BE7E3E">
              <w:rPr>
                <w:sz w:val="20"/>
                <w:szCs w:val="20"/>
              </w:rPr>
              <w:lastRenderedPageBreak/>
              <w:t>Кипр</w:t>
            </w:r>
          </w:p>
        </w:tc>
        <w:tc>
          <w:tcPr>
            <w:tcW w:w="1100" w:type="dxa"/>
            <w:textDirection w:val="btLr"/>
          </w:tcPr>
          <w:p w14:paraId="769D6461" w14:textId="08EB3320" w:rsidR="003E69AF" w:rsidRPr="00BE7E3E" w:rsidRDefault="003E69AF" w:rsidP="00AA6CA2">
            <w:pPr>
              <w:tabs>
                <w:tab w:val="left" w:pos="2416"/>
              </w:tabs>
              <w:ind w:left="113" w:right="113"/>
              <w:jc w:val="center"/>
              <w:rPr>
                <w:sz w:val="20"/>
                <w:szCs w:val="20"/>
              </w:rPr>
            </w:pPr>
            <w:r w:rsidRPr="00BE7E3E">
              <w:rPr>
                <w:sz w:val="20"/>
                <w:szCs w:val="20"/>
              </w:rPr>
              <w:t>Турецкая Республика Северного Кипра</w:t>
            </w:r>
          </w:p>
        </w:tc>
        <w:tc>
          <w:tcPr>
            <w:tcW w:w="1417" w:type="dxa"/>
          </w:tcPr>
          <w:p w14:paraId="6CF4A4EC" w14:textId="4918F019" w:rsidR="003E69AF" w:rsidRPr="00BE7E3E" w:rsidRDefault="003E69AF" w:rsidP="00BE75C1">
            <w:pPr>
              <w:tabs>
                <w:tab w:val="left" w:pos="2416"/>
              </w:tabs>
              <w:ind w:left="35"/>
              <w:jc w:val="both"/>
              <w:rPr>
                <w:sz w:val="20"/>
                <w:szCs w:val="20"/>
              </w:rPr>
            </w:pPr>
            <w:r w:rsidRPr="00BE7E3E">
              <w:rPr>
                <w:sz w:val="20"/>
                <w:szCs w:val="20"/>
              </w:rPr>
              <w:t>$</w:t>
            </w:r>
            <w:r w:rsidRPr="00BE7E3E">
              <w:rPr>
                <w:sz w:val="20"/>
                <w:szCs w:val="20"/>
                <w:lang w:val="en-US"/>
              </w:rPr>
              <w:t>3</w:t>
            </w:r>
            <w:r w:rsidR="00492C5A" w:rsidRPr="00BE7E3E">
              <w:rPr>
                <w:sz w:val="20"/>
                <w:szCs w:val="20"/>
                <w:lang w:val="en-US"/>
              </w:rPr>
              <w:t xml:space="preserve"> </w:t>
            </w:r>
            <w:r w:rsidRPr="00BE7E3E">
              <w:rPr>
                <w:sz w:val="20"/>
                <w:szCs w:val="20"/>
                <w:lang w:val="en-US"/>
              </w:rPr>
              <w:t xml:space="preserve">749 </w:t>
            </w:r>
            <w:r w:rsidRPr="00BE7E3E">
              <w:rPr>
                <w:sz w:val="20"/>
                <w:szCs w:val="20"/>
              </w:rPr>
              <w:t>млн./</w:t>
            </w:r>
          </w:p>
          <w:p w14:paraId="31C94F3E" w14:textId="44447168" w:rsidR="003E69AF" w:rsidRPr="00BE7E3E" w:rsidRDefault="003E69AF" w:rsidP="00BE75C1">
            <w:pPr>
              <w:tabs>
                <w:tab w:val="left" w:pos="2416"/>
              </w:tabs>
              <w:ind w:left="35"/>
              <w:jc w:val="both"/>
              <w:rPr>
                <w:sz w:val="20"/>
                <w:szCs w:val="20"/>
              </w:rPr>
            </w:pPr>
            <w:r w:rsidRPr="00BE7E3E">
              <w:rPr>
                <w:sz w:val="20"/>
                <w:szCs w:val="20"/>
              </w:rPr>
              <w:t>1373</w:t>
            </w:r>
            <w:r w:rsidR="00A24270" w:rsidRPr="00BE7E3E">
              <w:rPr>
                <w:sz w:val="20"/>
                <w:szCs w:val="20"/>
              </w:rPr>
              <w:t xml:space="preserve"> долларов</w:t>
            </w:r>
            <w:r w:rsidRPr="00BE7E3E">
              <w:rPr>
                <w:rStyle w:val="a8"/>
                <w:sz w:val="20"/>
                <w:szCs w:val="20"/>
              </w:rPr>
              <w:footnoteReference w:id="216"/>
            </w:r>
            <w:r w:rsidR="00A24270" w:rsidRPr="00BE7E3E">
              <w:rPr>
                <w:sz w:val="20"/>
                <w:szCs w:val="20"/>
              </w:rPr>
              <w:t>.</w:t>
            </w:r>
          </w:p>
        </w:tc>
        <w:tc>
          <w:tcPr>
            <w:tcW w:w="1276" w:type="dxa"/>
          </w:tcPr>
          <w:p w14:paraId="0F20D92C" w14:textId="34155777" w:rsidR="003E69AF" w:rsidRPr="00BE7E3E" w:rsidRDefault="003E69AF" w:rsidP="003E69AF">
            <w:pPr>
              <w:tabs>
                <w:tab w:val="left" w:pos="2416"/>
              </w:tabs>
              <w:ind w:left="51" w:hanging="51"/>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609DC3EB" w14:textId="1B5758A1" w:rsidR="003E69AF" w:rsidRPr="00BE7E3E" w:rsidRDefault="003E69AF" w:rsidP="003E69AF">
            <w:pPr>
              <w:ind w:left="51" w:hanging="51"/>
              <w:rPr>
                <w:sz w:val="20"/>
                <w:szCs w:val="20"/>
              </w:rPr>
            </w:pPr>
            <w:r w:rsidRPr="00BE7E3E">
              <w:rPr>
                <w:b/>
                <w:sz w:val="20"/>
                <w:szCs w:val="20"/>
              </w:rPr>
              <w:t>Исторические</w:t>
            </w:r>
            <w:r w:rsidRPr="00BE7E3E">
              <w:rPr>
                <w:sz w:val="20"/>
                <w:szCs w:val="20"/>
              </w:rPr>
              <w:t xml:space="preserve"> и </w:t>
            </w:r>
            <w:r w:rsidRPr="00BE7E3E">
              <w:rPr>
                <w:b/>
                <w:sz w:val="20"/>
                <w:szCs w:val="20"/>
              </w:rPr>
              <w:t>этно-конфессиональные</w:t>
            </w:r>
            <w:r w:rsidRPr="00BE7E3E">
              <w:rPr>
                <w:sz w:val="20"/>
                <w:szCs w:val="20"/>
              </w:rPr>
              <w:t xml:space="preserve"> </w:t>
            </w:r>
            <w:r w:rsidR="008955A0" w:rsidRPr="00BE7E3E">
              <w:rPr>
                <w:sz w:val="20"/>
                <w:szCs w:val="20"/>
              </w:rPr>
              <w:t>при в</w:t>
            </w:r>
            <w:r w:rsidRPr="00BE7E3E">
              <w:rPr>
                <w:sz w:val="20"/>
                <w:szCs w:val="20"/>
              </w:rPr>
              <w:t>мешательств</w:t>
            </w:r>
            <w:r w:rsidR="008955A0" w:rsidRPr="00BE7E3E">
              <w:rPr>
                <w:sz w:val="20"/>
                <w:szCs w:val="20"/>
              </w:rPr>
              <w:t>е</w:t>
            </w:r>
            <w:r w:rsidRPr="00BE7E3E">
              <w:rPr>
                <w:sz w:val="20"/>
                <w:szCs w:val="20"/>
              </w:rPr>
              <w:t xml:space="preserve"> третьей стороны.</w:t>
            </w:r>
          </w:p>
          <w:p w14:paraId="515E7BC9" w14:textId="488EA381" w:rsidR="003E69AF" w:rsidRPr="00BE7E3E" w:rsidRDefault="003E69AF" w:rsidP="003E69AF">
            <w:pPr>
              <w:ind w:left="51" w:hanging="51"/>
              <w:rPr>
                <w:sz w:val="20"/>
                <w:szCs w:val="20"/>
              </w:rPr>
            </w:pPr>
          </w:p>
          <w:p w14:paraId="23235C0A" w14:textId="77777777" w:rsidR="005924CE" w:rsidRPr="00BE7E3E" w:rsidRDefault="005924CE" w:rsidP="003E69AF">
            <w:pPr>
              <w:ind w:left="51" w:hanging="51"/>
              <w:rPr>
                <w:sz w:val="20"/>
                <w:szCs w:val="20"/>
              </w:rPr>
            </w:pPr>
          </w:p>
          <w:p w14:paraId="464F154C" w14:textId="77777777" w:rsidR="003E69AF" w:rsidRPr="00BE7E3E" w:rsidRDefault="003E69AF" w:rsidP="003E69AF">
            <w:pPr>
              <w:ind w:left="51" w:hanging="51"/>
              <w:rPr>
                <w:sz w:val="20"/>
                <w:szCs w:val="20"/>
              </w:rPr>
            </w:pPr>
          </w:p>
          <w:p w14:paraId="7A38313E" w14:textId="6654DC8C" w:rsidR="003E69AF" w:rsidRPr="00BE7E3E" w:rsidRDefault="003E69AF" w:rsidP="003E69AF">
            <w:pPr>
              <w:tabs>
                <w:tab w:val="left" w:pos="2416"/>
              </w:tabs>
              <w:ind w:left="51" w:hanging="51"/>
              <w:jc w:val="both"/>
              <w:rPr>
                <w:b/>
                <w:sz w:val="20"/>
                <w:szCs w:val="20"/>
              </w:rPr>
            </w:pPr>
          </w:p>
        </w:tc>
        <w:tc>
          <w:tcPr>
            <w:tcW w:w="1701" w:type="dxa"/>
          </w:tcPr>
          <w:p w14:paraId="58C60392" w14:textId="06D18635" w:rsidR="003E69AF" w:rsidRPr="00BE7E3E" w:rsidRDefault="003E69AF" w:rsidP="00041426">
            <w:pPr>
              <w:tabs>
                <w:tab w:val="left" w:pos="2416"/>
              </w:tabs>
              <w:jc w:val="both"/>
              <w:rPr>
                <w:sz w:val="20"/>
                <w:szCs w:val="20"/>
              </w:rPr>
            </w:pPr>
            <w:r w:rsidRPr="00BE7E3E">
              <w:rPr>
                <w:sz w:val="20"/>
                <w:szCs w:val="20"/>
              </w:rPr>
              <w:t>Образование независимого государства</w:t>
            </w:r>
          </w:p>
        </w:tc>
        <w:tc>
          <w:tcPr>
            <w:tcW w:w="1843" w:type="dxa"/>
          </w:tcPr>
          <w:p w14:paraId="3F83CF2E" w14:textId="63B1EE96" w:rsidR="003E69AF" w:rsidRPr="00BE7E3E" w:rsidRDefault="003E69AF" w:rsidP="00041426">
            <w:pPr>
              <w:tabs>
                <w:tab w:val="left" w:pos="2416"/>
              </w:tabs>
              <w:jc w:val="both"/>
              <w:rPr>
                <w:sz w:val="20"/>
                <w:szCs w:val="20"/>
              </w:rPr>
            </w:pPr>
            <w:r w:rsidRPr="00BE7E3E">
              <w:rPr>
                <w:sz w:val="20"/>
                <w:szCs w:val="20"/>
              </w:rPr>
              <w:t>Изначально насильственны</w:t>
            </w:r>
            <w:r w:rsidR="00041426" w:rsidRPr="00BE7E3E">
              <w:rPr>
                <w:sz w:val="20"/>
                <w:szCs w:val="20"/>
              </w:rPr>
              <w:t>е</w:t>
            </w:r>
            <w:r w:rsidRPr="00BE7E3E">
              <w:rPr>
                <w:sz w:val="20"/>
                <w:szCs w:val="20"/>
              </w:rPr>
              <w:t>, сейчас проход</w:t>
            </w:r>
            <w:r w:rsidR="00041426" w:rsidRPr="00BE7E3E">
              <w:rPr>
                <w:sz w:val="20"/>
                <w:szCs w:val="20"/>
              </w:rPr>
              <w:t>я</w:t>
            </w:r>
            <w:r w:rsidRPr="00BE7E3E">
              <w:rPr>
                <w:sz w:val="20"/>
                <w:szCs w:val="20"/>
              </w:rPr>
              <w:t>т мирно</w:t>
            </w:r>
          </w:p>
        </w:tc>
        <w:tc>
          <w:tcPr>
            <w:tcW w:w="3335" w:type="dxa"/>
          </w:tcPr>
          <w:p w14:paraId="411EA3F0" w14:textId="4C7487A1" w:rsidR="003E69AF" w:rsidRPr="00BE7E3E" w:rsidRDefault="008955A0" w:rsidP="008955A0">
            <w:pPr>
              <w:tabs>
                <w:tab w:val="left" w:pos="2416"/>
              </w:tabs>
              <w:ind w:left="41"/>
              <w:jc w:val="both"/>
              <w:rPr>
                <w:sz w:val="20"/>
                <w:szCs w:val="20"/>
              </w:rPr>
            </w:pPr>
            <w:r w:rsidRPr="00BE7E3E">
              <w:rPr>
                <w:sz w:val="20"/>
                <w:szCs w:val="20"/>
              </w:rPr>
              <w:t xml:space="preserve">Частично-признанное государство. </w:t>
            </w:r>
            <w:r w:rsidR="003E69AF" w:rsidRPr="00BE7E3E">
              <w:rPr>
                <w:sz w:val="20"/>
                <w:szCs w:val="20"/>
              </w:rPr>
              <w:t>Ведутся переговоры о воссоединении  Кипра в рамках федерации, но пока безрезультатно.</w:t>
            </w:r>
          </w:p>
          <w:p w14:paraId="003F8F79" w14:textId="6DFE99DD" w:rsidR="00041426" w:rsidRPr="00BE7E3E" w:rsidRDefault="00041426" w:rsidP="008955A0">
            <w:pPr>
              <w:tabs>
                <w:tab w:val="left" w:pos="2416"/>
              </w:tabs>
              <w:ind w:left="41"/>
              <w:jc w:val="both"/>
              <w:rPr>
                <w:sz w:val="20"/>
                <w:szCs w:val="20"/>
              </w:rPr>
            </w:pPr>
            <w:r w:rsidRPr="00BE7E3E">
              <w:rPr>
                <w:sz w:val="20"/>
                <w:szCs w:val="20"/>
                <w:lang w:val="en-US"/>
              </w:rPr>
              <w:t>(</w:t>
            </w:r>
            <w:r w:rsidRPr="00BE7E3E">
              <w:rPr>
                <w:sz w:val="20"/>
                <w:szCs w:val="20"/>
              </w:rPr>
              <w:t xml:space="preserve">Уровень </w:t>
            </w:r>
            <w:r w:rsidRPr="00BE7E3E">
              <w:rPr>
                <w:sz w:val="20"/>
                <w:szCs w:val="20"/>
                <w:lang w:val="es-ES"/>
              </w:rPr>
              <w:t>V</w:t>
            </w:r>
            <w:r w:rsidRPr="00BE7E3E">
              <w:rPr>
                <w:sz w:val="20"/>
                <w:szCs w:val="20"/>
                <w:lang w:val="en-US"/>
              </w:rPr>
              <w:t>)</w:t>
            </w:r>
          </w:p>
        </w:tc>
      </w:tr>
      <w:tr w:rsidR="003E69AF" w:rsidRPr="00B41F58" w14:paraId="6A29BDD5" w14:textId="77777777" w:rsidTr="002F42B2">
        <w:trPr>
          <w:cantSplit/>
          <w:trHeight w:val="1133"/>
        </w:trPr>
        <w:tc>
          <w:tcPr>
            <w:tcW w:w="880" w:type="dxa"/>
            <w:vMerge w:val="restart"/>
            <w:textDirection w:val="btLr"/>
          </w:tcPr>
          <w:p w14:paraId="4E417F5B" w14:textId="43CB1262" w:rsidR="003E69AF" w:rsidRPr="00BE7E3E" w:rsidRDefault="003E69AF" w:rsidP="003E69AF">
            <w:pPr>
              <w:tabs>
                <w:tab w:val="left" w:pos="2416"/>
              </w:tabs>
              <w:ind w:left="51" w:hanging="51"/>
              <w:jc w:val="center"/>
              <w:rPr>
                <w:sz w:val="20"/>
                <w:szCs w:val="20"/>
              </w:rPr>
            </w:pPr>
            <w:r w:rsidRPr="00BE7E3E">
              <w:rPr>
                <w:sz w:val="20"/>
                <w:szCs w:val="20"/>
              </w:rPr>
              <w:t>Франция</w:t>
            </w:r>
          </w:p>
          <w:p w14:paraId="68B530A1" w14:textId="0A1780E2" w:rsidR="003E69AF" w:rsidRPr="00BE7E3E" w:rsidRDefault="003E69AF" w:rsidP="003E69AF">
            <w:pPr>
              <w:tabs>
                <w:tab w:val="left" w:pos="2416"/>
              </w:tabs>
              <w:ind w:left="51" w:hanging="51"/>
              <w:jc w:val="both"/>
              <w:rPr>
                <w:sz w:val="20"/>
                <w:szCs w:val="20"/>
              </w:rPr>
            </w:pPr>
          </w:p>
          <w:p w14:paraId="42B82343" w14:textId="2D2D8DEB" w:rsidR="003E69AF" w:rsidRPr="00BE7E3E" w:rsidRDefault="003E69AF" w:rsidP="003E69AF">
            <w:pPr>
              <w:tabs>
                <w:tab w:val="left" w:pos="2416"/>
              </w:tabs>
              <w:ind w:left="51" w:hanging="51"/>
              <w:jc w:val="both"/>
              <w:rPr>
                <w:sz w:val="20"/>
                <w:szCs w:val="20"/>
              </w:rPr>
            </w:pPr>
          </w:p>
          <w:p w14:paraId="47AA3C46" w14:textId="68D72357" w:rsidR="003E69AF" w:rsidRPr="00BE7E3E" w:rsidRDefault="003E69AF" w:rsidP="003E69AF">
            <w:pPr>
              <w:tabs>
                <w:tab w:val="left" w:pos="2416"/>
              </w:tabs>
              <w:ind w:left="51" w:hanging="51"/>
              <w:jc w:val="both"/>
              <w:rPr>
                <w:sz w:val="20"/>
                <w:szCs w:val="20"/>
              </w:rPr>
            </w:pPr>
          </w:p>
          <w:p w14:paraId="2073BF9C" w14:textId="138A98F1" w:rsidR="003E69AF" w:rsidRPr="00BE7E3E" w:rsidRDefault="003E69AF" w:rsidP="003E69AF">
            <w:pPr>
              <w:tabs>
                <w:tab w:val="left" w:pos="2416"/>
              </w:tabs>
              <w:ind w:left="51" w:hanging="51"/>
              <w:jc w:val="both"/>
              <w:rPr>
                <w:sz w:val="20"/>
                <w:szCs w:val="20"/>
              </w:rPr>
            </w:pPr>
          </w:p>
          <w:p w14:paraId="471A2427" w14:textId="50E9B466" w:rsidR="003E69AF" w:rsidRPr="00BE7E3E" w:rsidRDefault="003E69AF" w:rsidP="003E69AF">
            <w:pPr>
              <w:tabs>
                <w:tab w:val="left" w:pos="2416"/>
              </w:tabs>
              <w:ind w:left="51" w:hanging="51"/>
              <w:jc w:val="both"/>
              <w:rPr>
                <w:sz w:val="20"/>
                <w:szCs w:val="20"/>
              </w:rPr>
            </w:pPr>
          </w:p>
          <w:p w14:paraId="30BA8ACB" w14:textId="7F6B4A22" w:rsidR="003E69AF" w:rsidRPr="00BE7E3E" w:rsidRDefault="003E69AF" w:rsidP="003E69AF">
            <w:pPr>
              <w:tabs>
                <w:tab w:val="left" w:pos="2416"/>
              </w:tabs>
              <w:ind w:left="51" w:hanging="51"/>
              <w:jc w:val="both"/>
              <w:rPr>
                <w:sz w:val="20"/>
                <w:szCs w:val="20"/>
              </w:rPr>
            </w:pPr>
          </w:p>
          <w:p w14:paraId="520809FD" w14:textId="77777777" w:rsidR="003E69AF" w:rsidRPr="00BE7E3E" w:rsidRDefault="003E69AF" w:rsidP="003E69AF">
            <w:pPr>
              <w:tabs>
                <w:tab w:val="left" w:pos="2416"/>
              </w:tabs>
              <w:ind w:left="51" w:hanging="51"/>
              <w:jc w:val="both"/>
              <w:rPr>
                <w:sz w:val="20"/>
                <w:szCs w:val="20"/>
              </w:rPr>
            </w:pPr>
          </w:p>
          <w:p w14:paraId="72852845" w14:textId="77777777" w:rsidR="003E69AF" w:rsidRPr="00BE7E3E" w:rsidRDefault="003E69AF" w:rsidP="003E69AF">
            <w:pPr>
              <w:tabs>
                <w:tab w:val="left" w:pos="2416"/>
              </w:tabs>
              <w:ind w:left="51" w:hanging="51"/>
              <w:jc w:val="both"/>
              <w:rPr>
                <w:sz w:val="20"/>
                <w:szCs w:val="20"/>
              </w:rPr>
            </w:pPr>
          </w:p>
          <w:p w14:paraId="303FA192" w14:textId="77777777" w:rsidR="003E69AF" w:rsidRPr="00BE7E3E" w:rsidRDefault="003E69AF" w:rsidP="003E69AF">
            <w:pPr>
              <w:tabs>
                <w:tab w:val="left" w:pos="2416"/>
              </w:tabs>
              <w:ind w:left="51" w:hanging="51"/>
              <w:jc w:val="both"/>
              <w:rPr>
                <w:sz w:val="20"/>
                <w:szCs w:val="20"/>
              </w:rPr>
            </w:pPr>
          </w:p>
          <w:p w14:paraId="159A0E2F" w14:textId="77777777" w:rsidR="003E69AF" w:rsidRPr="00BE7E3E" w:rsidRDefault="003E69AF" w:rsidP="003E69AF">
            <w:pPr>
              <w:tabs>
                <w:tab w:val="left" w:pos="2416"/>
              </w:tabs>
              <w:ind w:left="51" w:hanging="51"/>
              <w:jc w:val="both"/>
              <w:rPr>
                <w:sz w:val="20"/>
                <w:szCs w:val="20"/>
              </w:rPr>
            </w:pPr>
          </w:p>
          <w:p w14:paraId="1168E604" w14:textId="585E1844" w:rsidR="003E69AF" w:rsidRPr="00BE7E3E" w:rsidRDefault="003E69AF" w:rsidP="003E69AF">
            <w:pPr>
              <w:tabs>
                <w:tab w:val="left" w:pos="2416"/>
              </w:tabs>
              <w:ind w:left="51" w:hanging="51"/>
              <w:jc w:val="both"/>
              <w:rPr>
                <w:sz w:val="20"/>
                <w:szCs w:val="20"/>
              </w:rPr>
            </w:pPr>
          </w:p>
        </w:tc>
        <w:tc>
          <w:tcPr>
            <w:tcW w:w="1100" w:type="dxa"/>
            <w:textDirection w:val="btLr"/>
          </w:tcPr>
          <w:p w14:paraId="4CDE8470" w14:textId="77777777" w:rsidR="003E69AF" w:rsidRPr="00BE7E3E" w:rsidRDefault="003E69AF" w:rsidP="00AA6CA2">
            <w:pPr>
              <w:tabs>
                <w:tab w:val="left" w:pos="2416"/>
              </w:tabs>
              <w:ind w:left="51" w:hanging="51"/>
              <w:jc w:val="center"/>
              <w:rPr>
                <w:sz w:val="20"/>
                <w:szCs w:val="20"/>
              </w:rPr>
            </w:pPr>
          </w:p>
          <w:p w14:paraId="7845D448" w14:textId="710A2CDA" w:rsidR="003E69AF" w:rsidRPr="00BE7E3E" w:rsidRDefault="003E69AF" w:rsidP="00AA6CA2">
            <w:pPr>
              <w:tabs>
                <w:tab w:val="left" w:pos="2416"/>
              </w:tabs>
              <w:ind w:left="51" w:hanging="51"/>
              <w:jc w:val="center"/>
              <w:rPr>
                <w:sz w:val="20"/>
                <w:szCs w:val="20"/>
              </w:rPr>
            </w:pPr>
            <w:r w:rsidRPr="00BE7E3E">
              <w:rPr>
                <w:sz w:val="20"/>
                <w:szCs w:val="20"/>
              </w:rPr>
              <w:t>Корсика</w:t>
            </w:r>
          </w:p>
          <w:p w14:paraId="22B6754F" w14:textId="77777777" w:rsidR="003E69AF" w:rsidRPr="00BE7E3E" w:rsidRDefault="003E69AF" w:rsidP="00AA6CA2">
            <w:pPr>
              <w:tabs>
                <w:tab w:val="left" w:pos="2416"/>
              </w:tabs>
              <w:ind w:left="51" w:hanging="51"/>
              <w:jc w:val="center"/>
              <w:rPr>
                <w:sz w:val="20"/>
                <w:szCs w:val="20"/>
              </w:rPr>
            </w:pPr>
          </w:p>
          <w:p w14:paraId="5B9A86CC" w14:textId="77777777" w:rsidR="003E69AF" w:rsidRPr="00BE7E3E" w:rsidRDefault="003E69AF" w:rsidP="00AA6CA2">
            <w:pPr>
              <w:tabs>
                <w:tab w:val="left" w:pos="2416"/>
              </w:tabs>
              <w:ind w:left="51" w:hanging="51"/>
              <w:jc w:val="center"/>
              <w:rPr>
                <w:sz w:val="20"/>
                <w:szCs w:val="20"/>
              </w:rPr>
            </w:pPr>
          </w:p>
          <w:p w14:paraId="6A700A8A" w14:textId="77777777" w:rsidR="003E69AF" w:rsidRPr="00BE7E3E" w:rsidRDefault="003E69AF" w:rsidP="00AA6CA2">
            <w:pPr>
              <w:tabs>
                <w:tab w:val="left" w:pos="2416"/>
              </w:tabs>
              <w:ind w:left="51" w:hanging="51"/>
              <w:jc w:val="center"/>
              <w:rPr>
                <w:sz w:val="20"/>
                <w:szCs w:val="20"/>
              </w:rPr>
            </w:pPr>
          </w:p>
          <w:p w14:paraId="004CF17D" w14:textId="735E39BC" w:rsidR="003E69AF" w:rsidRPr="00BE7E3E" w:rsidRDefault="003E69AF" w:rsidP="00AA6CA2">
            <w:pPr>
              <w:tabs>
                <w:tab w:val="left" w:pos="2416"/>
              </w:tabs>
              <w:ind w:left="51" w:hanging="51"/>
              <w:jc w:val="center"/>
              <w:rPr>
                <w:sz w:val="20"/>
                <w:szCs w:val="20"/>
              </w:rPr>
            </w:pPr>
          </w:p>
        </w:tc>
        <w:tc>
          <w:tcPr>
            <w:tcW w:w="1417" w:type="dxa"/>
          </w:tcPr>
          <w:p w14:paraId="5EF78976" w14:textId="4CD52E1D" w:rsidR="003E69AF" w:rsidRPr="00BE7E3E" w:rsidRDefault="003E69AF" w:rsidP="00BE75C1">
            <w:pPr>
              <w:ind w:left="35"/>
              <w:rPr>
                <w:sz w:val="20"/>
                <w:szCs w:val="20"/>
              </w:rPr>
            </w:pPr>
            <w:r w:rsidRPr="00BE7E3E">
              <w:rPr>
                <w:color w:val="000000"/>
                <w:sz w:val="20"/>
                <w:szCs w:val="20"/>
                <w:shd w:val="clear" w:color="auto" w:fill="FFFFFF"/>
                <w:lang w:val="en-US"/>
              </w:rPr>
              <w:t>€</w:t>
            </w:r>
            <w:r w:rsidR="005924CE" w:rsidRPr="00BE7E3E">
              <w:rPr>
                <w:color w:val="000000"/>
                <w:sz w:val="20"/>
                <w:szCs w:val="20"/>
                <w:shd w:val="clear" w:color="auto" w:fill="FFFFFF"/>
              </w:rPr>
              <w:t>9 097 млн. (0.4% ВВП Франции)</w:t>
            </w:r>
            <w:r w:rsidRPr="00BE7E3E">
              <w:rPr>
                <w:sz w:val="20"/>
                <w:szCs w:val="20"/>
              </w:rPr>
              <w:t>/ 2</w:t>
            </w:r>
            <w:r w:rsidR="005924CE" w:rsidRPr="00BE7E3E">
              <w:rPr>
                <w:sz w:val="20"/>
                <w:szCs w:val="20"/>
              </w:rPr>
              <w:t>74</w:t>
            </w:r>
            <w:r w:rsidRPr="00BE7E3E">
              <w:rPr>
                <w:sz w:val="20"/>
                <w:szCs w:val="20"/>
              </w:rPr>
              <w:t>00 евро</w:t>
            </w:r>
            <w:r w:rsidR="00922E1D" w:rsidRPr="00BE7E3E">
              <w:rPr>
                <w:sz w:val="20"/>
                <w:szCs w:val="20"/>
              </w:rPr>
              <w:t>.</w:t>
            </w:r>
          </w:p>
        </w:tc>
        <w:tc>
          <w:tcPr>
            <w:tcW w:w="1276" w:type="dxa"/>
          </w:tcPr>
          <w:p w14:paraId="22D8E735" w14:textId="12F1BD4A" w:rsidR="003E69AF" w:rsidRPr="00BE7E3E" w:rsidRDefault="003E69AF" w:rsidP="00A24270">
            <w:pPr>
              <w:tabs>
                <w:tab w:val="left" w:pos="2416"/>
              </w:tabs>
              <w:ind w:left="51" w:hanging="12"/>
              <w:jc w:val="both"/>
              <w:rPr>
                <w:sz w:val="20"/>
                <w:szCs w:val="20"/>
              </w:rPr>
            </w:pPr>
            <w:r w:rsidRPr="00BE7E3E">
              <w:rPr>
                <w:sz w:val="20"/>
                <w:szCs w:val="20"/>
              </w:rPr>
              <w:t xml:space="preserve">Вторая половина </w:t>
            </w:r>
            <w:r w:rsidRPr="00BE7E3E">
              <w:rPr>
                <w:sz w:val="20"/>
                <w:szCs w:val="20"/>
                <w:lang w:val="en-US"/>
              </w:rPr>
              <w:t>XX</w:t>
            </w:r>
            <w:r w:rsidRPr="00BE7E3E">
              <w:rPr>
                <w:sz w:val="20"/>
                <w:szCs w:val="20"/>
              </w:rPr>
              <w:t xml:space="preserve"> века</w:t>
            </w:r>
          </w:p>
        </w:tc>
        <w:tc>
          <w:tcPr>
            <w:tcW w:w="3402" w:type="dxa"/>
          </w:tcPr>
          <w:p w14:paraId="50935B35" w14:textId="035EA1F2" w:rsidR="003E69AF" w:rsidRPr="00BE7E3E" w:rsidRDefault="003E69AF" w:rsidP="00A24270">
            <w:pPr>
              <w:tabs>
                <w:tab w:val="left" w:pos="2416"/>
              </w:tabs>
              <w:ind w:left="35"/>
              <w:jc w:val="both"/>
              <w:rPr>
                <w:b/>
                <w:sz w:val="20"/>
                <w:szCs w:val="20"/>
              </w:rPr>
            </w:pPr>
            <w:r w:rsidRPr="00BE7E3E">
              <w:rPr>
                <w:b/>
                <w:sz w:val="20"/>
                <w:szCs w:val="20"/>
              </w:rPr>
              <w:t>Этно-конфессиональные и политические</w:t>
            </w:r>
          </w:p>
          <w:p w14:paraId="63D9D58F" w14:textId="63C41A76" w:rsidR="003E69AF" w:rsidRPr="00BE7E3E" w:rsidRDefault="003E69AF" w:rsidP="00A24270">
            <w:pPr>
              <w:ind w:left="35"/>
              <w:rPr>
                <w:sz w:val="20"/>
                <w:szCs w:val="20"/>
              </w:rPr>
            </w:pPr>
            <w:r w:rsidRPr="00BE7E3E">
              <w:rPr>
                <w:color w:val="000000"/>
                <w:sz w:val="20"/>
                <w:szCs w:val="20"/>
                <w:shd w:val="clear" w:color="auto" w:fill="FFFFFF"/>
              </w:rPr>
              <w:t>Придание корсиканскому языку статуса официального в регионе, особый налоговый режим для местных жителей и амнистия для политических заключенных.</w:t>
            </w:r>
          </w:p>
          <w:p w14:paraId="762AA8D4" w14:textId="361B4E30" w:rsidR="003E69AF" w:rsidRPr="00BE7E3E" w:rsidRDefault="003E69AF" w:rsidP="003E69AF">
            <w:pPr>
              <w:tabs>
                <w:tab w:val="left" w:pos="2416"/>
              </w:tabs>
              <w:ind w:left="51" w:hanging="51"/>
              <w:jc w:val="both"/>
              <w:rPr>
                <w:b/>
                <w:sz w:val="20"/>
                <w:szCs w:val="20"/>
              </w:rPr>
            </w:pPr>
          </w:p>
        </w:tc>
        <w:tc>
          <w:tcPr>
            <w:tcW w:w="1701" w:type="dxa"/>
          </w:tcPr>
          <w:p w14:paraId="5D9BCDAB" w14:textId="0674F74A" w:rsidR="003E69AF" w:rsidRPr="00BE7E3E" w:rsidRDefault="003E69AF" w:rsidP="00041426">
            <w:pPr>
              <w:tabs>
                <w:tab w:val="left" w:pos="2416"/>
              </w:tabs>
              <w:rPr>
                <w:sz w:val="20"/>
                <w:szCs w:val="20"/>
              </w:rPr>
            </w:pPr>
            <w:r w:rsidRPr="00BE7E3E">
              <w:rPr>
                <w:sz w:val="20"/>
                <w:szCs w:val="20"/>
              </w:rPr>
              <w:t>Расширение автономии, как крайний случай образование независимого государства</w:t>
            </w:r>
            <w:r w:rsidR="00A24270" w:rsidRPr="00BE7E3E">
              <w:rPr>
                <w:sz w:val="20"/>
                <w:szCs w:val="20"/>
              </w:rPr>
              <w:t>.</w:t>
            </w:r>
          </w:p>
        </w:tc>
        <w:tc>
          <w:tcPr>
            <w:tcW w:w="1843" w:type="dxa"/>
          </w:tcPr>
          <w:p w14:paraId="3D2DEE51" w14:textId="34C78C5F" w:rsidR="003E69AF" w:rsidRPr="00BE7E3E" w:rsidRDefault="00041426" w:rsidP="00041426">
            <w:pPr>
              <w:tabs>
                <w:tab w:val="left" w:pos="2416"/>
              </w:tabs>
              <w:rPr>
                <w:sz w:val="20"/>
                <w:szCs w:val="20"/>
              </w:rPr>
            </w:pPr>
            <w:r w:rsidRPr="00BE7E3E">
              <w:rPr>
                <w:sz w:val="20"/>
                <w:szCs w:val="20"/>
              </w:rPr>
              <w:t>Изначально н</w:t>
            </w:r>
            <w:r w:rsidR="003E69AF" w:rsidRPr="00BE7E3E">
              <w:rPr>
                <w:sz w:val="20"/>
                <w:szCs w:val="20"/>
              </w:rPr>
              <w:t>асильственны</w:t>
            </w:r>
            <w:r w:rsidRPr="00BE7E3E">
              <w:rPr>
                <w:sz w:val="20"/>
                <w:szCs w:val="20"/>
              </w:rPr>
              <w:t>е</w:t>
            </w:r>
            <w:r w:rsidR="003E69AF" w:rsidRPr="00BE7E3E">
              <w:rPr>
                <w:sz w:val="20"/>
                <w:szCs w:val="20"/>
              </w:rPr>
              <w:t>, с 2014 провозглашен отказ от вооруженной борьбы</w:t>
            </w:r>
          </w:p>
        </w:tc>
        <w:tc>
          <w:tcPr>
            <w:tcW w:w="3335" w:type="dxa"/>
          </w:tcPr>
          <w:p w14:paraId="6D6D0F67" w14:textId="77777777" w:rsidR="003E69AF" w:rsidRPr="00BE7E3E" w:rsidRDefault="003E69AF" w:rsidP="00190EB6">
            <w:pPr>
              <w:tabs>
                <w:tab w:val="left" w:pos="2416"/>
              </w:tabs>
              <w:ind w:left="27" w:hanging="27"/>
              <w:jc w:val="both"/>
              <w:rPr>
                <w:sz w:val="20"/>
                <w:szCs w:val="20"/>
              </w:rPr>
            </w:pPr>
            <w:r w:rsidRPr="00BE7E3E">
              <w:rPr>
                <w:sz w:val="20"/>
                <w:szCs w:val="20"/>
              </w:rPr>
              <w:t>Регион зависит от финансирования Франции, то есть независимость невыгодна. По соц.опросам 2017 г.:большинство из 330000 жителей Корсики  хотят остаться частью Франции, но с расширенными полномочиями</w:t>
            </w:r>
            <w:r w:rsidRPr="00BE7E3E">
              <w:rPr>
                <w:rStyle w:val="a8"/>
                <w:sz w:val="20"/>
                <w:szCs w:val="20"/>
              </w:rPr>
              <w:footnoteReference w:id="217"/>
            </w:r>
            <w:r w:rsidRPr="00BE7E3E">
              <w:rPr>
                <w:sz w:val="20"/>
                <w:szCs w:val="20"/>
              </w:rPr>
              <w:t>.</w:t>
            </w:r>
          </w:p>
          <w:p w14:paraId="29C448CE" w14:textId="6031A126" w:rsidR="00041426" w:rsidRPr="00BE7E3E" w:rsidRDefault="00041426" w:rsidP="00190EB6">
            <w:pPr>
              <w:tabs>
                <w:tab w:val="left" w:pos="2416"/>
              </w:tabs>
              <w:ind w:left="27" w:hanging="27"/>
              <w:jc w:val="both"/>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w:t>
            </w:r>
          </w:p>
        </w:tc>
      </w:tr>
      <w:tr w:rsidR="003E69AF" w:rsidRPr="00B41F58" w14:paraId="60EE150B" w14:textId="77777777" w:rsidTr="002F42B2">
        <w:trPr>
          <w:cantSplit/>
          <w:trHeight w:val="1133"/>
        </w:trPr>
        <w:tc>
          <w:tcPr>
            <w:tcW w:w="880" w:type="dxa"/>
            <w:vMerge/>
          </w:tcPr>
          <w:p w14:paraId="53250586"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585FF374" w14:textId="77777777" w:rsidR="003E69AF" w:rsidRPr="00BE7E3E" w:rsidRDefault="003E69AF" w:rsidP="003E69AF">
            <w:pPr>
              <w:tabs>
                <w:tab w:val="left" w:pos="2416"/>
              </w:tabs>
              <w:ind w:left="51" w:hanging="51"/>
              <w:jc w:val="center"/>
              <w:rPr>
                <w:sz w:val="20"/>
                <w:szCs w:val="20"/>
              </w:rPr>
            </w:pPr>
          </w:p>
          <w:p w14:paraId="4E51C357" w14:textId="2E679F88" w:rsidR="003E69AF" w:rsidRPr="00BE7E3E" w:rsidRDefault="003E69AF" w:rsidP="003E69AF">
            <w:pPr>
              <w:tabs>
                <w:tab w:val="left" w:pos="2416"/>
              </w:tabs>
              <w:ind w:left="51" w:hanging="51"/>
              <w:jc w:val="center"/>
              <w:rPr>
                <w:sz w:val="20"/>
                <w:szCs w:val="20"/>
              </w:rPr>
            </w:pPr>
            <w:r w:rsidRPr="00BE7E3E">
              <w:rPr>
                <w:sz w:val="20"/>
                <w:szCs w:val="20"/>
              </w:rPr>
              <w:t>Бретань</w:t>
            </w:r>
          </w:p>
        </w:tc>
        <w:tc>
          <w:tcPr>
            <w:tcW w:w="1417" w:type="dxa"/>
          </w:tcPr>
          <w:p w14:paraId="31A56942" w14:textId="39F67E31" w:rsidR="003E69AF" w:rsidRPr="00BE7E3E" w:rsidRDefault="00CF27C9" w:rsidP="00BE75C1">
            <w:pPr>
              <w:ind w:left="35"/>
              <w:rPr>
                <w:color w:val="000000" w:themeColor="text1"/>
                <w:sz w:val="20"/>
                <w:szCs w:val="20"/>
                <w:shd w:val="clear" w:color="auto" w:fill="FFFFFF"/>
              </w:rPr>
            </w:pPr>
            <w:r w:rsidRPr="00BE7E3E">
              <w:rPr>
                <w:color w:val="000000"/>
                <w:sz w:val="20"/>
                <w:szCs w:val="20"/>
                <w:shd w:val="clear" w:color="auto" w:fill="FFFFFF"/>
                <w:lang w:val="en-US"/>
              </w:rPr>
              <w:t>€</w:t>
            </w:r>
            <w:r w:rsidR="003E69AF" w:rsidRPr="00BE7E3E">
              <w:rPr>
                <w:color w:val="000000" w:themeColor="text1"/>
                <w:sz w:val="20"/>
                <w:szCs w:val="20"/>
                <w:shd w:val="clear" w:color="auto" w:fill="FFFFFF"/>
              </w:rPr>
              <w:t>9</w:t>
            </w:r>
            <w:r w:rsidRPr="00BE7E3E">
              <w:rPr>
                <w:color w:val="000000" w:themeColor="text1"/>
                <w:sz w:val="20"/>
                <w:szCs w:val="20"/>
                <w:shd w:val="clear" w:color="auto" w:fill="FFFFFF"/>
              </w:rPr>
              <w:t>4 270</w:t>
            </w:r>
            <w:r w:rsidR="003E69AF" w:rsidRPr="00BE7E3E">
              <w:rPr>
                <w:color w:val="000000" w:themeColor="text1"/>
                <w:sz w:val="20"/>
                <w:szCs w:val="20"/>
                <w:shd w:val="clear" w:color="auto" w:fill="FFFFFF"/>
              </w:rPr>
              <w:t xml:space="preserve"> мл</w:t>
            </w:r>
            <w:r w:rsidRPr="00BE7E3E">
              <w:rPr>
                <w:color w:val="000000" w:themeColor="text1"/>
                <w:sz w:val="20"/>
                <w:szCs w:val="20"/>
                <w:shd w:val="clear" w:color="auto" w:fill="FFFFFF"/>
              </w:rPr>
              <w:t>н</w:t>
            </w:r>
            <w:r w:rsidR="003E69AF" w:rsidRPr="00BE7E3E">
              <w:rPr>
                <w:color w:val="000000" w:themeColor="text1"/>
                <w:sz w:val="20"/>
                <w:szCs w:val="20"/>
                <w:shd w:val="clear" w:color="auto" w:fill="FFFFFF"/>
              </w:rPr>
              <w:t>. (4.2% ВВП Франции)/</w:t>
            </w:r>
          </w:p>
          <w:p w14:paraId="3D5CED9A" w14:textId="17DDFC16" w:rsidR="003E69AF" w:rsidRPr="00BE7E3E" w:rsidRDefault="003E69AF" w:rsidP="00BE75C1">
            <w:pPr>
              <w:ind w:left="35"/>
              <w:rPr>
                <w:color w:val="000000" w:themeColor="text1"/>
                <w:sz w:val="20"/>
                <w:szCs w:val="20"/>
              </w:rPr>
            </w:pPr>
            <w:r w:rsidRPr="00BE7E3E">
              <w:rPr>
                <w:color w:val="000000" w:themeColor="text1"/>
                <w:sz w:val="20"/>
                <w:szCs w:val="20"/>
              </w:rPr>
              <w:t>2</w:t>
            </w:r>
            <w:r w:rsidR="005924CE" w:rsidRPr="00BE7E3E">
              <w:rPr>
                <w:color w:val="000000" w:themeColor="text1"/>
                <w:sz w:val="20"/>
                <w:szCs w:val="20"/>
              </w:rPr>
              <w:t>8</w:t>
            </w:r>
            <w:r w:rsidRPr="00BE7E3E">
              <w:rPr>
                <w:color w:val="000000" w:themeColor="text1"/>
                <w:sz w:val="20"/>
                <w:szCs w:val="20"/>
              </w:rPr>
              <w:t> </w:t>
            </w:r>
            <w:r w:rsidR="005924CE" w:rsidRPr="00BE7E3E">
              <w:rPr>
                <w:color w:val="000000" w:themeColor="text1"/>
                <w:sz w:val="20"/>
                <w:szCs w:val="20"/>
              </w:rPr>
              <w:t>4</w:t>
            </w:r>
            <w:r w:rsidRPr="00BE7E3E">
              <w:rPr>
                <w:color w:val="000000" w:themeColor="text1"/>
                <w:sz w:val="20"/>
                <w:szCs w:val="20"/>
              </w:rPr>
              <w:t>00 евро.</w:t>
            </w:r>
          </w:p>
          <w:p w14:paraId="071111DC" w14:textId="5807C6A8" w:rsidR="003E69AF" w:rsidRPr="00BE7E3E" w:rsidRDefault="003E69AF" w:rsidP="00BE75C1">
            <w:pPr>
              <w:ind w:left="35"/>
              <w:rPr>
                <w:color w:val="000000" w:themeColor="text1"/>
                <w:sz w:val="20"/>
                <w:szCs w:val="20"/>
              </w:rPr>
            </w:pPr>
          </w:p>
        </w:tc>
        <w:tc>
          <w:tcPr>
            <w:tcW w:w="1276" w:type="dxa"/>
          </w:tcPr>
          <w:p w14:paraId="31BFBC65" w14:textId="59615BF1" w:rsidR="003E69AF" w:rsidRPr="00BE7E3E" w:rsidRDefault="003E69AF" w:rsidP="003E69AF">
            <w:pPr>
              <w:tabs>
                <w:tab w:val="left" w:pos="2416"/>
              </w:tabs>
              <w:ind w:left="51" w:hanging="51"/>
              <w:jc w:val="both"/>
              <w:rPr>
                <w:sz w:val="20"/>
                <w:szCs w:val="20"/>
              </w:rPr>
            </w:pPr>
            <w:r w:rsidRPr="00BE7E3E">
              <w:rPr>
                <w:sz w:val="20"/>
                <w:szCs w:val="20"/>
              </w:rPr>
              <w:t xml:space="preserve">Конец </w:t>
            </w:r>
            <w:r w:rsidRPr="00BE7E3E">
              <w:rPr>
                <w:sz w:val="20"/>
                <w:szCs w:val="20"/>
                <w:lang w:val="en-US"/>
              </w:rPr>
              <w:t>XIX</w:t>
            </w:r>
            <w:r w:rsidRPr="00BE7E3E">
              <w:rPr>
                <w:sz w:val="20"/>
                <w:szCs w:val="20"/>
              </w:rPr>
              <w:t xml:space="preserve"> века</w:t>
            </w:r>
          </w:p>
        </w:tc>
        <w:tc>
          <w:tcPr>
            <w:tcW w:w="3402" w:type="dxa"/>
          </w:tcPr>
          <w:p w14:paraId="49D1436D" w14:textId="7C149B6A" w:rsidR="003E69AF" w:rsidRPr="00BE7E3E" w:rsidRDefault="003E69AF" w:rsidP="003E69AF">
            <w:pPr>
              <w:tabs>
                <w:tab w:val="left" w:pos="2416"/>
              </w:tabs>
              <w:ind w:left="51" w:hanging="51"/>
              <w:jc w:val="both"/>
              <w:rPr>
                <w:b/>
                <w:sz w:val="20"/>
                <w:szCs w:val="20"/>
              </w:rPr>
            </w:pPr>
            <w:r w:rsidRPr="00BE7E3E">
              <w:rPr>
                <w:b/>
                <w:sz w:val="20"/>
                <w:szCs w:val="20"/>
              </w:rPr>
              <w:t>Исторические</w:t>
            </w:r>
          </w:p>
          <w:p w14:paraId="3930F958" w14:textId="77777777" w:rsidR="00E25DA4" w:rsidRPr="00BE7E3E" w:rsidRDefault="00E25DA4" w:rsidP="003E69AF">
            <w:pPr>
              <w:ind w:left="51" w:hanging="51"/>
              <w:rPr>
                <w:color w:val="000000"/>
                <w:sz w:val="20"/>
                <w:szCs w:val="20"/>
                <w:shd w:val="clear" w:color="auto" w:fill="FFFFFF"/>
              </w:rPr>
            </w:pPr>
            <w:r w:rsidRPr="00BE7E3E">
              <w:rPr>
                <w:sz w:val="20"/>
                <w:szCs w:val="20"/>
              </w:rPr>
              <w:t>Т</w:t>
            </w:r>
            <w:r w:rsidR="003E69AF" w:rsidRPr="00BE7E3E">
              <w:rPr>
                <w:sz w:val="20"/>
                <w:szCs w:val="20"/>
              </w:rPr>
              <w:t xml:space="preserve">ерриториальные: </w:t>
            </w:r>
            <w:r w:rsidR="003E69AF" w:rsidRPr="00BE7E3E">
              <w:rPr>
                <w:color w:val="000000"/>
                <w:sz w:val="20"/>
                <w:szCs w:val="20"/>
                <w:shd w:val="clear" w:color="auto" w:fill="FFFFFF"/>
              </w:rPr>
              <w:t xml:space="preserve"> требования вернуть Нант в состав Бретани</w:t>
            </w:r>
            <w:r w:rsidR="004D0C95" w:rsidRPr="00BE7E3E">
              <w:rPr>
                <w:color w:val="000000"/>
                <w:sz w:val="20"/>
                <w:szCs w:val="20"/>
                <w:shd w:val="clear" w:color="auto" w:fill="FFFFFF"/>
              </w:rPr>
              <w:t xml:space="preserve">. </w:t>
            </w:r>
          </w:p>
          <w:p w14:paraId="3D9B2426" w14:textId="3A3B49A5" w:rsidR="003E69AF" w:rsidRPr="00BE7E3E" w:rsidRDefault="004D0C95" w:rsidP="003E69AF">
            <w:pPr>
              <w:ind w:left="51" w:hanging="51"/>
              <w:rPr>
                <w:sz w:val="20"/>
                <w:szCs w:val="20"/>
              </w:rPr>
            </w:pPr>
            <w:r w:rsidRPr="00BE7E3E">
              <w:rPr>
                <w:color w:val="000000"/>
                <w:sz w:val="20"/>
                <w:szCs w:val="20"/>
                <w:shd w:val="clear" w:color="auto" w:fill="FFFFFF"/>
              </w:rPr>
              <w:t xml:space="preserve">До </w:t>
            </w:r>
            <w:r w:rsidRPr="00BE7E3E">
              <w:rPr>
                <w:color w:val="000000"/>
                <w:sz w:val="20"/>
                <w:szCs w:val="20"/>
                <w:shd w:val="clear" w:color="auto" w:fill="FFFFFF"/>
                <w:lang w:val="en-US"/>
              </w:rPr>
              <w:t>XVIII</w:t>
            </w:r>
            <w:r w:rsidRPr="00BE7E3E">
              <w:rPr>
                <w:color w:val="000000"/>
                <w:sz w:val="20"/>
                <w:szCs w:val="20"/>
                <w:shd w:val="clear" w:color="auto" w:fill="FFFFFF"/>
              </w:rPr>
              <w:t xml:space="preserve"> века </w:t>
            </w:r>
            <w:r w:rsidR="002955BE" w:rsidRPr="00BE7E3E">
              <w:rPr>
                <w:color w:val="000000"/>
                <w:sz w:val="20"/>
                <w:szCs w:val="20"/>
                <w:shd w:val="clear" w:color="auto" w:fill="FFFFFF"/>
              </w:rPr>
              <w:t xml:space="preserve">регион </w:t>
            </w:r>
            <w:r w:rsidRPr="00BE7E3E">
              <w:rPr>
                <w:color w:val="000000"/>
                <w:sz w:val="20"/>
                <w:szCs w:val="20"/>
                <w:shd w:val="clear" w:color="auto" w:fill="FFFFFF"/>
              </w:rPr>
              <w:t>имел свои политические институты</w:t>
            </w:r>
            <w:r w:rsidR="00E25DA4" w:rsidRPr="00BE7E3E">
              <w:rPr>
                <w:color w:val="000000"/>
                <w:sz w:val="20"/>
                <w:szCs w:val="20"/>
                <w:shd w:val="clear" w:color="auto" w:fill="FFFFFF"/>
              </w:rPr>
              <w:t>, и широкие полномочия.</w:t>
            </w:r>
          </w:p>
          <w:p w14:paraId="15A45DFB" w14:textId="2EB0A5B1" w:rsidR="003E69AF" w:rsidRPr="00BE7E3E" w:rsidRDefault="003E69AF" w:rsidP="003E69AF">
            <w:pPr>
              <w:tabs>
                <w:tab w:val="left" w:pos="2416"/>
              </w:tabs>
              <w:ind w:left="51" w:hanging="51"/>
              <w:jc w:val="both"/>
              <w:rPr>
                <w:b/>
                <w:sz w:val="20"/>
                <w:szCs w:val="20"/>
              </w:rPr>
            </w:pPr>
            <w:r w:rsidRPr="00BE7E3E">
              <w:rPr>
                <w:b/>
                <w:sz w:val="20"/>
                <w:szCs w:val="20"/>
              </w:rPr>
              <w:t>Этно-конфессиональные</w:t>
            </w:r>
          </w:p>
          <w:p w14:paraId="23AB35BA" w14:textId="3ECD89F7" w:rsidR="003E69AF" w:rsidRPr="00BE7E3E" w:rsidRDefault="003E69AF" w:rsidP="003E69AF">
            <w:pPr>
              <w:tabs>
                <w:tab w:val="left" w:pos="2416"/>
              </w:tabs>
              <w:ind w:left="51" w:hanging="51"/>
              <w:jc w:val="both"/>
              <w:rPr>
                <w:sz w:val="20"/>
                <w:szCs w:val="20"/>
              </w:rPr>
            </w:pPr>
            <w:r w:rsidRPr="00BE7E3E">
              <w:rPr>
                <w:sz w:val="20"/>
                <w:szCs w:val="20"/>
              </w:rPr>
              <w:t>Требования признания в качестве нации.</w:t>
            </w:r>
          </w:p>
        </w:tc>
        <w:tc>
          <w:tcPr>
            <w:tcW w:w="1701" w:type="dxa"/>
          </w:tcPr>
          <w:p w14:paraId="7A38DB89" w14:textId="4E1E5A16" w:rsidR="003E69AF" w:rsidRPr="00BE7E3E" w:rsidRDefault="003E69AF" w:rsidP="00041426">
            <w:pPr>
              <w:tabs>
                <w:tab w:val="left" w:pos="2416"/>
              </w:tabs>
              <w:jc w:val="both"/>
              <w:rPr>
                <w:sz w:val="20"/>
                <w:szCs w:val="20"/>
              </w:rPr>
            </w:pPr>
            <w:r w:rsidRPr="00BE7E3E">
              <w:rPr>
                <w:sz w:val="20"/>
                <w:szCs w:val="20"/>
              </w:rPr>
              <w:t>Расширение</w:t>
            </w:r>
            <w:r w:rsidR="004D0C95" w:rsidRPr="00BE7E3E">
              <w:rPr>
                <w:sz w:val="20"/>
                <w:szCs w:val="20"/>
              </w:rPr>
              <w:t xml:space="preserve"> </w:t>
            </w:r>
            <w:r w:rsidRPr="00BE7E3E">
              <w:rPr>
                <w:sz w:val="20"/>
                <w:szCs w:val="20"/>
              </w:rPr>
              <w:t>автономии</w:t>
            </w:r>
          </w:p>
        </w:tc>
        <w:tc>
          <w:tcPr>
            <w:tcW w:w="1843" w:type="dxa"/>
          </w:tcPr>
          <w:p w14:paraId="724B1519" w14:textId="31100EED" w:rsidR="003E69AF" w:rsidRPr="00BE7E3E" w:rsidRDefault="003E69AF" w:rsidP="00041426">
            <w:pPr>
              <w:tabs>
                <w:tab w:val="left" w:pos="2416"/>
              </w:tabs>
              <w:jc w:val="both"/>
              <w:rPr>
                <w:sz w:val="20"/>
                <w:szCs w:val="20"/>
              </w:rPr>
            </w:pPr>
            <w:r w:rsidRPr="00BE7E3E">
              <w:rPr>
                <w:sz w:val="20"/>
                <w:szCs w:val="20"/>
              </w:rPr>
              <w:t>Мирны</w:t>
            </w:r>
            <w:r w:rsidR="00041426" w:rsidRPr="00BE7E3E">
              <w:rPr>
                <w:sz w:val="20"/>
                <w:szCs w:val="20"/>
              </w:rPr>
              <w:t>е</w:t>
            </w:r>
          </w:p>
        </w:tc>
        <w:tc>
          <w:tcPr>
            <w:tcW w:w="3335" w:type="dxa"/>
          </w:tcPr>
          <w:p w14:paraId="7D7A9B0A" w14:textId="77777777" w:rsidR="003E69AF" w:rsidRPr="00BE7E3E" w:rsidRDefault="009E0052" w:rsidP="00190EB6">
            <w:pPr>
              <w:tabs>
                <w:tab w:val="left" w:pos="2416"/>
              </w:tabs>
              <w:ind w:left="27" w:hanging="27"/>
              <w:jc w:val="both"/>
              <w:rPr>
                <w:sz w:val="20"/>
                <w:szCs w:val="20"/>
              </w:rPr>
            </w:pPr>
            <w:r w:rsidRPr="00BE7E3E">
              <w:rPr>
                <w:sz w:val="20"/>
                <w:szCs w:val="20"/>
              </w:rPr>
              <w:t>В 2014 г. только 5%</w:t>
            </w:r>
            <w:r w:rsidR="00190EB6" w:rsidRPr="00BE7E3E">
              <w:rPr>
                <w:sz w:val="20"/>
                <w:szCs w:val="20"/>
              </w:rPr>
              <w:t xml:space="preserve"> населения считали независимость политической целью</w:t>
            </w:r>
            <w:r w:rsidR="00190EB6" w:rsidRPr="00BE7E3E">
              <w:rPr>
                <w:rStyle w:val="a8"/>
                <w:sz w:val="20"/>
                <w:szCs w:val="20"/>
              </w:rPr>
              <w:footnoteReference w:id="218"/>
            </w:r>
            <w:r w:rsidR="00190EB6" w:rsidRPr="00BE7E3E">
              <w:rPr>
                <w:sz w:val="20"/>
                <w:szCs w:val="20"/>
              </w:rPr>
              <w:t>.</w:t>
            </w:r>
            <w:r w:rsidR="004D0C95" w:rsidRPr="00BE7E3E">
              <w:rPr>
                <w:sz w:val="20"/>
                <w:szCs w:val="20"/>
              </w:rPr>
              <w:t xml:space="preserve"> </w:t>
            </w:r>
          </w:p>
          <w:p w14:paraId="3EABD3EE" w14:textId="49587862" w:rsidR="00041426" w:rsidRPr="00BE7E3E" w:rsidRDefault="00041426" w:rsidP="00190EB6">
            <w:pPr>
              <w:tabs>
                <w:tab w:val="left" w:pos="2416"/>
              </w:tabs>
              <w:ind w:left="27" w:hanging="27"/>
              <w:jc w:val="both"/>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w:t>
            </w:r>
          </w:p>
        </w:tc>
      </w:tr>
      <w:tr w:rsidR="003E69AF" w:rsidRPr="00B41F58" w14:paraId="6486008A" w14:textId="77777777" w:rsidTr="002F42B2">
        <w:trPr>
          <w:cantSplit/>
          <w:trHeight w:val="1133"/>
        </w:trPr>
        <w:tc>
          <w:tcPr>
            <w:tcW w:w="880" w:type="dxa"/>
            <w:vMerge/>
          </w:tcPr>
          <w:p w14:paraId="6F35A165" w14:textId="77777777" w:rsidR="003E69AF" w:rsidRPr="00BE7E3E" w:rsidRDefault="003E69AF" w:rsidP="003E69AF">
            <w:pPr>
              <w:tabs>
                <w:tab w:val="left" w:pos="2416"/>
              </w:tabs>
              <w:ind w:left="51" w:hanging="51"/>
              <w:jc w:val="both"/>
              <w:rPr>
                <w:sz w:val="20"/>
                <w:szCs w:val="20"/>
              </w:rPr>
            </w:pPr>
          </w:p>
        </w:tc>
        <w:tc>
          <w:tcPr>
            <w:tcW w:w="1100" w:type="dxa"/>
            <w:textDirection w:val="btLr"/>
          </w:tcPr>
          <w:p w14:paraId="0B655C90" w14:textId="77777777" w:rsidR="00AA6CA2" w:rsidRPr="00BE7E3E" w:rsidRDefault="00AA6CA2" w:rsidP="003E69AF">
            <w:pPr>
              <w:tabs>
                <w:tab w:val="left" w:pos="2416"/>
              </w:tabs>
              <w:ind w:left="51" w:hanging="51"/>
              <w:jc w:val="center"/>
              <w:rPr>
                <w:sz w:val="20"/>
                <w:szCs w:val="20"/>
              </w:rPr>
            </w:pPr>
          </w:p>
          <w:p w14:paraId="28FAA55F" w14:textId="77777777" w:rsidR="003E69AF" w:rsidRPr="00BE7E3E" w:rsidRDefault="003E69AF" w:rsidP="003E69AF">
            <w:pPr>
              <w:tabs>
                <w:tab w:val="left" w:pos="2416"/>
              </w:tabs>
              <w:ind w:left="51" w:hanging="51"/>
              <w:jc w:val="center"/>
              <w:rPr>
                <w:sz w:val="20"/>
                <w:szCs w:val="20"/>
              </w:rPr>
            </w:pPr>
            <w:r w:rsidRPr="00BE7E3E">
              <w:rPr>
                <w:sz w:val="20"/>
                <w:szCs w:val="20"/>
              </w:rPr>
              <w:t>Новая Каледония</w:t>
            </w:r>
          </w:p>
          <w:p w14:paraId="777D8704" w14:textId="67E4A871" w:rsidR="00923078" w:rsidRPr="00BE7E3E" w:rsidRDefault="00923078" w:rsidP="003E69AF">
            <w:pPr>
              <w:tabs>
                <w:tab w:val="left" w:pos="2416"/>
              </w:tabs>
              <w:ind w:left="51" w:hanging="51"/>
              <w:jc w:val="center"/>
              <w:rPr>
                <w:sz w:val="20"/>
                <w:szCs w:val="20"/>
              </w:rPr>
            </w:pPr>
            <w:r w:rsidRPr="00BE7E3E">
              <w:rPr>
                <w:sz w:val="20"/>
                <w:szCs w:val="20"/>
              </w:rPr>
              <w:t>(не входит в зону ЕС)</w:t>
            </w:r>
          </w:p>
        </w:tc>
        <w:tc>
          <w:tcPr>
            <w:tcW w:w="1417" w:type="dxa"/>
          </w:tcPr>
          <w:p w14:paraId="7F1D2D20" w14:textId="115A8C98" w:rsidR="003E69AF" w:rsidRPr="00BE7E3E" w:rsidRDefault="003E69AF" w:rsidP="00BE75C1">
            <w:pPr>
              <w:ind w:left="35"/>
              <w:rPr>
                <w:sz w:val="20"/>
                <w:szCs w:val="20"/>
              </w:rPr>
            </w:pPr>
            <w:r w:rsidRPr="00BE7E3E">
              <w:rPr>
                <w:sz w:val="20"/>
                <w:szCs w:val="20"/>
              </w:rPr>
              <w:t>$10</w:t>
            </w:r>
            <w:r w:rsidR="00966CCE" w:rsidRPr="00BE7E3E">
              <w:rPr>
                <w:sz w:val="20"/>
                <w:szCs w:val="20"/>
                <w:lang w:val="es-ES"/>
              </w:rPr>
              <w:t>,</w:t>
            </w:r>
            <w:r w:rsidRPr="00BE7E3E">
              <w:rPr>
                <w:sz w:val="20"/>
                <w:szCs w:val="20"/>
                <w:lang w:val="en-US"/>
              </w:rPr>
              <w:t xml:space="preserve">0 </w:t>
            </w:r>
            <w:r w:rsidRPr="00BE7E3E">
              <w:rPr>
                <w:sz w:val="20"/>
                <w:szCs w:val="20"/>
              </w:rPr>
              <w:t>млрд.</w:t>
            </w:r>
            <w:r w:rsidR="00966CCE" w:rsidRPr="00BE7E3E">
              <w:rPr>
                <w:sz w:val="20"/>
                <w:szCs w:val="20"/>
                <w:lang w:val="es-ES"/>
              </w:rPr>
              <w:t>(3.9</w:t>
            </w:r>
            <w:r w:rsidR="00966CCE" w:rsidRPr="00BE7E3E">
              <w:rPr>
                <w:sz w:val="20"/>
                <w:szCs w:val="20"/>
              </w:rPr>
              <w:t>% ВВП Франции)</w:t>
            </w:r>
            <w:r w:rsidRPr="00BE7E3E">
              <w:rPr>
                <w:sz w:val="20"/>
                <w:szCs w:val="20"/>
              </w:rPr>
              <w:t>/</w:t>
            </w:r>
            <w:r w:rsidR="00922E1D" w:rsidRPr="00BE7E3E">
              <w:rPr>
                <w:sz w:val="20"/>
                <w:szCs w:val="20"/>
              </w:rPr>
              <w:t xml:space="preserve"> </w:t>
            </w:r>
            <w:r w:rsidRPr="00BE7E3E">
              <w:rPr>
                <w:sz w:val="20"/>
                <w:szCs w:val="20"/>
              </w:rPr>
              <w:t>35</w:t>
            </w:r>
            <w:r w:rsidR="008C0958" w:rsidRPr="00BE7E3E">
              <w:rPr>
                <w:sz w:val="20"/>
                <w:szCs w:val="20"/>
              </w:rPr>
              <w:t xml:space="preserve"> </w:t>
            </w:r>
            <w:r w:rsidRPr="00BE7E3E">
              <w:rPr>
                <w:sz w:val="20"/>
                <w:szCs w:val="20"/>
              </w:rPr>
              <w:t>906</w:t>
            </w:r>
            <w:r w:rsidR="00922E1D" w:rsidRPr="00BE7E3E">
              <w:rPr>
                <w:sz w:val="20"/>
                <w:szCs w:val="20"/>
              </w:rPr>
              <w:t xml:space="preserve"> долларов</w:t>
            </w:r>
            <w:r w:rsidRPr="00BE7E3E">
              <w:rPr>
                <w:rStyle w:val="a8"/>
                <w:sz w:val="20"/>
                <w:szCs w:val="20"/>
                <w:lang w:val="en-US"/>
              </w:rPr>
              <w:footnoteReference w:id="219"/>
            </w:r>
            <w:r w:rsidR="00922E1D" w:rsidRPr="00BE7E3E">
              <w:rPr>
                <w:sz w:val="20"/>
                <w:szCs w:val="20"/>
              </w:rPr>
              <w:t>.</w:t>
            </w:r>
          </w:p>
          <w:p w14:paraId="149BAEAA" w14:textId="08C669C9" w:rsidR="003E69AF" w:rsidRPr="00BE7E3E" w:rsidRDefault="003E69AF" w:rsidP="00BE75C1">
            <w:pPr>
              <w:tabs>
                <w:tab w:val="left" w:pos="2416"/>
              </w:tabs>
              <w:ind w:left="35"/>
              <w:jc w:val="both"/>
              <w:rPr>
                <w:sz w:val="20"/>
                <w:szCs w:val="20"/>
                <w:lang w:val="en-US"/>
              </w:rPr>
            </w:pPr>
          </w:p>
        </w:tc>
        <w:tc>
          <w:tcPr>
            <w:tcW w:w="1276" w:type="dxa"/>
          </w:tcPr>
          <w:p w14:paraId="25B190E0" w14:textId="34E6C837" w:rsidR="003E69AF" w:rsidRPr="00BE7E3E" w:rsidRDefault="003E69AF" w:rsidP="003E69AF">
            <w:pPr>
              <w:tabs>
                <w:tab w:val="left" w:pos="2416"/>
              </w:tabs>
              <w:ind w:left="51" w:hanging="51"/>
              <w:jc w:val="both"/>
              <w:rPr>
                <w:sz w:val="20"/>
                <w:szCs w:val="20"/>
              </w:rPr>
            </w:pPr>
            <w:r w:rsidRPr="00BE7E3E">
              <w:rPr>
                <w:sz w:val="20"/>
                <w:szCs w:val="20"/>
              </w:rPr>
              <w:t xml:space="preserve">Середина </w:t>
            </w:r>
            <w:r w:rsidRPr="00BE7E3E">
              <w:rPr>
                <w:sz w:val="20"/>
                <w:szCs w:val="20"/>
                <w:lang w:val="en-US"/>
              </w:rPr>
              <w:t>XX</w:t>
            </w:r>
            <w:r w:rsidRPr="00BE7E3E">
              <w:rPr>
                <w:sz w:val="20"/>
                <w:szCs w:val="20"/>
              </w:rPr>
              <w:t xml:space="preserve"> века</w:t>
            </w:r>
          </w:p>
        </w:tc>
        <w:tc>
          <w:tcPr>
            <w:tcW w:w="3402" w:type="dxa"/>
          </w:tcPr>
          <w:p w14:paraId="38578631" w14:textId="77777777" w:rsidR="003E69AF" w:rsidRPr="00BE7E3E" w:rsidRDefault="003E69AF" w:rsidP="003E69AF">
            <w:pPr>
              <w:tabs>
                <w:tab w:val="left" w:pos="2416"/>
              </w:tabs>
              <w:ind w:left="51" w:hanging="51"/>
              <w:jc w:val="both"/>
              <w:rPr>
                <w:b/>
                <w:sz w:val="20"/>
                <w:szCs w:val="20"/>
              </w:rPr>
            </w:pPr>
            <w:r w:rsidRPr="00BE7E3E">
              <w:rPr>
                <w:b/>
                <w:sz w:val="20"/>
                <w:szCs w:val="20"/>
              </w:rPr>
              <w:t xml:space="preserve">Экономические </w:t>
            </w:r>
          </w:p>
          <w:p w14:paraId="491E5E11" w14:textId="4DABBA31" w:rsidR="003E69AF" w:rsidRPr="00BE7E3E" w:rsidRDefault="003E69AF" w:rsidP="003E69AF">
            <w:pPr>
              <w:tabs>
                <w:tab w:val="left" w:pos="2416"/>
              </w:tabs>
              <w:ind w:left="51" w:hanging="51"/>
              <w:jc w:val="both"/>
              <w:rPr>
                <w:sz w:val="20"/>
                <w:szCs w:val="20"/>
              </w:rPr>
            </w:pPr>
            <w:r w:rsidRPr="00BE7E3E">
              <w:rPr>
                <w:sz w:val="20"/>
                <w:szCs w:val="20"/>
              </w:rPr>
              <w:t>Архипелаг обладает большими запасами никеля.</w:t>
            </w:r>
          </w:p>
          <w:p w14:paraId="76865495" w14:textId="77777777" w:rsidR="003E69AF" w:rsidRPr="00BE7E3E" w:rsidRDefault="003E69AF" w:rsidP="003E69AF">
            <w:pPr>
              <w:tabs>
                <w:tab w:val="left" w:pos="2416"/>
              </w:tabs>
              <w:ind w:left="51" w:hanging="51"/>
              <w:jc w:val="both"/>
              <w:rPr>
                <w:b/>
                <w:sz w:val="20"/>
                <w:szCs w:val="20"/>
              </w:rPr>
            </w:pPr>
            <w:r w:rsidRPr="00BE7E3E">
              <w:rPr>
                <w:b/>
                <w:sz w:val="20"/>
                <w:szCs w:val="20"/>
              </w:rPr>
              <w:t>Этно-конфессиональные</w:t>
            </w:r>
          </w:p>
          <w:p w14:paraId="280FB4EC" w14:textId="5EE66689" w:rsidR="003E69AF" w:rsidRPr="00BE7E3E" w:rsidRDefault="003E69AF" w:rsidP="003E69AF">
            <w:pPr>
              <w:tabs>
                <w:tab w:val="left" w:pos="2416"/>
              </w:tabs>
              <w:ind w:left="51" w:hanging="51"/>
              <w:jc w:val="both"/>
              <w:rPr>
                <w:sz w:val="20"/>
                <w:szCs w:val="20"/>
              </w:rPr>
            </w:pPr>
            <w:r w:rsidRPr="00BE7E3E">
              <w:rPr>
                <w:sz w:val="20"/>
                <w:szCs w:val="20"/>
              </w:rPr>
              <w:t>Коренное население канак</w:t>
            </w:r>
            <w:r w:rsidR="00E25DA4" w:rsidRPr="00BE7E3E">
              <w:rPr>
                <w:sz w:val="20"/>
                <w:szCs w:val="20"/>
              </w:rPr>
              <w:t>и, которые составляют этническое большинство, хотя со временем их численность снижается.</w:t>
            </w:r>
          </w:p>
        </w:tc>
        <w:tc>
          <w:tcPr>
            <w:tcW w:w="1701" w:type="dxa"/>
          </w:tcPr>
          <w:p w14:paraId="7D9C8983" w14:textId="2C36D5EB" w:rsidR="003E69AF" w:rsidRPr="00BE7E3E" w:rsidRDefault="003E69AF" w:rsidP="00041426">
            <w:pPr>
              <w:tabs>
                <w:tab w:val="left" w:pos="2416"/>
              </w:tabs>
              <w:jc w:val="both"/>
              <w:rPr>
                <w:sz w:val="20"/>
                <w:szCs w:val="20"/>
              </w:rPr>
            </w:pPr>
            <w:r w:rsidRPr="00BE7E3E">
              <w:rPr>
                <w:sz w:val="20"/>
                <w:szCs w:val="20"/>
              </w:rPr>
              <w:t>Образование независимого государства</w:t>
            </w:r>
          </w:p>
        </w:tc>
        <w:tc>
          <w:tcPr>
            <w:tcW w:w="1843" w:type="dxa"/>
          </w:tcPr>
          <w:p w14:paraId="7954673D" w14:textId="2FE072D7" w:rsidR="003E69AF" w:rsidRPr="00BE7E3E" w:rsidRDefault="00C648C0" w:rsidP="00041426">
            <w:pPr>
              <w:tabs>
                <w:tab w:val="left" w:pos="2416"/>
              </w:tabs>
              <w:jc w:val="both"/>
              <w:rPr>
                <w:sz w:val="20"/>
                <w:szCs w:val="20"/>
              </w:rPr>
            </w:pPr>
            <w:r w:rsidRPr="00BE7E3E">
              <w:rPr>
                <w:sz w:val="20"/>
                <w:szCs w:val="20"/>
              </w:rPr>
              <w:t xml:space="preserve">С 1950 местное население использовало </w:t>
            </w:r>
            <w:r w:rsidR="004D0C95" w:rsidRPr="00BE7E3E">
              <w:rPr>
                <w:sz w:val="20"/>
                <w:szCs w:val="20"/>
              </w:rPr>
              <w:t>насильственные</w:t>
            </w:r>
            <w:r w:rsidRPr="00BE7E3E">
              <w:rPr>
                <w:sz w:val="20"/>
                <w:szCs w:val="20"/>
              </w:rPr>
              <w:t xml:space="preserve"> методы, но вскоре отказалось от них.</w:t>
            </w:r>
          </w:p>
        </w:tc>
        <w:tc>
          <w:tcPr>
            <w:tcW w:w="3335" w:type="dxa"/>
          </w:tcPr>
          <w:p w14:paraId="2B0ECD66" w14:textId="36DE5AB4" w:rsidR="003E69AF" w:rsidRPr="00BE7E3E" w:rsidRDefault="003E69AF" w:rsidP="00190EB6">
            <w:pPr>
              <w:ind w:left="27" w:hanging="27"/>
              <w:rPr>
                <w:color w:val="000000"/>
                <w:sz w:val="20"/>
                <w:szCs w:val="20"/>
                <w:shd w:val="clear" w:color="auto" w:fill="FFFFFF"/>
              </w:rPr>
            </w:pPr>
            <w:r w:rsidRPr="00BE7E3E">
              <w:rPr>
                <w:sz w:val="20"/>
                <w:szCs w:val="20"/>
              </w:rPr>
              <w:t xml:space="preserve">Обладает частичной автономией. Референдум 2018 г.: </w:t>
            </w:r>
            <w:r w:rsidRPr="00BE7E3E">
              <w:rPr>
                <w:color w:val="000000"/>
                <w:sz w:val="20"/>
                <w:szCs w:val="20"/>
                <w:shd w:val="clear" w:color="auto" w:fill="FFFFFF"/>
              </w:rPr>
              <w:t xml:space="preserve"> 43,6% </w:t>
            </w:r>
            <w:r w:rsidR="002955BE" w:rsidRPr="00BE7E3E">
              <w:rPr>
                <w:color w:val="000000"/>
                <w:sz w:val="20"/>
                <w:szCs w:val="20"/>
                <w:shd w:val="clear" w:color="auto" w:fill="FFFFFF"/>
              </w:rPr>
              <w:t xml:space="preserve">респондентов выступали </w:t>
            </w:r>
            <w:r w:rsidRPr="00BE7E3E">
              <w:rPr>
                <w:color w:val="000000"/>
                <w:sz w:val="20"/>
                <w:szCs w:val="20"/>
                <w:shd w:val="clear" w:color="auto" w:fill="FFFFFF"/>
              </w:rPr>
              <w:t xml:space="preserve"> за независимость, </w:t>
            </w:r>
            <w:r w:rsidR="002955BE" w:rsidRPr="00BE7E3E">
              <w:rPr>
                <w:color w:val="000000"/>
                <w:sz w:val="20"/>
                <w:szCs w:val="20"/>
                <w:shd w:val="clear" w:color="auto" w:fill="FFFFFF"/>
              </w:rPr>
              <w:t xml:space="preserve">а </w:t>
            </w:r>
            <w:r w:rsidRPr="00BE7E3E">
              <w:rPr>
                <w:color w:val="000000"/>
                <w:sz w:val="20"/>
                <w:szCs w:val="20"/>
                <w:shd w:val="clear" w:color="auto" w:fill="FFFFFF"/>
              </w:rPr>
              <w:t>за сохранение нынешнего статуса — заморской территории —56,4%</w:t>
            </w:r>
            <w:r w:rsidRPr="00BE7E3E">
              <w:rPr>
                <w:rStyle w:val="a8"/>
                <w:color w:val="000000"/>
                <w:sz w:val="20"/>
                <w:szCs w:val="20"/>
                <w:shd w:val="clear" w:color="auto" w:fill="FFFFFF"/>
              </w:rPr>
              <w:footnoteReference w:id="220"/>
            </w:r>
          </w:p>
          <w:p w14:paraId="7C45DDE8" w14:textId="2254E799" w:rsidR="00041426" w:rsidRPr="00BE7E3E" w:rsidRDefault="00041426" w:rsidP="00190EB6">
            <w:pPr>
              <w:ind w:left="27" w:hanging="27"/>
              <w:rPr>
                <w:sz w:val="20"/>
                <w:szCs w:val="20"/>
              </w:rPr>
            </w:pPr>
            <w:r w:rsidRPr="00BE7E3E">
              <w:rPr>
                <w:sz w:val="20"/>
                <w:szCs w:val="20"/>
                <w:lang w:val="en-US"/>
              </w:rPr>
              <w:t>(</w:t>
            </w:r>
            <w:r w:rsidRPr="00BE7E3E">
              <w:rPr>
                <w:sz w:val="20"/>
                <w:szCs w:val="20"/>
              </w:rPr>
              <w:t xml:space="preserve">Уровень </w:t>
            </w:r>
            <w:r w:rsidRPr="00BE7E3E">
              <w:rPr>
                <w:sz w:val="20"/>
                <w:szCs w:val="20"/>
                <w:lang w:val="en-US"/>
              </w:rPr>
              <w:t>I)</w:t>
            </w:r>
          </w:p>
          <w:p w14:paraId="271B7C8D" w14:textId="17E3AAF1" w:rsidR="003E69AF" w:rsidRPr="00BE7E3E" w:rsidRDefault="003E69AF" w:rsidP="00190EB6">
            <w:pPr>
              <w:tabs>
                <w:tab w:val="left" w:pos="2416"/>
              </w:tabs>
              <w:ind w:left="27" w:hanging="27"/>
              <w:jc w:val="both"/>
              <w:rPr>
                <w:sz w:val="20"/>
                <w:szCs w:val="20"/>
              </w:rPr>
            </w:pPr>
          </w:p>
        </w:tc>
      </w:tr>
    </w:tbl>
    <w:p w14:paraId="0AF35261" w14:textId="3396C82F" w:rsidR="0056479E" w:rsidRPr="004D0C95" w:rsidRDefault="0056479E" w:rsidP="00670E9D">
      <w:pPr>
        <w:tabs>
          <w:tab w:val="left" w:pos="2416"/>
        </w:tabs>
        <w:spacing w:line="360" w:lineRule="auto"/>
        <w:jc w:val="both"/>
        <w:rPr>
          <w:sz w:val="28"/>
          <w:szCs w:val="28"/>
          <w:lang w:val="en-US"/>
        </w:rPr>
        <w:sectPr w:rsidR="0056479E" w:rsidRPr="004D0C95" w:rsidSect="001E73B5">
          <w:pgSz w:w="16840" w:h="11900" w:orient="landscape"/>
          <w:pgMar w:top="851" w:right="1134" w:bottom="1701" w:left="1134" w:header="709" w:footer="709" w:gutter="0"/>
          <w:cols w:space="708"/>
          <w:docGrid w:linePitch="360"/>
        </w:sectPr>
      </w:pPr>
    </w:p>
    <w:p w14:paraId="38312D93" w14:textId="4571CE8A" w:rsidR="001F2E8F" w:rsidRPr="00B33BA9" w:rsidRDefault="005C3758" w:rsidP="00B33BA9">
      <w:pPr>
        <w:tabs>
          <w:tab w:val="left" w:pos="2416"/>
        </w:tabs>
        <w:spacing w:line="360" w:lineRule="auto"/>
        <w:jc w:val="right"/>
      </w:pPr>
      <w:r w:rsidRPr="005C3758">
        <w:rPr>
          <w:b/>
        </w:rPr>
        <w:lastRenderedPageBreak/>
        <w:t>П</w:t>
      </w:r>
      <w:r w:rsidR="00B33BA9" w:rsidRPr="005C3758">
        <w:rPr>
          <w:b/>
        </w:rPr>
        <w:t>Р</w:t>
      </w:r>
      <w:r w:rsidR="00B33BA9" w:rsidRPr="00B33BA9">
        <w:rPr>
          <w:b/>
        </w:rPr>
        <w:t>ИЛОЖЕНИЕ №2</w:t>
      </w:r>
    </w:p>
    <w:p w14:paraId="6A1921F9" w14:textId="6FC194EE" w:rsidR="0005311C" w:rsidRPr="007F1999" w:rsidRDefault="0005311C" w:rsidP="0005311C">
      <w:pPr>
        <w:spacing w:line="360" w:lineRule="auto"/>
        <w:jc w:val="both"/>
      </w:pPr>
      <w:r w:rsidRPr="007F1999">
        <w:t>Таблица №</w:t>
      </w:r>
      <w:r>
        <w:t>2</w:t>
      </w:r>
      <w:r w:rsidRPr="007F1999">
        <w:t>. Показатели идентичности в Испании</w:t>
      </w:r>
      <w:r w:rsidR="00A47B34">
        <w:t xml:space="preserve"> (общеиспанский опрос</w:t>
      </w:r>
      <w:r w:rsidR="00D4531C">
        <w:t xml:space="preserve"> </w:t>
      </w:r>
      <w:r w:rsidR="00D4531C">
        <w:rPr>
          <w:lang w:val="en-US"/>
        </w:rPr>
        <w:t>CIS</w:t>
      </w:r>
      <w:r w:rsidR="00A47B34">
        <w:t>).</w:t>
      </w:r>
    </w:p>
    <w:tbl>
      <w:tblPr>
        <w:tblStyle w:val="af"/>
        <w:tblW w:w="9351" w:type="dxa"/>
        <w:tblLook w:val="04A0" w:firstRow="1" w:lastRow="0" w:firstColumn="1" w:lastColumn="0" w:noHBand="0" w:noVBand="1"/>
      </w:tblPr>
      <w:tblGrid>
        <w:gridCol w:w="3596"/>
        <w:gridCol w:w="1361"/>
        <w:gridCol w:w="1417"/>
        <w:gridCol w:w="1559"/>
        <w:gridCol w:w="1418"/>
      </w:tblGrid>
      <w:tr w:rsidR="00C6243D" w:rsidRPr="007F1999" w14:paraId="3454225A" w14:textId="7DC51E56" w:rsidTr="00C6243D">
        <w:tc>
          <w:tcPr>
            <w:tcW w:w="3596" w:type="dxa"/>
          </w:tcPr>
          <w:p w14:paraId="61394CFC" w14:textId="77777777" w:rsidR="00C6243D" w:rsidRPr="007F1999" w:rsidRDefault="00C6243D" w:rsidP="00B75E5A">
            <w:pPr>
              <w:jc w:val="both"/>
            </w:pPr>
            <w:r w:rsidRPr="007F1999">
              <w:t>Варианты ответа</w:t>
            </w:r>
          </w:p>
        </w:tc>
        <w:tc>
          <w:tcPr>
            <w:tcW w:w="1361" w:type="dxa"/>
          </w:tcPr>
          <w:p w14:paraId="6E4B3F3A" w14:textId="30AF4B80" w:rsidR="00C6243D" w:rsidRPr="007F1999" w:rsidRDefault="00C6243D" w:rsidP="00B75E5A">
            <w:pPr>
              <w:jc w:val="center"/>
            </w:pPr>
            <w:r w:rsidRPr="007F1999">
              <w:t>2006 г.</w:t>
            </w:r>
          </w:p>
        </w:tc>
        <w:tc>
          <w:tcPr>
            <w:tcW w:w="1417" w:type="dxa"/>
          </w:tcPr>
          <w:p w14:paraId="57C5928C" w14:textId="4FF0446B" w:rsidR="00C6243D" w:rsidRPr="007F1999" w:rsidRDefault="00C6243D" w:rsidP="00B75E5A">
            <w:pPr>
              <w:jc w:val="center"/>
            </w:pPr>
            <w:r w:rsidRPr="007F1999">
              <w:t>01. 2017 г.</w:t>
            </w:r>
          </w:p>
        </w:tc>
        <w:tc>
          <w:tcPr>
            <w:tcW w:w="1559" w:type="dxa"/>
          </w:tcPr>
          <w:p w14:paraId="5193F613" w14:textId="4F7D8B52" w:rsidR="00C6243D" w:rsidRPr="007F1999" w:rsidRDefault="00C6243D" w:rsidP="00B75E5A">
            <w:pPr>
              <w:jc w:val="center"/>
            </w:pPr>
            <w:r w:rsidRPr="007F1999">
              <w:t>12.2017 г.</w:t>
            </w:r>
          </w:p>
        </w:tc>
        <w:tc>
          <w:tcPr>
            <w:tcW w:w="1418" w:type="dxa"/>
          </w:tcPr>
          <w:p w14:paraId="0E29D609" w14:textId="58C803AB" w:rsidR="00C6243D" w:rsidRPr="007F1999" w:rsidRDefault="00C6243D" w:rsidP="00B75E5A">
            <w:pPr>
              <w:jc w:val="center"/>
            </w:pPr>
            <w:r>
              <w:t>02.2019</w:t>
            </w:r>
          </w:p>
        </w:tc>
      </w:tr>
      <w:tr w:rsidR="00C6243D" w:rsidRPr="007F1999" w14:paraId="207E67EB" w14:textId="32A33EE3" w:rsidTr="00C6243D">
        <w:tc>
          <w:tcPr>
            <w:tcW w:w="3596" w:type="dxa"/>
          </w:tcPr>
          <w:p w14:paraId="1AB69C4E" w14:textId="77777777" w:rsidR="00C6243D" w:rsidRPr="007F1999" w:rsidRDefault="00C6243D" w:rsidP="00B75E5A">
            <w:pPr>
              <w:jc w:val="both"/>
            </w:pPr>
            <w:r w:rsidRPr="007F1999">
              <w:t>«я ощущая себя только испанцем»</w:t>
            </w:r>
          </w:p>
        </w:tc>
        <w:tc>
          <w:tcPr>
            <w:tcW w:w="1361" w:type="dxa"/>
          </w:tcPr>
          <w:p w14:paraId="6A972C5B" w14:textId="77777777" w:rsidR="00C6243D" w:rsidRPr="007F1999" w:rsidRDefault="00C6243D" w:rsidP="00B75E5A">
            <w:pPr>
              <w:jc w:val="center"/>
            </w:pPr>
            <w:r w:rsidRPr="007F1999">
              <w:t>9 %</w:t>
            </w:r>
          </w:p>
        </w:tc>
        <w:tc>
          <w:tcPr>
            <w:tcW w:w="1417" w:type="dxa"/>
          </w:tcPr>
          <w:p w14:paraId="448D9EF6" w14:textId="77777777" w:rsidR="00C6243D" w:rsidRPr="007F1999" w:rsidRDefault="00C6243D" w:rsidP="00B75E5A">
            <w:pPr>
              <w:jc w:val="center"/>
            </w:pPr>
            <w:r w:rsidRPr="007F1999">
              <w:t>17%</w:t>
            </w:r>
          </w:p>
        </w:tc>
        <w:tc>
          <w:tcPr>
            <w:tcW w:w="1559" w:type="dxa"/>
          </w:tcPr>
          <w:p w14:paraId="08181F88" w14:textId="6E8BA797" w:rsidR="00C6243D" w:rsidRPr="007F1999" w:rsidRDefault="00C6243D" w:rsidP="00B75E5A">
            <w:pPr>
              <w:jc w:val="center"/>
            </w:pPr>
            <w:r w:rsidRPr="007F1999">
              <w:t>15%</w:t>
            </w:r>
          </w:p>
        </w:tc>
        <w:tc>
          <w:tcPr>
            <w:tcW w:w="1418" w:type="dxa"/>
          </w:tcPr>
          <w:p w14:paraId="3BB046EF" w14:textId="68467F2D" w:rsidR="00C6243D" w:rsidRPr="007F1999" w:rsidRDefault="00C6243D" w:rsidP="00B75E5A">
            <w:pPr>
              <w:jc w:val="center"/>
            </w:pPr>
            <w:r>
              <w:t>12,9%</w:t>
            </w:r>
          </w:p>
        </w:tc>
      </w:tr>
      <w:tr w:rsidR="00C6243D" w:rsidRPr="007F1999" w14:paraId="5DF53748" w14:textId="6DC0BEF9" w:rsidTr="00C6243D">
        <w:tc>
          <w:tcPr>
            <w:tcW w:w="3596" w:type="dxa"/>
          </w:tcPr>
          <w:p w14:paraId="2C656F19" w14:textId="77777777" w:rsidR="00C6243D" w:rsidRPr="007F1999" w:rsidRDefault="00C6243D" w:rsidP="00B75E5A">
            <w:pPr>
              <w:jc w:val="both"/>
            </w:pPr>
            <w:r w:rsidRPr="007F1999">
              <w:t>«в большей степени испанцем, чем принадлежащим к автономному сообществу»</w:t>
            </w:r>
          </w:p>
        </w:tc>
        <w:tc>
          <w:tcPr>
            <w:tcW w:w="1361" w:type="dxa"/>
          </w:tcPr>
          <w:p w14:paraId="4A63EBEC" w14:textId="77777777" w:rsidR="00C6243D" w:rsidRPr="007F1999" w:rsidRDefault="00C6243D" w:rsidP="00B75E5A">
            <w:pPr>
              <w:jc w:val="center"/>
            </w:pPr>
            <w:r w:rsidRPr="007F1999">
              <w:t>13%</w:t>
            </w:r>
          </w:p>
        </w:tc>
        <w:tc>
          <w:tcPr>
            <w:tcW w:w="1417" w:type="dxa"/>
          </w:tcPr>
          <w:p w14:paraId="765E8E67" w14:textId="77777777" w:rsidR="00C6243D" w:rsidRPr="007F1999" w:rsidRDefault="00C6243D" w:rsidP="00B75E5A">
            <w:pPr>
              <w:jc w:val="center"/>
            </w:pPr>
            <w:r w:rsidRPr="007F1999">
              <w:t>5%</w:t>
            </w:r>
          </w:p>
        </w:tc>
        <w:tc>
          <w:tcPr>
            <w:tcW w:w="1559" w:type="dxa"/>
          </w:tcPr>
          <w:p w14:paraId="248A052C" w14:textId="3DF1E321" w:rsidR="00C6243D" w:rsidRPr="007F1999" w:rsidRDefault="00C6243D" w:rsidP="00B75E5A">
            <w:pPr>
              <w:jc w:val="center"/>
            </w:pPr>
            <w:r w:rsidRPr="007F1999">
              <w:t>6%</w:t>
            </w:r>
          </w:p>
        </w:tc>
        <w:tc>
          <w:tcPr>
            <w:tcW w:w="1418" w:type="dxa"/>
          </w:tcPr>
          <w:p w14:paraId="166B51B8" w14:textId="7A1BDF96" w:rsidR="00C6243D" w:rsidRPr="007F1999" w:rsidRDefault="00C6243D" w:rsidP="00B75E5A">
            <w:pPr>
              <w:jc w:val="center"/>
            </w:pPr>
            <w:r>
              <w:t>6%</w:t>
            </w:r>
          </w:p>
        </w:tc>
      </w:tr>
      <w:tr w:rsidR="00C6243D" w:rsidRPr="007F1999" w14:paraId="676386C0" w14:textId="3608EFA7" w:rsidTr="00C6243D">
        <w:tc>
          <w:tcPr>
            <w:tcW w:w="3596" w:type="dxa"/>
          </w:tcPr>
          <w:p w14:paraId="2356BE3E" w14:textId="77777777" w:rsidR="00C6243D" w:rsidRPr="007F1999" w:rsidRDefault="00C6243D" w:rsidP="00B75E5A">
            <w:pPr>
              <w:jc w:val="both"/>
            </w:pPr>
            <w:r w:rsidRPr="007F1999">
              <w:t>«в равной степени, как испанцем, так и членом автономного сообщества»</w:t>
            </w:r>
          </w:p>
        </w:tc>
        <w:tc>
          <w:tcPr>
            <w:tcW w:w="1361" w:type="dxa"/>
          </w:tcPr>
          <w:p w14:paraId="51CD1861" w14:textId="77777777" w:rsidR="00C6243D" w:rsidRPr="007F1999" w:rsidRDefault="00C6243D" w:rsidP="00B75E5A">
            <w:pPr>
              <w:jc w:val="center"/>
            </w:pPr>
            <w:r w:rsidRPr="007F1999">
              <w:t>51%</w:t>
            </w:r>
          </w:p>
        </w:tc>
        <w:tc>
          <w:tcPr>
            <w:tcW w:w="1417" w:type="dxa"/>
          </w:tcPr>
          <w:p w14:paraId="442D227F" w14:textId="77777777" w:rsidR="00C6243D" w:rsidRPr="007F1999" w:rsidRDefault="00C6243D" w:rsidP="00B75E5A">
            <w:pPr>
              <w:jc w:val="center"/>
            </w:pPr>
            <w:r w:rsidRPr="007F1999">
              <w:t>53%</w:t>
            </w:r>
          </w:p>
        </w:tc>
        <w:tc>
          <w:tcPr>
            <w:tcW w:w="1559" w:type="dxa"/>
          </w:tcPr>
          <w:p w14:paraId="12913323" w14:textId="26733148" w:rsidR="00C6243D" w:rsidRPr="007F1999" w:rsidRDefault="00C6243D" w:rsidP="00B75E5A">
            <w:pPr>
              <w:jc w:val="center"/>
            </w:pPr>
            <w:r w:rsidRPr="007F1999">
              <w:t>54%</w:t>
            </w:r>
          </w:p>
        </w:tc>
        <w:tc>
          <w:tcPr>
            <w:tcW w:w="1418" w:type="dxa"/>
          </w:tcPr>
          <w:p w14:paraId="0FDEB16A" w14:textId="159AC1AA" w:rsidR="00C6243D" w:rsidRPr="007F1999" w:rsidRDefault="00C6243D" w:rsidP="00B75E5A">
            <w:pPr>
              <w:jc w:val="center"/>
            </w:pPr>
            <w:r>
              <w:t>59%</w:t>
            </w:r>
          </w:p>
        </w:tc>
      </w:tr>
      <w:tr w:rsidR="00C6243D" w:rsidRPr="007F1999" w14:paraId="7E9B4536" w14:textId="1E80E302" w:rsidTr="00C6243D">
        <w:tc>
          <w:tcPr>
            <w:tcW w:w="3596" w:type="dxa"/>
          </w:tcPr>
          <w:p w14:paraId="70356710" w14:textId="77777777" w:rsidR="00C6243D" w:rsidRPr="007F1999" w:rsidRDefault="00C6243D" w:rsidP="00B75E5A">
            <w:pPr>
              <w:jc w:val="both"/>
            </w:pPr>
            <w:r w:rsidRPr="007F1999">
              <w:t>«в большей степени принадлежащим своему автономному сообществу»</w:t>
            </w:r>
          </w:p>
        </w:tc>
        <w:tc>
          <w:tcPr>
            <w:tcW w:w="1361" w:type="dxa"/>
          </w:tcPr>
          <w:p w14:paraId="4BBFBF8E" w14:textId="77777777" w:rsidR="00C6243D" w:rsidRPr="007F1999" w:rsidRDefault="00C6243D" w:rsidP="00B75E5A">
            <w:pPr>
              <w:jc w:val="center"/>
            </w:pPr>
            <w:r w:rsidRPr="007F1999">
              <w:t>18%</w:t>
            </w:r>
          </w:p>
        </w:tc>
        <w:tc>
          <w:tcPr>
            <w:tcW w:w="1417" w:type="dxa"/>
          </w:tcPr>
          <w:p w14:paraId="16249669" w14:textId="77777777" w:rsidR="00C6243D" w:rsidRPr="007F1999" w:rsidRDefault="00C6243D" w:rsidP="00B75E5A">
            <w:pPr>
              <w:jc w:val="center"/>
            </w:pPr>
            <w:r w:rsidRPr="007F1999">
              <w:t>12%</w:t>
            </w:r>
          </w:p>
        </w:tc>
        <w:tc>
          <w:tcPr>
            <w:tcW w:w="1559" w:type="dxa"/>
          </w:tcPr>
          <w:p w14:paraId="14AAFC3C" w14:textId="3A3036A5" w:rsidR="00C6243D" w:rsidRPr="007F1999" w:rsidRDefault="00C6243D" w:rsidP="00B75E5A">
            <w:pPr>
              <w:jc w:val="center"/>
            </w:pPr>
            <w:r w:rsidRPr="007F1999">
              <w:t>11%</w:t>
            </w:r>
          </w:p>
        </w:tc>
        <w:tc>
          <w:tcPr>
            <w:tcW w:w="1418" w:type="dxa"/>
          </w:tcPr>
          <w:p w14:paraId="51918789" w14:textId="5B52926E" w:rsidR="00C6243D" w:rsidRPr="007F1999" w:rsidRDefault="00C6243D" w:rsidP="00B75E5A">
            <w:pPr>
              <w:jc w:val="center"/>
            </w:pPr>
            <w:r>
              <w:t>9%</w:t>
            </w:r>
          </w:p>
        </w:tc>
      </w:tr>
      <w:tr w:rsidR="00C6243D" w:rsidRPr="007F1999" w14:paraId="79FECAE4" w14:textId="21CEB4DE" w:rsidTr="00C6243D">
        <w:tc>
          <w:tcPr>
            <w:tcW w:w="3596" w:type="dxa"/>
          </w:tcPr>
          <w:p w14:paraId="25BB2A65" w14:textId="77777777" w:rsidR="00C6243D" w:rsidRPr="007F1999" w:rsidRDefault="00C6243D" w:rsidP="00B75E5A">
            <w:pPr>
              <w:jc w:val="both"/>
            </w:pPr>
            <w:r w:rsidRPr="007F1999">
              <w:t>«только принадлежащим  автономному сообществу»</w:t>
            </w:r>
          </w:p>
        </w:tc>
        <w:tc>
          <w:tcPr>
            <w:tcW w:w="1361" w:type="dxa"/>
          </w:tcPr>
          <w:p w14:paraId="18562F3F" w14:textId="77777777" w:rsidR="00C6243D" w:rsidRPr="007F1999" w:rsidRDefault="00C6243D" w:rsidP="00B75E5A">
            <w:pPr>
              <w:jc w:val="center"/>
            </w:pPr>
            <w:r w:rsidRPr="007F1999">
              <w:t>5%</w:t>
            </w:r>
          </w:p>
        </w:tc>
        <w:tc>
          <w:tcPr>
            <w:tcW w:w="1417" w:type="dxa"/>
          </w:tcPr>
          <w:p w14:paraId="3D5F5376" w14:textId="77777777" w:rsidR="00C6243D" w:rsidRPr="007F1999" w:rsidRDefault="00C6243D" w:rsidP="00B75E5A">
            <w:pPr>
              <w:jc w:val="center"/>
            </w:pPr>
            <w:r w:rsidRPr="007F1999">
              <w:t>6%</w:t>
            </w:r>
          </w:p>
        </w:tc>
        <w:tc>
          <w:tcPr>
            <w:tcW w:w="1559" w:type="dxa"/>
          </w:tcPr>
          <w:p w14:paraId="0D11ABF7" w14:textId="1C02A6DA" w:rsidR="00C6243D" w:rsidRPr="007F1999" w:rsidRDefault="00C6243D" w:rsidP="00B75E5A">
            <w:pPr>
              <w:jc w:val="center"/>
            </w:pPr>
            <w:r w:rsidRPr="007F1999">
              <w:t>6%</w:t>
            </w:r>
          </w:p>
        </w:tc>
        <w:tc>
          <w:tcPr>
            <w:tcW w:w="1418" w:type="dxa"/>
          </w:tcPr>
          <w:p w14:paraId="11FD7BD2" w14:textId="47B16BAF" w:rsidR="00C6243D" w:rsidRPr="007F1999" w:rsidRDefault="00C6243D" w:rsidP="00B75E5A">
            <w:pPr>
              <w:jc w:val="center"/>
            </w:pPr>
            <w:r>
              <w:t>5,7%</w:t>
            </w:r>
          </w:p>
        </w:tc>
      </w:tr>
    </w:tbl>
    <w:p w14:paraId="7EDF45E5" w14:textId="095D9B05" w:rsidR="00A0166B" w:rsidRDefault="00A0166B" w:rsidP="00670E9D">
      <w:pPr>
        <w:tabs>
          <w:tab w:val="left" w:pos="2416"/>
        </w:tabs>
        <w:spacing w:line="360" w:lineRule="auto"/>
        <w:jc w:val="both"/>
        <w:rPr>
          <w:sz w:val="28"/>
          <w:szCs w:val="28"/>
        </w:rPr>
      </w:pPr>
    </w:p>
    <w:p w14:paraId="6710B8D9" w14:textId="545CB45B" w:rsidR="00BF53D0" w:rsidRPr="00BF53D0" w:rsidRDefault="00BF53D0" w:rsidP="00BF53D0">
      <w:pPr>
        <w:spacing w:line="360" w:lineRule="auto"/>
        <w:jc w:val="both"/>
      </w:pPr>
      <w:r>
        <w:t xml:space="preserve">График </w:t>
      </w:r>
      <w:r w:rsidRPr="007F1999">
        <w:t>№</w:t>
      </w:r>
      <w:r>
        <w:t>1</w:t>
      </w:r>
      <w:r w:rsidRPr="007F1999">
        <w:t>. Показатели идентичности в Испании</w:t>
      </w:r>
      <w:r>
        <w:t xml:space="preserve"> (общеиспанский опрос </w:t>
      </w:r>
      <w:r>
        <w:rPr>
          <w:lang w:val="en-US"/>
        </w:rPr>
        <w:t>CIS</w:t>
      </w:r>
      <w:r>
        <w:t>).</w:t>
      </w:r>
    </w:p>
    <w:p w14:paraId="4914454C" w14:textId="12EAC1E4" w:rsidR="00271906" w:rsidRDefault="00271906" w:rsidP="00670E9D">
      <w:pPr>
        <w:tabs>
          <w:tab w:val="left" w:pos="2416"/>
        </w:tabs>
        <w:spacing w:line="360" w:lineRule="auto"/>
        <w:jc w:val="both"/>
        <w:rPr>
          <w:sz w:val="28"/>
          <w:szCs w:val="28"/>
        </w:rPr>
      </w:pPr>
      <w:r>
        <w:rPr>
          <w:noProof/>
        </w:rPr>
        <w:drawing>
          <wp:inline distT="0" distB="0" distL="0" distR="0" wp14:anchorId="213DFC9A" wp14:editId="6D159354">
            <wp:extent cx="5935980" cy="2944167"/>
            <wp:effectExtent l="0" t="0" r="762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1CF5AF" w14:textId="13BAC2B5" w:rsidR="00271906" w:rsidRDefault="00271906" w:rsidP="00670E9D">
      <w:pPr>
        <w:tabs>
          <w:tab w:val="left" w:pos="2416"/>
        </w:tabs>
        <w:spacing w:line="360" w:lineRule="auto"/>
        <w:jc w:val="both"/>
        <w:rPr>
          <w:sz w:val="28"/>
          <w:szCs w:val="28"/>
        </w:rPr>
      </w:pPr>
    </w:p>
    <w:p w14:paraId="7ECC4A3B" w14:textId="7E48A746" w:rsidR="00271906" w:rsidRDefault="00271906" w:rsidP="00670E9D">
      <w:pPr>
        <w:tabs>
          <w:tab w:val="left" w:pos="2416"/>
        </w:tabs>
        <w:spacing w:line="360" w:lineRule="auto"/>
        <w:jc w:val="both"/>
        <w:rPr>
          <w:sz w:val="28"/>
          <w:szCs w:val="28"/>
        </w:rPr>
      </w:pPr>
    </w:p>
    <w:p w14:paraId="444633B9" w14:textId="543B0D75" w:rsidR="00271906" w:rsidRDefault="00271906" w:rsidP="00670E9D">
      <w:pPr>
        <w:tabs>
          <w:tab w:val="left" w:pos="2416"/>
        </w:tabs>
        <w:spacing w:line="360" w:lineRule="auto"/>
        <w:jc w:val="both"/>
        <w:rPr>
          <w:sz w:val="28"/>
          <w:szCs w:val="28"/>
        </w:rPr>
      </w:pPr>
    </w:p>
    <w:p w14:paraId="788025C1" w14:textId="67355EAA" w:rsidR="00271906" w:rsidRDefault="00271906" w:rsidP="00670E9D">
      <w:pPr>
        <w:tabs>
          <w:tab w:val="left" w:pos="2416"/>
        </w:tabs>
        <w:spacing w:line="360" w:lineRule="auto"/>
        <w:jc w:val="both"/>
        <w:rPr>
          <w:sz w:val="28"/>
          <w:szCs w:val="28"/>
        </w:rPr>
      </w:pPr>
    </w:p>
    <w:p w14:paraId="057D7BD9" w14:textId="3A04F060" w:rsidR="00271906" w:rsidRDefault="00271906" w:rsidP="00670E9D">
      <w:pPr>
        <w:tabs>
          <w:tab w:val="left" w:pos="2416"/>
        </w:tabs>
        <w:spacing w:line="360" w:lineRule="auto"/>
        <w:jc w:val="both"/>
        <w:rPr>
          <w:sz w:val="28"/>
          <w:szCs w:val="28"/>
        </w:rPr>
      </w:pPr>
    </w:p>
    <w:p w14:paraId="6A8663B8" w14:textId="40AC89AC" w:rsidR="00271906" w:rsidRDefault="00271906" w:rsidP="00670E9D">
      <w:pPr>
        <w:tabs>
          <w:tab w:val="left" w:pos="2416"/>
        </w:tabs>
        <w:spacing w:line="360" w:lineRule="auto"/>
        <w:jc w:val="both"/>
        <w:rPr>
          <w:sz w:val="28"/>
          <w:szCs w:val="28"/>
        </w:rPr>
      </w:pPr>
    </w:p>
    <w:p w14:paraId="362A60AE" w14:textId="12CBBAD8" w:rsidR="00271906" w:rsidRDefault="00271906" w:rsidP="00670E9D">
      <w:pPr>
        <w:tabs>
          <w:tab w:val="left" w:pos="2416"/>
        </w:tabs>
        <w:spacing w:line="360" w:lineRule="auto"/>
        <w:jc w:val="both"/>
        <w:rPr>
          <w:sz w:val="28"/>
          <w:szCs w:val="28"/>
        </w:rPr>
      </w:pPr>
    </w:p>
    <w:p w14:paraId="5A8D989D" w14:textId="77777777" w:rsidR="00BF53D0" w:rsidRDefault="00BF53D0" w:rsidP="00670E9D">
      <w:pPr>
        <w:tabs>
          <w:tab w:val="left" w:pos="2416"/>
        </w:tabs>
        <w:spacing w:line="360" w:lineRule="auto"/>
        <w:jc w:val="both"/>
        <w:rPr>
          <w:sz w:val="28"/>
          <w:szCs w:val="28"/>
        </w:rPr>
      </w:pPr>
    </w:p>
    <w:p w14:paraId="2C962079" w14:textId="1EFF7075" w:rsidR="007907C7" w:rsidRPr="00B33BA9" w:rsidRDefault="00B33BA9" w:rsidP="00B33BA9">
      <w:pPr>
        <w:tabs>
          <w:tab w:val="left" w:pos="2416"/>
        </w:tabs>
        <w:jc w:val="right"/>
        <w:rPr>
          <w:b/>
        </w:rPr>
      </w:pPr>
      <w:r w:rsidRPr="00B33BA9">
        <w:rPr>
          <w:b/>
        </w:rPr>
        <w:lastRenderedPageBreak/>
        <w:t>ПРИЛОЖЕНИЕ №3</w:t>
      </w:r>
    </w:p>
    <w:p w14:paraId="488A0920" w14:textId="77777777" w:rsidR="00B33BA9" w:rsidRPr="00EF6E82" w:rsidRDefault="00B33BA9" w:rsidP="00B33BA9">
      <w:pPr>
        <w:tabs>
          <w:tab w:val="left" w:pos="2416"/>
        </w:tabs>
        <w:jc w:val="right"/>
      </w:pPr>
    </w:p>
    <w:p w14:paraId="74A41823" w14:textId="37C117DB" w:rsidR="0005311C" w:rsidRPr="00EF6E82" w:rsidRDefault="00A47B34" w:rsidP="00EF6E82">
      <w:pPr>
        <w:tabs>
          <w:tab w:val="left" w:pos="2416"/>
        </w:tabs>
        <w:jc w:val="both"/>
      </w:pPr>
      <w:r w:rsidRPr="00EF6E82">
        <w:t xml:space="preserve">Таблица №3. Показатели идентичности в Каталонии и Стране Басков. </w:t>
      </w:r>
      <w:r w:rsidR="00EF6E82" w:rsidRPr="00EF6E82">
        <w:t>(</w:t>
      </w:r>
      <w:r w:rsidR="00EF6E82" w:rsidRPr="00EF6E82">
        <w:rPr>
          <w:lang w:val="en-US"/>
        </w:rPr>
        <w:t>CIS)</w:t>
      </w:r>
    </w:p>
    <w:tbl>
      <w:tblPr>
        <w:tblStyle w:val="af"/>
        <w:tblW w:w="0" w:type="auto"/>
        <w:tblLook w:val="04A0" w:firstRow="1" w:lastRow="0" w:firstColumn="1" w:lastColumn="0" w:noHBand="0" w:noVBand="1"/>
      </w:tblPr>
      <w:tblGrid>
        <w:gridCol w:w="3114"/>
        <w:gridCol w:w="1134"/>
        <w:gridCol w:w="1276"/>
        <w:gridCol w:w="1275"/>
        <w:gridCol w:w="1276"/>
        <w:gridCol w:w="1263"/>
      </w:tblGrid>
      <w:tr w:rsidR="00EF6E82" w:rsidRPr="00EF6E82" w14:paraId="09C36D62" w14:textId="77777777" w:rsidTr="00B75E5A">
        <w:tc>
          <w:tcPr>
            <w:tcW w:w="3114" w:type="dxa"/>
            <w:vMerge w:val="restart"/>
          </w:tcPr>
          <w:p w14:paraId="61BB47CF" w14:textId="77777777" w:rsidR="00EF6E82" w:rsidRDefault="00EF6E82" w:rsidP="00EF6E82">
            <w:pPr>
              <w:tabs>
                <w:tab w:val="left" w:pos="2416"/>
              </w:tabs>
              <w:jc w:val="center"/>
            </w:pPr>
          </w:p>
          <w:p w14:paraId="2BDF4AC8" w14:textId="1AB08252" w:rsidR="00EF6E82" w:rsidRPr="00EF6E82" w:rsidRDefault="00B75E5A" w:rsidP="00EF6E82">
            <w:pPr>
              <w:tabs>
                <w:tab w:val="left" w:pos="2416"/>
              </w:tabs>
              <w:jc w:val="center"/>
            </w:pPr>
            <w:r>
              <w:t>Вариант ответа</w:t>
            </w:r>
          </w:p>
        </w:tc>
        <w:tc>
          <w:tcPr>
            <w:tcW w:w="3685" w:type="dxa"/>
            <w:gridSpan w:val="3"/>
          </w:tcPr>
          <w:p w14:paraId="3CB2A711" w14:textId="61F1628B" w:rsidR="00EF6E82" w:rsidRPr="00EF6E82" w:rsidRDefault="00EF6E82" w:rsidP="00EF6E82">
            <w:pPr>
              <w:tabs>
                <w:tab w:val="left" w:pos="2416"/>
              </w:tabs>
              <w:jc w:val="center"/>
            </w:pPr>
            <w:r>
              <w:t>Каталония</w:t>
            </w:r>
          </w:p>
        </w:tc>
        <w:tc>
          <w:tcPr>
            <w:tcW w:w="2539" w:type="dxa"/>
            <w:gridSpan w:val="2"/>
          </w:tcPr>
          <w:p w14:paraId="5C06BE67" w14:textId="7517C362" w:rsidR="00EF6E82" w:rsidRPr="00EF6E82" w:rsidRDefault="00EF6E82" w:rsidP="00EF6E82">
            <w:pPr>
              <w:tabs>
                <w:tab w:val="left" w:pos="2416"/>
              </w:tabs>
              <w:jc w:val="center"/>
            </w:pPr>
            <w:r>
              <w:t>Страна Басков</w:t>
            </w:r>
          </w:p>
        </w:tc>
      </w:tr>
      <w:tr w:rsidR="00EF6E82" w:rsidRPr="00EF6E82" w14:paraId="7E0896E7" w14:textId="77777777" w:rsidTr="00B75E5A">
        <w:tc>
          <w:tcPr>
            <w:tcW w:w="3114" w:type="dxa"/>
            <w:vMerge/>
          </w:tcPr>
          <w:p w14:paraId="2947F4A9" w14:textId="77777777" w:rsidR="00EF6E82" w:rsidRPr="00EF6E82" w:rsidRDefault="00EF6E82" w:rsidP="00EF6E82">
            <w:pPr>
              <w:tabs>
                <w:tab w:val="left" w:pos="2416"/>
              </w:tabs>
              <w:jc w:val="both"/>
            </w:pPr>
          </w:p>
        </w:tc>
        <w:tc>
          <w:tcPr>
            <w:tcW w:w="6224" w:type="dxa"/>
            <w:gridSpan w:val="5"/>
          </w:tcPr>
          <w:p w14:paraId="5C2B23C8" w14:textId="7119ABD1" w:rsidR="00EF6E82" w:rsidRPr="00EF6E82" w:rsidRDefault="00EF6E82" w:rsidP="00EF6E82">
            <w:pPr>
              <w:tabs>
                <w:tab w:val="left" w:pos="2416"/>
              </w:tabs>
              <w:jc w:val="center"/>
            </w:pPr>
            <w:r>
              <w:rPr>
                <w:lang w:val="en-US"/>
              </w:rPr>
              <w:t>(CIS)</w:t>
            </w:r>
          </w:p>
        </w:tc>
      </w:tr>
      <w:tr w:rsidR="00EF6E82" w:rsidRPr="00EF6E82" w14:paraId="2DEDD1F8" w14:textId="77777777" w:rsidTr="00B75E5A">
        <w:tc>
          <w:tcPr>
            <w:tcW w:w="3114" w:type="dxa"/>
            <w:vMerge/>
          </w:tcPr>
          <w:p w14:paraId="2A9227A9" w14:textId="77777777" w:rsidR="00EF6E82" w:rsidRPr="00EF6E82" w:rsidRDefault="00EF6E82" w:rsidP="00EF6E82">
            <w:pPr>
              <w:tabs>
                <w:tab w:val="left" w:pos="2416"/>
              </w:tabs>
              <w:jc w:val="both"/>
            </w:pPr>
          </w:p>
        </w:tc>
        <w:tc>
          <w:tcPr>
            <w:tcW w:w="1134" w:type="dxa"/>
          </w:tcPr>
          <w:p w14:paraId="44084F18" w14:textId="4B286DA6" w:rsidR="00EF6E82" w:rsidRPr="00EF6E82" w:rsidRDefault="00EF6E82" w:rsidP="00EF6E82">
            <w:pPr>
              <w:tabs>
                <w:tab w:val="left" w:pos="2416"/>
              </w:tabs>
              <w:jc w:val="center"/>
            </w:pPr>
            <w:r>
              <w:t>2015</w:t>
            </w:r>
          </w:p>
        </w:tc>
        <w:tc>
          <w:tcPr>
            <w:tcW w:w="1276" w:type="dxa"/>
          </w:tcPr>
          <w:p w14:paraId="0DCF1740" w14:textId="08E0DFB2" w:rsidR="00EF6E82" w:rsidRPr="00EF6E82" w:rsidRDefault="00EF6E82" w:rsidP="00EF6E82">
            <w:pPr>
              <w:tabs>
                <w:tab w:val="left" w:pos="2416"/>
              </w:tabs>
              <w:jc w:val="center"/>
            </w:pPr>
            <w:r>
              <w:t>2017</w:t>
            </w:r>
          </w:p>
        </w:tc>
        <w:tc>
          <w:tcPr>
            <w:tcW w:w="1275" w:type="dxa"/>
          </w:tcPr>
          <w:p w14:paraId="5CBBA952" w14:textId="601A9EC0" w:rsidR="00EF6E82" w:rsidRPr="00EF6E82" w:rsidRDefault="00EF6E82" w:rsidP="00EF6E82">
            <w:pPr>
              <w:tabs>
                <w:tab w:val="left" w:pos="2416"/>
              </w:tabs>
              <w:jc w:val="center"/>
            </w:pPr>
            <w:r>
              <w:t>2018</w:t>
            </w:r>
          </w:p>
        </w:tc>
        <w:tc>
          <w:tcPr>
            <w:tcW w:w="1276" w:type="dxa"/>
          </w:tcPr>
          <w:p w14:paraId="265B9C09" w14:textId="6577C6EC" w:rsidR="00EF6E82" w:rsidRPr="00EF6E82" w:rsidRDefault="00EF6E82" w:rsidP="00EF6E82">
            <w:pPr>
              <w:tabs>
                <w:tab w:val="left" w:pos="2416"/>
              </w:tabs>
              <w:jc w:val="center"/>
            </w:pPr>
            <w:r>
              <w:t>2016</w:t>
            </w:r>
          </w:p>
        </w:tc>
        <w:tc>
          <w:tcPr>
            <w:tcW w:w="1263" w:type="dxa"/>
          </w:tcPr>
          <w:p w14:paraId="237DD8AB" w14:textId="5CD17CED" w:rsidR="00EF6E82" w:rsidRPr="00EF6E82" w:rsidRDefault="00EF6E82" w:rsidP="00EF6E82">
            <w:pPr>
              <w:tabs>
                <w:tab w:val="left" w:pos="2416"/>
              </w:tabs>
              <w:jc w:val="center"/>
            </w:pPr>
            <w:r>
              <w:t>2018</w:t>
            </w:r>
          </w:p>
        </w:tc>
      </w:tr>
      <w:tr w:rsidR="00EF6E82" w:rsidRPr="00EF6E82" w14:paraId="3D46D2A0" w14:textId="77777777" w:rsidTr="00B75E5A">
        <w:tc>
          <w:tcPr>
            <w:tcW w:w="3114" w:type="dxa"/>
          </w:tcPr>
          <w:p w14:paraId="179CD344" w14:textId="65C37B39" w:rsidR="00EF6E82" w:rsidRPr="00EF6E82" w:rsidRDefault="003220A5" w:rsidP="00EF6E82">
            <w:pPr>
              <w:tabs>
                <w:tab w:val="left" w:pos="2416"/>
              </w:tabs>
              <w:jc w:val="both"/>
            </w:pPr>
            <w:r w:rsidRPr="007F1999">
              <w:t>«я ощущая себя только испанцем»</w:t>
            </w:r>
          </w:p>
        </w:tc>
        <w:tc>
          <w:tcPr>
            <w:tcW w:w="1134" w:type="dxa"/>
          </w:tcPr>
          <w:p w14:paraId="766185B5" w14:textId="29E103BC" w:rsidR="00EF6E82" w:rsidRPr="00EF6E82" w:rsidRDefault="003220A5" w:rsidP="00B75E5A">
            <w:pPr>
              <w:tabs>
                <w:tab w:val="left" w:pos="2416"/>
              </w:tabs>
              <w:jc w:val="center"/>
            </w:pPr>
            <w:r>
              <w:t>5.9%</w:t>
            </w:r>
          </w:p>
        </w:tc>
        <w:tc>
          <w:tcPr>
            <w:tcW w:w="1276" w:type="dxa"/>
          </w:tcPr>
          <w:p w14:paraId="16535ED4" w14:textId="7DAF6063" w:rsidR="00EF6E82" w:rsidRPr="00EF6E82" w:rsidRDefault="003220A5" w:rsidP="00B75E5A">
            <w:pPr>
              <w:tabs>
                <w:tab w:val="left" w:pos="2416"/>
              </w:tabs>
              <w:jc w:val="center"/>
            </w:pPr>
            <w:r>
              <w:t>3%</w:t>
            </w:r>
          </w:p>
        </w:tc>
        <w:tc>
          <w:tcPr>
            <w:tcW w:w="1275" w:type="dxa"/>
          </w:tcPr>
          <w:p w14:paraId="1769980D" w14:textId="3098ED33" w:rsidR="00EF6E82" w:rsidRPr="00EF6E82" w:rsidRDefault="003220A5" w:rsidP="00B75E5A">
            <w:pPr>
              <w:tabs>
                <w:tab w:val="left" w:pos="2416"/>
              </w:tabs>
              <w:jc w:val="center"/>
            </w:pPr>
            <w:r>
              <w:t>6%</w:t>
            </w:r>
          </w:p>
        </w:tc>
        <w:tc>
          <w:tcPr>
            <w:tcW w:w="1276" w:type="dxa"/>
          </w:tcPr>
          <w:p w14:paraId="48FAE491" w14:textId="2773B741" w:rsidR="00EF6E82" w:rsidRPr="00EF6E82" w:rsidRDefault="00B75E5A" w:rsidP="00B75E5A">
            <w:pPr>
              <w:tabs>
                <w:tab w:val="left" w:pos="2416"/>
              </w:tabs>
              <w:jc w:val="center"/>
            </w:pPr>
            <w:r>
              <w:t>Около 4%</w:t>
            </w:r>
          </w:p>
        </w:tc>
        <w:tc>
          <w:tcPr>
            <w:tcW w:w="1263" w:type="dxa"/>
          </w:tcPr>
          <w:p w14:paraId="5C1F7135" w14:textId="3B0825E9" w:rsidR="00EF6E82" w:rsidRPr="00EF6E82" w:rsidRDefault="00B75E5A" w:rsidP="00B75E5A">
            <w:pPr>
              <w:tabs>
                <w:tab w:val="left" w:pos="2416"/>
              </w:tabs>
              <w:jc w:val="center"/>
            </w:pPr>
            <w:r>
              <w:t>6%</w:t>
            </w:r>
          </w:p>
        </w:tc>
      </w:tr>
      <w:tr w:rsidR="00EF6E82" w:rsidRPr="00EF6E82" w14:paraId="3D435044" w14:textId="77777777" w:rsidTr="00B75E5A">
        <w:tc>
          <w:tcPr>
            <w:tcW w:w="3114" w:type="dxa"/>
          </w:tcPr>
          <w:p w14:paraId="610B0BD4" w14:textId="4C190C28" w:rsidR="00EF6E82" w:rsidRPr="00EF6E82" w:rsidRDefault="003220A5" w:rsidP="00EF6E82">
            <w:pPr>
              <w:tabs>
                <w:tab w:val="left" w:pos="2416"/>
              </w:tabs>
              <w:jc w:val="both"/>
            </w:pPr>
            <w:r w:rsidRPr="007F1999">
              <w:t>«в большей степени испанцем, чем принадлежащим к автономному сообществу»</w:t>
            </w:r>
          </w:p>
        </w:tc>
        <w:tc>
          <w:tcPr>
            <w:tcW w:w="1134" w:type="dxa"/>
          </w:tcPr>
          <w:p w14:paraId="7FD1BDB2" w14:textId="38591DE3" w:rsidR="00EF6E82" w:rsidRPr="00EF6E82" w:rsidRDefault="003220A5" w:rsidP="00B75E5A">
            <w:pPr>
              <w:tabs>
                <w:tab w:val="left" w:pos="2416"/>
              </w:tabs>
              <w:jc w:val="center"/>
            </w:pPr>
            <w:r>
              <w:t>-</w:t>
            </w:r>
          </w:p>
        </w:tc>
        <w:tc>
          <w:tcPr>
            <w:tcW w:w="1276" w:type="dxa"/>
          </w:tcPr>
          <w:p w14:paraId="2C675545" w14:textId="5FBFB332" w:rsidR="00EF6E82" w:rsidRPr="00EF6E82" w:rsidRDefault="003220A5" w:rsidP="00B75E5A">
            <w:pPr>
              <w:tabs>
                <w:tab w:val="left" w:pos="2416"/>
              </w:tabs>
              <w:jc w:val="center"/>
            </w:pPr>
            <w:r>
              <w:t>5%</w:t>
            </w:r>
          </w:p>
        </w:tc>
        <w:tc>
          <w:tcPr>
            <w:tcW w:w="1275" w:type="dxa"/>
          </w:tcPr>
          <w:p w14:paraId="133EF86F" w14:textId="5F4017D3" w:rsidR="00EF6E82" w:rsidRPr="00EF6E82" w:rsidRDefault="003220A5" w:rsidP="00B75E5A">
            <w:pPr>
              <w:tabs>
                <w:tab w:val="left" w:pos="2416"/>
              </w:tabs>
              <w:jc w:val="center"/>
            </w:pPr>
            <w:r>
              <w:t>4%</w:t>
            </w:r>
          </w:p>
        </w:tc>
        <w:tc>
          <w:tcPr>
            <w:tcW w:w="1276" w:type="dxa"/>
          </w:tcPr>
          <w:p w14:paraId="71CD6EEC" w14:textId="12650280" w:rsidR="00EF6E82" w:rsidRPr="00EF6E82" w:rsidRDefault="00B75E5A" w:rsidP="00B75E5A">
            <w:pPr>
              <w:tabs>
                <w:tab w:val="left" w:pos="2416"/>
              </w:tabs>
              <w:jc w:val="center"/>
            </w:pPr>
            <w:r>
              <w:t>2%</w:t>
            </w:r>
          </w:p>
        </w:tc>
        <w:tc>
          <w:tcPr>
            <w:tcW w:w="1263" w:type="dxa"/>
          </w:tcPr>
          <w:p w14:paraId="71254134" w14:textId="08509E5B" w:rsidR="00EF6E82" w:rsidRPr="00EF6E82" w:rsidRDefault="00B75E5A" w:rsidP="00B75E5A">
            <w:pPr>
              <w:tabs>
                <w:tab w:val="left" w:pos="2416"/>
              </w:tabs>
              <w:jc w:val="center"/>
            </w:pPr>
            <w:r>
              <w:t>3%</w:t>
            </w:r>
          </w:p>
        </w:tc>
      </w:tr>
      <w:tr w:rsidR="00EF6E82" w:rsidRPr="00EF6E82" w14:paraId="2BBFE5C4" w14:textId="77777777" w:rsidTr="00B75E5A">
        <w:tc>
          <w:tcPr>
            <w:tcW w:w="3114" w:type="dxa"/>
          </w:tcPr>
          <w:p w14:paraId="5A6B1B97" w14:textId="198A8537" w:rsidR="00EF6E82" w:rsidRPr="00EF6E82" w:rsidRDefault="003220A5" w:rsidP="00EF6E82">
            <w:pPr>
              <w:tabs>
                <w:tab w:val="left" w:pos="2416"/>
              </w:tabs>
              <w:jc w:val="both"/>
            </w:pPr>
            <w:r w:rsidRPr="007F1999">
              <w:t>«в равной степени, как испанцем, так и членом автономного сообщества»</w:t>
            </w:r>
          </w:p>
        </w:tc>
        <w:tc>
          <w:tcPr>
            <w:tcW w:w="1134" w:type="dxa"/>
          </w:tcPr>
          <w:p w14:paraId="5A0E565B" w14:textId="5782474F" w:rsidR="00EF6E82" w:rsidRPr="00EF6E82" w:rsidRDefault="003220A5" w:rsidP="00B75E5A">
            <w:pPr>
              <w:tabs>
                <w:tab w:val="left" w:pos="2416"/>
              </w:tabs>
              <w:jc w:val="center"/>
            </w:pPr>
            <w:r>
              <w:t>38%</w:t>
            </w:r>
          </w:p>
        </w:tc>
        <w:tc>
          <w:tcPr>
            <w:tcW w:w="1276" w:type="dxa"/>
          </w:tcPr>
          <w:p w14:paraId="7313CD7A" w14:textId="10710807" w:rsidR="00EF6E82" w:rsidRPr="00EF6E82" w:rsidRDefault="003220A5" w:rsidP="00B75E5A">
            <w:pPr>
              <w:tabs>
                <w:tab w:val="left" w:pos="2416"/>
              </w:tabs>
              <w:jc w:val="center"/>
            </w:pPr>
            <w:r>
              <w:t>46%</w:t>
            </w:r>
          </w:p>
        </w:tc>
        <w:tc>
          <w:tcPr>
            <w:tcW w:w="1275" w:type="dxa"/>
          </w:tcPr>
          <w:p w14:paraId="59BEBB27" w14:textId="48F4A0B2" w:rsidR="00EF6E82" w:rsidRPr="00EF6E82" w:rsidRDefault="003220A5" w:rsidP="00B75E5A">
            <w:pPr>
              <w:tabs>
                <w:tab w:val="left" w:pos="2416"/>
              </w:tabs>
              <w:jc w:val="center"/>
            </w:pPr>
            <w:r>
              <w:t>42%</w:t>
            </w:r>
          </w:p>
        </w:tc>
        <w:tc>
          <w:tcPr>
            <w:tcW w:w="1276" w:type="dxa"/>
          </w:tcPr>
          <w:p w14:paraId="051EAE7F" w14:textId="55DA2679" w:rsidR="00EF6E82" w:rsidRPr="00EF6E82" w:rsidRDefault="00B75E5A" w:rsidP="00B75E5A">
            <w:pPr>
              <w:tabs>
                <w:tab w:val="left" w:pos="2416"/>
              </w:tabs>
              <w:jc w:val="center"/>
            </w:pPr>
            <w:r>
              <w:t>38%</w:t>
            </w:r>
          </w:p>
        </w:tc>
        <w:tc>
          <w:tcPr>
            <w:tcW w:w="1263" w:type="dxa"/>
          </w:tcPr>
          <w:p w14:paraId="05190420" w14:textId="37A4A35C" w:rsidR="00EF6E82" w:rsidRPr="00EF6E82" w:rsidRDefault="00B75E5A" w:rsidP="00B75E5A">
            <w:pPr>
              <w:tabs>
                <w:tab w:val="left" w:pos="2416"/>
              </w:tabs>
              <w:jc w:val="center"/>
            </w:pPr>
            <w:r>
              <w:t>53%</w:t>
            </w:r>
          </w:p>
        </w:tc>
      </w:tr>
      <w:tr w:rsidR="00EF6E82" w:rsidRPr="00EF6E82" w14:paraId="15FB9361" w14:textId="77777777" w:rsidTr="00B75E5A">
        <w:tc>
          <w:tcPr>
            <w:tcW w:w="3114" w:type="dxa"/>
          </w:tcPr>
          <w:p w14:paraId="7BDE5522" w14:textId="5CCE71C7" w:rsidR="00EF6E82" w:rsidRPr="00EF6E82" w:rsidRDefault="003220A5" w:rsidP="00EF6E82">
            <w:pPr>
              <w:tabs>
                <w:tab w:val="left" w:pos="2416"/>
              </w:tabs>
              <w:jc w:val="both"/>
            </w:pPr>
            <w:r w:rsidRPr="007F1999">
              <w:t>«в большей степени принадлежащим своему автономному сообществу»</w:t>
            </w:r>
          </w:p>
        </w:tc>
        <w:tc>
          <w:tcPr>
            <w:tcW w:w="1134" w:type="dxa"/>
          </w:tcPr>
          <w:p w14:paraId="1B74FDC1" w14:textId="3BF696F6" w:rsidR="00EF6E82" w:rsidRPr="00EF6E82" w:rsidRDefault="003220A5" w:rsidP="00B75E5A">
            <w:pPr>
              <w:tabs>
                <w:tab w:val="left" w:pos="2416"/>
              </w:tabs>
              <w:jc w:val="center"/>
            </w:pPr>
            <w:r>
              <w:t>-</w:t>
            </w:r>
          </w:p>
        </w:tc>
        <w:tc>
          <w:tcPr>
            <w:tcW w:w="1276" w:type="dxa"/>
          </w:tcPr>
          <w:p w14:paraId="72378716" w14:textId="7CC8048C" w:rsidR="00EF6E82" w:rsidRPr="00EF6E82" w:rsidRDefault="003220A5" w:rsidP="00B75E5A">
            <w:pPr>
              <w:tabs>
                <w:tab w:val="left" w:pos="2416"/>
              </w:tabs>
              <w:jc w:val="center"/>
            </w:pPr>
            <w:r>
              <w:t>25%</w:t>
            </w:r>
          </w:p>
        </w:tc>
        <w:tc>
          <w:tcPr>
            <w:tcW w:w="1275" w:type="dxa"/>
          </w:tcPr>
          <w:p w14:paraId="57465D1D" w14:textId="545D4790" w:rsidR="00EF6E82" w:rsidRPr="00EF6E82" w:rsidRDefault="003220A5" w:rsidP="00B75E5A">
            <w:pPr>
              <w:tabs>
                <w:tab w:val="left" w:pos="2416"/>
              </w:tabs>
              <w:jc w:val="center"/>
            </w:pPr>
            <w:r>
              <w:t>19%</w:t>
            </w:r>
          </w:p>
        </w:tc>
        <w:tc>
          <w:tcPr>
            <w:tcW w:w="1276" w:type="dxa"/>
          </w:tcPr>
          <w:p w14:paraId="416F00C5" w14:textId="5EE1168F" w:rsidR="00EF6E82" w:rsidRPr="00EF6E82" w:rsidRDefault="00B75E5A" w:rsidP="00B75E5A">
            <w:pPr>
              <w:tabs>
                <w:tab w:val="left" w:pos="2416"/>
              </w:tabs>
              <w:jc w:val="center"/>
            </w:pPr>
            <w:r>
              <w:t>26%</w:t>
            </w:r>
          </w:p>
        </w:tc>
        <w:tc>
          <w:tcPr>
            <w:tcW w:w="1263" w:type="dxa"/>
          </w:tcPr>
          <w:p w14:paraId="5A7D5A3C" w14:textId="791D9F08" w:rsidR="00EF6E82" w:rsidRPr="00EF6E82" w:rsidRDefault="00B75E5A" w:rsidP="00B75E5A">
            <w:pPr>
              <w:tabs>
                <w:tab w:val="left" w:pos="2416"/>
              </w:tabs>
              <w:jc w:val="center"/>
            </w:pPr>
            <w:r>
              <w:t>17%</w:t>
            </w:r>
          </w:p>
        </w:tc>
      </w:tr>
      <w:tr w:rsidR="003220A5" w:rsidRPr="00EF6E82" w14:paraId="58254C05" w14:textId="77777777" w:rsidTr="00B75E5A">
        <w:tc>
          <w:tcPr>
            <w:tcW w:w="3114" w:type="dxa"/>
          </w:tcPr>
          <w:p w14:paraId="6F51B312" w14:textId="50CF7C7D" w:rsidR="003220A5" w:rsidRPr="00EF6E82" w:rsidRDefault="003220A5" w:rsidP="003220A5">
            <w:pPr>
              <w:tabs>
                <w:tab w:val="left" w:pos="2416"/>
              </w:tabs>
              <w:jc w:val="both"/>
            </w:pPr>
            <w:r w:rsidRPr="007F1999">
              <w:t>«только принадлежащим  автономному сообществу»</w:t>
            </w:r>
          </w:p>
        </w:tc>
        <w:tc>
          <w:tcPr>
            <w:tcW w:w="1134" w:type="dxa"/>
          </w:tcPr>
          <w:p w14:paraId="2C4FBAA4" w14:textId="3E968D16" w:rsidR="003220A5" w:rsidRPr="00EF6E82" w:rsidRDefault="003220A5" w:rsidP="00B75E5A">
            <w:pPr>
              <w:tabs>
                <w:tab w:val="left" w:pos="2416"/>
              </w:tabs>
              <w:jc w:val="center"/>
            </w:pPr>
            <w:r>
              <w:t>23,6%</w:t>
            </w:r>
          </w:p>
        </w:tc>
        <w:tc>
          <w:tcPr>
            <w:tcW w:w="1276" w:type="dxa"/>
          </w:tcPr>
          <w:p w14:paraId="09B7FE39" w14:textId="7736B924" w:rsidR="003220A5" w:rsidRPr="00EF6E82" w:rsidRDefault="003220A5" w:rsidP="00B75E5A">
            <w:pPr>
              <w:tabs>
                <w:tab w:val="left" w:pos="2416"/>
              </w:tabs>
              <w:jc w:val="center"/>
            </w:pPr>
            <w:r>
              <w:t>19%</w:t>
            </w:r>
          </w:p>
        </w:tc>
        <w:tc>
          <w:tcPr>
            <w:tcW w:w="1275" w:type="dxa"/>
          </w:tcPr>
          <w:p w14:paraId="72A07F9C" w14:textId="60655DEA" w:rsidR="003220A5" w:rsidRPr="00EF6E82" w:rsidRDefault="003220A5" w:rsidP="00B75E5A">
            <w:pPr>
              <w:tabs>
                <w:tab w:val="left" w:pos="2416"/>
              </w:tabs>
              <w:jc w:val="center"/>
            </w:pPr>
            <w:r>
              <w:t>23%</w:t>
            </w:r>
          </w:p>
        </w:tc>
        <w:tc>
          <w:tcPr>
            <w:tcW w:w="1276" w:type="dxa"/>
          </w:tcPr>
          <w:p w14:paraId="124C78A3" w14:textId="089A9405" w:rsidR="003220A5" w:rsidRPr="00EF6E82" w:rsidRDefault="00B75E5A" w:rsidP="00B75E5A">
            <w:pPr>
              <w:tabs>
                <w:tab w:val="left" w:pos="2416"/>
              </w:tabs>
              <w:jc w:val="center"/>
            </w:pPr>
            <w:r>
              <w:t>27%</w:t>
            </w:r>
          </w:p>
        </w:tc>
        <w:tc>
          <w:tcPr>
            <w:tcW w:w="1263" w:type="dxa"/>
          </w:tcPr>
          <w:p w14:paraId="1ABCCD86" w14:textId="36DF16A0" w:rsidR="003220A5" w:rsidRPr="00EF6E82" w:rsidRDefault="00B75E5A" w:rsidP="00B75E5A">
            <w:pPr>
              <w:tabs>
                <w:tab w:val="left" w:pos="2416"/>
              </w:tabs>
              <w:jc w:val="center"/>
            </w:pPr>
            <w:r>
              <w:t>12%</w:t>
            </w:r>
          </w:p>
        </w:tc>
      </w:tr>
    </w:tbl>
    <w:p w14:paraId="49CF98E4" w14:textId="3C294A3B" w:rsidR="0005311C" w:rsidRPr="00EF6E82" w:rsidRDefault="0005311C" w:rsidP="00EF6E82">
      <w:pPr>
        <w:tabs>
          <w:tab w:val="left" w:pos="2416"/>
        </w:tabs>
        <w:jc w:val="both"/>
      </w:pPr>
    </w:p>
    <w:p w14:paraId="7A33578F" w14:textId="77777777" w:rsidR="00BF53D0" w:rsidRPr="00EF6E82" w:rsidRDefault="00BF53D0" w:rsidP="00BF53D0">
      <w:pPr>
        <w:tabs>
          <w:tab w:val="left" w:pos="2416"/>
        </w:tabs>
        <w:jc w:val="right"/>
      </w:pPr>
    </w:p>
    <w:p w14:paraId="17118663" w14:textId="33230BF3" w:rsidR="0005311C" w:rsidRPr="00BF53D0" w:rsidRDefault="00BF53D0" w:rsidP="00BF53D0">
      <w:pPr>
        <w:tabs>
          <w:tab w:val="left" w:pos="2416"/>
        </w:tabs>
        <w:jc w:val="both"/>
      </w:pPr>
      <w:r>
        <w:t xml:space="preserve">График </w:t>
      </w:r>
      <w:r w:rsidRPr="00EF6E82">
        <w:t>№</w:t>
      </w:r>
      <w:r>
        <w:t>2</w:t>
      </w:r>
      <w:r w:rsidRPr="00EF6E82">
        <w:t>. Показатели идентичности в Каталонии и Стране Басков. (</w:t>
      </w:r>
      <w:r w:rsidRPr="00EF6E82">
        <w:rPr>
          <w:lang w:val="en-US"/>
        </w:rPr>
        <w:t>CIS)</w:t>
      </w:r>
    </w:p>
    <w:p w14:paraId="4148BAC0" w14:textId="08F50B8E" w:rsidR="00B75E5A" w:rsidRDefault="00271906" w:rsidP="00670E9D">
      <w:pPr>
        <w:tabs>
          <w:tab w:val="left" w:pos="2416"/>
        </w:tabs>
        <w:spacing w:line="360" w:lineRule="auto"/>
        <w:jc w:val="both"/>
        <w:rPr>
          <w:sz w:val="28"/>
          <w:szCs w:val="28"/>
        </w:rPr>
      </w:pPr>
      <w:r>
        <w:rPr>
          <w:noProof/>
        </w:rPr>
        <w:drawing>
          <wp:inline distT="0" distB="0" distL="0" distR="0" wp14:anchorId="5C5FDFC5" wp14:editId="0911BFBB">
            <wp:extent cx="5935980" cy="3707765"/>
            <wp:effectExtent l="0" t="0" r="7620"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C8F6EA" w14:textId="77777777" w:rsidR="00271906" w:rsidRDefault="00271906" w:rsidP="00670E9D">
      <w:pPr>
        <w:tabs>
          <w:tab w:val="left" w:pos="2416"/>
        </w:tabs>
        <w:spacing w:line="360" w:lineRule="auto"/>
        <w:jc w:val="both"/>
        <w:rPr>
          <w:sz w:val="28"/>
          <w:szCs w:val="28"/>
        </w:rPr>
      </w:pPr>
    </w:p>
    <w:p w14:paraId="5E627562" w14:textId="030BF0E5" w:rsidR="00B75E5A" w:rsidRDefault="00B75E5A" w:rsidP="00670E9D">
      <w:pPr>
        <w:tabs>
          <w:tab w:val="left" w:pos="2416"/>
        </w:tabs>
        <w:spacing w:line="360" w:lineRule="auto"/>
        <w:jc w:val="both"/>
        <w:rPr>
          <w:sz w:val="28"/>
          <w:szCs w:val="28"/>
        </w:rPr>
      </w:pPr>
    </w:p>
    <w:p w14:paraId="389FB75E" w14:textId="6373F436" w:rsidR="00B75E5A" w:rsidRDefault="00B75E5A" w:rsidP="00670E9D">
      <w:pPr>
        <w:tabs>
          <w:tab w:val="left" w:pos="2416"/>
        </w:tabs>
        <w:spacing w:line="360" w:lineRule="auto"/>
        <w:jc w:val="both"/>
        <w:rPr>
          <w:sz w:val="28"/>
          <w:szCs w:val="28"/>
        </w:rPr>
      </w:pPr>
    </w:p>
    <w:p w14:paraId="726CA317" w14:textId="77777777" w:rsidR="00633F9B" w:rsidRDefault="00633F9B" w:rsidP="00670E9D">
      <w:pPr>
        <w:tabs>
          <w:tab w:val="left" w:pos="2416"/>
        </w:tabs>
        <w:spacing w:line="360" w:lineRule="auto"/>
        <w:jc w:val="both"/>
        <w:rPr>
          <w:sz w:val="28"/>
          <w:szCs w:val="28"/>
        </w:rPr>
      </w:pPr>
    </w:p>
    <w:p w14:paraId="1446B7A5" w14:textId="5259796F" w:rsidR="0005311C" w:rsidRDefault="00B33BA9" w:rsidP="00B33BA9">
      <w:pPr>
        <w:tabs>
          <w:tab w:val="left" w:pos="2416"/>
        </w:tabs>
        <w:spacing w:line="360" w:lineRule="auto"/>
        <w:jc w:val="right"/>
        <w:rPr>
          <w:b/>
        </w:rPr>
      </w:pPr>
      <w:r w:rsidRPr="00B33BA9">
        <w:rPr>
          <w:b/>
        </w:rPr>
        <w:lastRenderedPageBreak/>
        <w:t>ПРИЛОЖЕНИЕ №4</w:t>
      </w:r>
    </w:p>
    <w:p w14:paraId="4D94817F" w14:textId="77777777" w:rsidR="00B33BA9" w:rsidRPr="00B33BA9" w:rsidRDefault="00B33BA9" w:rsidP="00B33BA9">
      <w:pPr>
        <w:tabs>
          <w:tab w:val="left" w:pos="2416"/>
        </w:tabs>
        <w:spacing w:line="360" w:lineRule="auto"/>
        <w:jc w:val="right"/>
        <w:rPr>
          <w:b/>
        </w:rPr>
      </w:pPr>
    </w:p>
    <w:p w14:paraId="2F9E0161" w14:textId="05BCF757" w:rsidR="0005311C" w:rsidRPr="00B75E5A" w:rsidRDefault="00B75E5A" w:rsidP="00B75E5A">
      <w:pPr>
        <w:tabs>
          <w:tab w:val="left" w:pos="2416"/>
        </w:tabs>
        <w:spacing w:line="360" w:lineRule="auto"/>
      </w:pPr>
      <w:r w:rsidRPr="00B75E5A">
        <w:t>Таблица №4. Показатели идентичности в Каталонии и Стране Басков (региональные социологические центры).</w:t>
      </w:r>
    </w:p>
    <w:tbl>
      <w:tblPr>
        <w:tblStyle w:val="af"/>
        <w:tblW w:w="0" w:type="auto"/>
        <w:tblLook w:val="04A0" w:firstRow="1" w:lastRow="0" w:firstColumn="1" w:lastColumn="0" w:noHBand="0" w:noVBand="1"/>
      </w:tblPr>
      <w:tblGrid>
        <w:gridCol w:w="2972"/>
        <w:gridCol w:w="1559"/>
        <w:gridCol w:w="1560"/>
        <w:gridCol w:w="1701"/>
        <w:gridCol w:w="1546"/>
      </w:tblGrid>
      <w:tr w:rsidR="00B75E5A" w:rsidRPr="00B75E5A" w14:paraId="69E87254" w14:textId="77777777" w:rsidTr="00B75E5A">
        <w:tc>
          <w:tcPr>
            <w:tcW w:w="2972" w:type="dxa"/>
            <w:vMerge w:val="restart"/>
          </w:tcPr>
          <w:p w14:paraId="411C683B" w14:textId="5963DC7D" w:rsidR="00B75E5A" w:rsidRPr="00B75E5A" w:rsidRDefault="00B75E5A" w:rsidP="00B75E5A">
            <w:pPr>
              <w:tabs>
                <w:tab w:val="left" w:pos="2416"/>
              </w:tabs>
            </w:pPr>
            <w:r w:rsidRPr="00B75E5A">
              <w:t>Вариант ответа</w:t>
            </w:r>
          </w:p>
        </w:tc>
        <w:tc>
          <w:tcPr>
            <w:tcW w:w="3119" w:type="dxa"/>
            <w:gridSpan w:val="2"/>
          </w:tcPr>
          <w:p w14:paraId="588578EC" w14:textId="13C6AFE7" w:rsidR="00B75E5A" w:rsidRPr="00B75E5A" w:rsidRDefault="00B75E5A" w:rsidP="00B75E5A">
            <w:pPr>
              <w:tabs>
                <w:tab w:val="left" w:pos="2416"/>
              </w:tabs>
              <w:jc w:val="center"/>
            </w:pPr>
            <w:r w:rsidRPr="00B75E5A">
              <w:t>Каталония</w:t>
            </w:r>
          </w:p>
        </w:tc>
        <w:tc>
          <w:tcPr>
            <w:tcW w:w="3247" w:type="dxa"/>
            <w:gridSpan w:val="2"/>
          </w:tcPr>
          <w:p w14:paraId="37D7B932" w14:textId="1C232CDA" w:rsidR="00B75E5A" w:rsidRPr="00B75E5A" w:rsidRDefault="00B75E5A" w:rsidP="00B75E5A">
            <w:pPr>
              <w:tabs>
                <w:tab w:val="left" w:pos="2416"/>
              </w:tabs>
              <w:jc w:val="center"/>
            </w:pPr>
            <w:r w:rsidRPr="00B75E5A">
              <w:t>Страна Басков</w:t>
            </w:r>
          </w:p>
        </w:tc>
      </w:tr>
      <w:tr w:rsidR="00B75E5A" w:rsidRPr="00B75E5A" w14:paraId="5AC3665B" w14:textId="77777777" w:rsidTr="00B75E5A">
        <w:tc>
          <w:tcPr>
            <w:tcW w:w="2972" w:type="dxa"/>
            <w:vMerge/>
          </w:tcPr>
          <w:p w14:paraId="1576DF14" w14:textId="77777777" w:rsidR="00B75E5A" w:rsidRPr="00B75E5A" w:rsidRDefault="00B75E5A" w:rsidP="00B75E5A">
            <w:pPr>
              <w:tabs>
                <w:tab w:val="left" w:pos="2416"/>
              </w:tabs>
            </w:pPr>
          </w:p>
        </w:tc>
        <w:tc>
          <w:tcPr>
            <w:tcW w:w="3119" w:type="dxa"/>
            <w:gridSpan w:val="2"/>
          </w:tcPr>
          <w:p w14:paraId="43943C6F" w14:textId="04887455" w:rsidR="00B75E5A" w:rsidRPr="00B75E5A" w:rsidRDefault="00B75E5A" w:rsidP="00B75E5A">
            <w:pPr>
              <w:tabs>
                <w:tab w:val="left" w:pos="2416"/>
              </w:tabs>
              <w:jc w:val="center"/>
              <w:rPr>
                <w:lang w:val="en-US"/>
              </w:rPr>
            </w:pPr>
            <w:r w:rsidRPr="00B75E5A">
              <w:t>(</w:t>
            </w:r>
            <w:r w:rsidRPr="00B75E5A">
              <w:rPr>
                <w:lang w:val="en-US"/>
              </w:rPr>
              <w:t>CeO)</w:t>
            </w:r>
          </w:p>
        </w:tc>
        <w:tc>
          <w:tcPr>
            <w:tcW w:w="3247" w:type="dxa"/>
            <w:gridSpan w:val="2"/>
          </w:tcPr>
          <w:p w14:paraId="1AAC303D" w14:textId="2A023F1B" w:rsidR="00B75E5A" w:rsidRPr="00B75E5A" w:rsidRDefault="00B75E5A" w:rsidP="00B75E5A">
            <w:pPr>
              <w:tabs>
                <w:tab w:val="left" w:pos="2416"/>
              </w:tabs>
              <w:jc w:val="center"/>
              <w:rPr>
                <w:lang w:val="en-US"/>
              </w:rPr>
            </w:pPr>
            <w:r w:rsidRPr="00B75E5A">
              <w:rPr>
                <w:lang w:val="en-US"/>
              </w:rPr>
              <w:t>(EHU)</w:t>
            </w:r>
          </w:p>
        </w:tc>
      </w:tr>
      <w:tr w:rsidR="00B75E5A" w:rsidRPr="00B75E5A" w14:paraId="6E04367D" w14:textId="77777777" w:rsidTr="00B75E5A">
        <w:tc>
          <w:tcPr>
            <w:tcW w:w="2972" w:type="dxa"/>
            <w:vMerge/>
          </w:tcPr>
          <w:p w14:paraId="153A94DE" w14:textId="77777777" w:rsidR="00B75E5A" w:rsidRPr="00B75E5A" w:rsidRDefault="00B75E5A" w:rsidP="00B75E5A">
            <w:pPr>
              <w:tabs>
                <w:tab w:val="left" w:pos="2416"/>
              </w:tabs>
            </w:pPr>
          </w:p>
        </w:tc>
        <w:tc>
          <w:tcPr>
            <w:tcW w:w="1559" w:type="dxa"/>
          </w:tcPr>
          <w:p w14:paraId="036DBA08" w14:textId="66CC4225" w:rsidR="00B75E5A" w:rsidRPr="00B75E5A" w:rsidRDefault="00B75E5A" w:rsidP="00B75E5A">
            <w:pPr>
              <w:tabs>
                <w:tab w:val="left" w:pos="2416"/>
              </w:tabs>
              <w:jc w:val="center"/>
            </w:pPr>
            <w:r w:rsidRPr="00B75E5A">
              <w:t>2015</w:t>
            </w:r>
          </w:p>
        </w:tc>
        <w:tc>
          <w:tcPr>
            <w:tcW w:w="1560" w:type="dxa"/>
          </w:tcPr>
          <w:p w14:paraId="23866CEC" w14:textId="207DBAEC" w:rsidR="00B75E5A" w:rsidRPr="00B75E5A" w:rsidRDefault="00B75E5A" w:rsidP="00B75E5A">
            <w:pPr>
              <w:tabs>
                <w:tab w:val="left" w:pos="2416"/>
              </w:tabs>
              <w:jc w:val="center"/>
            </w:pPr>
            <w:r w:rsidRPr="00B75E5A">
              <w:t>2018</w:t>
            </w:r>
          </w:p>
        </w:tc>
        <w:tc>
          <w:tcPr>
            <w:tcW w:w="1701" w:type="dxa"/>
          </w:tcPr>
          <w:p w14:paraId="770D4D0F" w14:textId="7D55829A" w:rsidR="00B75E5A" w:rsidRPr="00B75E5A" w:rsidRDefault="00B75E5A" w:rsidP="00B75E5A">
            <w:pPr>
              <w:tabs>
                <w:tab w:val="left" w:pos="2416"/>
              </w:tabs>
              <w:jc w:val="center"/>
            </w:pPr>
            <w:r w:rsidRPr="00B75E5A">
              <w:t>2016</w:t>
            </w:r>
          </w:p>
        </w:tc>
        <w:tc>
          <w:tcPr>
            <w:tcW w:w="1546" w:type="dxa"/>
          </w:tcPr>
          <w:p w14:paraId="5452228C" w14:textId="405E0317" w:rsidR="00B75E5A" w:rsidRPr="00B75E5A" w:rsidRDefault="00B75E5A" w:rsidP="00B75E5A">
            <w:pPr>
              <w:tabs>
                <w:tab w:val="left" w:pos="2416"/>
              </w:tabs>
              <w:jc w:val="center"/>
            </w:pPr>
            <w:r w:rsidRPr="00B75E5A">
              <w:t>2018</w:t>
            </w:r>
          </w:p>
        </w:tc>
      </w:tr>
      <w:tr w:rsidR="00B75E5A" w:rsidRPr="00B75E5A" w14:paraId="216B7A2F" w14:textId="77777777" w:rsidTr="00B75E5A">
        <w:tc>
          <w:tcPr>
            <w:tcW w:w="2972" w:type="dxa"/>
          </w:tcPr>
          <w:p w14:paraId="32AB4D40" w14:textId="1A27252A" w:rsidR="00B75E5A" w:rsidRPr="00B75E5A" w:rsidRDefault="00B75E5A" w:rsidP="00B75E5A">
            <w:pPr>
              <w:tabs>
                <w:tab w:val="left" w:pos="2416"/>
              </w:tabs>
            </w:pPr>
            <w:r w:rsidRPr="00B75E5A">
              <w:t>«я ощущая себя только испанцем»</w:t>
            </w:r>
          </w:p>
        </w:tc>
        <w:tc>
          <w:tcPr>
            <w:tcW w:w="1559" w:type="dxa"/>
          </w:tcPr>
          <w:p w14:paraId="70BF6331" w14:textId="0A74A529" w:rsidR="00B75E5A" w:rsidRPr="00B75E5A" w:rsidRDefault="00B75E5A" w:rsidP="00B75E5A">
            <w:pPr>
              <w:tabs>
                <w:tab w:val="left" w:pos="2416"/>
              </w:tabs>
              <w:jc w:val="center"/>
            </w:pPr>
            <w:r w:rsidRPr="00B75E5A">
              <w:t>6%</w:t>
            </w:r>
          </w:p>
        </w:tc>
        <w:tc>
          <w:tcPr>
            <w:tcW w:w="1560" w:type="dxa"/>
          </w:tcPr>
          <w:p w14:paraId="794D51EC" w14:textId="29142E16" w:rsidR="00B75E5A" w:rsidRPr="00B75E5A" w:rsidRDefault="00B75E5A" w:rsidP="00B75E5A">
            <w:pPr>
              <w:tabs>
                <w:tab w:val="left" w:pos="2416"/>
              </w:tabs>
              <w:jc w:val="center"/>
            </w:pPr>
            <w:r w:rsidRPr="00B75E5A">
              <w:t>5%</w:t>
            </w:r>
          </w:p>
        </w:tc>
        <w:tc>
          <w:tcPr>
            <w:tcW w:w="1701" w:type="dxa"/>
          </w:tcPr>
          <w:p w14:paraId="264CC625" w14:textId="78DAB6EA" w:rsidR="00B75E5A" w:rsidRPr="00B75E5A" w:rsidRDefault="00B75E5A" w:rsidP="00B75E5A">
            <w:pPr>
              <w:tabs>
                <w:tab w:val="left" w:pos="2416"/>
              </w:tabs>
              <w:jc w:val="center"/>
            </w:pPr>
            <w:r w:rsidRPr="00B75E5A">
              <w:t>5%</w:t>
            </w:r>
          </w:p>
        </w:tc>
        <w:tc>
          <w:tcPr>
            <w:tcW w:w="1546" w:type="dxa"/>
          </w:tcPr>
          <w:p w14:paraId="6A5A3335" w14:textId="45DCE8B5" w:rsidR="00B75E5A" w:rsidRPr="00B75E5A" w:rsidRDefault="00B75E5A" w:rsidP="00B75E5A">
            <w:pPr>
              <w:tabs>
                <w:tab w:val="left" w:pos="2416"/>
              </w:tabs>
              <w:jc w:val="center"/>
            </w:pPr>
            <w:r w:rsidRPr="00B75E5A">
              <w:t>3%</w:t>
            </w:r>
          </w:p>
        </w:tc>
      </w:tr>
      <w:tr w:rsidR="00B75E5A" w:rsidRPr="00B75E5A" w14:paraId="0F1D891F" w14:textId="77777777" w:rsidTr="00B75E5A">
        <w:tc>
          <w:tcPr>
            <w:tcW w:w="2972" w:type="dxa"/>
          </w:tcPr>
          <w:p w14:paraId="333B0F34" w14:textId="6A177FAE" w:rsidR="00B75E5A" w:rsidRPr="00B75E5A" w:rsidRDefault="00B75E5A" w:rsidP="00B75E5A">
            <w:pPr>
              <w:tabs>
                <w:tab w:val="left" w:pos="2416"/>
              </w:tabs>
            </w:pPr>
            <w:r w:rsidRPr="00B75E5A">
              <w:t>«в большей степени испанцем, чем принадлежащим к автономному сообществу»</w:t>
            </w:r>
          </w:p>
        </w:tc>
        <w:tc>
          <w:tcPr>
            <w:tcW w:w="1559" w:type="dxa"/>
          </w:tcPr>
          <w:p w14:paraId="7BC30538" w14:textId="0638C236" w:rsidR="00B75E5A" w:rsidRPr="00B75E5A" w:rsidRDefault="00B75E5A" w:rsidP="00B75E5A">
            <w:pPr>
              <w:tabs>
                <w:tab w:val="left" w:pos="2416"/>
              </w:tabs>
              <w:jc w:val="center"/>
            </w:pPr>
            <w:r w:rsidRPr="00B75E5A">
              <w:t>-</w:t>
            </w:r>
          </w:p>
        </w:tc>
        <w:tc>
          <w:tcPr>
            <w:tcW w:w="1560" w:type="dxa"/>
          </w:tcPr>
          <w:p w14:paraId="03AC328E" w14:textId="1772C266" w:rsidR="00B75E5A" w:rsidRPr="00B75E5A" w:rsidRDefault="00B75E5A" w:rsidP="00B75E5A">
            <w:pPr>
              <w:tabs>
                <w:tab w:val="left" w:pos="2416"/>
              </w:tabs>
              <w:jc w:val="center"/>
            </w:pPr>
            <w:r w:rsidRPr="00B75E5A">
              <w:t>5%</w:t>
            </w:r>
          </w:p>
        </w:tc>
        <w:tc>
          <w:tcPr>
            <w:tcW w:w="1701" w:type="dxa"/>
          </w:tcPr>
          <w:p w14:paraId="001C12C9" w14:textId="7073403C" w:rsidR="00B75E5A" w:rsidRPr="00B75E5A" w:rsidRDefault="00B75E5A" w:rsidP="00B75E5A">
            <w:pPr>
              <w:tabs>
                <w:tab w:val="left" w:pos="2416"/>
              </w:tabs>
              <w:jc w:val="center"/>
            </w:pPr>
            <w:r w:rsidRPr="00B75E5A">
              <w:t>2%</w:t>
            </w:r>
          </w:p>
        </w:tc>
        <w:tc>
          <w:tcPr>
            <w:tcW w:w="1546" w:type="dxa"/>
          </w:tcPr>
          <w:p w14:paraId="5009480A" w14:textId="5414336C" w:rsidR="00B75E5A" w:rsidRPr="00B75E5A" w:rsidRDefault="00B75E5A" w:rsidP="00B75E5A">
            <w:pPr>
              <w:tabs>
                <w:tab w:val="left" w:pos="2416"/>
              </w:tabs>
              <w:jc w:val="center"/>
            </w:pPr>
            <w:r w:rsidRPr="00B75E5A">
              <w:t>3%</w:t>
            </w:r>
          </w:p>
        </w:tc>
      </w:tr>
      <w:tr w:rsidR="00B75E5A" w:rsidRPr="00B75E5A" w14:paraId="29070B0F" w14:textId="77777777" w:rsidTr="00B75E5A">
        <w:tc>
          <w:tcPr>
            <w:tcW w:w="2972" w:type="dxa"/>
          </w:tcPr>
          <w:p w14:paraId="7B2211D2" w14:textId="29F8DF6C" w:rsidR="00B75E5A" w:rsidRPr="00B75E5A" w:rsidRDefault="00B75E5A" w:rsidP="00B75E5A">
            <w:pPr>
              <w:tabs>
                <w:tab w:val="left" w:pos="2416"/>
              </w:tabs>
            </w:pPr>
            <w:r w:rsidRPr="00B75E5A">
              <w:t>«в равной степени, как испанцем, так и членом автономного сообщества»</w:t>
            </w:r>
          </w:p>
        </w:tc>
        <w:tc>
          <w:tcPr>
            <w:tcW w:w="1559" w:type="dxa"/>
          </w:tcPr>
          <w:p w14:paraId="6512A1E5" w14:textId="51B1B8D4" w:rsidR="00B75E5A" w:rsidRPr="00B75E5A" w:rsidRDefault="00B75E5A" w:rsidP="00B75E5A">
            <w:pPr>
              <w:tabs>
                <w:tab w:val="left" w:pos="2416"/>
              </w:tabs>
              <w:jc w:val="center"/>
            </w:pPr>
            <w:r w:rsidRPr="00B75E5A">
              <w:t>35%</w:t>
            </w:r>
          </w:p>
        </w:tc>
        <w:tc>
          <w:tcPr>
            <w:tcW w:w="1560" w:type="dxa"/>
          </w:tcPr>
          <w:p w14:paraId="16D9AABB" w14:textId="3E2D8916" w:rsidR="00B75E5A" w:rsidRPr="00B75E5A" w:rsidRDefault="00B75E5A" w:rsidP="00B75E5A">
            <w:pPr>
              <w:tabs>
                <w:tab w:val="left" w:pos="2416"/>
              </w:tabs>
              <w:jc w:val="center"/>
            </w:pPr>
            <w:r w:rsidRPr="00B75E5A">
              <w:t>33%</w:t>
            </w:r>
          </w:p>
        </w:tc>
        <w:tc>
          <w:tcPr>
            <w:tcW w:w="1701" w:type="dxa"/>
          </w:tcPr>
          <w:p w14:paraId="377787EC" w14:textId="0D0533F0" w:rsidR="00B75E5A" w:rsidRPr="00B75E5A" w:rsidRDefault="00B75E5A" w:rsidP="00B75E5A">
            <w:pPr>
              <w:tabs>
                <w:tab w:val="left" w:pos="2416"/>
              </w:tabs>
              <w:jc w:val="center"/>
            </w:pPr>
            <w:r w:rsidRPr="00B75E5A">
              <w:t>36%</w:t>
            </w:r>
          </w:p>
        </w:tc>
        <w:tc>
          <w:tcPr>
            <w:tcW w:w="1546" w:type="dxa"/>
          </w:tcPr>
          <w:p w14:paraId="7FA64737" w14:textId="4E957604" w:rsidR="00B75E5A" w:rsidRPr="00B75E5A" w:rsidRDefault="00B75E5A" w:rsidP="00B75E5A">
            <w:pPr>
              <w:tabs>
                <w:tab w:val="left" w:pos="2416"/>
              </w:tabs>
              <w:jc w:val="center"/>
            </w:pPr>
            <w:r w:rsidRPr="00B75E5A">
              <w:t>40%</w:t>
            </w:r>
          </w:p>
        </w:tc>
      </w:tr>
      <w:tr w:rsidR="00B75E5A" w:rsidRPr="00B75E5A" w14:paraId="236AE1B3" w14:textId="77777777" w:rsidTr="00B75E5A">
        <w:tc>
          <w:tcPr>
            <w:tcW w:w="2972" w:type="dxa"/>
          </w:tcPr>
          <w:p w14:paraId="0E3FFE84" w14:textId="176D3662" w:rsidR="00B75E5A" w:rsidRPr="00B75E5A" w:rsidRDefault="00B75E5A" w:rsidP="00B75E5A">
            <w:pPr>
              <w:tabs>
                <w:tab w:val="left" w:pos="2416"/>
              </w:tabs>
            </w:pPr>
            <w:r w:rsidRPr="00B75E5A">
              <w:t>«в большей степени принадлежащим своему автономному сообществу»</w:t>
            </w:r>
          </w:p>
        </w:tc>
        <w:tc>
          <w:tcPr>
            <w:tcW w:w="1559" w:type="dxa"/>
          </w:tcPr>
          <w:p w14:paraId="4813CD0B" w14:textId="73F0EA01" w:rsidR="00B75E5A" w:rsidRPr="00B75E5A" w:rsidRDefault="00B75E5A" w:rsidP="00B75E5A">
            <w:pPr>
              <w:tabs>
                <w:tab w:val="left" w:pos="2416"/>
              </w:tabs>
              <w:jc w:val="center"/>
            </w:pPr>
            <w:r w:rsidRPr="00B75E5A">
              <w:t>-</w:t>
            </w:r>
          </w:p>
        </w:tc>
        <w:tc>
          <w:tcPr>
            <w:tcW w:w="1560" w:type="dxa"/>
          </w:tcPr>
          <w:p w14:paraId="3AADF697" w14:textId="36A2A77A" w:rsidR="00B75E5A" w:rsidRPr="00B75E5A" w:rsidRDefault="00B75E5A" w:rsidP="00B75E5A">
            <w:pPr>
              <w:tabs>
                <w:tab w:val="left" w:pos="2416"/>
              </w:tabs>
              <w:jc w:val="center"/>
            </w:pPr>
            <w:r w:rsidRPr="00B75E5A">
              <w:t>21%</w:t>
            </w:r>
          </w:p>
        </w:tc>
        <w:tc>
          <w:tcPr>
            <w:tcW w:w="1701" w:type="dxa"/>
          </w:tcPr>
          <w:p w14:paraId="3ED9BF4B" w14:textId="221A1E00" w:rsidR="00B75E5A" w:rsidRPr="00B75E5A" w:rsidRDefault="00B75E5A" w:rsidP="00B75E5A">
            <w:pPr>
              <w:tabs>
                <w:tab w:val="left" w:pos="2416"/>
              </w:tabs>
              <w:jc w:val="center"/>
            </w:pPr>
            <w:r w:rsidRPr="00B75E5A">
              <w:t>22%</w:t>
            </w:r>
          </w:p>
        </w:tc>
        <w:tc>
          <w:tcPr>
            <w:tcW w:w="1546" w:type="dxa"/>
          </w:tcPr>
          <w:p w14:paraId="428C822D" w14:textId="3049D9CC" w:rsidR="00B75E5A" w:rsidRPr="00B75E5A" w:rsidRDefault="00B75E5A" w:rsidP="00B75E5A">
            <w:pPr>
              <w:tabs>
                <w:tab w:val="left" w:pos="2416"/>
              </w:tabs>
              <w:jc w:val="center"/>
            </w:pPr>
            <w:r w:rsidRPr="00B75E5A">
              <w:t>22%</w:t>
            </w:r>
          </w:p>
        </w:tc>
      </w:tr>
      <w:tr w:rsidR="00B75E5A" w:rsidRPr="00B75E5A" w14:paraId="530658CC" w14:textId="77777777" w:rsidTr="00B75E5A">
        <w:tc>
          <w:tcPr>
            <w:tcW w:w="2972" w:type="dxa"/>
          </w:tcPr>
          <w:p w14:paraId="56615256" w14:textId="76F76282" w:rsidR="00B75E5A" w:rsidRPr="00B75E5A" w:rsidRDefault="00B75E5A" w:rsidP="00B75E5A">
            <w:pPr>
              <w:tabs>
                <w:tab w:val="left" w:pos="2416"/>
              </w:tabs>
            </w:pPr>
            <w:r w:rsidRPr="00B75E5A">
              <w:t>«только принадлежащим  автономному сообществу»</w:t>
            </w:r>
          </w:p>
        </w:tc>
        <w:tc>
          <w:tcPr>
            <w:tcW w:w="1559" w:type="dxa"/>
          </w:tcPr>
          <w:p w14:paraId="6EA0A3ED" w14:textId="39D8ECEB" w:rsidR="00B75E5A" w:rsidRPr="00B75E5A" w:rsidRDefault="00B75E5A" w:rsidP="00B75E5A">
            <w:pPr>
              <w:tabs>
                <w:tab w:val="left" w:pos="2416"/>
              </w:tabs>
              <w:jc w:val="center"/>
            </w:pPr>
            <w:r w:rsidRPr="00B75E5A">
              <w:t>27%</w:t>
            </w:r>
          </w:p>
        </w:tc>
        <w:tc>
          <w:tcPr>
            <w:tcW w:w="1560" w:type="dxa"/>
          </w:tcPr>
          <w:p w14:paraId="23BDB083" w14:textId="35C91A87" w:rsidR="00B75E5A" w:rsidRPr="00B75E5A" w:rsidRDefault="00B75E5A" w:rsidP="00B75E5A">
            <w:pPr>
              <w:tabs>
                <w:tab w:val="left" w:pos="2416"/>
              </w:tabs>
              <w:jc w:val="center"/>
            </w:pPr>
            <w:r w:rsidRPr="00B75E5A">
              <w:t>28%</w:t>
            </w:r>
          </w:p>
        </w:tc>
        <w:tc>
          <w:tcPr>
            <w:tcW w:w="1701" w:type="dxa"/>
          </w:tcPr>
          <w:p w14:paraId="3F295D58" w14:textId="65A8E83C" w:rsidR="00B75E5A" w:rsidRPr="00B75E5A" w:rsidRDefault="00B75E5A" w:rsidP="00B75E5A">
            <w:pPr>
              <w:tabs>
                <w:tab w:val="left" w:pos="2416"/>
              </w:tabs>
              <w:jc w:val="center"/>
            </w:pPr>
            <w:r w:rsidRPr="00B75E5A">
              <w:t>32%</w:t>
            </w:r>
          </w:p>
        </w:tc>
        <w:tc>
          <w:tcPr>
            <w:tcW w:w="1546" w:type="dxa"/>
          </w:tcPr>
          <w:p w14:paraId="30EEC4F3" w14:textId="4F04C1B7" w:rsidR="00B75E5A" w:rsidRPr="00B75E5A" w:rsidRDefault="00B75E5A" w:rsidP="00B75E5A">
            <w:pPr>
              <w:tabs>
                <w:tab w:val="left" w:pos="2416"/>
              </w:tabs>
              <w:jc w:val="center"/>
            </w:pPr>
            <w:r w:rsidRPr="00B75E5A">
              <w:t>28%</w:t>
            </w:r>
          </w:p>
        </w:tc>
      </w:tr>
    </w:tbl>
    <w:p w14:paraId="3D6982B9" w14:textId="77777777" w:rsidR="00B75E5A" w:rsidRDefault="00B75E5A" w:rsidP="00670E9D">
      <w:pPr>
        <w:tabs>
          <w:tab w:val="left" w:pos="2416"/>
        </w:tabs>
        <w:spacing w:line="360" w:lineRule="auto"/>
        <w:jc w:val="both"/>
        <w:rPr>
          <w:sz w:val="28"/>
          <w:szCs w:val="28"/>
        </w:rPr>
      </w:pPr>
    </w:p>
    <w:p w14:paraId="4DA30F63" w14:textId="71445820" w:rsidR="0005311C" w:rsidRPr="00BF53D0" w:rsidRDefault="00BF53D0" w:rsidP="00BF53D0">
      <w:pPr>
        <w:tabs>
          <w:tab w:val="left" w:pos="2416"/>
        </w:tabs>
        <w:spacing w:line="360" w:lineRule="auto"/>
      </w:pPr>
      <w:r>
        <w:t xml:space="preserve">График </w:t>
      </w:r>
      <w:r w:rsidRPr="00B75E5A">
        <w:t>№</w:t>
      </w:r>
      <w:r>
        <w:t>3</w:t>
      </w:r>
      <w:r w:rsidRPr="00B75E5A">
        <w:t>. Показатели идентичности в Каталонии и Стране Басков (региональные социологические центры).</w:t>
      </w:r>
    </w:p>
    <w:p w14:paraId="3171AD9D" w14:textId="742DFB7C" w:rsidR="00B75E5A" w:rsidRDefault="00271906" w:rsidP="00670E9D">
      <w:pPr>
        <w:tabs>
          <w:tab w:val="left" w:pos="2416"/>
        </w:tabs>
        <w:spacing w:line="360" w:lineRule="auto"/>
        <w:jc w:val="both"/>
        <w:rPr>
          <w:sz w:val="28"/>
          <w:szCs w:val="28"/>
        </w:rPr>
      </w:pPr>
      <w:r>
        <w:rPr>
          <w:noProof/>
        </w:rPr>
        <w:drawing>
          <wp:inline distT="0" distB="0" distL="0" distR="0" wp14:anchorId="2315C141" wp14:editId="2EC8075E">
            <wp:extent cx="5935980" cy="2967990"/>
            <wp:effectExtent l="0" t="0" r="762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DEAC39" w14:textId="5281D6F4" w:rsidR="00B75E5A" w:rsidRDefault="00B75E5A" w:rsidP="00670E9D">
      <w:pPr>
        <w:tabs>
          <w:tab w:val="left" w:pos="2416"/>
        </w:tabs>
        <w:spacing w:line="360" w:lineRule="auto"/>
        <w:jc w:val="both"/>
        <w:rPr>
          <w:sz w:val="28"/>
          <w:szCs w:val="28"/>
        </w:rPr>
      </w:pPr>
    </w:p>
    <w:p w14:paraId="5A203D15" w14:textId="21D444CB" w:rsidR="00B75E5A" w:rsidRDefault="00B75E5A" w:rsidP="00670E9D">
      <w:pPr>
        <w:tabs>
          <w:tab w:val="left" w:pos="2416"/>
        </w:tabs>
        <w:spacing w:line="360" w:lineRule="auto"/>
        <w:jc w:val="both"/>
        <w:rPr>
          <w:sz w:val="28"/>
          <w:szCs w:val="28"/>
        </w:rPr>
      </w:pPr>
    </w:p>
    <w:p w14:paraId="675FE461" w14:textId="64C945C3" w:rsidR="00B75E5A" w:rsidRDefault="00B75E5A" w:rsidP="00670E9D">
      <w:pPr>
        <w:tabs>
          <w:tab w:val="left" w:pos="2416"/>
        </w:tabs>
        <w:spacing w:line="360" w:lineRule="auto"/>
        <w:jc w:val="both"/>
        <w:rPr>
          <w:sz w:val="28"/>
          <w:szCs w:val="28"/>
        </w:rPr>
      </w:pPr>
    </w:p>
    <w:p w14:paraId="75419687" w14:textId="3BEEB332" w:rsidR="00E62559" w:rsidRPr="00250466" w:rsidRDefault="0005311C" w:rsidP="00654525">
      <w:pPr>
        <w:tabs>
          <w:tab w:val="left" w:pos="2416"/>
        </w:tabs>
        <w:jc w:val="both"/>
      </w:pPr>
      <w:r>
        <w:t xml:space="preserve"> </w:t>
      </w:r>
    </w:p>
    <w:sectPr w:rsidR="00E62559" w:rsidRPr="00250466" w:rsidSect="00621651">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568F" w14:textId="77777777" w:rsidR="00262730" w:rsidRDefault="00262730" w:rsidP="0091708E">
      <w:r>
        <w:separator/>
      </w:r>
    </w:p>
  </w:endnote>
  <w:endnote w:type="continuationSeparator" w:id="0">
    <w:p w14:paraId="0E86E155" w14:textId="77777777" w:rsidR="00262730" w:rsidRDefault="00262730" w:rsidP="0091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f7">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52631" w14:textId="77777777" w:rsidR="00262730" w:rsidRDefault="00262730" w:rsidP="0091708E">
      <w:r>
        <w:separator/>
      </w:r>
    </w:p>
  </w:footnote>
  <w:footnote w:type="continuationSeparator" w:id="0">
    <w:p w14:paraId="293C0A52" w14:textId="77777777" w:rsidR="00262730" w:rsidRDefault="00262730" w:rsidP="0091708E">
      <w:r>
        <w:continuationSeparator/>
      </w:r>
    </w:p>
  </w:footnote>
  <w:footnote w:id="1">
    <w:p w14:paraId="3FA3DE37" w14:textId="39ECE216" w:rsidR="00E13959" w:rsidRPr="001C6F75" w:rsidRDefault="00E13959" w:rsidP="006A0EB2">
      <w:pPr>
        <w:pStyle w:val="a5"/>
        <w:spacing w:before="0" w:beforeAutospacing="0" w:after="0" w:afterAutospacing="0"/>
        <w:jc w:val="both"/>
        <w:rPr>
          <w:sz w:val="20"/>
          <w:szCs w:val="20"/>
        </w:rPr>
      </w:pPr>
      <w:r w:rsidRPr="001C6F75">
        <w:rPr>
          <w:rStyle w:val="a8"/>
          <w:sz w:val="20"/>
          <w:szCs w:val="20"/>
        </w:rPr>
        <w:footnoteRef/>
      </w:r>
      <w:r w:rsidRPr="001C6F75">
        <w:rPr>
          <w:sz w:val="20"/>
          <w:szCs w:val="20"/>
        </w:rPr>
        <w:t xml:space="preserve"> Тишков В.А., Шабаев Ю.П. Этнополитология: политические функции этничности</w:t>
      </w:r>
      <w:r w:rsidRPr="00AD5651">
        <w:rPr>
          <w:sz w:val="20"/>
          <w:szCs w:val="20"/>
        </w:rPr>
        <w:t xml:space="preserve">/ </w:t>
      </w:r>
      <w:r w:rsidRPr="001C6F75">
        <w:rPr>
          <w:sz w:val="20"/>
          <w:szCs w:val="20"/>
        </w:rPr>
        <w:t>В.А Тишков., Ю.П.</w:t>
      </w:r>
      <w:r>
        <w:rPr>
          <w:sz w:val="20"/>
          <w:szCs w:val="20"/>
        </w:rPr>
        <w:t xml:space="preserve"> </w:t>
      </w:r>
      <w:r w:rsidRPr="001C6F75">
        <w:rPr>
          <w:sz w:val="20"/>
          <w:szCs w:val="20"/>
        </w:rPr>
        <w:t>Шабаев</w:t>
      </w:r>
      <w:r w:rsidRPr="00AD5651">
        <w:rPr>
          <w:sz w:val="20"/>
          <w:szCs w:val="20"/>
        </w:rPr>
        <w:t xml:space="preserve"> </w:t>
      </w:r>
      <w:r w:rsidRPr="001C6F75">
        <w:rPr>
          <w:sz w:val="20"/>
          <w:szCs w:val="20"/>
        </w:rPr>
        <w:t xml:space="preserve">— М.: Издательство Московского университета, </w:t>
      </w:r>
      <w:r>
        <w:rPr>
          <w:sz w:val="20"/>
          <w:szCs w:val="20"/>
        </w:rPr>
        <w:t xml:space="preserve">- </w:t>
      </w:r>
      <w:r w:rsidRPr="001C6F75">
        <w:rPr>
          <w:sz w:val="20"/>
          <w:szCs w:val="20"/>
        </w:rPr>
        <w:t xml:space="preserve">2011. — </w:t>
      </w:r>
      <w:r>
        <w:rPr>
          <w:sz w:val="20"/>
          <w:szCs w:val="20"/>
        </w:rPr>
        <w:t>С.</w:t>
      </w:r>
      <w:r w:rsidRPr="001C6F75">
        <w:rPr>
          <w:sz w:val="20"/>
          <w:szCs w:val="20"/>
        </w:rPr>
        <w:t xml:space="preserve">376. </w:t>
      </w:r>
      <w:r>
        <w:rPr>
          <w:sz w:val="20"/>
          <w:szCs w:val="20"/>
          <w:lang w:val="en-US"/>
        </w:rPr>
        <w:t>URL</w:t>
      </w:r>
      <w:r w:rsidRPr="00AD5651">
        <w:rPr>
          <w:sz w:val="20"/>
          <w:szCs w:val="20"/>
        </w:rPr>
        <w:t xml:space="preserve">: </w:t>
      </w:r>
      <w:r w:rsidRPr="001C6F75">
        <w:rPr>
          <w:sz w:val="20"/>
          <w:szCs w:val="20"/>
        </w:rPr>
        <w:t xml:space="preserve">http://www.valerytishkov.ru/engine/documents/document2591.pdf </w:t>
      </w:r>
      <w:r w:rsidRPr="00AD5651">
        <w:rPr>
          <w:sz w:val="20"/>
          <w:szCs w:val="20"/>
        </w:rPr>
        <w:t>(</w:t>
      </w:r>
      <w:r>
        <w:rPr>
          <w:sz w:val="20"/>
          <w:szCs w:val="20"/>
        </w:rPr>
        <w:t>д</w:t>
      </w:r>
      <w:r w:rsidRPr="001C6F75">
        <w:rPr>
          <w:sz w:val="20"/>
          <w:szCs w:val="20"/>
        </w:rPr>
        <w:t>ата обращения: 02.02.2019</w:t>
      </w:r>
      <w:r>
        <w:rPr>
          <w:sz w:val="20"/>
          <w:szCs w:val="20"/>
        </w:rPr>
        <w:t>).</w:t>
      </w:r>
    </w:p>
  </w:footnote>
  <w:footnote w:id="2">
    <w:p w14:paraId="788C485B" w14:textId="75497017" w:rsidR="00E13959" w:rsidRPr="001C6F75" w:rsidRDefault="00E13959" w:rsidP="00B74C85">
      <w:pPr>
        <w:jc w:val="both"/>
        <w:rPr>
          <w:color w:val="000000" w:themeColor="text1"/>
          <w:sz w:val="20"/>
          <w:szCs w:val="20"/>
        </w:rPr>
      </w:pPr>
      <w:r w:rsidRPr="001C6F75">
        <w:rPr>
          <w:rStyle w:val="a8"/>
          <w:sz w:val="20"/>
          <w:szCs w:val="20"/>
        </w:rPr>
        <w:footnoteRef/>
      </w:r>
      <w:r w:rsidRPr="001C6F75">
        <w:rPr>
          <w:sz w:val="20"/>
          <w:szCs w:val="20"/>
        </w:rPr>
        <w:t xml:space="preserve"> Заяц  Д.В. Территориальные конфликты на современной политической карте мира: очаги и риски сепаратизма. Диссертация… кандидата географических наук: 11.00.02/ Заяц Дмитрий Владимирович. [Место защиты: </w:t>
      </w:r>
      <w:r w:rsidRPr="001C6F75">
        <w:rPr>
          <w:color w:val="000000" w:themeColor="text1"/>
          <w:sz w:val="20"/>
          <w:szCs w:val="20"/>
        </w:rPr>
        <w:t>Московский педагогический государственный университет]- Москва, 1999.</w:t>
      </w:r>
      <w:r w:rsidRPr="00AD5651">
        <w:rPr>
          <w:color w:val="000000" w:themeColor="text1"/>
          <w:sz w:val="20"/>
          <w:szCs w:val="20"/>
        </w:rPr>
        <w:t xml:space="preserve"> </w:t>
      </w:r>
      <w:r>
        <w:rPr>
          <w:color w:val="000000" w:themeColor="text1"/>
          <w:sz w:val="20"/>
          <w:szCs w:val="20"/>
          <w:lang w:val="en-US"/>
        </w:rPr>
        <w:t>URL</w:t>
      </w:r>
      <w:r w:rsidRPr="001C6F75">
        <w:rPr>
          <w:color w:val="000000" w:themeColor="text1"/>
          <w:sz w:val="20"/>
          <w:szCs w:val="20"/>
        </w:rPr>
        <w:t xml:space="preserve">: </w:t>
      </w:r>
      <w:r w:rsidRPr="001C6F75">
        <w:rPr>
          <w:rStyle w:val="HTML"/>
          <w:i w:val="0"/>
          <w:iCs w:val="0"/>
          <w:color w:val="000000" w:themeColor="text1"/>
          <w:sz w:val="20"/>
          <w:szCs w:val="20"/>
        </w:rPr>
        <w:t xml:space="preserve">https://istina.msu.ru/download/10267857/1gDh4Q:gYCuPYfaV8rkrhpmCqeSUhuCcQQ/ </w:t>
      </w:r>
      <w:r>
        <w:rPr>
          <w:rStyle w:val="HTML"/>
          <w:i w:val="0"/>
          <w:iCs w:val="0"/>
          <w:color w:val="000000" w:themeColor="text1"/>
          <w:sz w:val="20"/>
          <w:szCs w:val="20"/>
        </w:rPr>
        <w:t>(д</w:t>
      </w:r>
      <w:r w:rsidRPr="001C6F75">
        <w:rPr>
          <w:rStyle w:val="HTML"/>
          <w:i w:val="0"/>
          <w:iCs w:val="0"/>
          <w:color w:val="000000" w:themeColor="text1"/>
          <w:sz w:val="20"/>
          <w:szCs w:val="20"/>
        </w:rPr>
        <w:t>ата обращения: 17.02.2019</w:t>
      </w:r>
      <w:r>
        <w:rPr>
          <w:rStyle w:val="HTML"/>
          <w:i w:val="0"/>
          <w:iCs w:val="0"/>
          <w:color w:val="000000" w:themeColor="text1"/>
          <w:sz w:val="20"/>
          <w:szCs w:val="20"/>
        </w:rPr>
        <w:t>).</w:t>
      </w:r>
    </w:p>
  </w:footnote>
  <w:footnote w:id="3">
    <w:p w14:paraId="72D08C0D" w14:textId="411B7E06" w:rsidR="00E13959" w:rsidRPr="001C6F75" w:rsidRDefault="00E13959" w:rsidP="00C509E9">
      <w:pPr>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rPr>
        <w:t xml:space="preserve"> Попов Ф. География сецессионизма в современном мире.</w:t>
      </w:r>
      <w:r>
        <w:rPr>
          <w:color w:val="000000" w:themeColor="text1"/>
          <w:sz w:val="20"/>
          <w:szCs w:val="20"/>
        </w:rPr>
        <w:t xml:space="preserve">/ Ф.Попов </w:t>
      </w:r>
      <w:r w:rsidRPr="001C6F75">
        <w:rPr>
          <w:color w:val="000000" w:themeColor="text1"/>
          <w:sz w:val="20"/>
          <w:szCs w:val="20"/>
        </w:rPr>
        <w:t xml:space="preserve">— М. : Новый Хронограф, 2012. </w:t>
      </w:r>
      <w:r>
        <w:rPr>
          <w:color w:val="000000" w:themeColor="text1"/>
          <w:sz w:val="20"/>
          <w:szCs w:val="20"/>
        </w:rPr>
        <w:t>– С. 672.</w:t>
      </w:r>
    </w:p>
  </w:footnote>
  <w:footnote w:id="4">
    <w:p w14:paraId="121F3B5B" w14:textId="46C3823B" w:rsidR="00E13959" w:rsidRPr="001C6F75" w:rsidRDefault="00E13959" w:rsidP="00C509E9">
      <w:pPr>
        <w:pStyle w:val="a6"/>
        <w:jc w:val="both"/>
        <w:rPr>
          <w:rFonts w:ascii="Times New Roman" w:hAnsi="Times New Roman" w:cs="Times New Roman"/>
          <w:color w:val="000000" w:themeColor="text1"/>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rPr>
        <w:t xml:space="preserve"> Прохоренко И.Л. Европейская интеграция и проблема сепаратизма в государствах – членах Европейского союза</w:t>
      </w:r>
      <w:r>
        <w:rPr>
          <w:rFonts w:ascii="Times New Roman" w:hAnsi="Times New Roman" w:cs="Times New Roman"/>
          <w:color w:val="000000" w:themeColor="text1"/>
        </w:rPr>
        <w:t xml:space="preserve">/ И.Л.Прохоренко </w:t>
      </w:r>
      <w:r>
        <w:rPr>
          <w:rFonts w:ascii="Times New Roman" w:hAnsi="Times New Roman" w:cs="Times New Roman"/>
          <w:color w:val="000000" w:themeColor="text1"/>
        </w:rPr>
        <w:sym w:font="Symbol" w:char="F0BE"/>
      </w:r>
      <w:r>
        <w:rPr>
          <w:rFonts w:ascii="Times New Roman" w:hAnsi="Times New Roman" w:cs="Times New Roman"/>
          <w:color w:val="000000" w:themeColor="text1"/>
        </w:rPr>
        <w:t xml:space="preserve"> М.: ИМЭО РАН, 2018. – С. 93.</w:t>
      </w:r>
      <w:r w:rsidRPr="00AD5651">
        <w:rPr>
          <w:rFonts w:ascii="Times New Roman" w:hAnsi="Times New Roman" w:cs="Times New Roman"/>
          <w:color w:val="000000" w:themeColor="text1"/>
        </w:rPr>
        <w:t xml:space="preserve"> </w:t>
      </w:r>
      <w:r>
        <w:rPr>
          <w:rFonts w:ascii="Times New Roman" w:hAnsi="Times New Roman" w:cs="Times New Roman"/>
          <w:color w:val="000000" w:themeColor="text1"/>
          <w:lang w:val="es-ES"/>
        </w:rPr>
        <w:t>URL</w:t>
      </w:r>
      <w:r w:rsidRPr="001C6F75">
        <w:rPr>
          <w:rFonts w:ascii="Times New Roman" w:hAnsi="Times New Roman" w:cs="Times New Roman"/>
          <w:color w:val="000000" w:themeColor="text1"/>
        </w:rPr>
        <w:t xml:space="preserve">: https://www.imemo.ru/files/File/ru/publ/2018/2018_09.pdf </w:t>
      </w:r>
      <w:r w:rsidRPr="00AD5651">
        <w:rPr>
          <w:rFonts w:ascii="Times New Roman" w:hAnsi="Times New Roman" w:cs="Times New Roman"/>
          <w:color w:val="000000" w:themeColor="text1"/>
        </w:rPr>
        <w:t>(</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3.02.2019</w:t>
      </w:r>
      <w:r>
        <w:rPr>
          <w:rFonts w:ascii="Times New Roman" w:hAnsi="Times New Roman" w:cs="Times New Roman"/>
          <w:color w:val="000000" w:themeColor="text1"/>
        </w:rPr>
        <w:t>).</w:t>
      </w:r>
    </w:p>
  </w:footnote>
  <w:footnote w:id="5">
    <w:p w14:paraId="155781B2" w14:textId="4DDFA59B" w:rsidR="00E13959" w:rsidRPr="001C6F75" w:rsidRDefault="00E13959" w:rsidP="00345D4F">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Старовойтова Г. Национальное самоопределение: подходы к изучению случаев</w:t>
      </w:r>
      <w:r>
        <w:rPr>
          <w:rFonts w:ascii="Times New Roman" w:hAnsi="Times New Roman" w:cs="Times New Roman"/>
        </w:rPr>
        <w:t xml:space="preserve"> / Г. Старовойтова  - СПБ.: -</w:t>
      </w:r>
      <w:r w:rsidRPr="001C6F75">
        <w:rPr>
          <w:rFonts w:ascii="Times New Roman" w:hAnsi="Times New Roman" w:cs="Times New Roman"/>
        </w:rPr>
        <w:t xml:space="preserve">1999. </w:t>
      </w:r>
      <w:r>
        <w:rPr>
          <w:rFonts w:ascii="Times New Roman" w:hAnsi="Times New Roman" w:cs="Times New Roman"/>
        </w:rPr>
        <w:t xml:space="preserve">- С. 70. </w:t>
      </w:r>
      <w:r>
        <w:rPr>
          <w:rFonts w:ascii="Times New Roman" w:hAnsi="Times New Roman" w:cs="Times New Roman"/>
          <w:lang w:val="es-ES"/>
        </w:rPr>
        <w:t>URL</w:t>
      </w:r>
      <w:r>
        <w:rPr>
          <w:rFonts w:ascii="Times New Roman" w:hAnsi="Times New Roman" w:cs="Times New Roman"/>
        </w:rPr>
        <w:t xml:space="preserve">: </w:t>
      </w:r>
      <w:r w:rsidRPr="001C6F75">
        <w:rPr>
          <w:rFonts w:ascii="Times New Roman" w:hAnsi="Times New Roman" w:cs="Times New Roman"/>
        </w:rPr>
        <w:t>http://www.vehi.net/politika/starovoit/index.html</w:t>
      </w:r>
      <w:r w:rsidRPr="001C6F75">
        <w:rPr>
          <w:rFonts w:ascii="Times New Roman" w:hAnsi="Times New Roman" w:cs="Times New Roman"/>
          <w:bCs/>
        </w:rPr>
        <w:t xml:space="preserve"> </w:t>
      </w:r>
      <w:r>
        <w:rPr>
          <w:rFonts w:ascii="Times New Roman" w:hAnsi="Times New Roman" w:cs="Times New Roman"/>
          <w:bCs/>
        </w:rPr>
        <w:t>(д</w:t>
      </w:r>
      <w:r w:rsidRPr="001C6F75">
        <w:rPr>
          <w:rFonts w:ascii="Times New Roman" w:hAnsi="Times New Roman" w:cs="Times New Roman"/>
          <w:bCs/>
        </w:rPr>
        <w:t>ата обращения: 24.03.2019</w:t>
      </w:r>
      <w:r>
        <w:rPr>
          <w:rFonts w:ascii="Times New Roman" w:hAnsi="Times New Roman" w:cs="Times New Roman"/>
          <w:bCs/>
        </w:rPr>
        <w:t>).</w:t>
      </w:r>
    </w:p>
  </w:footnote>
  <w:footnote w:id="6">
    <w:p w14:paraId="76E89F4A" w14:textId="47FF1EF4" w:rsidR="00E13959" w:rsidRPr="00AD5651" w:rsidRDefault="00E13959" w:rsidP="005125F3">
      <w:pPr>
        <w:jc w:val="both"/>
        <w:rPr>
          <w:sz w:val="20"/>
          <w:szCs w:val="20"/>
          <w:lang w:val="en-US"/>
        </w:rPr>
      </w:pPr>
      <w:r w:rsidRPr="005125F3">
        <w:rPr>
          <w:rStyle w:val="a8"/>
          <w:sz w:val="20"/>
          <w:szCs w:val="20"/>
        </w:rPr>
        <w:footnoteRef/>
      </w:r>
      <w:r w:rsidRPr="005125F3">
        <w:rPr>
          <w:sz w:val="20"/>
          <w:szCs w:val="20"/>
          <w:lang w:val="en-US"/>
        </w:rPr>
        <w:t xml:space="preserve"> Ross, Michael. What Do We Know About Natural Resources and Civil War?/ M.Ross // Journal of Peace Research – 2003</w:t>
      </w:r>
      <w:r>
        <w:rPr>
          <w:rFonts w:ascii="ff7" w:hAnsi="ff7"/>
          <w:color w:val="000000"/>
          <w:sz w:val="20"/>
          <w:szCs w:val="20"/>
          <w:shd w:val="clear" w:color="auto" w:fill="FFFFFF"/>
          <w:lang w:val="en-US"/>
        </w:rPr>
        <w:t xml:space="preserve">. </w:t>
      </w:r>
      <w:r w:rsidRPr="00AD5651">
        <w:rPr>
          <w:rStyle w:val="lsb"/>
          <w:color w:val="000000"/>
          <w:sz w:val="20"/>
          <w:szCs w:val="20"/>
          <w:lang w:val="en-US"/>
        </w:rPr>
        <w:t xml:space="preserve">№ 3. -  </w:t>
      </w:r>
      <w:r>
        <w:rPr>
          <w:rStyle w:val="lsb"/>
          <w:color w:val="000000"/>
          <w:sz w:val="20"/>
          <w:szCs w:val="20"/>
          <w:lang w:val="en-US"/>
        </w:rPr>
        <w:t>P</w:t>
      </w:r>
      <w:r w:rsidRPr="00AD5651">
        <w:rPr>
          <w:rStyle w:val="lsb"/>
          <w:color w:val="000000"/>
          <w:sz w:val="20"/>
          <w:szCs w:val="20"/>
          <w:lang w:val="en-US"/>
        </w:rPr>
        <w:t>. 337–356</w:t>
      </w:r>
      <w:r w:rsidRPr="00AD5651">
        <w:rPr>
          <w:sz w:val="20"/>
          <w:szCs w:val="20"/>
          <w:lang w:val="en-US"/>
        </w:rPr>
        <w:t xml:space="preserve">. </w:t>
      </w:r>
      <w:r>
        <w:rPr>
          <w:sz w:val="20"/>
          <w:szCs w:val="20"/>
          <w:lang w:val="en-US"/>
        </w:rPr>
        <w:t>URL</w:t>
      </w:r>
      <w:r w:rsidRPr="00AD5651">
        <w:rPr>
          <w:sz w:val="20"/>
          <w:szCs w:val="20"/>
          <w:lang w:val="en-US"/>
        </w:rPr>
        <w:t xml:space="preserve">: </w:t>
      </w:r>
      <w:r w:rsidRPr="005125F3">
        <w:rPr>
          <w:sz w:val="20"/>
          <w:szCs w:val="20"/>
          <w:lang w:val="en-US"/>
        </w:rPr>
        <w:t>https</w:t>
      </w:r>
      <w:r w:rsidRPr="00AD5651">
        <w:rPr>
          <w:sz w:val="20"/>
          <w:szCs w:val="20"/>
          <w:lang w:val="en-US"/>
        </w:rPr>
        <w:t>://</w:t>
      </w:r>
      <w:r w:rsidRPr="005125F3">
        <w:rPr>
          <w:sz w:val="20"/>
          <w:szCs w:val="20"/>
          <w:lang w:val="en-US"/>
        </w:rPr>
        <w:t>www</w:t>
      </w:r>
      <w:r w:rsidRPr="00AD5651">
        <w:rPr>
          <w:sz w:val="20"/>
          <w:szCs w:val="20"/>
          <w:lang w:val="en-US"/>
        </w:rPr>
        <w:t>.</w:t>
      </w:r>
      <w:r w:rsidRPr="005125F3">
        <w:rPr>
          <w:sz w:val="20"/>
          <w:szCs w:val="20"/>
          <w:lang w:val="en-US"/>
        </w:rPr>
        <w:t>researchgate</w:t>
      </w:r>
      <w:r w:rsidRPr="00AD5651">
        <w:rPr>
          <w:sz w:val="20"/>
          <w:szCs w:val="20"/>
          <w:lang w:val="en-US"/>
        </w:rPr>
        <w:t>.</w:t>
      </w:r>
      <w:r w:rsidRPr="005125F3">
        <w:rPr>
          <w:sz w:val="20"/>
          <w:szCs w:val="20"/>
          <w:lang w:val="en-US"/>
        </w:rPr>
        <w:t>net</w:t>
      </w:r>
      <w:r w:rsidRPr="00AD5651">
        <w:rPr>
          <w:sz w:val="20"/>
          <w:szCs w:val="20"/>
          <w:lang w:val="en-US"/>
        </w:rPr>
        <w:t>/</w:t>
      </w:r>
      <w:r w:rsidRPr="005125F3">
        <w:rPr>
          <w:sz w:val="20"/>
          <w:szCs w:val="20"/>
          <w:lang w:val="en-US"/>
        </w:rPr>
        <w:t>publication</w:t>
      </w:r>
      <w:r w:rsidRPr="00AD5651">
        <w:rPr>
          <w:sz w:val="20"/>
          <w:szCs w:val="20"/>
          <w:lang w:val="en-US"/>
        </w:rPr>
        <w:t>/248418789_</w:t>
      </w:r>
      <w:r w:rsidRPr="005125F3">
        <w:rPr>
          <w:sz w:val="20"/>
          <w:szCs w:val="20"/>
          <w:lang w:val="en-US"/>
        </w:rPr>
        <w:t>What</w:t>
      </w:r>
      <w:r w:rsidRPr="00AD5651">
        <w:rPr>
          <w:sz w:val="20"/>
          <w:szCs w:val="20"/>
          <w:lang w:val="en-US"/>
        </w:rPr>
        <w:t xml:space="preserve">_ </w:t>
      </w:r>
      <w:r w:rsidRPr="005125F3">
        <w:rPr>
          <w:sz w:val="20"/>
          <w:szCs w:val="20"/>
          <w:lang w:val="en-US"/>
        </w:rPr>
        <w:t>Do</w:t>
      </w:r>
      <w:r w:rsidRPr="00AD5651">
        <w:rPr>
          <w:sz w:val="20"/>
          <w:szCs w:val="20"/>
          <w:lang w:val="en-US"/>
        </w:rPr>
        <w:t>_</w:t>
      </w:r>
      <w:r w:rsidRPr="005125F3">
        <w:rPr>
          <w:sz w:val="20"/>
          <w:szCs w:val="20"/>
          <w:lang w:val="en-US"/>
        </w:rPr>
        <w:t>We</w:t>
      </w:r>
      <w:r w:rsidRPr="00AD5651">
        <w:rPr>
          <w:sz w:val="20"/>
          <w:szCs w:val="20"/>
          <w:lang w:val="en-US"/>
        </w:rPr>
        <w:t>_</w:t>
      </w:r>
      <w:r w:rsidRPr="005125F3">
        <w:rPr>
          <w:sz w:val="20"/>
          <w:szCs w:val="20"/>
          <w:lang w:val="en-US"/>
        </w:rPr>
        <w:t>Know</w:t>
      </w:r>
      <w:r w:rsidRPr="00AD5651">
        <w:rPr>
          <w:sz w:val="20"/>
          <w:szCs w:val="20"/>
          <w:lang w:val="en-US"/>
        </w:rPr>
        <w:t>_</w:t>
      </w:r>
      <w:r w:rsidRPr="005125F3">
        <w:rPr>
          <w:sz w:val="20"/>
          <w:szCs w:val="20"/>
          <w:lang w:val="en-US"/>
        </w:rPr>
        <w:t>about</w:t>
      </w:r>
      <w:r w:rsidRPr="00AD5651">
        <w:rPr>
          <w:sz w:val="20"/>
          <w:szCs w:val="20"/>
          <w:lang w:val="en-US"/>
        </w:rPr>
        <w:t>_</w:t>
      </w:r>
      <w:r w:rsidRPr="005125F3">
        <w:rPr>
          <w:sz w:val="20"/>
          <w:szCs w:val="20"/>
          <w:lang w:val="en-US"/>
        </w:rPr>
        <w:t>Natural</w:t>
      </w:r>
      <w:r w:rsidRPr="00AD5651">
        <w:rPr>
          <w:sz w:val="20"/>
          <w:szCs w:val="20"/>
          <w:lang w:val="en-US"/>
        </w:rPr>
        <w:t>_</w:t>
      </w:r>
      <w:r w:rsidRPr="005125F3">
        <w:rPr>
          <w:sz w:val="20"/>
          <w:szCs w:val="20"/>
          <w:lang w:val="en-US"/>
        </w:rPr>
        <w:t>Resources</w:t>
      </w:r>
      <w:r w:rsidRPr="00AD5651">
        <w:rPr>
          <w:sz w:val="20"/>
          <w:szCs w:val="20"/>
          <w:lang w:val="en-US"/>
        </w:rPr>
        <w:t>_</w:t>
      </w:r>
      <w:r w:rsidRPr="005125F3">
        <w:rPr>
          <w:sz w:val="20"/>
          <w:szCs w:val="20"/>
          <w:lang w:val="en-US"/>
        </w:rPr>
        <w:t>and</w:t>
      </w:r>
      <w:r w:rsidRPr="00AD5651">
        <w:rPr>
          <w:sz w:val="20"/>
          <w:szCs w:val="20"/>
          <w:lang w:val="en-US"/>
        </w:rPr>
        <w:t>_</w:t>
      </w:r>
      <w:r w:rsidRPr="005125F3">
        <w:rPr>
          <w:sz w:val="20"/>
          <w:szCs w:val="20"/>
          <w:lang w:val="en-US"/>
        </w:rPr>
        <w:t>Civil</w:t>
      </w:r>
      <w:r w:rsidRPr="00AD5651">
        <w:rPr>
          <w:sz w:val="20"/>
          <w:szCs w:val="20"/>
          <w:lang w:val="en-US"/>
        </w:rPr>
        <w:t>_</w:t>
      </w:r>
      <w:r w:rsidRPr="005125F3">
        <w:rPr>
          <w:sz w:val="20"/>
          <w:szCs w:val="20"/>
          <w:lang w:val="en-US"/>
        </w:rPr>
        <w:t>War</w:t>
      </w:r>
      <w:r w:rsidRPr="00AD5651">
        <w:rPr>
          <w:sz w:val="20"/>
          <w:szCs w:val="20"/>
          <w:lang w:val="en-US"/>
        </w:rPr>
        <w:t xml:space="preserve"> (</w:t>
      </w:r>
      <w:r>
        <w:rPr>
          <w:sz w:val="20"/>
          <w:szCs w:val="20"/>
        </w:rPr>
        <w:t>д</w:t>
      </w:r>
      <w:r w:rsidRPr="005125F3">
        <w:rPr>
          <w:sz w:val="20"/>
          <w:szCs w:val="20"/>
        </w:rPr>
        <w:t>ата</w:t>
      </w:r>
      <w:r w:rsidRPr="00AD5651">
        <w:rPr>
          <w:sz w:val="20"/>
          <w:szCs w:val="20"/>
          <w:lang w:val="en-US"/>
        </w:rPr>
        <w:t xml:space="preserve"> </w:t>
      </w:r>
      <w:r w:rsidRPr="005125F3">
        <w:rPr>
          <w:sz w:val="20"/>
          <w:szCs w:val="20"/>
        </w:rPr>
        <w:t>обращения</w:t>
      </w:r>
      <w:r w:rsidRPr="00AD5651">
        <w:rPr>
          <w:sz w:val="20"/>
          <w:szCs w:val="20"/>
          <w:lang w:val="en-US"/>
        </w:rPr>
        <w:t>: 02.02.2019).</w:t>
      </w:r>
    </w:p>
  </w:footnote>
  <w:footnote w:id="7">
    <w:p w14:paraId="1CAC3A6D" w14:textId="4541D0C0" w:rsidR="00E13959" w:rsidRPr="00AD5651" w:rsidRDefault="00E13959" w:rsidP="00143DA9">
      <w:pPr>
        <w:pStyle w:val="a5"/>
        <w:spacing w:before="0" w:beforeAutospacing="0" w:after="0" w:afterAutospacing="0"/>
        <w:jc w:val="both"/>
        <w:rPr>
          <w:sz w:val="20"/>
          <w:szCs w:val="20"/>
        </w:rPr>
      </w:pPr>
      <w:r w:rsidRPr="005125F3">
        <w:rPr>
          <w:rStyle w:val="a8"/>
          <w:sz w:val="20"/>
          <w:szCs w:val="20"/>
        </w:rPr>
        <w:footnoteRef/>
      </w:r>
      <w:r w:rsidRPr="005125F3">
        <w:rPr>
          <w:sz w:val="20"/>
          <w:szCs w:val="20"/>
          <w:lang w:val="en-US"/>
        </w:rPr>
        <w:t xml:space="preserve"> Saideman, Stephen M. Is Pandora's Box Half-empty or</w:t>
      </w:r>
      <w:r w:rsidRPr="001C6F75">
        <w:rPr>
          <w:sz w:val="20"/>
          <w:szCs w:val="20"/>
          <w:lang w:val="en-US"/>
        </w:rPr>
        <w:t xml:space="preserve"> Half-full? The Limited Virulence of Secessionism and the Domestic Sources of Disintegration</w:t>
      </w:r>
      <w:r>
        <w:rPr>
          <w:sz w:val="20"/>
          <w:szCs w:val="20"/>
          <w:lang w:val="en-US"/>
        </w:rPr>
        <w:t>. / S.Saideman -</w:t>
      </w:r>
      <w:r w:rsidRPr="001C6F75">
        <w:rPr>
          <w:sz w:val="20"/>
          <w:szCs w:val="20"/>
          <w:lang w:val="en-US"/>
        </w:rPr>
        <w:t xml:space="preserve"> 1995.</w:t>
      </w:r>
      <w:r w:rsidRPr="00AD5651">
        <w:rPr>
          <w:sz w:val="20"/>
          <w:szCs w:val="20"/>
          <w:lang w:val="en-US"/>
        </w:rPr>
        <w:t xml:space="preserve"> </w:t>
      </w:r>
      <w:r>
        <w:rPr>
          <w:sz w:val="20"/>
          <w:szCs w:val="20"/>
          <w:lang w:val="en-US"/>
        </w:rPr>
        <w:t>URL</w:t>
      </w:r>
      <w:r w:rsidRPr="00AD5651">
        <w:rPr>
          <w:sz w:val="20"/>
          <w:szCs w:val="20"/>
        </w:rPr>
        <w:t xml:space="preserve">: </w:t>
      </w:r>
      <w:r w:rsidRPr="00AD5651">
        <w:rPr>
          <w:sz w:val="20"/>
          <w:szCs w:val="20"/>
          <w:lang w:val="en-US"/>
        </w:rPr>
        <w:t>https</w:t>
      </w:r>
      <w:r w:rsidRPr="00AD5651">
        <w:rPr>
          <w:sz w:val="20"/>
          <w:szCs w:val="20"/>
        </w:rPr>
        <w:t>://</w:t>
      </w:r>
      <w:r w:rsidRPr="00AD5651">
        <w:rPr>
          <w:sz w:val="20"/>
          <w:szCs w:val="20"/>
          <w:lang w:val="en-US"/>
        </w:rPr>
        <w:t>escholarship</w:t>
      </w:r>
      <w:r w:rsidRPr="00AD5651">
        <w:rPr>
          <w:sz w:val="20"/>
          <w:szCs w:val="20"/>
        </w:rPr>
        <w:t>.</w:t>
      </w:r>
      <w:r w:rsidRPr="00AD5651">
        <w:rPr>
          <w:sz w:val="20"/>
          <w:szCs w:val="20"/>
          <w:lang w:val="en-US"/>
        </w:rPr>
        <w:t>org</w:t>
      </w:r>
      <w:r w:rsidRPr="00AD5651">
        <w:rPr>
          <w:sz w:val="20"/>
          <w:szCs w:val="20"/>
        </w:rPr>
        <w:t>/</w:t>
      </w:r>
      <w:r w:rsidRPr="00AD5651">
        <w:rPr>
          <w:sz w:val="20"/>
          <w:szCs w:val="20"/>
          <w:lang w:val="en-US"/>
        </w:rPr>
        <w:t>content</w:t>
      </w:r>
      <w:r w:rsidRPr="00AD5651">
        <w:rPr>
          <w:sz w:val="20"/>
          <w:szCs w:val="20"/>
        </w:rPr>
        <w:t>/</w:t>
      </w:r>
      <w:r w:rsidRPr="00AD5651">
        <w:rPr>
          <w:sz w:val="20"/>
          <w:szCs w:val="20"/>
          <w:lang w:val="en-US"/>
        </w:rPr>
        <w:t>qt</w:t>
      </w:r>
      <w:r w:rsidRPr="00AD5651">
        <w:rPr>
          <w:sz w:val="20"/>
          <w:szCs w:val="20"/>
        </w:rPr>
        <w:t>060917</w:t>
      </w:r>
      <w:r w:rsidRPr="00AD5651">
        <w:rPr>
          <w:sz w:val="20"/>
          <w:szCs w:val="20"/>
          <w:lang w:val="en-US"/>
        </w:rPr>
        <w:t>hd</w:t>
      </w:r>
      <w:r w:rsidRPr="00AD5651">
        <w:rPr>
          <w:sz w:val="20"/>
          <w:szCs w:val="20"/>
        </w:rPr>
        <w:t>/</w:t>
      </w:r>
      <w:r>
        <w:rPr>
          <w:sz w:val="20"/>
          <w:szCs w:val="20"/>
        </w:rPr>
        <w:t xml:space="preserve"> </w:t>
      </w:r>
      <w:r w:rsidRPr="00AD5651">
        <w:rPr>
          <w:sz w:val="20"/>
          <w:szCs w:val="20"/>
          <w:lang w:val="en-US"/>
        </w:rPr>
        <w:t>qt</w:t>
      </w:r>
      <w:r w:rsidRPr="00AD5651">
        <w:rPr>
          <w:sz w:val="20"/>
          <w:szCs w:val="20"/>
        </w:rPr>
        <w:t>060917</w:t>
      </w:r>
      <w:r w:rsidRPr="00AD5651">
        <w:rPr>
          <w:sz w:val="20"/>
          <w:szCs w:val="20"/>
          <w:lang w:val="en-US"/>
        </w:rPr>
        <w:t>hd</w:t>
      </w:r>
      <w:r w:rsidRPr="00AD5651">
        <w:rPr>
          <w:sz w:val="20"/>
          <w:szCs w:val="20"/>
        </w:rPr>
        <w:t>.</w:t>
      </w:r>
      <w:r w:rsidRPr="00AD5651">
        <w:rPr>
          <w:sz w:val="20"/>
          <w:szCs w:val="20"/>
          <w:lang w:val="en-US"/>
        </w:rPr>
        <w:t>pdf</w:t>
      </w:r>
      <w:r w:rsidRPr="00AD5651">
        <w:rPr>
          <w:sz w:val="20"/>
          <w:szCs w:val="20"/>
        </w:rPr>
        <w:t xml:space="preserve"> </w:t>
      </w:r>
      <w:r>
        <w:rPr>
          <w:sz w:val="20"/>
          <w:szCs w:val="20"/>
        </w:rPr>
        <w:t>(д</w:t>
      </w:r>
      <w:r w:rsidRPr="001C6F75">
        <w:rPr>
          <w:sz w:val="20"/>
          <w:szCs w:val="20"/>
        </w:rPr>
        <w:t>ата</w:t>
      </w:r>
      <w:r w:rsidRPr="00AD5651">
        <w:rPr>
          <w:sz w:val="20"/>
          <w:szCs w:val="20"/>
        </w:rPr>
        <w:t xml:space="preserve"> </w:t>
      </w:r>
      <w:r w:rsidRPr="001C6F75">
        <w:rPr>
          <w:sz w:val="20"/>
          <w:szCs w:val="20"/>
        </w:rPr>
        <w:t>обращения</w:t>
      </w:r>
      <w:r w:rsidRPr="00AD5651">
        <w:rPr>
          <w:sz w:val="20"/>
          <w:szCs w:val="20"/>
        </w:rPr>
        <w:t>: 03.02.2019</w:t>
      </w:r>
      <w:r>
        <w:rPr>
          <w:sz w:val="20"/>
          <w:szCs w:val="20"/>
        </w:rPr>
        <w:t>).</w:t>
      </w:r>
    </w:p>
  </w:footnote>
  <w:footnote w:id="8">
    <w:p w14:paraId="7D56757E" w14:textId="30EEAE9E" w:rsidR="00E13959" w:rsidRPr="00860345" w:rsidRDefault="00E13959" w:rsidP="00143DA9">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1C6F75">
        <w:rPr>
          <w:rFonts w:ascii="Times New Roman" w:hAnsi="Times New Roman" w:cs="Times New Roman"/>
          <w:lang w:val="en-US"/>
        </w:rPr>
        <w:t xml:space="preserve"> Bertrand M. Roehner, Leonard J. Rahilly. Separatism and Disintegration: comparative investigation</w:t>
      </w:r>
      <w:r w:rsidRPr="00B9648C">
        <w:rPr>
          <w:rFonts w:ascii="Times New Roman" w:hAnsi="Times New Roman" w:cs="Times New Roman"/>
          <w:lang w:val="en-US"/>
        </w:rPr>
        <w:t xml:space="preserve">./ </w:t>
      </w:r>
      <w:r w:rsidRPr="001C6F75">
        <w:rPr>
          <w:rFonts w:ascii="Times New Roman" w:hAnsi="Times New Roman" w:cs="Times New Roman"/>
          <w:lang w:val="en-US"/>
        </w:rPr>
        <w:t>Bertrand M. Roehner, Leonard J. Rahilly</w:t>
      </w:r>
      <w:r w:rsidRPr="00B9648C">
        <w:rPr>
          <w:rFonts w:ascii="Times New Roman" w:hAnsi="Times New Roman" w:cs="Times New Roman"/>
          <w:lang w:val="en-US"/>
        </w:rPr>
        <w:t>//</w:t>
      </w:r>
      <w:r w:rsidRPr="001C6F75">
        <w:rPr>
          <w:rFonts w:ascii="Times New Roman" w:hAnsi="Times New Roman" w:cs="Times New Roman"/>
          <w:lang w:val="en-US"/>
        </w:rPr>
        <w:t xml:space="preserve"> </w:t>
      </w:r>
      <w:r>
        <w:rPr>
          <w:rFonts w:ascii="Times New Roman" w:hAnsi="Times New Roman" w:cs="Times New Roman"/>
          <w:lang w:val="en-US"/>
        </w:rPr>
        <w:t xml:space="preserve">University of Paris - </w:t>
      </w:r>
      <w:r w:rsidRPr="001C6F75">
        <w:rPr>
          <w:rFonts w:ascii="Times New Roman" w:hAnsi="Times New Roman" w:cs="Times New Roman"/>
          <w:lang w:val="en-US"/>
        </w:rPr>
        <w:t>2016.</w:t>
      </w:r>
      <w:r>
        <w:rPr>
          <w:rFonts w:ascii="Times New Roman" w:hAnsi="Times New Roman" w:cs="Times New Roman"/>
          <w:lang w:val="en-US"/>
        </w:rPr>
        <w:t xml:space="preserve"> </w:t>
      </w:r>
      <w:r w:rsidRPr="00B9648C">
        <w:rPr>
          <w:rFonts w:ascii="Times New Roman" w:hAnsi="Times New Roman" w:cs="Times New Roman"/>
          <w:lang w:val="en-US"/>
        </w:rPr>
        <w:t>URL</w:t>
      </w:r>
      <w:r w:rsidRPr="00860345">
        <w:rPr>
          <w:rFonts w:ascii="Times New Roman" w:hAnsi="Times New Roman" w:cs="Times New Roman"/>
          <w:lang w:val="en-US"/>
        </w:rPr>
        <w:t xml:space="preserve">:  </w:t>
      </w:r>
      <w:r w:rsidRPr="001C6F75">
        <w:rPr>
          <w:rFonts w:ascii="Times New Roman" w:hAnsi="Times New Roman" w:cs="Times New Roman"/>
          <w:lang w:val="en-US"/>
        </w:rPr>
        <w:t>https</w:t>
      </w:r>
      <w:r w:rsidRPr="00860345">
        <w:rPr>
          <w:rFonts w:ascii="Times New Roman" w:hAnsi="Times New Roman" w:cs="Times New Roman"/>
          <w:lang w:val="en-US"/>
        </w:rPr>
        <w:t>://</w:t>
      </w:r>
      <w:r w:rsidRPr="001C6F75">
        <w:rPr>
          <w:rFonts w:ascii="Times New Roman" w:hAnsi="Times New Roman" w:cs="Times New Roman"/>
          <w:lang w:val="en-US"/>
        </w:rPr>
        <w:t>www</w:t>
      </w:r>
      <w:r w:rsidRPr="00860345">
        <w:rPr>
          <w:rFonts w:ascii="Times New Roman" w:hAnsi="Times New Roman" w:cs="Times New Roman"/>
          <w:lang w:val="en-US"/>
        </w:rPr>
        <w:t>.</w:t>
      </w:r>
      <w:r w:rsidRPr="001C6F75">
        <w:rPr>
          <w:rFonts w:ascii="Times New Roman" w:hAnsi="Times New Roman" w:cs="Times New Roman"/>
          <w:lang w:val="en-US"/>
        </w:rPr>
        <w:t>lpthe</w:t>
      </w:r>
      <w:r w:rsidRPr="00860345">
        <w:rPr>
          <w:rFonts w:ascii="Times New Roman" w:hAnsi="Times New Roman" w:cs="Times New Roman"/>
          <w:lang w:val="en-US"/>
        </w:rPr>
        <w:t>.</w:t>
      </w:r>
      <w:r w:rsidRPr="001C6F75">
        <w:rPr>
          <w:rFonts w:ascii="Times New Roman" w:hAnsi="Times New Roman" w:cs="Times New Roman"/>
          <w:lang w:val="en-US"/>
        </w:rPr>
        <w:t>jussieu</w:t>
      </w:r>
      <w:r w:rsidRPr="00860345">
        <w:rPr>
          <w:rFonts w:ascii="Times New Roman" w:hAnsi="Times New Roman" w:cs="Times New Roman"/>
          <w:lang w:val="en-US"/>
        </w:rPr>
        <w:t>.</w:t>
      </w:r>
      <w:r w:rsidRPr="001C6F75">
        <w:rPr>
          <w:rFonts w:ascii="Times New Roman" w:hAnsi="Times New Roman" w:cs="Times New Roman"/>
          <w:lang w:val="en-US"/>
        </w:rPr>
        <w:t>fr</w:t>
      </w:r>
      <w:r w:rsidRPr="00860345">
        <w:rPr>
          <w:rFonts w:ascii="Times New Roman" w:hAnsi="Times New Roman" w:cs="Times New Roman"/>
          <w:lang w:val="en-US"/>
        </w:rPr>
        <w:t>/~</w:t>
      </w:r>
      <w:r w:rsidRPr="001C6F75">
        <w:rPr>
          <w:rFonts w:ascii="Times New Roman" w:hAnsi="Times New Roman" w:cs="Times New Roman"/>
          <w:lang w:val="en-US"/>
        </w:rPr>
        <w:t>roehner</w:t>
      </w:r>
      <w:r w:rsidRPr="00860345">
        <w:rPr>
          <w:rFonts w:ascii="Times New Roman" w:hAnsi="Times New Roman" w:cs="Times New Roman"/>
          <w:lang w:val="en-US"/>
        </w:rPr>
        <w:t>/</w:t>
      </w:r>
      <w:r w:rsidRPr="001C6F75">
        <w:rPr>
          <w:rFonts w:ascii="Times New Roman" w:hAnsi="Times New Roman" w:cs="Times New Roman"/>
          <w:lang w:val="en-US"/>
        </w:rPr>
        <w:t>separatism</w:t>
      </w:r>
      <w:r w:rsidRPr="00860345">
        <w:rPr>
          <w:rFonts w:ascii="Times New Roman" w:hAnsi="Times New Roman" w:cs="Times New Roman"/>
          <w:lang w:val="en-US"/>
        </w:rPr>
        <w:t>.</w:t>
      </w:r>
      <w:r w:rsidRPr="001C6F75">
        <w:rPr>
          <w:rFonts w:ascii="Times New Roman" w:hAnsi="Times New Roman" w:cs="Times New Roman"/>
          <w:lang w:val="en-US"/>
        </w:rPr>
        <w:t>pdf</w:t>
      </w:r>
      <w:r w:rsidRPr="00860345">
        <w:rPr>
          <w:rFonts w:ascii="Times New Roman" w:hAnsi="Times New Roman" w:cs="Times New Roman"/>
          <w:lang w:val="en-US"/>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n-US"/>
        </w:rPr>
        <w:t xml:space="preserve"> </w:t>
      </w:r>
      <w:r w:rsidRPr="001C6F75">
        <w:rPr>
          <w:rFonts w:ascii="Times New Roman" w:hAnsi="Times New Roman" w:cs="Times New Roman"/>
        </w:rPr>
        <w:t>обращения</w:t>
      </w:r>
      <w:r w:rsidRPr="00860345">
        <w:rPr>
          <w:rFonts w:ascii="Times New Roman" w:hAnsi="Times New Roman" w:cs="Times New Roman"/>
          <w:lang w:val="en-US"/>
        </w:rPr>
        <w:t>: 2.05.2019).</w:t>
      </w:r>
    </w:p>
  </w:footnote>
  <w:footnote w:id="9">
    <w:p w14:paraId="3E738C6C" w14:textId="3EE6DFC2" w:rsidR="00E13959" w:rsidRPr="001C6F75" w:rsidRDefault="00E13959" w:rsidP="00BD475D">
      <w:pPr>
        <w:pStyle w:val="a6"/>
        <w:jc w:val="both"/>
        <w:rPr>
          <w:rFonts w:ascii="Times New Roman" w:hAnsi="Times New Roman" w:cs="Times New Roman"/>
        </w:rPr>
      </w:pPr>
      <w:r w:rsidRPr="001C6F75">
        <w:rPr>
          <w:rStyle w:val="a8"/>
          <w:rFonts w:ascii="Times New Roman" w:hAnsi="Times New Roman" w:cs="Times New Roman"/>
        </w:rPr>
        <w:footnoteRef/>
      </w:r>
      <w:r>
        <w:rPr>
          <w:rFonts w:ascii="Times New Roman" w:hAnsi="Times New Roman" w:cs="Times New Roman"/>
        </w:rPr>
        <w:t xml:space="preserve"> </w:t>
      </w:r>
      <w:r w:rsidRPr="001C6F75">
        <w:rPr>
          <w:rFonts w:ascii="Times New Roman" w:hAnsi="Times New Roman" w:cs="Times New Roman"/>
        </w:rPr>
        <w:t>Тишков</w:t>
      </w:r>
      <w:r>
        <w:rPr>
          <w:rFonts w:ascii="Times New Roman" w:hAnsi="Times New Roman" w:cs="Times New Roman"/>
        </w:rPr>
        <w:t xml:space="preserve"> В.</w:t>
      </w:r>
      <w:r w:rsidRPr="001C6F75">
        <w:rPr>
          <w:rFonts w:ascii="Times New Roman" w:hAnsi="Times New Roman" w:cs="Times New Roman"/>
        </w:rPr>
        <w:t>// личный сайт.</w:t>
      </w:r>
      <w:r>
        <w:rPr>
          <w:rFonts w:ascii="Times New Roman" w:hAnsi="Times New Roman" w:cs="Times New Roman"/>
        </w:rPr>
        <w:t xml:space="preserve"> </w:t>
      </w:r>
      <w:r w:rsidRPr="00B9648C">
        <w:rPr>
          <w:rFonts w:ascii="Times New Roman" w:hAnsi="Times New Roman" w:cs="Times New Roman"/>
          <w:lang w:val="en-US"/>
        </w:rPr>
        <w:t>URL</w:t>
      </w:r>
      <w:r w:rsidRPr="001C6F75">
        <w:rPr>
          <w:rFonts w:ascii="Times New Roman" w:hAnsi="Times New Roman" w:cs="Times New Roman"/>
        </w:rPr>
        <w:t xml:space="preserve">: http://www.valerytishkov.ru/cntnt/publikacii3/publikacii/rekviem_po2.html </w:t>
      </w:r>
      <w:r>
        <w:rPr>
          <w:rFonts w:ascii="Times New Roman" w:hAnsi="Times New Roman" w:cs="Times New Roman"/>
        </w:rPr>
        <w:t>(д</w:t>
      </w:r>
      <w:r w:rsidRPr="001C6F75">
        <w:rPr>
          <w:rFonts w:ascii="Times New Roman" w:hAnsi="Times New Roman" w:cs="Times New Roman"/>
        </w:rPr>
        <w:t>ата обращения: 5.05.2019</w:t>
      </w:r>
      <w:r>
        <w:rPr>
          <w:rFonts w:ascii="Times New Roman" w:hAnsi="Times New Roman" w:cs="Times New Roman"/>
        </w:rPr>
        <w:t>).</w:t>
      </w:r>
    </w:p>
  </w:footnote>
  <w:footnote w:id="10">
    <w:p w14:paraId="15CB46FA" w14:textId="4FE57D20" w:rsidR="00E13959" w:rsidRPr="001C6F75" w:rsidRDefault="00E13959" w:rsidP="00BD475D">
      <w:pPr>
        <w:pStyle w:val="a5"/>
        <w:spacing w:before="0" w:beforeAutospacing="0" w:after="0" w:afterAutospacing="0"/>
        <w:jc w:val="both"/>
        <w:rPr>
          <w:sz w:val="20"/>
          <w:szCs w:val="20"/>
        </w:rPr>
      </w:pPr>
      <w:r w:rsidRPr="001C6F75">
        <w:rPr>
          <w:rStyle w:val="a8"/>
          <w:sz w:val="20"/>
          <w:szCs w:val="20"/>
        </w:rPr>
        <w:footnoteRef/>
      </w:r>
      <w:r w:rsidRPr="001C6F75">
        <w:rPr>
          <w:sz w:val="20"/>
          <w:szCs w:val="20"/>
        </w:rPr>
        <w:t xml:space="preserve"> Карпович О.Г. Идеологическая база сепаратизма в системе координат современной мировой политики.</w:t>
      </w:r>
      <w:r>
        <w:rPr>
          <w:sz w:val="20"/>
          <w:szCs w:val="20"/>
        </w:rPr>
        <w:t xml:space="preserve">/ </w:t>
      </w:r>
      <w:r w:rsidRPr="001C6F75">
        <w:rPr>
          <w:sz w:val="20"/>
          <w:szCs w:val="20"/>
        </w:rPr>
        <w:t xml:space="preserve">О.Г.Карпович // Политика и Общество. - 2014. - № 11. </w:t>
      </w:r>
      <w:r>
        <w:rPr>
          <w:sz w:val="20"/>
          <w:szCs w:val="20"/>
        </w:rPr>
        <w:t>–</w:t>
      </w:r>
      <w:r w:rsidRPr="001C6F75">
        <w:rPr>
          <w:sz w:val="20"/>
          <w:szCs w:val="20"/>
        </w:rPr>
        <w:t xml:space="preserve"> </w:t>
      </w:r>
      <w:r>
        <w:rPr>
          <w:sz w:val="20"/>
          <w:szCs w:val="20"/>
        </w:rPr>
        <w:t xml:space="preserve">С. </w:t>
      </w:r>
      <w:r w:rsidRPr="001C6F75">
        <w:rPr>
          <w:sz w:val="20"/>
          <w:szCs w:val="20"/>
        </w:rPr>
        <w:t xml:space="preserve">1339-1352. </w:t>
      </w:r>
      <w:r>
        <w:rPr>
          <w:sz w:val="20"/>
          <w:szCs w:val="20"/>
          <w:lang w:val="en-US"/>
        </w:rPr>
        <w:t>URL</w:t>
      </w:r>
      <w:r w:rsidRPr="001C6F75">
        <w:rPr>
          <w:sz w:val="20"/>
          <w:szCs w:val="20"/>
        </w:rPr>
        <w:t>: http://www.nbpublish.com/</w:t>
      </w:r>
      <w:r w:rsidRPr="007B3572">
        <w:rPr>
          <w:sz w:val="20"/>
          <w:szCs w:val="20"/>
        </w:rPr>
        <w:t xml:space="preserve"> </w:t>
      </w:r>
      <w:r w:rsidRPr="001C6F75">
        <w:rPr>
          <w:sz w:val="20"/>
          <w:szCs w:val="20"/>
        </w:rPr>
        <w:t xml:space="preserve">library_get_pdf.php?id=31639 </w:t>
      </w:r>
      <w:r w:rsidRPr="007B3572">
        <w:rPr>
          <w:sz w:val="20"/>
          <w:szCs w:val="20"/>
        </w:rPr>
        <w:t>(</w:t>
      </w:r>
      <w:r>
        <w:rPr>
          <w:sz w:val="20"/>
          <w:szCs w:val="20"/>
        </w:rPr>
        <w:t>д</w:t>
      </w:r>
      <w:r w:rsidRPr="001C6F75">
        <w:rPr>
          <w:sz w:val="20"/>
          <w:szCs w:val="20"/>
        </w:rPr>
        <w:t>ата обращения: 02.02.2019</w:t>
      </w:r>
      <w:r>
        <w:rPr>
          <w:sz w:val="20"/>
          <w:szCs w:val="20"/>
        </w:rPr>
        <w:t>).</w:t>
      </w:r>
    </w:p>
  </w:footnote>
  <w:footnote w:id="11">
    <w:p w14:paraId="31A9FEE3" w14:textId="26AD3FBC" w:rsidR="00E13959" w:rsidRPr="001C6F75" w:rsidRDefault="00E13959" w:rsidP="00BD475D">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rPr>
        <w:t xml:space="preserve"> Нарочницкая Е.А. Многообразный сепаратизм: проблема типологии и европейские реальности</w:t>
      </w:r>
      <w:r>
        <w:rPr>
          <w:sz w:val="20"/>
          <w:szCs w:val="20"/>
        </w:rPr>
        <w:t>./</w:t>
      </w:r>
      <w:r w:rsidRPr="007B3572">
        <w:rPr>
          <w:sz w:val="20"/>
          <w:szCs w:val="20"/>
        </w:rPr>
        <w:t xml:space="preserve"> </w:t>
      </w:r>
      <w:r w:rsidRPr="001C6F75">
        <w:rPr>
          <w:sz w:val="20"/>
          <w:szCs w:val="20"/>
        </w:rPr>
        <w:t xml:space="preserve">Е.А.Нарочницкая // Актуальные проблемы Европы. </w:t>
      </w:r>
      <w:r>
        <w:rPr>
          <w:sz w:val="20"/>
          <w:szCs w:val="20"/>
        </w:rPr>
        <w:t xml:space="preserve">- </w:t>
      </w:r>
      <w:r w:rsidRPr="001C6F75">
        <w:rPr>
          <w:sz w:val="20"/>
          <w:szCs w:val="20"/>
        </w:rPr>
        <w:t>2015.</w:t>
      </w:r>
      <w:r>
        <w:rPr>
          <w:sz w:val="20"/>
          <w:szCs w:val="20"/>
        </w:rPr>
        <w:t>- №</w:t>
      </w:r>
      <w:r w:rsidRPr="001C6F75">
        <w:rPr>
          <w:sz w:val="20"/>
          <w:szCs w:val="20"/>
        </w:rPr>
        <w:t xml:space="preserve"> 1.</w:t>
      </w:r>
      <w:r>
        <w:rPr>
          <w:sz w:val="20"/>
          <w:szCs w:val="20"/>
        </w:rPr>
        <w:t xml:space="preserve"> –</w:t>
      </w:r>
      <w:r w:rsidRPr="001C6F75">
        <w:rPr>
          <w:sz w:val="20"/>
          <w:szCs w:val="20"/>
        </w:rPr>
        <w:t xml:space="preserve"> </w:t>
      </w:r>
      <w:r>
        <w:rPr>
          <w:sz w:val="20"/>
          <w:szCs w:val="20"/>
        </w:rPr>
        <w:t xml:space="preserve">С. </w:t>
      </w:r>
      <w:r w:rsidRPr="001C6F75">
        <w:rPr>
          <w:color w:val="000000" w:themeColor="text1"/>
          <w:sz w:val="20"/>
          <w:szCs w:val="20"/>
        </w:rPr>
        <w:t>32-55.</w:t>
      </w:r>
      <w:r>
        <w:rPr>
          <w:color w:val="000000" w:themeColor="text1"/>
          <w:sz w:val="20"/>
          <w:szCs w:val="20"/>
        </w:rPr>
        <w:t xml:space="preserve"> </w:t>
      </w:r>
      <w:r>
        <w:rPr>
          <w:sz w:val="20"/>
          <w:szCs w:val="20"/>
          <w:lang w:val="en-US"/>
        </w:rPr>
        <w:t>URL</w:t>
      </w:r>
      <w:r w:rsidRPr="001C6F75">
        <w:rPr>
          <w:color w:val="000000" w:themeColor="text1"/>
          <w:sz w:val="20"/>
          <w:szCs w:val="20"/>
        </w:rPr>
        <w:t xml:space="preserve">: http://legacy.inion.ru/files/File/APE_2015_1_Narochnitskaya.pdf </w:t>
      </w:r>
      <w:r>
        <w:rPr>
          <w:color w:val="000000" w:themeColor="text1"/>
          <w:sz w:val="20"/>
          <w:szCs w:val="20"/>
        </w:rPr>
        <w:t>(д</w:t>
      </w:r>
      <w:r w:rsidRPr="001C6F75">
        <w:rPr>
          <w:color w:val="000000" w:themeColor="text1"/>
          <w:sz w:val="20"/>
          <w:szCs w:val="20"/>
        </w:rPr>
        <w:t>ата обращения: 17. 02.2019</w:t>
      </w:r>
      <w:r>
        <w:rPr>
          <w:color w:val="000000" w:themeColor="text1"/>
          <w:sz w:val="20"/>
          <w:szCs w:val="20"/>
        </w:rPr>
        <w:t>).</w:t>
      </w:r>
    </w:p>
  </w:footnote>
  <w:footnote w:id="12">
    <w:p w14:paraId="524DBE27" w14:textId="56F4D0BD" w:rsidR="00E13959" w:rsidRPr="001C6F75" w:rsidRDefault="00E13959" w:rsidP="00BD475D">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Домарева М.А. Сепаратизм в постсоветской России: факторы возникновения, функционирования и нейтрализации: автореф. дис. канд. полит. Наук</w:t>
      </w:r>
      <w:r>
        <w:rPr>
          <w:rFonts w:ascii="Times New Roman" w:hAnsi="Times New Roman" w:cs="Times New Roman"/>
        </w:rPr>
        <w:t xml:space="preserve">/ </w:t>
      </w:r>
      <w:r w:rsidRPr="001C6F75">
        <w:rPr>
          <w:rFonts w:ascii="Times New Roman" w:hAnsi="Times New Roman" w:cs="Times New Roman"/>
        </w:rPr>
        <w:t>М.А.Домарева</w:t>
      </w:r>
      <w:r>
        <w:rPr>
          <w:rFonts w:ascii="Times New Roman" w:hAnsi="Times New Roman" w:cs="Times New Roman"/>
        </w:rPr>
        <w:t xml:space="preserve"> –</w:t>
      </w:r>
      <w:r w:rsidRPr="001C6F75">
        <w:rPr>
          <w:rFonts w:ascii="Times New Roman" w:hAnsi="Times New Roman" w:cs="Times New Roman"/>
        </w:rPr>
        <w:t xml:space="preserve"> 2004</w:t>
      </w:r>
      <w:r>
        <w:rPr>
          <w:rFonts w:ascii="Times New Roman" w:hAnsi="Times New Roman" w:cs="Times New Roman"/>
        </w:rPr>
        <w:t xml:space="preserve"> г.</w:t>
      </w:r>
      <w:r w:rsidRPr="001C6F75">
        <w:rPr>
          <w:rFonts w:ascii="Times New Roman" w:hAnsi="Times New Roman" w:cs="Times New Roman"/>
        </w:rPr>
        <w:t xml:space="preserve"> </w:t>
      </w:r>
      <w:r>
        <w:rPr>
          <w:rFonts w:ascii="Times New Roman" w:hAnsi="Times New Roman" w:cs="Times New Roman"/>
          <w:shd w:val="clear" w:color="auto" w:fill="FFFFFF"/>
          <w:lang w:val="es-ES"/>
        </w:rPr>
        <w:t>URL</w:t>
      </w:r>
      <w:r>
        <w:rPr>
          <w:rFonts w:ascii="Times New Roman" w:hAnsi="Times New Roman" w:cs="Times New Roman"/>
          <w:shd w:val="clear" w:color="auto" w:fill="FFFFFF"/>
        </w:rPr>
        <w:t xml:space="preserve">: </w:t>
      </w:r>
      <w:r w:rsidRPr="001C6F75">
        <w:rPr>
          <w:rFonts w:ascii="Times New Roman" w:hAnsi="Times New Roman" w:cs="Times New Roman"/>
          <w:color w:val="000000" w:themeColor="text1"/>
          <w:lang w:val="en-US"/>
        </w:rPr>
        <w:t>http</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www</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dissercat</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com</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content</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separatizm</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v</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postsovetskoi</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rossii</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faktory</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vozniknoveniya</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funktsionirovaniya</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i</w:t>
      </w:r>
      <w:r w:rsidRPr="002626A4">
        <w:rPr>
          <w:rFonts w:ascii="Times New Roman" w:hAnsi="Times New Roman" w:cs="Times New Roman"/>
          <w:color w:val="000000" w:themeColor="text1"/>
        </w:rPr>
        <w:t>-</w:t>
      </w:r>
      <w:r w:rsidRPr="001C6F75">
        <w:rPr>
          <w:rFonts w:ascii="Times New Roman" w:hAnsi="Times New Roman" w:cs="Times New Roman"/>
          <w:color w:val="000000" w:themeColor="text1"/>
          <w:lang w:val="en-US"/>
        </w:rPr>
        <w:t>neitralizatsii</w:t>
      </w:r>
      <w:r w:rsidRPr="002626A4">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(д</w:t>
      </w:r>
      <w:r w:rsidRPr="001C6F75">
        <w:rPr>
          <w:rFonts w:ascii="Times New Roman" w:hAnsi="Times New Roman" w:cs="Times New Roman"/>
          <w:color w:val="000000" w:themeColor="text1"/>
          <w:shd w:val="clear" w:color="auto" w:fill="FFFFFF"/>
        </w:rPr>
        <w:t>ата обращения: 17.02.2019</w:t>
      </w:r>
      <w:r>
        <w:rPr>
          <w:rFonts w:ascii="Times New Roman" w:hAnsi="Times New Roman" w:cs="Times New Roman"/>
          <w:color w:val="000000" w:themeColor="text1"/>
          <w:shd w:val="clear" w:color="auto" w:fill="FFFFFF"/>
        </w:rPr>
        <w:t>).</w:t>
      </w:r>
    </w:p>
  </w:footnote>
  <w:footnote w:id="13">
    <w:p w14:paraId="25040C34" w14:textId="7B4A85F1" w:rsidR="00E13959" w:rsidRPr="001C6F75" w:rsidRDefault="00E13959" w:rsidP="00BD475D">
      <w:pPr>
        <w:jc w:val="both"/>
        <w:rPr>
          <w:color w:val="000000" w:themeColor="text1"/>
          <w:sz w:val="20"/>
          <w:szCs w:val="20"/>
          <w:shd w:val="clear" w:color="auto" w:fill="FFFFFF"/>
        </w:rPr>
      </w:pPr>
      <w:r w:rsidRPr="001C6F75">
        <w:rPr>
          <w:rStyle w:val="a8"/>
          <w:sz w:val="20"/>
          <w:szCs w:val="20"/>
        </w:rPr>
        <w:footnoteRef/>
      </w:r>
      <w:r w:rsidRPr="001C6F75">
        <w:rPr>
          <w:sz w:val="20"/>
          <w:szCs w:val="20"/>
        </w:rPr>
        <w:t xml:space="preserve"> </w:t>
      </w:r>
      <w:r w:rsidRPr="001C6F75">
        <w:rPr>
          <w:color w:val="000000" w:themeColor="text1"/>
          <w:sz w:val="20"/>
          <w:szCs w:val="20"/>
          <w:shd w:val="clear" w:color="auto" w:fill="FFFFFF"/>
        </w:rPr>
        <w:t>Манойло А.В. Сепаратизм как вызов и угроза международной безопасности</w:t>
      </w:r>
      <w:r>
        <w:rPr>
          <w:color w:val="000000" w:themeColor="text1"/>
          <w:sz w:val="20"/>
          <w:szCs w:val="20"/>
          <w:shd w:val="clear" w:color="auto" w:fill="FFFFFF"/>
        </w:rPr>
        <w:t xml:space="preserve">./ </w:t>
      </w:r>
      <w:r w:rsidRPr="001C6F75">
        <w:rPr>
          <w:color w:val="000000" w:themeColor="text1"/>
          <w:sz w:val="20"/>
          <w:szCs w:val="20"/>
          <w:shd w:val="clear" w:color="auto" w:fill="FFFFFF"/>
        </w:rPr>
        <w:t>А.В. Манойло</w:t>
      </w:r>
      <w:r>
        <w:rPr>
          <w:color w:val="000000" w:themeColor="text1"/>
          <w:sz w:val="20"/>
          <w:szCs w:val="20"/>
          <w:shd w:val="clear" w:color="auto" w:fill="FFFFFF"/>
        </w:rPr>
        <w:t>–</w:t>
      </w:r>
      <w:r w:rsidRPr="001C6F75">
        <w:rPr>
          <w:color w:val="000000" w:themeColor="text1"/>
          <w:sz w:val="20"/>
          <w:szCs w:val="20"/>
          <w:shd w:val="clear" w:color="auto" w:fill="FFFFFF"/>
        </w:rPr>
        <w:t xml:space="preserve"> 2014</w:t>
      </w:r>
      <w:r>
        <w:rPr>
          <w:color w:val="000000" w:themeColor="text1"/>
          <w:sz w:val="20"/>
          <w:szCs w:val="20"/>
          <w:shd w:val="clear" w:color="auto" w:fill="FFFFFF"/>
        </w:rPr>
        <w:t>.</w:t>
      </w:r>
      <w:r w:rsidRPr="001C6F75">
        <w:rPr>
          <w:color w:val="000000" w:themeColor="text1"/>
          <w:sz w:val="20"/>
          <w:szCs w:val="20"/>
          <w:shd w:val="clear" w:color="auto" w:fill="FFFFFF"/>
        </w:rPr>
        <w:t xml:space="preserve"> //</w:t>
      </w:r>
      <w:r w:rsidRPr="001C6F75">
        <w:rPr>
          <w:color w:val="000000" w:themeColor="text1"/>
          <w:sz w:val="20"/>
          <w:szCs w:val="20"/>
          <w:shd w:val="clear" w:color="auto" w:fill="FFFFFF"/>
          <w:lang w:val="en-US"/>
        </w:rPr>
        <w:t>NOTA</w:t>
      </w:r>
      <w:r w:rsidRPr="001C6F75">
        <w:rPr>
          <w:color w:val="000000" w:themeColor="text1"/>
          <w:sz w:val="20"/>
          <w:szCs w:val="20"/>
          <w:shd w:val="clear" w:color="auto" w:fill="FFFFFF"/>
        </w:rPr>
        <w:t xml:space="preserve"> </w:t>
      </w:r>
      <w:r w:rsidRPr="001C6F75">
        <w:rPr>
          <w:color w:val="000000" w:themeColor="text1"/>
          <w:sz w:val="20"/>
          <w:szCs w:val="20"/>
          <w:shd w:val="clear" w:color="auto" w:fill="FFFFFF"/>
          <w:lang w:val="en-US"/>
        </w:rPr>
        <w:t>BENE</w:t>
      </w:r>
      <w:r w:rsidRPr="001C6F75">
        <w:rPr>
          <w:color w:val="000000" w:themeColor="text1"/>
          <w:sz w:val="20"/>
          <w:szCs w:val="20"/>
          <w:shd w:val="clear" w:color="auto" w:fill="FFFFFF"/>
        </w:rPr>
        <w:t xml:space="preserve">. </w:t>
      </w:r>
      <w:r w:rsidRPr="001C6F75">
        <w:rPr>
          <w:color w:val="000000" w:themeColor="text1"/>
          <w:sz w:val="20"/>
          <w:szCs w:val="20"/>
          <w:shd w:val="clear" w:color="auto" w:fill="FFFFFF"/>
          <w:lang w:val="en-US"/>
        </w:rPr>
        <w:t>DOI</w:t>
      </w:r>
      <w:r w:rsidRPr="001C6F75">
        <w:rPr>
          <w:color w:val="000000" w:themeColor="text1"/>
          <w:sz w:val="20"/>
          <w:szCs w:val="20"/>
          <w:shd w:val="clear" w:color="auto" w:fill="FFFFFF"/>
        </w:rPr>
        <w:t>:10.7256/2307-9118.2014.2.12410.</w:t>
      </w:r>
      <w:r>
        <w:rPr>
          <w:color w:val="000000" w:themeColor="text1"/>
          <w:sz w:val="20"/>
          <w:szCs w:val="20"/>
          <w:shd w:val="clear" w:color="auto" w:fill="FFFFFF"/>
        </w:rPr>
        <w:t xml:space="preserve"> </w:t>
      </w:r>
      <w:r w:rsidRPr="002D440D">
        <w:rPr>
          <w:sz w:val="20"/>
          <w:szCs w:val="20"/>
          <w:shd w:val="clear" w:color="auto" w:fill="FFFFFF"/>
          <w:lang w:val="es-ES"/>
        </w:rPr>
        <w:t>URL</w:t>
      </w:r>
      <w:r w:rsidRPr="002D440D">
        <w:rPr>
          <w:color w:val="000000" w:themeColor="text1"/>
          <w:sz w:val="20"/>
          <w:szCs w:val="20"/>
          <w:shd w:val="clear" w:color="auto" w:fill="FFFFFF"/>
        </w:rPr>
        <w:t>: http</w:t>
      </w:r>
      <w:r w:rsidRPr="001C6F75">
        <w:rPr>
          <w:color w:val="000000" w:themeColor="text1"/>
          <w:sz w:val="20"/>
          <w:szCs w:val="20"/>
          <w:shd w:val="clear" w:color="auto" w:fill="FFFFFF"/>
        </w:rPr>
        <w:t xml:space="preserve">://www.nbpublish.com/library_get_pdf.php?id=29996 </w:t>
      </w:r>
      <w:r>
        <w:rPr>
          <w:color w:val="000000" w:themeColor="text1"/>
          <w:sz w:val="20"/>
          <w:szCs w:val="20"/>
          <w:shd w:val="clear" w:color="auto" w:fill="FFFFFF"/>
        </w:rPr>
        <w:t>(д</w:t>
      </w:r>
      <w:r w:rsidRPr="001C6F75">
        <w:rPr>
          <w:color w:val="000000" w:themeColor="text1"/>
          <w:sz w:val="20"/>
          <w:szCs w:val="20"/>
          <w:shd w:val="clear" w:color="auto" w:fill="FFFFFF"/>
        </w:rPr>
        <w:t>ата обращения: 3.02.2019</w:t>
      </w:r>
      <w:r>
        <w:rPr>
          <w:color w:val="000000" w:themeColor="text1"/>
          <w:sz w:val="20"/>
          <w:szCs w:val="20"/>
          <w:shd w:val="clear" w:color="auto" w:fill="FFFFFF"/>
        </w:rPr>
        <w:t>).</w:t>
      </w:r>
    </w:p>
  </w:footnote>
  <w:footnote w:id="14">
    <w:p w14:paraId="339ED024" w14:textId="4998B936" w:rsidR="00E13959" w:rsidRPr="001C6F75" w:rsidRDefault="00E13959" w:rsidP="00BD475D">
      <w:pPr>
        <w:jc w:val="both"/>
        <w:rPr>
          <w:color w:val="000000"/>
          <w:sz w:val="20"/>
          <w:szCs w:val="20"/>
        </w:rPr>
      </w:pPr>
      <w:r w:rsidRPr="001C6F75">
        <w:rPr>
          <w:rStyle w:val="a8"/>
          <w:sz w:val="20"/>
          <w:szCs w:val="20"/>
        </w:rPr>
        <w:footnoteRef/>
      </w:r>
      <w:r w:rsidRPr="001C6F75">
        <w:rPr>
          <w:sz w:val="20"/>
          <w:szCs w:val="20"/>
        </w:rPr>
        <w:t xml:space="preserve"> Карпович О.Г. </w:t>
      </w:r>
      <w:r w:rsidRPr="001C6F75">
        <w:rPr>
          <w:bCs/>
          <w:color w:val="000000"/>
          <w:sz w:val="20"/>
          <w:szCs w:val="20"/>
        </w:rPr>
        <w:t>Сепаратизм и сепаратистские движения в современном мире</w:t>
      </w:r>
      <w:r w:rsidRPr="001C6F75">
        <w:rPr>
          <w:color w:val="000000"/>
          <w:sz w:val="20"/>
          <w:szCs w:val="20"/>
        </w:rPr>
        <w:t xml:space="preserve"> </w:t>
      </w:r>
      <w:r w:rsidRPr="001C6F75">
        <w:rPr>
          <w:bCs/>
          <w:color w:val="000000"/>
          <w:sz w:val="20"/>
          <w:szCs w:val="20"/>
        </w:rPr>
        <w:t>(на примере Бельгии и Великобритании):</w:t>
      </w:r>
      <w:r w:rsidRPr="001C6F75">
        <w:rPr>
          <w:color w:val="000000"/>
          <w:sz w:val="20"/>
          <w:szCs w:val="20"/>
        </w:rPr>
        <w:t xml:space="preserve"> </w:t>
      </w:r>
      <w:r w:rsidRPr="001C6F75">
        <w:rPr>
          <w:bCs/>
          <w:color w:val="000000"/>
          <w:sz w:val="20"/>
          <w:szCs w:val="20"/>
        </w:rPr>
        <w:t>сравнительный анализ.</w:t>
      </w:r>
      <w:r>
        <w:rPr>
          <w:bCs/>
          <w:color w:val="000000"/>
          <w:sz w:val="20"/>
          <w:szCs w:val="20"/>
        </w:rPr>
        <w:t xml:space="preserve">/ </w:t>
      </w:r>
      <w:r w:rsidRPr="001C6F75">
        <w:rPr>
          <w:sz w:val="20"/>
          <w:szCs w:val="20"/>
        </w:rPr>
        <w:t xml:space="preserve">О.Г. Карпович </w:t>
      </w:r>
      <w:r w:rsidRPr="001C6F75">
        <w:rPr>
          <w:bCs/>
          <w:color w:val="000000"/>
          <w:sz w:val="20"/>
          <w:szCs w:val="20"/>
        </w:rPr>
        <w:t>// Право и политика.</w:t>
      </w:r>
      <w:r>
        <w:rPr>
          <w:bCs/>
          <w:color w:val="000000"/>
          <w:sz w:val="20"/>
          <w:szCs w:val="20"/>
        </w:rPr>
        <w:t xml:space="preserve"> </w:t>
      </w:r>
      <w:r w:rsidRPr="001C6F75">
        <w:rPr>
          <w:bCs/>
          <w:color w:val="000000"/>
          <w:sz w:val="20"/>
          <w:szCs w:val="20"/>
        </w:rPr>
        <w:t>- 2016.-</w:t>
      </w:r>
      <w:r>
        <w:rPr>
          <w:bCs/>
          <w:color w:val="000000"/>
          <w:sz w:val="20"/>
          <w:szCs w:val="20"/>
        </w:rPr>
        <w:t xml:space="preserve"> </w:t>
      </w:r>
      <w:r w:rsidRPr="001C6F75">
        <w:rPr>
          <w:bCs/>
          <w:color w:val="000000"/>
          <w:sz w:val="20"/>
          <w:szCs w:val="20"/>
        </w:rPr>
        <w:t>№4.</w:t>
      </w:r>
      <w:r>
        <w:rPr>
          <w:bCs/>
          <w:color w:val="000000"/>
          <w:sz w:val="20"/>
          <w:szCs w:val="20"/>
        </w:rPr>
        <w:t>- С. 449-457.</w:t>
      </w:r>
      <w:r w:rsidRPr="001C6F75">
        <w:rPr>
          <w:bCs/>
          <w:color w:val="000000"/>
          <w:sz w:val="20"/>
          <w:szCs w:val="20"/>
        </w:rPr>
        <w:t xml:space="preserve"> </w:t>
      </w:r>
      <w:r w:rsidRPr="002D440D">
        <w:rPr>
          <w:sz w:val="20"/>
          <w:szCs w:val="20"/>
          <w:shd w:val="clear" w:color="auto" w:fill="FFFFFF"/>
          <w:lang w:val="es-ES"/>
        </w:rPr>
        <w:t>URL</w:t>
      </w:r>
      <w:r w:rsidRPr="002D440D">
        <w:rPr>
          <w:color w:val="000000" w:themeColor="text1"/>
          <w:sz w:val="20"/>
          <w:szCs w:val="20"/>
          <w:shd w:val="clear" w:color="auto" w:fill="FFFFFF"/>
        </w:rPr>
        <w:t xml:space="preserve">: </w:t>
      </w:r>
      <w:r w:rsidRPr="001C6F75">
        <w:rPr>
          <w:bCs/>
          <w:color w:val="000000"/>
          <w:sz w:val="20"/>
          <w:szCs w:val="20"/>
        </w:rPr>
        <w:t xml:space="preserve">http://elibrary.az/docs/jurnal/jrn2016_378.htm </w:t>
      </w:r>
      <w:r>
        <w:rPr>
          <w:bCs/>
          <w:color w:val="000000"/>
          <w:sz w:val="20"/>
          <w:szCs w:val="20"/>
        </w:rPr>
        <w:t>(д</w:t>
      </w:r>
      <w:r w:rsidRPr="001C6F75">
        <w:rPr>
          <w:bCs/>
          <w:color w:val="000000"/>
          <w:sz w:val="20"/>
          <w:szCs w:val="20"/>
        </w:rPr>
        <w:t>ата обращения: 26.02.2019</w:t>
      </w:r>
      <w:r>
        <w:rPr>
          <w:bCs/>
          <w:color w:val="000000"/>
          <w:sz w:val="20"/>
          <w:szCs w:val="20"/>
        </w:rPr>
        <w:t>).</w:t>
      </w:r>
    </w:p>
  </w:footnote>
  <w:footnote w:id="15">
    <w:p w14:paraId="6611E867" w14:textId="56864546" w:rsidR="00E13959" w:rsidRPr="001C6F75" w:rsidRDefault="00E13959" w:rsidP="00BD475D">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Баранов А.В. Сепаратизм в современной Италии: факторы развития, институциализация, политические стратегии.</w:t>
      </w:r>
      <w:r>
        <w:rPr>
          <w:rFonts w:ascii="Times New Roman" w:hAnsi="Times New Roman" w:cs="Times New Roman"/>
        </w:rPr>
        <w:t xml:space="preserve">/ А.В. Баранов.// Человек. Сообщество. Управление. – 2015 – Т.16 - № 1. </w:t>
      </w:r>
      <w:r w:rsidRPr="001C6F75">
        <w:rPr>
          <w:rFonts w:ascii="Times New Roman" w:hAnsi="Times New Roman" w:cs="Times New Roman"/>
        </w:rPr>
        <w:t xml:space="preserve"> </w:t>
      </w:r>
      <w:r w:rsidRPr="002D440D">
        <w:rPr>
          <w:rFonts w:ascii="Times New Roman" w:hAnsi="Times New Roman" w:cs="Times New Roman"/>
          <w:shd w:val="clear" w:color="auto" w:fill="FFFFFF"/>
          <w:lang w:val="es-ES"/>
        </w:rPr>
        <w:t>URL</w:t>
      </w:r>
      <w:r w:rsidRPr="002D440D">
        <w:rPr>
          <w:color w:val="000000" w:themeColor="text1"/>
          <w:shd w:val="clear" w:color="auto" w:fill="FFFFFF"/>
        </w:rPr>
        <w:t xml:space="preserve">: </w:t>
      </w:r>
      <w:r w:rsidRPr="001C6F75">
        <w:rPr>
          <w:rFonts w:ascii="Times New Roman" w:hAnsi="Times New Roman" w:cs="Times New Roman"/>
        </w:rPr>
        <w:t xml:space="preserve"> https://cyberleninka.ru/article/n/separatizm-v-sovremennoy-italii-faktory-razvitiya-institutsionalizatsiya</w:t>
      </w:r>
      <w:r>
        <w:rPr>
          <w:rFonts w:ascii="Times New Roman" w:hAnsi="Times New Roman" w:cs="Times New Roman"/>
        </w:rPr>
        <w:t>-</w:t>
      </w:r>
      <w:r w:rsidRPr="001C6F75">
        <w:rPr>
          <w:rFonts w:ascii="Times New Roman" w:hAnsi="Times New Roman" w:cs="Times New Roman"/>
        </w:rPr>
        <w:t xml:space="preserve">politicheskie-strategii </w:t>
      </w:r>
      <w:r>
        <w:rPr>
          <w:rFonts w:ascii="Times New Roman" w:hAnsi="Times New Roman" w:cs="Times New Roman"/>
        </w:rPr>
        <w:t>(д</w:t>
      </w:r>
      <w:r w:rsidRPr="001C6F75">
        <w:rPr>
          <w:rFonts w:ascii="Times New Roman" w:hAnsi="Times New Roman" w:cs="Times New Roman"/>
        </w:rPr>
        <w:t>ата обращения: 18.03 2019</w:t>
      </w:r>
      <w:r>
        <w:rPr>
          <w:rFonts w:ascii="Times New Roman" w:hAnsi="Times New Roman" w:cs="Times New Roman"/>
        </w:rPr>
        <w:t>).</w:t>
      </w:r>
    </w:p>
  </w:footnote>
  <w:footnote w:id="16">
    <w:p w14:paraId="51901FD9" w14:textId="2122B6E1" w:rsidR="00E13959" w:rsidRPr="001C6F75" w:rsidRDefault="00E13959" w:rsidP="00BD475D">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Бойцова Д.С. Причины сепаратистских настроений в Северной Италии.</w:t>
      </w:r>
      <w:r>
        <w:rPr>
          <w:rFonts w:ascii="Times New Roman" w:hAnsi="Times New Roman" w:cs="Times New Roman"/>
        </w:rPr>
        <w:t>/ Д.С. Бойцова //</w:t>
      </w:r>
      <w:r w:rsidRPr="001C6F75">
        <w:rPr>
          <w:rFonts w:ascii="Times New Roman" w:hAnsi="Times New Roman" w:cs="Times New Roman"/>
        </w:rPr>
        <w:t xml:space="preserve"> </w:t>
      </w:r>
      <w:r>
        <w:rPr>
          <w:rFonts w:ascii="Times New Roman" w:hAnsi="Times New Roman" w:cs="Times New Roman"/>
        </w:rPr>
        <w:t xml:space="preserve">МНИЖ. – </w:t>
      </w:r>
      <w:r w:rsidRPr="00072E16">
        <w:rPr>
          <w:rFonts w:ascii="Times New Roman" w:hAnsi="Times New Roman" w:cs="Times New Roman"/>
        </w:rPr>
        <w:t xml:space="preserve">2017. - </w:t>
      </w:r>
      <w:r>
        <w:rPr>
          <w:rFonts w:ascii="Times New Roman" w:hAnsi="Times New Roman" w:cs="Times New Roman"/>
        </w:rPr>
        <w:t xml:space="preserve">№ 06. – С. 10-11. </w:t>
      </w:r>
      <w:r w:rsidRPr="002D440D">
        <w:rPr>
          <w:rFonts w:ascii="Times New Roman" w:hAnsi="Times New Roman" w:cs="Times New Roman"/>
          <w:shd w:val="clear" w:color="auto" w:fill="FFFFFF"/>
          <w:lang w:val="es-ES"/>
        </w:rPr>
        <w:t>URL</w:t>
      </w:r>
      <w:r w:rsidRPr="001C6F75">
        <w:rPr>
          <w:rFonts w:ascii="Times New Roman" w:hAnsi="Times New Roman" w:cs="Times New Roman"/>
        </w:rPr>
        <w:t xml:space="preserve">: https://elibrary.ru/item.asp?id=29417396 </w:t>
      </w:r>
      <w:r>
        <w:rPr>
          <w:rFonts w:ascii="Times New Roman" w:hAnsi="Times New Roman" w:cs="Times New Roman"/>
        </w:rPr>
        <w:t>(д</w:t>
      </w:r>
      <w:r w:rsidRPr="001C6F75">
        <w:rPr>
          <w:rFonts w:ascii="Times New Roman" w:hAnsi="Times New Roman" w:cs="Times New Roman"/>
        </w:rPr>
        <w:t>ата обращения: 18.03 2019</w:t>
      </w:r>
      <w:r>
        <w:rPr>
          <w:rFonts w:ascii="Times New Roman" w:hAnsi="Times New Roman" w:cs="Times New Roman"/>
        </w:rPr>
        <w:t>).</w:t>
      </w:r>
    </w:p>
  </w:footnote>
  <w:footnote w:id="17">
    <w:p w14:paraId="6638D3B5" w14:textId="68206638" w:rsidR="00E13959" w:rsidRPr="001C6F75" w:rsidRDefault="00E13959" w:rsidP="00B12DB5">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w:t>
      </w:r>
      <w:r w:rsidRPr="001C6F75">
        <w:rPr>
          <w:rFonts w:ascii="Times New Roman" w:hAnsi="Times New Roman" w:cs="Times New Roman"/>
          <w:color w:val="000000" w:themeColor="text1"/>
        </w:rPr>
        <w:t>Мальцева Н.Н. Ирландский национализм: истоки и основные черты</w:t>
      </w:r>
      <w:r>
        <w:rPr>
          <w:rFonts w:ascii="Times New Roman" w:hAnsi="Times New Roman" w:cs="Times New Roman"/>
          <w:color w:val="000000" w:themeColor="text1"/>
        </w:rPr>
        <w:t>./ Н.Н. Мальцева</w:t>
      </w:r>
      <w:r w:rsidRPr="001C6F75">
        <w:rPr>
          <w:rFonts w:ascii="Times New Roman" w:hAnsi="Times New Roman" w:cs="Times New Roman"/>
          <w:color w:val="000000" w:themeColor="text1"/>
        </w:rPr>
        <w:t xml:space="preserve"> // Известия РГПУ Им. А.И. Герцена. </w:t>
      </w:r>
      <w:r>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 xml:space="preserve">2013 </w:t>
      </w:r>
      <w:r>
        <w:rPr>
          <w:rFonts w:ascii="Times New Roman" w:hAnsi="Times New Roman" w:cs="Times New Roman"/>
          <w:color w:val="000000" w:themeColor="text1"/>
        </w:rPr>
        <w:t>–</w:t>
      </w:r>
      <w:r w:rsidRPr="001C6F75">
        <w:rPr>
          <w:rFonts w:ascii="Times New Roman" w:hAnsi="Times New Roman" w:cs="Times New Roman"/>
          <w:color w:val="000000" w:themeColor="text1"/>
        </w:rPr>
        <w:t xml:space="preserve"> </w:t>
      </w:r>
      <w:r>
        <w:rPr>
          <w:rFonts w:ascii="Times New Roman" w:hAnsi="Times New Roman" w:cs="Times New Roman"/>
          <w:color w:val="000000" w:themeColor="text1"/>
        </w:rPr>
        <w:t>С.138-146.</w:t>
      </w:r>
      <w:r w:rsidRPr="001C6F75">
        <w:rPr>
          <w:rFonts w:ascii="Times New Roman" w:hAnsi="Times New Roman" w:cs="Times New Roman"/>
          <w:color w:val="000000" w:themeColor="text1"/>
        </w:rPr>
        <w:t xml:space="preserve"> </w:t>
      </w:r>
      <w:r w:rsidRPr="002D440D">
        <w:rPr>
          <w:rFonts w:ascii="Times New Roman" w:hAnsi="Times New Roman" w:cs="Times New Roman"/>
          <w:shd w:val="clear" w:color="auto" w:fill="FFFFFF"/>
          <w:lang w:val="es-ES"/>
        </w:rPr>
        <w:t>URL</w:t>
      </w:r>
      <w:r w:rsidRPr="001C6F75">
        <w:rPr>
          <w:rFonts w:ascii="Times New Roman" w:hAnsi="Times New Roman" w:cs="Times New Roman"/>
          <w:color w:val="000000" w:themeColor="text1"/>
        </w:rPr>
        <w:t xml:space="preserve">: https://cyberleninka.ru/article/v/irlandskiy-natsionalizm-istoki-i-osnovnye-cherty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27.02.2</w:t>
      </w:r>
      <w:r>
        <w:rPr>
          <w:rFonts w:ascii="Times New Roman" w:hAnsi="Times New Roman" w:cs="Times New Roman"/>
          <w:color w:val="000000" w:themeColor="text1"/>
        </w:rPr>
        <w:t>019).</w:t>
      </w:r>
    </w:p>
  </w:footnote>
  <w:footnote w:id="18">
    <w:p w14:paraId="686F0D49" w14:textId="13CB9AF0" w:rsidR="00E13959" w:rsidRPr="001C6F75" w:rsidRDefault="00E13959" w:rsidP="00B12DB5">
      <w:pPr>
        <w:pStyle w:val="a6"/>
        <w:jc w:val="both"/>
        <w:rPr>
          <w:rFonts w:ascii="Times New Roman" w:hAnsi="Times New Roman" w:cs="Times New Roman"/>
          <w:color w:val="000000" w:themeColor="text1"/>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rPr>
        <w:t xml:space="preserve"> </w:t>
      </w:r>
      <w:r w:rsidRPr="00531228">
        <w:rPr>
          <w:rFonts w:ascii="Times New Roman" w:hAnsi="Times New Roman" w:cs="Times New Roman"/>
          <w:color w:val="000000" w:themeColor="text1"/>
        </w:rPr>
        <w:t>Устав ООН</w:t>
      </w:r>
      <w:r>
        <w:rPr>
          <w:rFonts w:ascii="Times New Roman" w:hAnsi="Times New Roman" w:cs="Times New Roman"/>
          <w:color w:val="000000" w:themeColor="text1"/>
        </w:rPr>
        <w:t>. -</w:t>
      </w:r>
      <w:r w:rsidRPr="001C6F75">
        <w:rPr>
          <w:rFonts w:ascii="Times New Roman" w:hAnsi="Times New Roman" w:cs="Times New Roman"/>
          <w:color w:val="000000" w:themeColor="text1"/>
        </w:rPr>
        <w:t xml:space="preserve"> 1945. </w:t>
      </w:r>
      <w:r w:rsidRPr="002D440D">
        <w:rPr>
          <w:rFonts w:ascii="Times New Roman" w:hAnsi="Times New Roman" w:cs="Times New Roman"/>
          <w:shd w:val="clear" w:color="auto" w:fill="FFFFFF"/>
          <w:lang w:val="es-ES"/>
        </w:rPr>
        <w:t>URL</w:t>
      </w:r>
      <w:r w:rsidRPr="001C6F75">
        <w:rPr>
          <w:rFonts w:ascii="Times New Roman" w:hAnsi="Times New Roman" w:cs="Times New Roman"/>
          <w:color w:val="000000" w:themeColor="text1"/>
        </w:rPr>
        <w:t xml:space="preserve">: https://www.un.org/ru/charter-united-nations/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5.05.2019</w:t>
      </w:r>
      <w:r>
        <w:rPr>
          <w:rFonts w:ascii="Times New Roman" w:hAnsi="Times New Roman" w:cs="Times New Roman"/>
          <w:color w:val="000000" w:themeColor="text1"/>
        </w:rPr>
        <w:t>).</w:t>
      </w:r>
    </w:p>
  </w:footnote>
  <w:footnote w:id="19">
    <w:p w14:paraId="42F7AC96" w14:textId="66C4DD75" w:rsidR="00E13959" w:rsidRPr="001C6F75" w:rsidRDefault="00E13959" w:rsidP="00B12DB5">
      <w:pPr>
        <w:pStyle w:val="2"/>
        <w:spacing w:before="0"/>
        <w:jc w:val="both"/>
        <w:rPr>
          <w:rFonts w:ascii="Times New Roman" w:hAnsi="Times New Roman" w:cs="Times New Roman"/>
          <w:color w:val="000000" w:themeColor="text1"/>
          <w:sz w:val="20"/>
          <w:szCs w:val="20"/>
        </w:rPr>
      </w:pPr>
      <w:r w:rsidRPr="001C6F75">
        <w:rPr>
          <w:rStyle w:val="a8"/>
          <w:rFonts w:ascii="Times New Roman" w:hAnsi="Times New Roman" w:cs="Times New Roman"/>
          <w:color w:val="000000" w:themeColor="text1"/>
          <w:sz w:val="20"/>
          <w:szCs w:val="20"/>
        </w:rPr>
        <w:footnoteRef/>
      </w:r>
      <w:r w:rsidRPr="001C6F75">
        <w:rPr>
          <w:rFonts w:ascii="Times New Roman" w:hAnsi="Times New Roman" w:cs="Times New Roman"/>
          <w:color w:val="000000" w:themeColor="text1"/>
          <w:sz w:val="20"/>
          <w:szCs w:val="20"/>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r>
        <w:rPr>
          <w:rFonts w:ascii="Times New Roman" w:hAnsi="Times New Roman" w:cs="Times New Roman"/>
          <w:color w:val="000000" w:themeColor="text1"/>
          <w:sz w:val="20"/>
          <w:szCs w:val="20"/>
        </w:rPr>
        <w:t>. -</w:t>
      </w:r>
      <w:r w:rsidRPr="001C6F75">
        <w:rPr>
          <w:rFonts w:ascii="Times New Roman" w:hAnsi="Times New Roman" w:cs="Times New Roman"/>
          <w:color w:val="000000" w:themeColor="text1"/>
          <w:sz w:val="20"/>
          <w:szCs w:val="20"/>
        </w:rPr>
        <w:t xml:space="preserve"> 1970.</w:t>
      </w:r>
      <w:r>
        <w:rPr>
          <w:rFonts w:ascii="Times New Roman" w:hAnsi="Times New Roman" w:cs="Times New Roman"/>
          <w:color w:val="000000" w:themeColor="text1"/>
          <w:sz w:val="20"/>
          <w:szCs w:val="20"/>
        </w:rPr>
        <w:t xml:space="preserve"> </w:t>
      </w:r>
      <w:r w:rsidRPr="00893CDB">
        <w:rPr>
          <w:rFonts w:ascii="Times New Roman" w:hAnsi="Times New Roman" w:cs="Times New Roman"/>
          <w:color w:val="000000" w:themeColor="text1"/>
          <w:sz w:val="20"/>
          <w:szCs w:val="20"/>
          <w:shd w:val="clear" w:color="auto" w:fill="FFFFFF"/>
          <w:lang w:val="es-ES"/>
        </w:rPr>
        <w:t>URL</w:t>
      </w:r>
      <w:r w:rsidRPr="00893CDB">
        <w:rPr>
          <w:rFonts w:ascii="Times New Roman" w:hAnsi="Times New Roman" w:cs="Times New Roman"/>
          <w:color w:val="000000" w:themeColor="text1"/>
          <w:sz w:val="20"/>
          <w:szCs w:val="20"/>
        </w:rPr>
        <w:t>:</w:t>
      </w:r>
      <w:r w:rsidRPr="001C6F75">
        <w:rPr>
          <w:rFonts w:ascii="Times New Roman" w:hAnsi="Times New Roman" w:cs="Times New Roman"/>
          <w:color w:val="000000" w:themeColor="text1"/>
          <w:sz w:val="20"/>
          <w:szCs w:val="20"/>
        </w:rPr>
        <w:t xml:space="preserve"> https://www.un.org/ru/documents/decl_conv/declarations/intlaw_principles.shtml </w:t>
      </w:r>
      <w:r>
        <w:rPr>
          <w:rFonts w:ascii="Times New Roman" w:hAnsi="Times New Roman" w:cs="Times New Roman"/>
          <w:color w:val="000000" w:themeColor="text1"/>
          <w:sz w:val="20"/>
          <w:szCs w:val="20"/>
        </w:rPr>
        <w:t>(д</w:t>
      </w:r>
      <w:r w:rsidRPr="001C6F75">
        <w:rPr>
          <w:rFonts w:ascii="Times New Roman" w:hAnsi="Times New Roman" w:cs="Times New Roman"/>
          <w:color w:val="000000" w:themeColor="text1"/>
          <w:sz w:val="20"/>
          <w:szCs w:val="20"/>
        </w:rPr>
        <w:t>ата обращения: 5.05.2019</w:t>
      </w:r>
      <w:r>
        <w:rPr>
          <w:rFonts w:ascii="Times New Roman" w:hAnsi="Times New Roman" w:cs="Times New Roman"/>
          <w:color w:val="000000" w:themeColor="text1"/>
          <w:sz w:val="20"/>
          <w:szCs w:val="20"/>
        </w:rPr>
        <w:t>).</w:t>
      </w:r>
    </w:p>
  </w:footnote>
  <w:footnote w:id="20">
    <w:p w14:paraId="16356764" w14:textId="70756A3A" w:rsidR="00E13959" w:rsidRPr="00860345" w:rsidRDefault="00E13959" w:rsidP="00B12DB5">
      <w:pPr>
        <w:pStyle w:val="a5"/>
        <w:spacing w:before="0" w:beforeAutospacing="0" w:after="0" w:afterAutospacing="0"/>
        <w:jc w:val="both"/>
        <w:rPr>
          <w:sz w:val="20"/>
          <w:szCs w:val="20"/>
          <w:lang w:val="en-US"/>
        </w:rPr>
      </w:pPr>
      <w:r w:rsidRPr="001C6F75">
        <w:rPr>
          <w:rStyle w:val="a8"/>
          <w:sz w:val="20"/>
          <w:szCs w:val="20"/>
        </w:rPr>
        <w:footnoteRef/>
      </w:r>
      <w:r w:rsidRPr="001C6F75">
        <w:rPr>
          <w:sz w:val="20"/>
          <w:szCs w:val="20"/>
          <w:lang w:val="en-US"/>
        </w:rPr>
        <w:t xml:space="preserve"> Accordance with international law of the unilateral Declaration of Independence in respect of Kosovo. Advisory</w:t>
      </w:r>
      <w:r w:rsidRPr="00893CDB">
        <w:rPr>
          <w:sz w:val="20"/>
          <w:szCs w:val="20"/>
          <w:lang w:val="en-US"/>
        </w:rPr>
        <w:t xml:space="preserve"> </w:t>
      </w:r>
      <w:r w:rsidRPr="001C6F75">
        <w:rPr>
          <w:sz w:val="20"/>
          <w:szCs w:val="20"/>
          <w:lang w:val="en-US"/>
        </w:rPr>
        <w:t>opinion</w:t>
      </w:r>
      <w:r w:rsidRPr="00893CDB">
        <w:rPr>
          <w:sz w:val="20"/>
          <w:szCs w:val="20"/>
          <w:lang w:val="en-US"/>
        </w:rPr>
        <w:t xml:space="preserve"> </w:t>
      </w:r>
      <w:r w:rsidRPr="001C6F75">
        <w:rPr>
          <w:sz w:val="20"/>
          <w:szCs w:val="20"/>
          <w:lang w:val="en-US"/>
        </w:rPr>
        <w:t>of</w:t>
      </w:r>
      <w:r w:rsidRPr="00893CDB">
        <w:rPr>
          <w:sz w:val="20"/>
          <w:szCs w:val="20"/>
          <w:lang w:val="en-US"/>
        </w:rPr>
        <w:t xml:space="preserve"> 22 </w:t>
      </w:r>
      <w:r w:rsidRPr="001C6F75">
        <w:rPr>
          <w:sz w:val="20"/>
          <w:szCs w:val="20"/>
          <w:lang w:val="en-US"/>
        </w:rPr>
        <w:t>July</w:t>
      </w:r>
      <w:r w:rsidRPr="00893CDB">
        <w:rPr>
          <w:sz w:val="20"/>
          <w:szCs w:val="20"/>
          <w:lang w:val="en-US"/>
        </w:rPr>
        <w:t xml:space="preserve"> 2010. </w:t>
      </w:r>
      <w:r w:rsidRPr="00860345">
        <w:rPr>
          <w:sz w:val="20"/>
          <w:szCs w:val="20"/>
          <w:shd w:val="clear" w:color="auto" w:fill="FFFFFF"/>
          <w:lang w:val="en-US"/>
        </w:rPr>
        <w:t>URL</w:t>
      </w:r>
      <w:r w:rsidRPr="00860345">
        <w:rPr>
          <w:sz w:val="20"/>
          <w:szCs w:val="20"/>
          <w:lang w:val="en-US"/>
        </w:rPr>
        <w:t xml:space="preserve">: </w:t>
      </w:r>
      <w:r w:rsidRPr="001C6F75">
        <w:rPr>
          <w:bCs/>
          <w:sz w:val="20"/>
          <w:szCs w:val="20"/>
          <w:lang w:val="en-US"/>
        </w:rPr>
        <w:t>https</w:t>
      </w:r>
      <w:r w:rsidRPr="00860345">
        <w:rPr>
          <w:bCs/>
          <w:sz w:val="20"/>
          <w:szCs w:val="20"/>
          <w:lang w:val="en-US"/>
        </w:rPr>
        <w:t>://</w:t>
      </w:r>
      <w:r w:rsidRPr="001C6F75">
        <w:rPr>
          <w:bCs/>
          <w:sz w:val="20"/>
          <w:szCs w:val="20"/>
          <w:lang w:val="en-US"/>
        </w:rPr>
        <w:t>www</w:t>
      </w:r>
      <w:r w:rsidRPr="00860345">
        <w:rPr>
          <w:bCs/>
          <w:sz w:val="20"/>
          <w:szCs w:val="20"/>
          <w:lang w:val="en-US"/>
        </w:rPr>
        <w:t>.</w:t>
      </w:r>
      <w:r w:rsidRPr="001C6F75">
        <w:rPr>
          <w:bCs/>
          <w:sz w:val="20"/>
          <w:szCs w:val="20"/>
          <w:lang w:val="en-US"/>
        </w:rPr>
        <w:t>icj</w:t>
      </w:r>
      <w:r w:rsidRPr="00860345">
        <w:rPr>
          <w:bCs/>
          <w:sz w:val="20"/>
          <w:szCs w:val="20"/>
          <w:lang w:val="en-US"/>
        </w:rPr>
        <w:t>-</w:t>
      </w:r>
      <w:r w:rsidRPr="001C6F75">
        <w:rPr>
          <w:bCs/>
          <w:sz w:val="20"/>
          <w:szCs w:val="20"/>
          <w:lang w:val="en-US"/>
        </w:rPr>
        <w:t>cij</w:t>
      </w:r>
      <w:r w:rsidRPr="00860345">
        <w:rPr>
          <w:bCs/>
          <w:sz w:val="20"/>
          <w:szCs w:val="20"/>
          <w:lang w:val="en-US"/>
        </w:rPr>
        <w:t>.</w:t>
      </w:r>
      <w:r w:rsidRPr="001C6F75">
        <w:rPr>
          <w:bCs/>
          <w:sz w:val="20"/>
          <w:szCs w:val="20"/>
          <w:lang w:val="en-US"/>
        </w:rPr>
        <w:t>org</w:t>
      </w:r>
      <w:r w:rsidRPr="00860345">
        <w:rPr>
          <w:bCs/>
          <w:sz w:val="20"/>
          <w:szCs w:val="20"/>
          <w:lang w:val="en-US"/>
        </w:rPr>
        <w:t>/</w:t>
      </w:r>
      <w:r w:rsidRPr="001C6F75">
        <w:rPr>
          <w:bCs/>
          <w:sz w:val="20"/>
          <w:szCs w:val="20"/>
          <w:lang w:val="en-US"/>
        </w:rPr>
        <w:t>files</w:t>
      </w:r>
      <w:r w:rsidRPr="00860345">
        <w:rPr>
          <w:bCs/>
          <w:sz w:val="20"/>
          <w:szCs w:val="20"/>
          <w:lang w:val="en-US"/>
        </w:rPr>
        <w:t>/</w:t>
      </w:r>
      <w:r w:rsidRPr="001C6F75">
        <w:rPr>
          <w:bCs/>
          <w:sz w:val="20"/>
          <w:szCs w:val="20"/>
          <w:lang w:val="en-US"/>
        </w:rPr>
        <w:t>case</w:t>
      </w:r>
      <w:r w:rsidRPr="00860345">
        <w:rPr>
          <w:bCs/>
          <w:sz w:val="20"/>
          <w:szCs w:val="20"/>
          <w:lang w:val="en-US"/>
        </w:rPr>
        <w:t>-</w:t>
      </w:r>
      <w:r w:rsidRPr="001C6F75">
        <w:rPr>
          <w:bCs/>
          <w:sz w:val="20"/>
          <w:szCs w:val="20"/>
          <w:lang w:val="en-US"/>
        </w:rPr>
        <w:t>related</w:t>
      </w:r>
      <w:r w:rsidRPr="00860345">
        <w:rPr>
          <w:bCs/>
          <w:sz w:val="20"/>
          <w:szCs w:val="20"/>
          <w:lang w:val="en-US"/>
        </w:rPr>
        <w:t>/141/141-20100722-</w:t>
      </w:r>
      <w:r w:rsidRPr="001C6F75">
        <w:rPr>
          <w:bCs/>
          <w:sz w:val="20"/>
          <w:szCs w:val="20"/>
          <w:lang w:val="en-US"/>
        </w:rPr>
        <w:t>ADV</w:t>
      </w:r>
      <w:r w:rsidRPr="00860345">
        <w:rPr>
          <w:bCs/>
          <w:sz w:val="20"/>
          <w:szCs w:val="20"/>
          <w:lang w:val="en-US"/>
        </w:rPr>
        <w:t>-01-00-</w:t>
      </w:r>
      <w:r w:rsidRPr="001C6F75">
        <w:rPr>
          <w:bCs/>
          <w:sz w:val="20"/>
          <w:szCs w:val="20"/>
          <w:lang w:val="en-US"/>
        </w:rPr>
        <w:t>EN</w:t>
      </w:r>
      <w:r w:rsidRPr="00860345">
        <w:rPr>
          <w:bCs/>
          <w:sz w:val="20"/>
          <w:szCs w:val="20"/>
          <w:lang w:val="en-US"/>
        </w:rPr>
        <w:t>.</w:t>
      </w:r>
      <w:r w:rsidRPr="001C6F75">
        <w:rPr>
          <w:bCs/>
          <w:sz w:val="20"/>
          <w:szCs w:val="20"/>
          <w:lang w:val="en-US"/>
        </w:rPr>
        <w:t>pdf</w:t>
      </w:r>
      <w:r w:rsidRPr="00860345">
        <w:rPr>
          <w:bCs/>
          <w:sz w:val="20"/>
          <w:szCs w:val="20"/>
          <w:lang w:val="en-US"/>
        </w:rPr>
        <w:t xml:space="preserve"> (</w:t>
      </w:r>
      <w:r>
        <w:rPr>
          <w:bCs/>
          <w:sz w:val="20"/>
          <w:szCs w:val="20"/>
        </w:rPr>
        <w:t>д</w:t>
      </w:r>
      <w:r w:rsidRPr="001C6F75">
        <w:rPr>
          <w:bCs/>
          <w:sz w:val="20"/>
          <w:szCs w:val="20"/>
        </w:rPr>
        <w:t>ата</w:t>
      </w:r>
      <w:r w:rsidRPr="00860345">
        <w:rPr>
          <w:bCs/>
          <w:sz w:val="20"/>
          <w:szCs w:val="20"/>
          <w:lang w:val="en-US"/>
        </w:rPr>
        <w:t xml:space="preserve"> </w:t>
      </w:r>
      <w:r w:rsidRPr="001C6F75">
        <w:rPr>
          <w:bCs/>
          <w:sz w:val="20"/>
          <w:szCs w:val="20"/>
        </w:rPr>
        <w:t>обращения</w:t>
      </w:r>
      <w:r w:rsidRPr="00860345">
        <w:rPr>
          <w:bCs/>
          <w:sz w:val="20"/>
          <w:szCs w:val="20"/>
          <w:lang w:val="en-US"/>
        </w:rPr>
        <w:t>: 19.03.2019).</w:t>
      </w:r>
    </w:p>
  </w:footnote>
  <w:footnote w:id="21">
    <w:p w14:paraId="20523400" w14:textId="44BF1D0B" w:rsidR="00E13959" w:rsidRPr="004D260F" w:rsidRDefault="00E13959" w:rsidP="00B12DB5">
      <w:pPr>
        <w:pStyle w:val="1"/>
        <w:spacing w:before="0" w:beforeAutospacing="0" w:after="0" w:afterAutospacing="0"/>
        <w:jc w:val="both"/>
        <w:rPr>
          <w:b w:val="0"/>
          <w:color w:val="333333"/>
          <w:sz w:val="20"/>
          <w:szCs w:val="20"/>
        </w:rPr>
      </w:pPr>
      <w:r w:rsidRPr="001C6F75">
        <w:rPr>
          <w:rStyle w:val="a8"/>
          <w:b w:val="0"/>
          <w:sz w:val="20"/>
          <w:szCs w:val="20"/>
        </w:rPr>
        <w:footnoteRef/>
      </w:r>
      <w:r w:rsidRPr="001C6F75">
        <w:rPr>
          <w:b w:val="0"/>
          <w:sz w:val="20"/>
          <w:szCs w:val="20"/>
          <w:lang w:val="en-US"/>
        </w:rPr>
        <w:t xml:space="preserve"> </w:t>
      </w:r>
      <w:r w:rsidRPr="001C6F75">
        <w:rPr>
          <w:rStyle w:val="addmd"/>
          <w:b w:val="0"/>
          <w:color w:val="000000" w:themeColor="text1"/>
          <w:sz w:val="20"/>
          <w:szCs w:val="20"/>
          <w:lang w:val="en-US"/>
        </w:rPr>
        <w:t>Crawford</w:t>
      </w:r>
      <w:r w:rsidRPr="001C6F75">
        <w:rPr>
          <w:b w:val="0"/>
          <w:color w:val="000000" w:themeColor="text1"/>
          <w:sz w:val="20"/>
          <w:szCs w:val="20"/>
          <w:lang w:val="en-US"/>
        </w:rPr>
        <w:t xml:space="preserve"> </w:t>
      </w:r>
      <w:r w:rsidRPr="001C6F75">
        <w:rPr>
          <w:rStyle w:val="addmd"/>
          <w:b w:val="0"/>
          <w:color w:val="000000" w:themeColor="text1"/>
          <w:sz w:val="20"/>
          <w:szCs w:val="20"/>
          <w:lang w:val="en-US"/>
        </w:rPr>
        <w:t>James</w:t>
      </w:r>
      <w:r w:rsidRPr="001C6F75">
        <w:rPr>
          <w:b w:val="0"/>
          <w:color w:val="000000" w:themeColor="text1"/>
          <w:sz w:val="20"/>
          <w:szCs w:val="20"/>
          <w:lang w:val="en-US"/>
        </w:rPr>
        <w:t>. The Creation of States in International Law</w:t>
      </w:r>
      <w:r w:rsidRPr="00893CDB">
        <w:rPr>
          <w:b w:val="0"/>
          <w:color w:val="000000" w:themeColor="text1"/>
          <w:sz w:val="20"/>
          <w:szCs w:val="20"/>
          <w:lang w:val="en-US"/>
        </w:rPr>
        <w:t xml:space="preserve">./ </w:t>
      </w:r>
      <w:r w:rsidRPr="001C6F75">
        <w:rPr>
          <w:rStyle w:val="addmd"/>
          <w:b w:val="0"/>
          <w:color w:val="000000" w:themeColor="text1"/>
          <w:sz w:val="20"/>
          <w:szCs w:val="20"/>
          <w:lang w:val="en-US"/>
        </w:rPr>
        <w:t>J</w:t>
      </w:r>
      <w:r w:rsidRPr="00893CDB">
        <w:rPr>
          <w:rStyle w:val="addmd"/>
          <w:b w:val="0"/>
          <w:color w:val="000000" w:themeColor="text1"/>
          <w:sz w:val="20"/>
          <w:szCs w:val="20"/>
          <w:lang w:val="en-US"/>
        </w:rPr>
        <w:t>.</w:t>
      </w:r>
      <w:r w:rsidRPr="001C6F75">
        <w:rPr>
          <w:rStyle w:val="addmd"/>
          <w:b w:val="0"/>
          <w:color w:val="000000" w:themeColor="text1"/>
          <w:sz w:val="20"/>
          <w:szCs w:val="20"/>
          <w:lang w:val="en-US"/>
        </w:rPr>
        <w:t xml:space="preserve"> Crawford</w:t>
      </w:r>
      <w:r w:rsidRPr="00893CDB">
        <w:rPr>
          <w:rStyle w:val="addmd"/>
          <w:b w:val="0"/>
          <w:color w:val="000000" w:themeColor="text1"/>
          <w:sz w:val="20"/>
          <w:szCs w:val="20"/>
          <w:lang w:val="en-US"/>
        </w:rPr>
        <w:t>.</w:t>
      </w:r>
      <w:r w:rsidRPr="004D260F">
        <w:rPr>
          <w:rStyle w:val="addmd"/>
          <w:b w:val="0"/>
          <w:color w:val="000000" w:themeColor="text1"/>
          <w:sz w:val="20"/>
          <w:szCs w:val="20"/>
          <w:lang w:val="en-US"/>
        </w:rPr>
        <w:t xml:space="preserve">// </w:t>
      </w:r>
      <w:r>
        <w:rPr>
          <w:rStyle w:val="addmd"/>
          <w:b w:val="0"/>
          <w:color w:val="000000" w:themeColor="text1"/>
          <w:sz w:val="20"/>
          <w:szCs w:val="20"/>
          <w:lang w:val="en-US"/>
        </w:rPr>
        <w:t>Oxford</w:t>
      </w:r>
      <w:r w:rsidRPr="00860345">
        <w:rPr>
          <w:rStyle w:val="addmd"/>
          <w:b w:val="0"/>
          <w:color w:val="000000" w:themeColor="text1"/>
          <w:sz w:val="20"/>
          <w:szCs w:val="20"/>
        </w:rPr>
        <w:t xml:space="preserve"> -</w:t>
      </w:r>
      <w:r w:rsidRPr="00860345">
        <w:rPr>
          <w:b w:val="0"/>
          <w:color w:val="000000" w:themeColor="text1"/>
          <w:sz w:val="20"/>
          <w:szCs w:val="20"/>
        </w:rPr>
        <w:t xml:space="preserve"> 2006.</w:t>
      </w:r>
      <w:r>
        <w:rPr>
          <w:b w:val="0"/>
          <w:color w:val="000000" w:themeColor="text1"/>
          <w:sz w:val="20"/>
          <w:szCs w:val="20"/>
        </w:rPr>
        <w:t xml:space="preserve">- </w:t>
      </w:r>
      <w:r>
        <w:rPr>
          <w:b w:val="0"/>
          <w:color w:val="000000" w:themeColor="text1"/>
          <w:sz w:val="20"/>
          <w:szCs w:val="20"/>
          <w:lang w:val="en-US"/>
        </w:rPr>
        <w:t>P</w:t>
      </w:r>
      <w:r w:rsidRPr="00860345">
        <w:rPr>
          <w:b w:val="0"/>
          <w:color w:val="000000" w:themeColor="text1"/>
          <w:sz w:val="20"/>
          <w:szCs w:val="20"/>
        </w:rPr>
        <w:t xml:space="preserve">. </w:t>
      </w:r>
      <w:r>
        <w:rPr>
          <w:b w:val="0"/>
          <w:color w:val="000000" w:themeColor="text1"/>
          <w:sz w:val="20"/>
          <w:szCs w:val="20"/>
        </w:rPr>
        <w:t>851</w:t>
      </w:r>
      <w:r w:rsidRPr="00860345">
        <w:rPr>
          <w:b w:val="0"/>
          <w:color w:val="000000" w:themeColor="text1"/>
          <w:sz w:val="20"/>
          <w:szCs w:val="20"/>
        </w:rPr>
        <w:t xml:space="preserve">. </w:t>
      </w:r>
      <w:r w:rsidRPr="00893CDB">
        <w:rPr>
          <w:b w:val="0"/>
          <w:sz w:val="20"/>
          <w:szCs w:val="20"/>
          <w:shd w:val="clear" w:color="auto" w:fill="FFFFFF"/>
          <w:lang w:val="es-ES"/>
        </w:rPr>
        <w:t>URL</w:t>
      </w:r>
      <w:r w:rsidRPr="00860345">
        <w:rPr>
          <w:b w:val="0"/>
          <w:color w:val="000000" w:themeColor="text1"/>
          <w:sz w:val="20"/>
          <w:szCs w:val="20"/>
        </w:rPr>
        <w:t xml:space="preserve"> </w:t>
      </w:r>
      <w:r w:rsidRPr="00860345">
        <w:rPr>
          <w:b w:val="0"/>
          <w:sz w:val="20"/>
          <w:szCs w:val="20"/>
        </w:rPr>
        <w:t xml:space="preserve">: </w:t>
      </w:r>
      <w:r w:rsidRPr="00893CDB">
        <w:rPr>
          <w:b w:val="0"/>
          <w:sz w:val="20"/>
          <w:szCs w:val="20"/>
          <w:lang w:val="en-US"/>
        </w:rPr>
        <w:t>https</w:t>
      </w:r>
      <w:r w:rsidRPr="00860345">
        <w:rPr>
          <w:b w:val="0"/>
          <w:sz w:val="20"/>
          <w:szCs w:val="20"/>
        </w:rPr>
        <w:t>://</w:t>
      </w:r>
      <w:r w:rsidRPr="00893CDB">
        <w:rPr>
          <w:b w:val="0"/>
          <w:sz w:val="20"/>
          <w:szCs w:val="20"/>
          <w:lang w:val="en-US"/>
        </w:rPr>
        <w:t>is</w:t>
      </w:r>
      <w:r w:rsidRPr="00860345">
        <w:rPr>
          <w:b w:val="0"/>
          <w:sz w:val="20"/>
          <w:szCs w:val="20"/>
        </w:rPr>
        <w:t>.</w:t>
      </w:r>
      <w:r w:rsidRPr="00893CDB">
        <w:rPr>
          <w:b w:val="0"/>
          <w:sz w:val="20"/>
          <w:szCs w:val="20"/>
          <w:lang w:val="en-US"/>
        </w:rPr>
        <w:t>gd</w:t>
      </w:r>
      <w:r w:rsidRPr="00860345">
        <w:rPr>
          <w:b w:val="0"/>
          <w:sz w:val="20"/>
          <w:szCs w:val="20"/>
        </w:rPr>
        <w:t>/</w:t>
      </w:r>
      <w:r w:rsidRPr="00893CDB">
        <w:rPr>
          <w:b w:val="0"/>
          <w:sz w:val="20"/>
          <w:szCs w:val="20"/>
          <w:lang w:val="en-US"/>
        </w:rPr>
        <w:t>YTj</w:t>
      </w:r>
      <w:r w:rsidRPr="00860345">
        <w:rPr>
          <w:b w:val="0"/>
          <w:sz w:val="20"/>
          <w:szCs w:val="20"/>
        </w:rPr>
        <w:t>14</w:t>
      </w:r>
      <w:r w:rsidRPr="00893CDB">
        <w:rPr>
          <w:b w:val="0"/>
          <w:sz w:val="20"/>
          <w:szCs w:val="20"/>
          <w:lang w:val="en-US"/>
        </w:rPr>
        <w:t>B</w:t>
      </w:r>
      <w:r w:rsidRPr="00860345">
        <w:rPr>
          <w:b w:val="0"/>
          <w:sz w:val="20"/>
          <w:szCs w:val="20"/>
        </w:rPr>
        <w:t xml:space="preserve"> </w:t>
      </w:r>
      <w:r>
        <w:rPr>
          <w:b w:val="0"/>
          <w:sz w:val="20"/>
          <w:szCs w:val="20"/>
        </w:rPr>
        <w:t>(д</w:t>
      </w:r>
      <w:r w:rsidRPr="001C6F75">
        <w:rPr>
          <w:b w:val="0"/>
          <w:sz w:val="20"/>
          <w:szCs w:val="20"/>
        </w:rPr>
        <w:t>ата</w:t>
      </w:r>
      <w:r w:rsidRPr="00860345">
        <w:rPr>
          <w:b w:val="0"/>
          <w:sz w:val="20"/>
          <w:szCs w:val="20"/>
        </w:rPr>
        <w:t xml:space="preserve"> </w:t>
      </w:r>
      <w:r w:rsidRPr="001C6F75">
        <w:rPr>
          <w:b w:val="0"/>
          <w:sz w:val="20"/>
          <w:szCs w:val="20"/>
        </w:rPr>
        <w:t>обращения</w:t>
      </w:r>
      <w:r w:rsidRPr="00860345">
        <w:rPr>
          <w:b w:val="0"/>
          <w:sz w:val="20"/>
          <w:szCs w:val="20"/>
        </w:rPr>
        <w:t>: 20.03.2019</w:t>
      </w:r>
      <w:r>
        <w:rPr>
          <w:b w:val="0"/>
          <w:sz w:val="20"/>
          <w:szCs w:val="20"/>
        </w:rPr>
        <w:t>).</w:t>
      </w:r>
    </w:p>
  </w:footnote>
  <w:footnote w:id="22">
    <w:p w14:paraId="668D5810" w14:textId="69F3D359" w:rsidR="00E13959" w:rsidRPr="00925C21" w:rsidRDefault="00E13959" w:rsidP="00B12DB5">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860345">
        <w:rPr>
          <w:rFonts w:ascii="Times New Roman" w:hAnsi="Times New Roman" w:cs="Times New Roman"/>
        </w:rPr>
        <w:t xml:space="preserve"> </w:t>
      </w:r>
      <w:r w:rsidRPr="001C6F75">
        <w:rPr>
          <w:rFonts w:ascii="Times New Roman" w:hAnsi="Times New Roman" w:cs="Times New Roman"/>
          <w:lang w:val="en-US"/>
        </w:rPr>
        <w:t>Borgen</w:t>
      </w:r>
      <w:r w:rsidRPr="00860345">
        <w:rPr>
          <w:rFonts w:ascii="Times New Roman" w:hAnsi="Times New Roman" w:cs="Times New Roman"/>
        </w:rPr>
        <w:t xml:space="preserve">. </w:t>
      </w:r>
      <w:r w:rsidRPr="001C6F75">
        <w:rPr>
          <w:rFonts w:ascii="Times New Roman" w:hAnsi="Times New Roman" w:cs="Times New Roman"/>
          <w:lang w:val="en-US"/>
        </w:rPr>
        <w:t>Christopher J. States and International Law: the problems of self-determination, secession and recognition.</w:t>
      </w:r>
      <w:r w:rsidRPr="00925C21">
        <w:rPr>
          <w:rFonts w:ascii="Times New Roman" w:hAnsi="Times New Roman" w:cs="Times New Roman"/>
          <w:lang w:val="en-US"/>
        </w:rPr>
        <w:t xml:space="preserve">/ </w:t>
      </w:r>
      <w:r w:rsidRPr="001C6F75">
        <w:rPr>
          <w:rFonts w:ascii="Times New Roman" w:hAnsi="Times New Roman" w:cs="Times New Roman"/>
          <w:lang w:val="en-US"/>
        </w:rPr>
        <w:t>C</w:t>
      </w:r>
      <w:r w:rsidRPr="00860345">
        <w:rPr>
          <w:rFonts w:ascii="Times New Roman" w:hAnsi="Times New Roman" w:cs="Times New Roman"/>
          <w:lang w:val="en-US"/>
        </w:rPr>
        <w:t>.</w:t>
      </w:r>
      <w:r w:rsidRPr="001C6F75">
        <w:rPr>
          <w:rFonts w:ascii="Times New Roman" w:hAnsi="Times New Roman" w:cs="Times New Roman"/>
          <w:lang w:val="en-US"/>
        </w:rPr>
        <w:t>J</w:t>
      </w:r>
      <w:r w:rsidRPr="00860345">
        <w:rPr>
          <w:rFonts w:ascii="Times New Roman" w:hAnsi="Times New Roman" w:cs="Times New Roman"/>
          <w:lang w:val="en-US"/>
        </w:rPr>
        <w:t xml:space="preserve">. </w:t>
      </w:r>
      <w:r w:rsidRPr="001C6F75">
        <w:rPr>
          <w:rFonts w:ascii="Times New Roman" w:hAnsi="Times New Roman" w:cs="Times New Roman"/>
          <w:lang w:val="en-US"/>
        </w:rPr>
        <w:t>Borgen</w:t>
      </w:r>
      <w:r w:rsidRPr="00860345">
        <w:rPr>
          <w:rFonts w:ascii="Times New Roman" w:hAnsi="Times New Roman" w:cs="Times New Roman"/>
          <w:lang w:val="en-US"/>
        </w:rPr>
        <w:t xml:space="preserve">. - </w:t>
      </w:r>
      <w:r>
        <w:rPr>
          <w:rFonts w:ascii="Times New Roman" w:hAnsi="Times New Roman" w:cs="Times New Roman"/>
          <w:lang w:val="en-US"/>
        </w:rPr>
        <w:t>P</w:t>
      </w:r>
      <w:r w:rsidRPr="00860345">
        <w:rPr>
          <w:rFonts w:ascii="Times New Roman" w:hAnsi="Times New Roman" w:cs="Times New Roman"/>
          <w:lang w:val="en-US"/>
        </w:rPr>
        <w:t xml:space="preserve">.191-212. </w:t>
      </w:r>
      <w:r w:rsidRPr="00925C21">
        <w:rPr>
          <w:rFonts w:ascii="Times New Roman" w:hAnsi="Times New Roman" w:cs="Times New Roman"/>
          <w:shd w:val="clear" w:color="auto" w:fill="FFFFFF"/>
          <w:lang w:val="en-US"/>
        </w:rPr>
        <w:t>URL</w:t>
      </w:r>
      <w:r w:rsidRPr="00925C21">
        <w:rPr>
          <w:rFonts w:ascii="Times New Roman" w:hAnsi="Times New Roman" w:cs="Times New Roman"/>
          <w:lang w:val="en-US"/>
        </w:rPr>
        <w:t>: https://www.uni-erfurt.de/fileadmin/public-docs/Internationale_Beziehungen/ International_Law_Kapitel_9.pdf (</w:t>
      </w:r>
      <w:r>
        <w:rPr>
          <w:rFonts w:ascii="Times New Roman" w:hAnsi="Times New Roman" w:cs="Times New Roman"/>
        </w:rPr>
        <w:t>д</w:t>
      </w:r>
      <w:r w:rsidRPr="001C6F75">
        <w:rPr>
          <w:rFonts w:ascii="Times New Roman" w:hAnsi="Times New Roman" w:cs="Times New Roman"/>
        </w:rPr>
        <w:t>ата</w:t>
      </w:r>
      <w:r w:rsidRPr="00925C21">
        <w:rPr>
          <w:rFonts w:ascii="Times New Roman" w:hAnsi="Times New Roman" w:cs="Times New Roman"/>
          <w:lang w:val="en-US"/>
        </w:rPr>
        <w:t xml:space="preserve"> </w:t>
      </w:r>
      <w:r w:rsidRPr="001C6F75">
        <w:rPr>
          <w:rFonts w:ascii="Times New Roman" w:hAnsi="Times New Roman" w:cs="Times New Roman"/>
        </w:rPr>
        <w:t>обращения</w:t>
      </w:r>
      <w:r w:rsidRPr="00925C21">
        <w:rPr>
          <w:rFonts w:ascii="Times New Roman" w:hAnsi="Times New Roman" w:cs="Times New Roman"/>
          <w:lang w:val="en-US"/>
        </w:rPr>
        <w:t xml:space="preserve">: 24.03.2019).  </w:t>
      </w:r>
    </w:p>
  </w:footnote>
  <w:footnote w:id="23">
    <w:p w14:paraId="48D5E337" w14:textId="08104D02" w:rsidR="00E13959" w:rsidRPr="001C6F75" w:rsidRDefault="00E13959" w:rsidP="00AD0ACF">
      <w:pPr>
        <w:pStyle w:val="a6"/>
        <w:jc w:val="both"/>
        <w:rPr>
          <w:rFonts w:ascii="Times New Roman" w:hAnsi="Times New Roman" w:cs="Times New Roman"/>
          <w:color w:val="000000" w:themeColor="text1"/>
        </w:rPr>
      </w:pPr>
      <w:r w:rsidRPr="001C6F75">
        <w:rPr>
          <w:rStyle w:val="a8"/>
          <w:rFonts w:ascii="Times New Roman" w:hAnsi="Times New Roman" w:cs="Times New Roman"/>
        </w:rPr>
        <w:footnoteRef/>
      </w:r>
      <w:r w:rsidRPr="001C6F75">
        <w:rPr>
          <w:rFonts w:ascii="Times New Roman" w:hAnsi="Times New Roman" w:cs="Times New Roman"/>
        </w:rPr>
        <w:t xml:space="preserve"> </w:t>
      </w:r>
      <w:r w:rsidRPr="001C6F75">
        <w:rPr>
          <w:rFonts w:ascii="Times New Roman" w:hAnsi="Times New Roman" w:cs="Times New Roman"/>
          <w:color w:val="000000" w:themeColor="text1"/>
        </w:rPr>
        <w:t>Власян С.Р. Субъект права на самоопределение.</w:t>
      </w:r>
      <w:r>
        <w:rPr>
          <w:rFonts w:ascii="Times New Roman" w:hAnsi="Times New Roman" w:cs="Times New Roman"/>
          <w:color w:val="000000" w:themeColor="text1"/>
        </w:rPr>
        <w:t>/ С.Р. Власян// Вестник Челябинского государственного университета – 2013. - №11 – С. 120-</w:t>
      </w:r>
      <w:r w:rsidRPr="00925C21">
        <w:rPr>
          <w:rFonts w:ascii="Times New Roman" w:hAnsi="Times New Roman" w:cs="Times New Roman"/>
          <w:color w:val="000000" w:themeColor="text1"/>
        </w:rPr>
        <w:t xml:space="preserve">124. </w:t>
      </w:r>
      <w:r w:rsidRPr="00925C21">
        <w:rPr>
          <w:rFonts w:ascii="Times New Roman" w:hAnsi="Times New Roman" w:cs="Times New Roman"/>
          <w:shd w:val="clear" w:color="auto" w:fill="FFFFFF"/>
          <w:lang w:val="es-ES"/>
        </w:rPr>
        <w:t>URL</w:t>
      </w:r>
      <w:r w:rsidRPr="00925C21">
        <w:rPr>
          <w:color w:val="000000" w:themeColor="text1"/>
        </w:rPr>
        <w:t xml:space="preserve"> </w:t>
      </w:r>
      <w:r w:rsidRPr="00925C21">
        <w:t>:</w:t>
      </w:r>
      <w:r w:rsidRPr="001C6F75">
        <w:rPr>
          <w:rFonts w:ascii="Times New Roman" w:hAnsi="Times New Roman" w:cs="Times New Roman"/>
          <w:color w:val="000000" w:themeColor="text1"/>
        </w:rPr>
        <w:t xml:space="preserve"> https://cyberleninka.ru/article/n/subekt-prava-na-samoopredelenie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20.03.2019</w:t>
      </w:r>
      <w:r>
        <w:rPr>
          <w:rFonts w:ascii="Times New Roman" w:hAnsi="Times New Roman" w:cs="Times New Roman"/>
          <w:color w:val="000000" w:themeColor="text1"/>
        </w:rPr>
        <w:t>).</w:t>
      </w:r>
    </w:p>
  </w:footnote>
  <w:footnote w:id="24">
    <w:p w14:paraId="72BABFFE" w14:textId="5438C6E9" w:rsidR="00E13959" w:rsidRPr="00523B5B" w:rsidRDefault="00E13959" w:rsidP="00523B5B">
      <w:pPr>
        <w:jc w:val="both"/>
        <w:rPr>
          <w:sz w:val="20"/>
          <w:szCs w:val="20"/>
        </w:rPr>
      </w:pPr>
      <w:r w:rsidRPr="001C6F75">
        <w:rPr>
          <w:rStyle w:val="a8"/>
          <w:sz w:val="20"/>
          <w:szCs w:val="20"/>
        </w:rPr>
        <w:footnoteRef/>
      </w:r>
      <w:r w:rsidRPr="001C6F75">
        <w:rPr>
          <w:sz w:val="20"/>
          <w:szCs w:val="20"/>
        </w:rPr>
        <w:t xml:space="preserve"> </w:t>
      </w:r>
      <w:r w:rsidRPr="001C6F75">
        <w:rPr>
          <w:bCs/>
          <w:sz w:val="20"/>
          <w:szCs w:val="20"/>
        </w:rPr>
        <w:t>Павленко О. "Национальное государство" и "этническое меньшинство": проблемы соотношения. Обзор современной зарубежной историографии.</w:t>
      </w:r>
      <w:r>
        <w:rPr>
          <w:bCs/>
          <w:sz w:val="20"/>
          <w:szCs w:val="20"/>
        </w:rPr>
        <w:t xml:space="preserve">/ О.Павленко// НИУ ВШЭ. – С.175-192. </w:t>
      </w:r>
      <w:r w:rsidRPr="001C6F75">
        <w:rPr>
          <w:bCs/>
          <w:sz w:val="20"/>
          <w:szCs w:val="20"/>
        </w:rPr>
        <w:t xml:space="preserve"> </w:t>
      </w:r>
      <w:r w:rsidRPr="005D2F51">
        <w:rPr>
          <w:sz w:val="20"/>
          <w:szCs w:val="20"/>
          <w:shd w:val="clear" w:color="auto" w:fill="FFFFFF"/>
          <w:lang w:val="es-ES"/>
        </w:rPr>
        <w:t>URL</w:t>
      </w:r>
      <w:r w:rsidRPr="005D2F51">
        <w:rPr>
          <w:bCs/>
          <w:sz w:val="20"/>
          <w:szCs w:val="20"/>
        </w:rPr>
        <w:t>:</w:t>
      </w:r>
      <w:r w:rsidRPr="001C6F75">
        <w:rPr>
          <w:bCs/>
          <w:sz w:val="20"/>
          <w:szCs w:val="20"/>
        </w:rPr>
        <w:t xml:space="preserve"> http://ecsocman.hse.ru/data/983/476/1216/RUBEV12x20-x200175-192.pdf </w:t>
      </w:r>
      <w:r>
        <w:rPr>
          <w:bCs/>
          <w:sz w:val="20"/>
          <w:szCs w:val="20"/>
        </w:rPr>
        <w:t>(д</w:t>
      </w:r>
      <w:r w:rsidRPr="001C6F75">
        <w:rPr>
          <w:bCs/>
          <w:sz w:val="20"/>
          <w:szCs w:val="20"/>
        </w:rPr>
        <w:t>ата обращения: 20.03.2019</w:t>
      </w:r>
      <w:r>
        <w:rPr>
          <w:bCs/>
          <w:sz w:val="20"/>
          <w:szCs w:val="20"/>
        </w:rPr>
        <w:t>).</w:t>
      </w:r>
    </w:p>
  </w:footnote>
  <w:footnote w:id="25">
    <w:p w14:paraId="3C14E06D" w14:textId="3E7CF3C4" w:rsidR="00E13959" w:rsidRPr="001C6F75" w:rsidRDefault="00E13959" w:rsidP="00AC72C0">
      <w:pPr>
        <w:pStyle w:val="a6"/>
        <w:jc w:val="both"/>
        <w:rPr>
          <w:rFonts w:ascii="Times New Roman" w:hAnsi="Times New Roman" w:cs="Times New Roman"/>
        </w:rPr>
      </w:pPr>
      <w:r w:rsidRPr="00FF3C00">
        <w:rPr>
          <w:rStyle w:val="a8"/>
          <w:rFonts w:ascii="Times New Roman" w:hAnsi="Times New Roman" w:cs="Times New Roman"/>
          <w:color w:val="000000" w:themeColor="text1"/>
        </w:rPr>
        <w:footnoteRef/>
      </w:r>
      <w:r w:rsidRPr="00FF3C00">
        <w:rPr>
          <w:rFonts w:ascii="Times New Roman" w:hAnsi="Times New Roman" w:cs="Times New Roman"/>
          <w:color w:val="000000" w:themeColor="text1"/>
        </w:rPr>
        <w:t xml:space="preserve"> </w:t>
      </w:r>
      <w:r w:rsidRPr="00FF3C00">
        <w:rPr>
          <w:rFonts w:ascii="Times New Roman" w:hAnsi="Times New Roman" w:cs="Times New Roman"/>
        </w:rPr>
        <w:t>Аникеева</w:t>
      </w:r>
      <w:r w:rsidRPr="001C6F75">
        <w:rPr>
          <w:rFonts w:ascii="Times New Roman" w:hAnsi="Times New Roman" w:cs="Times New Roman"/>
        </w:rPr>
        <w:t xml:space="preserve"> Н.Е.  Испания- государство автономий в объединенной Европе.</w:t>
      </w:r>
      <w:r>
        <w:rPr>
          <w:rFonts w:ascii="Times New Roman" w:hAnsi="Times New Roman" w:cs="Times New Roman"/>
        </w:rPr>
        <w:t xml:space="preserve">/ Н.Е. Аникеева// Современная Европа. – 2007. - №2-  С.91-103. </w:t>
      </w:r>
      <w:r w:rsidRPr="005D2F51">
        <w:rPr>
          <w:rFonts w:ascii="Times New Roman" w:hAnsi="Times New Roman" w:cs="Times New Roman"/>
          <w:shd w:val="clear" w:color="auto" w:fill="FFFFFF"/>
          <w:lang w:val="es-ES"/>
        </w:rPr>
        <w:t>URL</w:t>
      </w:r>
      <w:r w:rsidRPr="005D2F51">
        <w:rPr>
          <w:bCs/>
        </w:rPr>
        <w:t>:</w:t>
      </w:r>
      <w:r w:rsidRPr="001C6F75">
        <w:rPr>
          <w:rFonts w:ascii="Times New Roman" w:hAnsi="Times New Roman" w:cs="Times New Roman"/>
        </w:rPr>
        <w:t xml:space="preserve"> https://elibrary.ru/item.asp?id=12897347 </w:t>
      </w:r>
      <w:r>
        <w:rPr>
          <w:rFonts w:ascii="Times New Roman" w:hAnsi="Times New Roman" w:cs="Times New Roman"/>
        </w:rPr>
        <w:t>(д</w:t>
      </w:r>
      <w:r w:rsidRPr="001C6F75">
        <w:rPr>
          <w:rFonts w:ascii="Times New Roman" w:hAnsi="Times New Roman" w:cs="Times New Roman"/>
        </w:rPr>
        <w:t>ата обращения: 15.04.2019</w:t>
      </w:r>
      <w:r>
        <w:rPr>
          <w:rFonts w:ascii="Times New Roman" w:hAnsi="Times New Roman" w:cs="Times New Roman"/>
        </w:rPr>
        <w:t>).</w:t>
      </w:r>
    </w:p>
  </w:footnote>
  <w:footnote w:id="26">
    <w:p w14:paraId="47114590" w14:textId="1754D70C" w:rsidR="00E13959" w:rsidRPr="001C6F75" w:rsidRDefault="00E13959" w:rsidP="00AC72C0">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Хенкин С.М. Потенциал регионального сепаратизма в Испании, 2012 г.</w:t>
      </w:r>
      <w:r>
        <w:rPr>
          <w:rFonts w:ascii="Times New Roman" w:hAnsi="Times New Roman" w:cs="Times New Roman"/>
        </w:rPr>
        <w:t>/ С.М. Хенкин</w:t>
      </w:r>
      <w:r w:rsidRPr="001C6F75">
        <w:rPr>
          <w:rFonts w:ascii="Times New Roman" w:hAnsi="Times New Roman" w:cs="Times New Roman"/>
        </w:rPr>
        <w:t>// РСМД.</w:t>
      </w:r>
      <w:r>
        <w:rPr>
          <w:rFonts w:ascii="Times New Roman" w:hAnsi="Times New Roman" w:cs="Times New Roman"/>
        </w:rPr>
        <w:t xml:space="preserve"> – 2012.</w:t>
      </w:r>
      <w:r w:rsidRPr="00FF3C00">
        <w:rPr>
          <w:rFonts w:ascii="Times New Roman" w:hAnsi="Times New Roman" w:cs="Times New Roman"/>
          <w:shd w:val="clear" w:color="auto" w:fill="FFFFFF"/>
        </w:rPr>
        <w:t xml:space="preserve"> </w:t>
      </w:r>
      <w:r w:rsidRPr="005D2F51">
        <w:rPr>
          <w:rFonts w:ascii="Times New Roman" w:hAnsi="Times New Roman" w:cs="Times New Roman"/>
          <w:shd w:val="clear" w:color="auto" w:fill="FFFFFF"/>
          <w:lang w:val="es-ES"/>
        </w:rPr>
        <w:t>URL</w:t>
      </w:r>
      <w:r w:rsidRPr="001C6F75">
        <w:rPr>
          <w:rFonts w:ascii="Times New Roman" w:hAnsi="Times New Roman" w:cs="Times New Roman"/>
        </w:rPr>
        <w:t xml:space="preserve">: https://russiancouncil.ru/analytics-and-comments/analytics/potentsial-regionalnogo-separatizma-v-ispanii/ </w:t>
      </w:r>
      <w:r>
        <w:rPr>
          <w:rFonts w:ascii="Times New Roman" w:hAnsi="Times New Roman" w:cs="Times New Roman"/>
        </w:rPr>
        <w:t>(д</w:t>
      </w:r>
      <w:r w:rsidRPr="001C6F75">
        <w:rPr>
          <w:rFonts w:ascii="Times New Roman" w:hAnsi="Times New Roman" w:cs="Times New Roman"/>
        </w:rPr>
        <w:t>ата обращения: 5.05.2019</w:t>
      </w:r>
      <w:r>
        <w:rPr>
          <w:rFonts w:ascii="Times New Roman" w:hAnsi="Times New Roman" w:cs="Times New Roman"/>
        </w:rPr>
        <w:t>)</w:t>
      </w:r>
      <w:r w:rsidRPr="001C6F75">
        <w:rPr>
          <w:rFonts w:ascii="Times New Roman" w:hAnsi="Times New Roman" w:cs="Times New Roman"/>
        </w:rPr>
        <w:t>. Хенкин С.М. Политико-территориальная модель Испании: старые проблемы  и новые вызовы, 2018 г</w:t>
      </w:r>
      <w:r>
        <w:rPr>
          <w:rFonts w:ascii="Times New Roman" w:hAnsi="Times New Roman" w:cs="Times New Roman"/>
        </w:rPr>
        <w:t>/ С.М. Хенкин</w:t>
      </w:r>
      <w:r w:rsidRPr="001C6F75">
        <w:rPr>
          <w:rFonts w:ascii="Times New Roman" w:hAnsi="Times New Roman" w:cs="Times New Roman"/>
        </w:rPr>
        <w:t>.// Полития.</w:t>
      </w:r>
      <w:r>
        <w:rPr>
          <w:rFonts w:ascii="Times New Roman" w:hAnsi="Times New Roman" w:cs="Times New Roman"/>
        </w:rPr>
        <w:t xml:space="preserve"> – 2018. - №4- С. 162-179.</w:t>
      </w:r>
      <w:r w:rsidRPr="00FF3C00">
        <w:rPr>
          <w:rFonts w:ascii="Times New Roman" w:hAnsi="Times New Roman" w:cs="Times New Roman"/>
          <w:shd w:val="clear" w:color="auto" w:fill="FFFFFF"/>
        </w:rPr>
        <w:t xml:space="preserve"> </w:t>
      </w:r>
      <w:r w:rsidRPr="005D2F51">
        <w:rPr>
          <w:rFonts w:ascii="Times New Roman" w:hAnsi="Times New Roman" w:cs="Times New Roman"/>
          <w:shd w:val="clear" w:color="auto" w:fill="FFFFFF"/>
          <w:lang w:val="es-ES"/>
        </w:rPr>
        <w:t>URL</w:t>
      </w:r>
      <w:r w:rsidRPr="001C6F75">
        <w:rPr>
          <w:rFonts w:ascii="Times New Roman" w:hAnsi="Times New Roman" w:cs="Times New Roman"/>
        </w:rPr>
        <w:t xml:space="preserve">: http://politeia.ru/files/articles/rus/Politeia-2018-4(91)-162-179.pdf </w:t>
      </w:r>
      <w:r>
        <w:rPr>
          <w:rFonts w:ascii="Times New Roman" w:hAnsi="Times New Roman" w:cs="Times New Roman"/>
        </w:rPr>
        <w:t>(д</w:t>
      </w:r>
      <w:r w:rsidRPr="001C6F75">
        <w:rPr>
          <w:rFonts w:ascii="Times New Roman" w:hAnsi="Times New Roman" w:cs="Times New Roman"/>
        </w:rPr>
        <w:t>ата обращения: 5.05.2019</w:t>
      </w:r>
      <w:r>
        <w:rPr>
          <w:rFonts w:ascii="Times New Roman" w:hAnsi="Times New Roman" w:cs="Times New Roman"/>
        </w:rPr>
        <w:t>)</w:t>
      </w:r>
      <w:r w:rsidRPr="001C6F75">
        <w:rPr>
          <w:rFonts w:ascii="Times New Roman" w:hAnsi="Times New Roman" w:cs="Times New Roman"/>
        </w:rPr>
        <w:t>. Хенкин С.М. Баскский национализм: метаморфозы развития</w:t>
      </w:r>
      <w:r>
        <w:rPr>
          <w:rFonts w:ascii="Times New Roman" w:hAnsi="Times New Roman" w:cs="Times New Roman"/>
        </w:rPr>
        <w:t>./ С.М. Хенкин// Перспективы -</w:t>
      </w:r>
      <w:r w:rsidRPr="001C6F75">
        <w:rPr>
          <w:rFonts w:ascii="Times New Roman" w:hAnsi="Times New Roman" w:cs="Times New Roman"/>
        </w:rPr>
        <w:t xml:space="preserve"> 2011.</w:t>
      </w:r>
      <w:r w:rsidRPr="00FF3C00">
        <w:rPr>
          <w:rFonts w:ascii="Times New Roman" w:hAnsi="Times New Roman" w:cs="Times New Roman"/>
          <w:shd w:val="clear" w:color="auto" w:fill="FFFFFF"/>
        </w:rPr>
        <w:t xml:space="preserve"> </w:t>
      </w:r>
      <w:r w:rsidRPr="005D2F51">
        <w:rPr>
          <w:rFonts w:ascii="Times New Roman" w:hAnsi="Times New Roman" w:cs="Times New Roman"/>
          <w:shd w:val="clear" w:color="auto" w:fill="FFFFFF"/>
          <w:lang w:val="es-ES"/>
        </w:rPr>
        <w:t>URL</w:t>
      </w:r>
      <w:r w:rsidRPr="005D2F51">
        <w:rPr>
          <w:bCs/>
        </w:rPr>
        <w:t>:</w:t>
      </w:r>
      <w:r w:rsidRPr="001C6F75">
        <w:rPr>
          <w:rFonts w:ascii="Times New Roman" w:hAnsi="Times New Roman" w:cs="Times New Roman"/>
        </w:rPr>
        <w:t xml:space="preserve">: http://www.perspektivy.info/book/baskskij_nacionalizm_metamorfozy_razvitija_2011-01-11.htm </w:t>
      </w:r>
      <w:r>
        <w:rPr>
          <w:rFonts w:ascii="Times New Roman" w:hAnsi="Times New Roman" w:cs="Times New Roman"/>
        </w:rPr>
        <w:t>(д</w:t>
      </w:r>
      <w:r w:rsidRPr="001C6F75">
        <w:rPr>
          <w:rFonts w:ascii="Times New Roman" w:hAnsi="Times New Roman" w:cs="Times New Roman"/>
        </w:rPr>
        <w:t>ата обращения: 5.05.2019</w:t>
      </w:r>
      <w:r>
        <w:rPr>
          <w:rFonts w:ascii="Times New Roman" w:hAnsi="Times New Roman" w:cs="Times New Roman"/>
        </w:rPr>
        <w:t>)</w:t>
      </w:r>
      <w:r w:rsidRPr="001C6F75">
        <w:rPr>
          <w:rFonts w:ascii="Times New Roman" w:hAnsi="Times New Roman" w:cs="Times New Roman"/>
        </w:rPr>
        <w:t>.</w:t>
      </w:r>
    </w:p>
  </w:footnote>
  <w:footnote w:id="27">
    <w:p w14:paraId="21D8A484" w14:textId="7E324251" w:rsidR="00E13959" w:rsidRPr="001C6F75" w:rsidRDefault="00E13959" w:rsidP="001B0067">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Тамарович А.Ю. Движение за независимость Каталонии: причины и предпосылки сепаратизма.</w:t>
      </w:r>
      <w:r>
        <w:rPr>
          <w:rFonts w:ascii="Times New Roman" w:hAnsi="Times New Roman" w:cs="Times New Roman"/>
        </w:rPr>
        <w:t>/ А.Ю. Тамарович</w:t>
      </w:r>
      <w:r w:rsidRPr="001C6F75">
        <w:rPr>
          <w:rFonts w:ascii="Times New Roman" w:hAnsi="Times New Roman" w:cs="Times New Roman"/>
        </w:rPr>
        <w:t xml:space="preserve">// Известия Иркутского Государственного университета. Серия: Политология. Религиоведение. 2013. </w:t>
      </w:r>
      <w:r>
        <w:rPr>
          <w:rFonts w:ascii="Times New Roman" w:hAnsi="Times New Roman" w:cs="Times New Roman"/>
        </w:rPr>
        <w:t xml:space="preserve">- </w:t>
      </w:r>
      <w:r w:rsidRPr="001C6F75">
        <w:rPr>
          <w:rFonts w:ascii="Times New Roman" w:hAnsi="Times New Roman" w:cs="Times New Roman"/>
        </w:rPr>
        <w:t xml:space="preserve">№ 2 (11), ч. 2. </w:t>
      </w:r>
      <w:r>
        <w:rPr>
          <w:rFonts w:ascii="Times New Roman" w:hAnsi="Times New Roman" w:cs="Times New Roman"/>
        </w:rPr>
        <w:t xml:space="preserve">- </w:t>
      </w:r>
      <w:r w:rsidRPr="001C6F75">
        <w:rPr>
          <w:rFonts w:ascii="Times New Roman" w:hAnsi="Times New Roman" w:cs="Times New Roman"/>
        </w:rPr>
        <w:t>С. 148–156.</w:t>
      </w:r>
      <w:r>
        <w:rPr>
          <w:rFonts w:ascii="Times New Roman" w:hAnsi="Times New Roman" w:cs="Times New Roman"/>
        </w:rPr>
        <w:t xml:space="preserve"> </w:t>
      </w:r>
      <w:r>
        <w:rPr>
          <w:rFonts w:ascii="Times New Roman" w:hAnsi="Times New Roman" w:cs="Times New Roman"/>
          <w:lang w:val="en-US"/>
        </w:rPr>
        <w:t>URL</w:t>
      </w:r>
      <w:r w:rsidRPr="001C6F75">
        <w:rPr>
          <w:rFonts w:ascii="Times New Roman" w:hAnsi="Times New Roman" w:cs="Times New Roman"/>
        </w:rPr>
        <w:t xml:space="preserve">: https://elibrary.ru/item.asp?id=21093440. </w:t>
      </w:r>
      <w:r>
        <w:rPr>
          <w:rFonts w:ascii="Times New Roman" w:hAnsi="Times New Roman" w:cs="Times New Roman"/>
        </w:rPr>
        <w:t>(д</w:t>
      </w:r>
      <w:r w:rsidRPr="001C6F75">
        <w:rPr>
          <w:rFonts w:ascii="Times New Roman" w:hAnsi="Times New Roman" w:cs="Times New Roman"/>
        </w:rPr>
        <w:t>ата обращения: 01.02.2018</w:t>
      </w:r>
      <w:r>
        <w:rPr>
          <w:rFonts w:ascii="Times New Roman" w:hAnsi="Times New Roman" w:cs="Times New Roman"/>
        </w:rPr>
        <w:t>).</w:t>
      </w:r>
      <w:r w:rsidRPr="001C6F75">
        <w:rPr>
          <w:rFonts w:ascii="Times New Roman" w:hAnsi="Times New Roman" w:cs="Times New Roman"/>
        </w:rPr>
        <w:t xml:space="preserve"> </w:t>
      </w:r>
    </w:p>
  </w:footnote>
  <w:footnote w:id="28">
    <w:p w14:paraId="5D16A62D" w14:textId="2808103A" w:rsidR="00E13959" w:rsidRPr="00926476" w:rsidRDefault="00E13959" w:rsidP="00926476">
      <w:pPr>
        <w:pStyle w:val="a5"/>
        <w:spacing w:before="0" w:beforeAutospacing="0" w:after="0" w:afterAutospacing="0"/>
        <w:jc w:val="both"/>
        <w:rPr>
          <w:sz w:val="20"/>
          <w:szCs w:val="20"/>
        </w:rPr>
      </w:pPr>
      <w:r w:rsidRPr="001C6F75">
        <w:rPr>
          <w:rStyle w:val="a8"/>
          <w:sz w:val="20"/>
          <w:szCs w:val="20"/>
        </w:rPr>
        <w:footnoteRef/>
      </w:r>
      <w:r w:rsidRPr="001C6F75">
        <w:rPr>
          <w:sz w:val="20"/>
          <w:szCs w:val="20"/>
        </w:rPr>
        <w:t xml:space="preserve"> </w:t>
      </w:r>
      <w:r w:rsidRPr="001C6F75">
        <w:rPr>
          <w:iCs/>
          <w:sz w:val="20"/>
          <w:szCs w:val="20"/>
        </w:rPr>
        <w:t>Волкова Г. И.</w:t>
      </w:r>
      <w:r w:rsidRPr="001C6F75">
        <w:rPr>
          <w:sz w:val="20"/>
          <w:szCs w:val="20"/>
        </w:rPr>
        <w:t xml:space="preserve"> </w:t>
      </w:r>
      <w:r w:rsidRPr="001C6F75">
        <w:rPr>
          <w:bCs/>
          <w:sz w:val="20"/>
          <w:szCs w:val="20"/>
        </w:rPr>
        <w:t>Галисия: националистические проблемы в новом измерении.</w:t>
      </w:r>
      <w:r>
        <w:rPr>
          <w:bCs/>
          <w:sz w:val="20"/>
          <w:szCs w:val="20"/>
        </w:rPr>
        <w:t>/ Г.И. Волкова</w:t>
      </w:r>
      <w:r w:rsidRPr="001C6F75">
        <w:rPr>
          <w:bCs/>
          <w:sz w:val="20"/>
          <w:szCs w:val="20"/>
        </w:rPr>
        <w:t>//</w:t>
      </w:r>
      <w:r>
        <w:rPr>
          <w:bCs/>
          <w:sz w:val="20"/>
          <w:szCs w:val="20"/>
        </w:rPr>
        <w:t xml:space="preserve"> Ибероамериканские тетради</w:t>
      </w:r>
      <w:r w:rsidRPr="001C6F75">
        <w:rPr>
          <w:bCs/>
          <w:sz w:val="20"/>
          <w:szCs w:val="20"/>
        </w:rPr>
        <w:t>.</w:t>
      </w:r>
      <w:r>
        <w:rPr>
          <w:bCs/>
          <w:sz w:val="20"/>
          <w:szCs w:val="20"/>
        </w:rPr>
        <w:t xml:space="preserve"> – 2013. - №2 - С. 50-64.</w:t>
      </w:r>
      <w:r w:rsidRPr="001C6F75">
        <w:rPr>
          <w:bCs/>
          <w:sz w:val="20"/>
          <w:szCs w:val="20"/>
        </w:rPr>
        <w:t xml:space="preserve"> [Электронный ресурс] – режим доступа:  </w:t>
      </w:r>
      <w:r w:rsidRPr="001C6F75">
        <w:rPr>
          <w:sz w:val="20"/>
          <w:szCs w:val="20"/>
          <w:lang w:val="es-ES"/>
        </w:rPr>
        <w:t>https</w:t>
      </w:r>
      <w:r w:rsidRPr="001C6F75">
        <w:rPr>
          <w:sz w:val="20"/>
          <w:szCs w:val="20"/>
        </w:rPr>
        <w:t>://</w:t>
      </w:r>
      <w:r w:rsidRPr="001C6F75">
        <w:rPr>
          <w:sz w:val="20"/>
          <w:szCs w:val="20"/>
          <w:lang w:val="es-ES"/>
        </w:rPr>
        <w:t>elibrary</w:t>
      </w:r>
      <w:r w:rsidRPr="001C6F75">
        <w:rPr>
          <w:sz w:val="20"/>
          <w:szCs w:val="20"/>
        </w:rPr>
        <w:t>.</w:t>
      </w:r>
      <w:r w:rsidRPr="001C6F75">
        <w:rPr>
          <w:sz w:val="20"/>
          <w:szCs w:val="20"/>
          <w:lang w:val="es-ES"/>
        </w:rPr>
        <w:t>ru</w:t>
      </w:r>
      <w:r w:rsidRPr="001C6F75">
        <w:rPr>
          <w:sz w:val="20"/>
          <w:szCs w:val="20"/>
        </w:rPr>
        <w:t>/</w:t>
      </w:r>
      <w:r w:rsidRPr="001C6F75">
        <w:rPr>
          <w:sz w:val="20"/>
          <w:szCs w:val="20"/>
          <w:lang w:val="es-ES"/>
        </w:rPr>
        <w:t>item</w:t>
      </w:r>
      <w:r w:rsidRPr="001C6F75">
        <w:rPr>
          <w:sz w:val="20"/>
          <w:szCs w:val="20"/>
        </w:rPr>
        <w:t>.</w:t>
      </w:r>
      <w:r w:rsidRPr="001C6F75">
        <w:rPr>
          <w:sz w:val="20"/>
          <w:szCs w:val="20"/>
          <w:lang w:val="es-ES"/>
        </w:rPr>
        <w:t>asp</w:t>
      </w:r>
      <w:r w:rsidRPr="001C6F75">
        <w:rPr>
          <w:sz w:val="20"/>
          <w:szCs w:val="20"/>
        </w:rPr>
        <w:t>?</w:t>
      </w:r>
      <w:r w:rsidRPr="001C6F75">
        <w:rPr>
          <w:sz w:val="20"/>
          <w:szCs w:val="20"/>
          <w:lang w:val="es-ES"/>
        </w:rPr>
        <w:t>id</w:t>
      </w:r>
      <w:r w:rsidRPr="001C6F75">
        <w:rPr>
          <w:sz w:val="20"/>
          <w:szCs w:val="20"/>
        </w:rPr>
        <w:t xml:space="preserve">=27324349&amp; </w:t>
      </w:r>
      <w:r>
        <w:rPr>
          <w:sz w:val="20"/>
          <w:szCs w:val="20"/>
        </w:rPr>
        <w:t>(д</w:t>
      </w:r>
      <w:r w:rsidRPr="001C6F75">
        <w:rPr>
          <w:sz w:val="20"/>
          <w:szCs w:val="20"/>
        </w:rPr>
        <w:t>ата обращения: 18.04.2019</w:t>
      </w:r>
      <w:r>
        <w:rPr>
          <w:sz w:val="20"/>
          <w:szCs w:val="20"/>
        </w:rPr>
        <w:t>).</w:t>
      </w:r>
    </w:p>
  </w:footnote>
  <w:footnote w:id="29">
    <w:p w14:paraId="0D366875" w14:textId="10452A4C" w:rsidR="00E13959" w:rsidRPr="001C6F75" w:rsidRDefault="00E13959" w:rsidP="0036508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w:t>
      </w:r>
      <w:r w:rsidRPr="001C6F75">
        <w:rPr>
          <w:rFonts w:ascii="Times New Roman" w:hAnsi="Times New Roman" w:cs="Times New Roman"/>
          <w:bCs/>
          <w:color w:val="000000" w:themeColor="text1"/>
        </w:rPr>
        <w:t xml:space="preserve">Филиппова Е.Ю. </w:t>
      </w:r>
      <w:r w:rsidRPr="001C6F75">
        <w:rPr>
          <w:rFonts w:ascii="Times New Roman" w:hAnsi="Times New Roman" w:cs="Times New Roman"/>
          <w:color w:val="000000" w:themeColor="text1"/>
        </w:rPr>
        <w:t>Страна Басков.</w:t>
      </w:r>
      <w:r>
        <w:rPr>
          <w:rFonts w:ascii="Times New Roman" w:hAnsi="Times New Roman" w:cs="Times New Roman"/>
          <w:color w:val="000000" w:themeColor="text1"/>
        </w:rPr>
        <w:t>/ Е.Ю. Филиппова</w:t>
      </w:r>
      <w:r w:rsidRPr="001C6F75">
        <w:rPr>
          <w:rFonts w:ascii="Times New Roman" w:hAnsi="Times New Roman" w:cs="Times New Roman"/>
          <w:color w:val="000000" w:themeColor="text1"/>
        </w:rPr>
        <w:t xml:space="preserve">// </w:t>
      </w:r>
      <w:r w:rsidRPr="001C6F75">
        <w:rPr>
          <w:rFonts w:ascii="Times New Roman" w:hAnsi="Times New Roman" w:cs="Times New Roman"/>
          <w:color w:val="000000" w:themeColor="text1"/>
          <w:position w:val="2"/>
        </w:rPr>
        <w:t xml:space="preserve">Проект Российского научного </w:t>
      </w:r>
      <w:r w:rsidRPr="001C6F75">
        <w:rPr>
          <w:rFonts w:ascii="Times New Roman" w:hAnsi="Times New Roman" w:cs="Times New Roman"/>
          <w:color w:val="000000" w:themeColor="text1"/>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rFonts w:ascii="Times New Roman" w:hAnsi="Times New Roman" w:cs="Times New Roman"/>
          <w:color w:val="000000" w:themeColor="text1"/>
        </w:rPr>
        <w:t>. -</w:t>
      </w:r>
      <w:r w:rsidRPr="001C6F75">
        <w:rPr>
          <w:rFonts w:ascii="Times New Roman" w:hAnsi="Times New Roman" w:cs="Times New Roman"/>
          <w:color w:val="000000" w:themeColor="text1"/>
        </w:rPr>
        <w:t xml:space="preserve"> 2017. </w:t>
      </w:r>
      <w:r>
        <w:rPr>
          <w:rFonts w:ascii="Times New Roman" w:hAnsi="Times New Roman" w:cs="Times New Roman"/>
          <w:lang w:val="en-US"/>
        </w:rPr>
        <w:t>URL</w:t>
      </w:r>
      <w:r w:rsidRPr="001C6F75">
        <w:rPr>
          <w:rFonts w:ascii="Times New Roman" w:hAnsi="Times New Roman" w:cs="Times New Roman"/>
        </w:rPr>
        <w:t>:</w:t>
      </w:r>
      <w:r w:rsidRPr="001C6F75">
        <w:rPr>
          <w:rFonts w:ascii="Times New Roman" w:hAnsi="Times New Roman" w:cs="Times New Roman"/>
          <w:color w:val="000000" w:themeColor="text1"/>
        </w:rPr>
        <w:t xml:space="preserve">http://identityworld.ru/maps_aera/profile/basque_country.pdf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16.04.2019</w:t>
      </w:r>
      <w:r>
        <w:rPr>
          <w:rFonts w:ascii="Times New Roman" w:hAnsi="Times New Roman" w:cs="Times New Roman"/>
          <w:color w:val="000000" w:themeColor="text1"/>
        </w:rPr>
        <w:t>).</w:t>
      </w:r>
    </w:p>
  </w:footnote>
  <w:footnote w:id="30">
    <w:p w14:paraId="1999EA45" w14:textId="3808ABD0" w:rsidR="00E13959" w:rsidRPr="001C6F75" w:rsidRDefault="00E13959" w:rsidP="00365089">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rPr>
        <w:t xml:space="preserve"> </w:t>
      </w:r>
      <w:r w:rsidRPr="001C6F75">
        <w:rPr>
          <w:bCs/>
          <w:color w:val="000000" w:themeColor="text1"/>
          <w:sz w:val="20"/>
          <w:szCs w:val="20"/>
        </w:rPr>
        <w:t>Филиппова Е.Ю. Каталония</w:t>
      </w:r>
      <w:r w:rsidRPr="00BF29FB">
        <w:rPr>
          <w:bCs/>
          <w:color w:val="000000" w:themeColor="text1"/>
          <w:sz w:val="20"/>
          <w:szCs w:val="20"/>
        </w:rPr>
        <w:t>./</w:t>
      </w:r>
      <w:r w:rsidRPr="00BF29FB">
        <w:rPr>
          <w:color w:val="000000" w:themeColor="text1"/>
          <w:sz w:val="20"/>
          <w:szCs w:val="20"/>
        </w:rPr>
        <w:t>Е.Ю. Филиппова</w:t>
      </w:r>
      <w:r w:rsidRPr="001C6F75">
        <w:rPr>
          <w:bCs/>
          <w:color w:val="000000" w:themeColor="text1"/>
          <w:sz w:val="20"/>
          <w:szCs w:val="20"/>
        </w:rPr>
        <w:t xml:space="preserve"> // </w:t>
      </w:r>
      <w:r w:rsidRPr="001C6F75">
        <w:rPr>
          <w:color w:val="000000" w:themeColor="text1"/>
          <w:position w:val="2"/>
          <w:sz w:val="20"/>
          <w:szCs w:val="20"/>
        </w:rPr>
        <w:t xml:space="preserve">Проект Российского научного </w:t>
      </w:r>
      <w:r w:rsidRPr="001C6F75">
        <w:rPr>
          <w:color w:val="000000" w:themeColor="text1"/>
          <w:sz w:val="20"/>
          <w:szCs w:val="20"/>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color w:val="000000" w:themeColor="text1"/>
          <w:sz w:val="20"/>
          <w:szCs w:val="20"/>
        </w:rPr>
        <w:t xml:space="preserve">. - </w:t>
      </w:r>
      <w:r w:rsidRPr="00BF29FB">
        <w:rPr>
          <w:color w:val="000000" w:themeColor="text1"/>
          <w:sz w:val="20"/>
          <w:szCs w:val="20"/>
        </w:rPr>
        <w:t>2017.</w:t>
      </w:r>
      <w:r w:rsidRPr="00BF29FB">
        <w:rPr>
          <w:sz w:val="20"/>
          <w:szCs w:val="20"/>
        </w:rPr>
        <w:t xml:space="preserve"> </w:t>
      </w:r>
      <w:r w:rsidRPr="00BF29FB">
        <w:rPr>
          <w:sz w:val="20"/>
          <w:szCs w:val="20"/>
          <w:lang w:val="en-US"/>
        </w:rPr>
        <w:t>URL</w:t>
      </w:r>
      <w:r w:rsidRPr="00BF29FB">
        <w:rPr>
          <w:color w:val="000000" w:themeColor="text1"/>
          <w:sz w:val="20"/>
          <w:szCs w:val="20"/>
        </w:rPr>
        <w:t>: http://</w:t>
      </w:r>
      <w:r w:rsidRPr="001C6F75">
        <w:rPr>
          <w:color w:val="000000" w:themeColor="text1"/>
          <w:sz w:val="20"/>
          <w:szCs w:val="20"/>
        </w:rPr>
        <w:t xml:space="preserve">identityworld.ru/maps_aera/profile/catalonia.pdf </w:t>
      </w:r>
      <w:r>
        <w:rPr>
          <w:color w:val="000000" w:themeColor="text1"/>
          <w:sz w:val="20"/>
          <w:szCs w:val="20"/>
        </w:rPr>
        <w:t>(д</w:t>
      </w:r>
      <w:r w:rsidRPr="001C6F75">
        <w:rPr>
          <w:color w:val="000000" w:themeColor="text1"/>
          <w:sz w:val="20"/>
          <w:szCs w:val="20"/>
        </w:rPr>
        <w:t>ата обращения: 20.04.2019</w:t>
      </w:r>
      <w:r>
        <w:rPr>
          <w:color w:val="000000" w:themeColor="text1"/>
          <w:sz w:val="20"/>
          <w:szCs w:val="20"/>
        </w:rPr>
        <w:t>).</w:t>
      </w:r>
    </w:p>
  </w:footnote>
  <w:footnote w:id="31">
    <w:p w14:paraId="5829C49A" w14:textId="70AD1A9E" w:rsidR="00E13959" w:rsidRPr="001C6F75" w:rsidRDefault="00E13959" w:rsidP="00365089">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rPr>
        <w:t xml:space="preserve"> </w:t>
      </w:r>
      <w:r w:rsidRPr="001C6F75">
        <w:rPr>
          <w:bCs/>
          <w:color w:val="000000" w:themeColor="text1"/>
          <w:sz w:val="20"/>
          <w:szCs w:val="20"/>
        </w:rPr>
        <w:t xml:space="preserve">Филиппова Е.Ю. </w:t>
      </w:r>
      <w:r w:rsidRPr="00BF29FB">
        <w:rPr>
          <w:bCs/>
          <w:color w:val="000000" w:themeColor="text1"/>
          <w:sz w:val="20"/>
          <w:szCs w:val="20"/>
        </w:rPr>
        <w:t>Галисия</w:t>
      </w:r>
      <w:r w:rsidRPr="00BF29FB">
        <w:rPr>
          <w:color w:val="000000" w:themeColor="text1"/>
          <w:sz w:val="20"/>
          <w:szCs w:val="20"/>
        </w:rPr>
        <w:t>./ Е.Ю. Филиппова</w:t>
      </w:r>
      <w:r w:rsidRPr="001C6F75">
        <w:rPr>
          <w:bCs/>
          <w:color w:val="000000" w:themeColor="text1"/>
          <w:sz w:val="20"/>
          <w:szCs w:val="20"/>
        </w:rPr>
        <w:t xml:space="preserve"> // </w:t>
      </w:r>
      <w:r w:rsidRPr="001C6F75">
        <w:rPr>
          <w:color w:val="000000" w:themeColor="text1"/>
          <w:position w:val="2"/>
          <w:sz w:val="20"/>
          <w:szCs w:val="20"/>
        </w:rPr>
        <w:t xml:space="preserve">Проект Российского научного </w:t>
      </w:r>
      <w:r w:rsidRPr="001C6F75">
        <w:rPr>
          <w:color w:val="000000" w:themeColor="text1"/>
          <w:sz w:val="20"/>
          <w:szCs w:val="20"/>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color w:val="000000" w:themeColor="text1"/>
          <w:sz w:val="20"/>
          <w:szCs w:val="20"/>
        </w:rPr>
        <w:t xml:space="preserve">. - </w:t>
      </w:r>
      <w:r w:rsidRPr="001C6F75">
        <w:rPr>
          <w:color w:val="000000" w:themeColor="text1"/>
          <w:sz w:val="20"/>
          <w:szCs w:val="20"/>
        </w:rPr>
        <w:t xml:space="preserve">2017. </w:t>
      </w:r>
      <w:r w:rsidRPr="00BF29FB">
        <w:rPr>
          <w:sz w:val="20"/>
          <w:szCs w:val="20"/>
          <w:lang w:val="en-US"/>
        </w:rPr>
        <w:t>URL</w:t>
      </w:r>
      <w:r w:rsidRPr="00BF29FB">
        <w:rPr>
          <w:sz w:val="20"/>
          <w:szCs w:val="20"/>
        </w:rPr>
        <w:t>:</w:t>
      </w:r>
      <w:r w:rsidRPr="00BF29FB">
        <w:rPr>
          <w:color w:val="000000" w:themeColor="text1"/>
          <w:sz w:val="20"/>
          <w:szCs w:val="20"/>
        </w:rPr>
        <w:t>http</w:t>
      </w:r>
      <w:r w:rsidRPr="001C6F75">
        <w:rPr>
          <w:color w:val="000000" w:themeColor="text1"/>
          <w:sz w:val="20"/>
          <w:szCs w:val="20"/>
        </w:rPr>
        <w:t xml:space="preserve">://identityworld.ru/maps_aera/profile/catalonia.pdf </w:t>
      </w:r>
      <w:r>
        <w:rPr>
          <w:color w:val="000000" w:themeColor="text1"/>
          <w:sz w:val="20"/>
          <w:szCs w:val="20"/>
        </w:rPr>
        <w:t>(д</w:t>
      </w:r>
      <w:r w:rsidRPr="001C6F75">
        <w:rPr>
          <w:color w:val="000000" w:themeColor="text1"/>
          <w:sz w:val="20"/>
          <w:szCs w:val="20"/>
        </w:rPr>
        <w:t>ата обращения: 20.04.2019</w:t>
      </w:r>
      <w:r>
        <w:rPr>
          <w:color w:val="000000" w:themeColor="text1"/>
          <w:sz w:val="20"/>
          <w:szCs w:val="20"/>
        </w:rPr>
        <w:t>).</w:t>
      </w:r>
    </w:p>
  </w:footnote>
  <w:footnote w:id="32">
    <w:p w14:paraId="36E32E4B" w14:textId="117ABAD1" w:rsidR="00E13959" w:rsidRPr="001C6F75" w:rsidRDefault="00E13959" w:rsidP="00365089">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bCs/>
          <w:color w:val="000000" w:themeColor="text1"/>
          <w:sz w:val="20"/>
          <w:szCs w:val="20"/>
        </w:rPr>
        <w:t xml:space="preserve"> Фадеева Л.А. Шотландия</w:t>
      </w:r>
      <w:r>
        <w:rPr>
          <w:bCs/>
          <w:color w:val="000000" w:themeColor="text1"/>
          <w:sz w:val="20"/>
          <w:szCs w:val="20"/>
        </w:rPr>
        <w:t>/ Л.А. Фадеева</w:t>
      </w:r>
      <w:r w:rsidRPr="001C6F75">
        <w:rPr>
          <w:bCs/>
          <w:color w:val="000000" w:themeColor="text1"/>
          <w:sz w:val="20"/>
          <w:szCs w:val="20"/>
        </w:rPr>
        <w:t xml:space="preserve">// </w:t>
      </w:r>
      <w:r w:rsidRPr="001C6F75">
        <w:rPr>
          <w:color w:val="000000" w:themeColor="text1"/>
          <w:position w:val="2"/>
          <w:sz w:val="20"/>
          <w:szCs w:val="20"/>
        </w:rPr>
        <w:t xml:space="preserve">Проект Российского научного </w:t>
      </w:r>
      <w:r w:rsidRPr="001C6F75">
        <w:rPr>
          <w:color w:val="000000" w:themeColor="text1"/>
          <w:sz w:val="20"/>
          <w:szCs w:val="20"/>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color w:val="000000" w:themeColor="text1"/>
          <w:sz w:val="20"/>
          <w:szCs w:val="20"/>
        </w:rPr>
        <w:t xml:space="preserve">. - </w:t>
      </w:r>
      <w:r w:rsidRPr="001C6F75">
        <w:rPr>
          <w:color w:val="000000" w:themeColor="text1"/>
          <w:sz w:val="20"/>
          <w:szCs w:val="20"/>
        </w:rPr>
        <w:t>2017.</w:t>
      </w:r>
      <w:r>
        <w:rPr>
          <w:color w:val="000000" w:themeColor="text1"/>
          <w:sz w:val="20"/>
          <w:szCs w:val="20"/>
        </w:rPr>
        <w:t xml:space="preserve"> </w:t>
      </w:r>
      <w:r w:rsidRPr="00BF29FB">
        <w:rPr>
          <w:sz w:val="20"/>
          <w:szCs w:val="20"/>
          <w:lang w:val="en-US"/>
        </w:rPr>
        <w:t>URL</w:t>
      </w:r>
      <w:r w:rsidRPr="001C6F75">
        <w:rPr>
          <w:color w:val="000000" w:themeColor="text1"/>
          <w:sz w:val="20"/>
          <w:szCs w:val="20"/>
        </w:rPr>
        <w:t xml:space="preserve">: http://identityworld.ru/maps_aera/profile/catalonia.pdf </w:t>
      </w:r>
      <w:r>
        <w:rPr>
          <w:color w:val="000000" w:themeColor="text1"/>
          <w:sz w:val="20"/>
          <w:szCs w:val="20"/>
        </w:rPr>
        <w:t>(д</w:t>
      </w:r>
      <w:r w:rsidRPr="001C6F75">
        <w:rPr>
          <w:color w:val="000000" w:themeColor="text1"/>
          <w:sz w:val="20"/>
          <w:szCs w:val="20"/>
        </w:rPr>
        <w:t>ата обращения: 20.04.2019</w:t>
      </w:r>
      <w:r>
        <w:rPr>
          <w:color w:val="000000" w:themeColor="text1"/>
          <w:sz w:val="20"/>
          <w:szCs w:val="20"/>
        </w:rPr>
        <w:t>).</w:t>
      </w:r>
    </w:p>
  </w:footnote>
  <w:footnote w:id="33">
    <w:p w14:paraId="47896DDC" w14:textId="71A9564D" w:rsidR="00E13959" w:rsidRPr="001C6F75" w:rsidRDefault="00E13959" w:rsidP="00D70122">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bCs/>
          <w:color w:val="000000" w:themeColor="text1"/>
          <w:sz w:val="20"/>
          <w:szCs w:val="20"/>
        </w:rPr>
        <w:t xml:space="preserve"> Борисова Н.В. Северная Ирландия</w:t>
      </w:r>
      <w:r>
        <w:rPr>
          <w:bCs/>
          <w:color w:val="000000" w:themeColor="text1"/>
          <w:sz w:val="20"/>
          <w:szCs w:val="20"/>
        </w:rPr>
        <w:t>./ Н.В. Борисова</w:t>
      </w:r>
      <w:r w:rsidRPr="001C6F75">
        <w:rPr>
          <w:bCs/>
          <w:color w:val="000000" w:themeColor="text1"/>
          <w:sz w:val="20"/>
          <w:szCs w:val="20"/>
        </w:rPr>
        <w:t xml:space="preserve">// </w:t>
      </w:r>
      <w:r w:rsidRPr="001C6F75">
        <w:rPr>
          <w:color w:val="000000" w:themeColor="text1"/>
          <w:position w:val="2"/>
          <w:sz w:val="20"/>
          <w:szCs w:val="20"/>
        </w:rPr>
        <w:t xml:space="preserve">Проект Российского научного </w:t>
      </w:r>
      <w:r w:rsidRPr="001C6F75">
        <w:rPr>
          <w:color w:val="000000" w:themeColor="text1"/>
          <w:sz w:val="20"/>
          <w:szCs w:val="20"/>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color w:val="000000" w:themeColor="text1"/>
          <w:sz w:val="20"/>
          <w:szCs w:val="20"/>
        </w:rPr>
        <w:t xml:space="preserve">. - </w:t>
      </w:r>
      <w:r w:rsidRPr="001C6F75">
        <w:rPr>
          <w:color w:val="000000" w:themeColor="text1"/>
          <w:sz w:val="20"/>
          <w:szCs w:val="20"/>
        </w:rPr>
        <w:t>2017.</w:t>
      </w:r>
      <w:r>
        <w:rPr>
          <w:color w:val="000000" w:themeColor="text1"/>
          <w:sz w:val="20"/>
          <w:szCs w:val="20"/>
        </w:rPr>
        <w:t xml:space="preserve"> </w:t>
      </w:r>
      <w:r w:rsidRPr="00BF29FB">
        <w:rPr>
          <w:sz w:val="20"/>
          <w:szCs w:val="20"/>
          <w:lang w:val="en-US"/>
        </w:rPr>
        <w:t>URL</w:t>
      </w:r>
      <w:r w:rsidRPr="00BF29FB">
        <w:rPr>
          <w:color w:val="000000" w:themeColor="text1"/>
          <w:sz w:val="20"/>
          <w:szCs w:val="20"/>
        </w:rPr>
        <w:t>:</w:t>
      </w:r>
      <w:r w:rsidRPr="001C6F75">
        <w:rPr>
          <w:color w:val="000000" w:themeColor="text1"/>
          <w:sz w:val="20"/>
          <w:szCs w:val="20"/>
        </w:rPr>
        <w:t xml:space="preserve"> http://identityworld.ru/maps_aera/profile/catalonia.pdf </w:t>
      </w:r>
      <w:r>
        <w:rPr>
          <w:color w:val="000000" w:themeColor="text1"/>
          <w:sz w:val="20"/>
          <w:szCs w:val="20"/>
        </w:rPr>
        <w:t>(д</w:t>
      </w:r>
      <w:r w:rsidRPr="001C6F75">
        <w:rPr>
          <w:color w:val="000000" w:themeColor="text1"/>
          <w:sz w:val="20"/>
          <w:szCs w:val="20"/>
        </w:rPr>
        <w:t>ата обращения: 20.04.2019</w:t>
      </w:r>
      <w:r>
        <w:rPr>
          <w:color w:val="000000" w:themeColor="text1"/>
          <w:sz w:val="20"/>
          <w:szCs w:val="20"/>
        </w:rPr>
        <w:t>).</w:t>
      </w:r>
    </w:p>
  </w:footnote>
  <w:footnote w:id="34">
    <w:p w14:paraId="67976962" w14:textId="54F64E51" w:rsidR="00E13959" w:rsidRPr="00860345" w:rsidRDefault="00E13959" w:rsidP="004C1605">
      <w:pPr>
        <w:jc w:val="both"/>
        <w:rPr>
          <w:color w:val="000000" w:themeColor="text1"/>
          <w:sz w:val="20"/>
          <w:szCs w:val="20"/>
        </w:rPr>
      </w:pPr>
      <w:r w:rsidRPr="001C6F75">
        <w:rPr>
          <w:rStyle w:val="a8"/>
          <w:color w:val="000000" w:themeColor="text1"/>
          <w:sz w:val="20"/>
          <w:szCs w:val="20"/>
        </w:rPr>
        <w:footnoteRef/>
      </w:r>
      <w:r>
        <w:rPr>
          <w:color w:val="000000" w:themeColor="text1"/>
          <w:sz w:val="20"/>
          <w:szCs w:val="20"/>
          <w:lang w:val="es-ES"/>
        </w:rPr>
        <w:t xml:space="preserve"> </w:t>
      </w:r>
      <w:r w:rsidRPr="001C6F75">
        <w:rPr>
          <w:color w:val="000000" w:themeColor="text1"/>
          <w:sz w:val="20"/>
          <w:szCs w:val="20"/>
          <w:lang w:val="es-ES"/>
        </w:rPr>
        <w:t>Kamen H</w:t>
      </w:r>
      <w:r w:rsidRPr="00F77CA5">
        <w:rPr>
          <w:color w:val="000000" w:themeColor="text1"/>
          <w:sz w:val="20"/>
          <w:szCs w:val="20"/>
          <w:lang w:val="es-ES"/>
        </w:rPr>
        <w:t>.</w:t>
      </w:r>
      <w:r>
        <w:rPr>
          <w:color w:val="000000" w:themeColor="text1"/>
          <w:sz w:val="20"/>
          <w:szCs w:val="20"/>
          <w:lang w:val="es-ES"/>
        </w:rPr>
        <w:t xml:space="preserve"> </w:t>
      </w:r>
      <w:r w:rsidRPr="001C6F75">
        <w:rPr>
          <w:color w:val="000000" w:themeColor="text1"/>
          <w:sz w:val="20"/>
          <w:szCs w:val="20"/>
          <w:lang w:val="es-ES"/>
        </w:rPr>
        <w:t>Breve Historia de España</w:t>
      </w:r>
      <w:r w:rsidRPr="00F77CA5">
        <w:rPr>
          <w:color w:val="000000" w:themeColor="text1"/>
          <w:sz w:val="20"/>
          <w:szCs w:val="20"/>
          <w:lang w:val="es-ES"/>
        </w:rPr>
        <w:t xml:space="preserve">./ </w:t>
      </w:r>
      <w:r w:rsidRPr="001C6F75">
        <w:rPr>
          <w:color w:val="000000" w:themeColor="text1"/>
          <w:sz w:val="20"/>
          <w:szCs w:val="20"/>
          <w:lang w:val="es-ES"/>
        </w:rPr>
        <w:t>H</w:t>
      </w:r>
      <w:r w:rsidRPr="00F77CA5">
        <w:rPr>
          <w:color w:val="000000" w:themeColor="text1"/>
          <w:sz w:val="20"/>
          <w:szCs w:val="20"/>
          <w:lang w:val="es-ES"/>
        </w:rPr>
        <w:t>.</w:t>
      </w:r>
      <w:r w:rsidRPr="001C6F75">
        <w:rPr>
          <w:color w:val="000000" w:themeColor="text1"/>
          <w:sz w:val="20"/>
          <w:szCs w:val="20"/>
          <w:lang w:val="es-ES"/>
        </w:rPr>
        <w:t xml:space="preserve"> Kamen</w:t>
      </w:r>
      <w:r w:rsidRPr="00F77CA5">
        <w:rPr>
          <w:color w:val="000000" w:themeColor="text1"/>
          <w:sz w:val="20"/>
          <w:szCs w:val="20"/>
          <w:lang w:val="es-ES"/>
        </w:rPr>
        <w:t>. -</w:t>
      </w:r>
      <w:r w:rsidRPr="001C6F75">
        <w:rPr>
          <w:color w:val="000000" w:themeColor="text1"/>
          <w:sz w:val="20"/>
          <w:szCs w:val="20"/>
          <w:lang w:val="es-ES"/>
        </w:rPr>
        <w:t xml:space="preserve"> 2009.</w:t>
      </w:r>
      <w:r w:rsidRPr="00FD1865">
        <w:rPr>
          <w:color w:val="000000" w:themeColor="text1"/>
          <w:sz w:val="20"/>
          <w:szCs w:val="20"/>
          <w:lang w:val="es-ES"/>
        </w:rPr>
        <w:t xml:space="preserve"> </w:t>
      </w:r>
      <w:r>
        <w:rPr>
          <w:color w:val="000000" w:themeColor="text1"/>
          <w:sz w:val="20"/>
          <w:szCs w:val="20"/>
          <w:lang w:val="es-ES"/>
        </w:rPr>
        <w:t>–</w:t>
      </w:r>
      <w:r w:rsidRPr="00FD1865">
        <w:rPr>
          <w:color w:val="000000" w:themeColor="text1"/>
          <w:sz w:val="20"/>
          <w:szCs w:val="20"/>
          <w:lang w:val="es-ES"/>
        </w:rPr>
        <w:t xml:space="preserve"> P</w:t>
      </w:r>
      <w:r>
        <w:rPr>
          <w:color w:val="000000" w:themeColor="text1"/>
          <w:sz w:val="20"/>
          <w:szCs w:val="20"/>
          <w:lang w:val="es-ES"/>
        </w:rPr>
        <w:t>.200.</w:t>
      </w:r>
      <w:r w:rsidRPr="00F77CA5">
        <w:rPr>
          <w:lang w:val="es-ES"/>
        </w:rPr>
        <w:t xml:space="preserve"> </w:t>
      </w:r>
      <w:r w:rsidRPr="00FD1865">
        <w:rPr>
          <w:sz w:val="20"/>
          <w:szCs w:val="20"/>
          <w:lang w:val="es-ES"/>
        </w:rPr>
        <w:t>URL</w:t>
      </w:r>
      <w:r w:rsidRPr="00860345">
        <w:rPr>
          <w:color w:val="000000" w:themeColor="text1"/>
          <w:sz w:val="20"/>
          <w:szCs w:val="20"/>
        </w:rPr>
        <w:t xml:space="preserve">: </w:t>
      </w:r>
      <w:r w:rsidRPr="00FD1865">
        <w:rPr>
          <w:color w:val="000000" w:themeColor="text1"/>
          <w:sz w:val="20"/>
          <w:szCs w:val="20"/>
          <w:lang w:val="es-ES"/>
        </w:rPr>
        <w:t>https</w:t>
      </w:r>
      <w:r w:rsidRPr="00860345">
        <w:rPr>
          <w:color w:val="000000" w:themeColor="text1"/>
          <w:sz w:val="20"/>
          <w:szCs w:val="20"/>
        </w:rPr>
        <w:t>://</w:t>
      </w:r>
      <w:r w:rsidRPr="00FD1865">
        <w:rPr>
          <w:color w:val="000000" w:themeColor="text1"/>
          <w:sz w:val="20"/>
          <w:szCs w:val="20"/>
          <w:lang w:val="es-ES"/>
        </w:rPr>
        <w:t>ru</w:t>
      </w:r>
      <w:r w:rsidRPr="00860345">
        <w:rPr>
          <w:color w:val="000000" w:themeColor="text1"/>
          <w:sz w:val="20"/>
          <w:szCs w:val="20"/>
        </w:rPr>
        <w:t>.</w:t>
      </w:r>
      <w:r w:rsidRPr="00FD1865">
        <w:rPr>
          <w:color w:val="000000" w:themeColor="text1"/>
          <w:sz w:val="20"/>
          <w:szCs w:val="20"/>
          <w:lang w:val="es-ES"/>
        </w:rPr>
        <w:t>scribd</w:t>
      </w:r>
      <w:r w:rsidRPr="00860345">
        <w:rPr>
          <w:color w:val="000000" w:themeColor="text1"/>
          <w:sz w:val="20"/>
          <w:szCs w:val="20"/>
        </w:rPr>
        <w:t>.</w:t>
      </w:r>
      <w:r w:rsidRPr="00FD1865">
        <w:rPr>
          <w:color w:val="000000" w:themeColor="text1"/>
          <w:sz w:val="20"/>
          <w:szCs w:val="20"/>
          <w:lang w:val="es-ES"/>
        </w:rPr>
        <w:t>com</w:t>
      </w:r>
      <w:r w:rsidRPr="00860345">
        <w:rPr>
          <w:color w:val="000000" w:themeColor="text1"/>
          <w:sz w:val="20"/>
          <w:szCs w:val="20"/>
        </w:rPr>
        <w:t>/</w:t>
      </w:r>
      <w:r w:rsidRPr="00FD1865">
        <w:rPr>
          <w:color w:val="000000" w:themeColor="text1"/>
          <w:sz w:val="20"/>
          <w:szCs w:val="20"/>
          <w:lang w:val="es-ES"/>
        </w:rPr>
        <w:t>doc</w:t>
      </w:r>
      <w:r w:rsidRPr="00860345">
        <w:rPr>
          <w:color w:val="000000" w:themeColor="text1"/>
          <w:sz w:val="20"/>
          <w:szCs w:val="20"/>
        </w:rPr>
        <w:t>/283156375/</w:t>
      </w:r>
      <w:r w:rsidRPr="00FD1865">
        <w:rPr>
          <w:color w:val="000000" w:themeColor="text1"/>
          <w:sz w:val="20"/>
          <w:szCs w:val="20"/>
          <w:lang w:val="es-ES"/>
        </w:rPr>
        <w:t>Breve</w:t>
      </w:r>
      <w:r w:rsidRPr="00860345">
        <w:rPr>
          <w:color w:val="000000" w:themeColor="text1"/>
          <w:sz w:val="20"/>
          <w:szCs w:val="20"/>
        </w:rPr>
        <w:t>-</w:t>
      </w:r>
      <w:r w:rsidRPr="00FD1865">
        <w:rPr>
          <w:color w:val="000000" w:themeColor="text1"/>
          <w:sz w:val="20"/>
          <w:szCs w:val="20"/>
          <w:lang w:val="es-ES"/>
        </w:rPr>
        <w:t>Historia</w:t>
      </w:r>
      <w:r w:rsidRPr="00860345">
        <w:rPr>
          <w:color w:val="000000" w:themeColor="text1"/>
          <w:sz w:val="20"/>
          <w:szCs w:val="20"/>
        </w:rPr>
        <w:t>-</w:t>
      </w:r>
      <w:r w:rsidRPr="00FD1865">
        <w:rPr>
          <w:color w:val="000000" w:themeColor="text1"/>
          <w:sz w:val="20"/>
          <w:szCs w:val="20"/>
          <w:lang w:val="es-ES"/>
        </w:rPr>
        <w:t>de</w:t>
      </w:r>
      <w:r w:rsidRPr="00860345">
        <w:rPr>
          <w:color w:val="000000" w:themeColor="text1"/>
          <w:sz w:val="20"/>
          <w:szCs w:val="20"/>
        </w:rPr>
        <w:t>-</w:t>
      </w:r>
      <w:r w:rsidRPr="00FD1865">
        <w:rPr>
          <w:color w:val="000000" w:themeColor="text1"/>
          <w:sz w:val="20"/>
          <w:szCs w:val="20"/>
          <w:lang w:val="es-ES"/>
        </w:rPr>
        <w:t>Espana</w:t>
      </w:r>
      <w:r w:rsidRPr="00860345">
        <w:rPr>
          <w:color w:val="000000" w:themeColor="text1"/>
          <w:sz w:val="20"/>
          <w:szCs w:val="20"/>
        </w:rPr>
        <w:t>-</w:t>
      </w:r>
      <w:r w:rsidRPr="00FD1865">
        <w:rPr>
          <w:color w:val="000000" w:themeColor="text1"/>
          <w:sz w:val="20"/>
          <w:szCs w:val="20"/>
          <w:lang w:val="es-ES"/>
        </w:rPr>
        <w:t>Henry</w:t>
      </w:r>
      <w:r w:rsidRPr="00860345">
        <w:rPr>
          <w:color w:val="000000" w:themeColor="text1"/>
          <w:sz w:val="20"/>
          <w:szCs w:val="20"/>
        </w:rPr>
        <w:t>-</w:t>
      </w:r>
      <w:r w:rsidRPr="00FD1865">
        <w:rPr>
          <w:color w:val="000000" w:themeColor="text1"/>
          <w:sz w:val="20"/>
          <w:szCs w:val="20"/>
          <w:lang w:val="es-ES"/>
        </w:rPr>
        <w:t>Kamen</w:t>
      </w:r>
      <w:r w:rsidRPr="00860345">
        <w:rPr>
          <w:color w:val="000000" w:themeColor="text1"/>
          <w:sz w:val="20"/>
          <w:szCs w:val="20"/>
        </w:rPr>
        <w:t xml:space="preserve"> (</w:t>
      </w:r>
      <w:r>
        <w:rPr>
          <w:color w:val="000000" w:themeColor="text1"/>
          <w:sz w:val="20"/>
          <w:szCs w:val="20"/>
        </w:rPr>
        <w:t>д</w:t>
      </w:r>
      <w:r w:rsidRPr="001C6F75">
        <w:rPr>
          <w:color w:val="000000" w:themeColor="text1"/>
          <w:sz w:val="20"/>
          <w:szCs w:val="20"/>
        </w:rPr>
        <w:t>ата</w:t>
      </w:r>
      <w:r w:rsidRPr="00860345">
        <w:rPr>
          <w:color w:val="000000" w:themeColor="text1"/>
          <w:sz w:val="20"/>
          <w:szCs w:val="20"/>
        </w:rPr>
        <w:t xml:space="preserve"> </w:t>
      </w:r>
      <w:r w:rsidRPr="001C6F75">
        <w:rPr>
          <w:color w:val="000000" w:themeColor="text1"/>
          <w:sz w:val="20"/>
          <w:szCs w:val="20"/>
        </w:rPr>
        <w:t>обращения</w:t>
      </w:r>
      <w:r w:rsidRPr="00860345">
        <w:rPr>
          <w:color w:val="000000" w:themeColor="text1"/>
          <w:sz w:val="20"/>
          <w:szCs w:val="20"/>
        </w:rPr>
        <w:t>: 14.04.2019).</w:t>
      </w:r>
    </w:p>
  </w:footnote>
  <w:footnote w:id="35">
    <w:p w14:paraId="5FA45864" w14:textId="1330B3ED" w:rsidR="00E13959" w:rsidRPr="00FD1865" w:rsidRDefault="00E13959" w:rsidP="004C1605">
      <w:pPr>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lang w:val="es-ES"/>
        </w:rPr>
        <w:t xml:space="preserve"> Ortiz Miguel  Ángel Ruiz. La organización territorial de España a lo largo de la historia</w:t>
      </w:r>
      <w:r w:rsidRPr="00FD1865">
        <w:rPr>
          <w:color w:val="000000" w:themeColor="text1"/>
          <w:sz w:val="20"/>
          <w:szCs w:val="20"/>
          <w:lang w:val="es-ES"/>
        </w:rPr>
        <w:t>./</w:t>
      </w:r>
      <w:r w:rsidRPr="001C6F75">
        <w:rPr>
          <w:color w:val="000000" w:themeColor="text1"/>
          <w:sz w:val="20"/>
          <w:szCs w:val="20"/>
          <w:lang w:val="es-ES"/>
        </w:rPr>
        <w:t xml:space="preserve"> Miguel  Ángel Ruiz Ortiz// Publicación digital de Historia y Ciencias Sociales.</w:t>
      </w:r>
      <w:r w:rsidRPr="00FD1865">
        <w:rPr>
          <w:color w:val="000000" w:themeColor="text1"/>
          <w:sz w:val="20"/>
          <w:szCs w:val="20"/>
          <w:lang w:val="es-ES"/>
        </w:rPr>
        <w:t xml:space="preserve"> </w:t>
      </w:r>
      <w:r>
        <w:rPr>
          <w:color w:val="000000" w:themeColor="text1"/>
          <w:sz w:val="20"/>
          <w:szCs w:val="20"/>
          <w:lang w:val="es-ES"/>
        </w:rPr>
        <w:t>–</w:t>
      </w:r>
      <w:r w:rsidRPr="00FD1865">
        <w:rPr>
          <w:color w:val="000000" w:themeColor="text1"/>
          <w:sz w:val="20"/>
          <w:szCs w:val="20"/>
          <w:lang w:val="es-ES"/>
        </w:rPr>
        <w:t xml:space="preserve"> 2011. - P.- 15. </w:t>
      </w:r>
      <w:r w:rsidRPr="00FD1865">
        <w:rPr>
          <w:sz w:val="20"/>
          <w:szCs w:val="20"/>
          <w:lang w:val="es-ES"/>
        </w:rPr>
        <w:t>URL</w:t>
      </w:r>
      <w:r w:rsidRPr="00FD1865">
        <w:rPr>
          <w:color w:val="000000" w:themeColor="text1"/>
          <w:sz w:val="20"/>
          <w:szCs w:val="20"/>
        </w:rPr>
        <w:t xml:space="preserve">: </w:t>
      </w:r>
      <w:r w:rsidRPr="00FD1865">
        <w:rPr>
          <w:rStyle w:val="HTML"/>
          <w:i w:val="0"/>
          <w:iCs w:val="0"/>
          <w:color w:val="000000" w:themeColor="text1"/>
          <w:sz w:val="20"/>
          <w:szCs w:val="20"/>
          <w:lang w:val="es-ES"/>
        </w:rPr>
        <w:t>https</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dialnet</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unirioja</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es</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descarga</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articulo</w:t>
      </w:r>
      <w:r w:rsidRPr="00FD1865">
        <w:rPr>
          <w:rStyle w:val="HTML"/>
          <w:i w:val="0"/>
          <w:iCs w:val="0"/>
          <w:color w:val="000000" w:themeColor="text1"/>
          <w:sz w:val="20"/>
          <w:szCs w:val="20"/>
        </w:rPr>
        <w:t>/5168478.</w:t>
      </w:r>
      <w:r w:rsidRPr="00FD1865">
        <w:rPr>
          <w:rStyle w:val="HTML"/>
          <w:i w:val="0"/>
          <w:iCs w:val="0"/>
          <w:color w:val="000000" w:themeColor="text1"/>
          <w:sz w:val="20"/>
          <w:szCs w:val="20"/>
          <w:lang w:val="es-ES"/>
        </w:rPr>
        <w:t>pdf</w:t>
      </w:r>
      <w:r w:rsidRPr="00FD1865">
        <w:rPr>
          <w:rStyle w:val="HTML"/>
          <w:i w:val="0"/>
          <w:iCs w:val="0"/>
          <w:color w:val="000000" w:themeColor="text1"/>
          <w:sz w:val="20"/>
          <w:szCs w:val="20"/>
        </w:rPr>
        <w:t xml:space="preserve"> </w:t>
      </w:r>
      <w:r>
        <w:rPr>
          <w:rStyle w:val="HTML"/>
          <w:i w:val="0"/>
          <w:iCs w:val="0"/>
          <w:color w:val="000000" w:themeColor="text1"/>
          <w:sz w:val="20"/>
          <w:szCs w:val="20"/>
        </w:rPr>
        <w:t>(д</w:t>
      </w:r>
      <w:r w:rsidRPr="001C6F75">
        <w:rPr>
          <w:rStyle w:val="HTML"/>
          <w:i w:val="0"/>
          <w:iCs w:val="0"/>
          <w:color w:val="000000" w:themeColor="text1"/>
          <w:sz w:val="20"/>
          <w:szCs w:val="20"/>
        </w:rPr>
        <w:t>ата</w:t>
      </w:r>
      <w:r w:rsidRPr="00FD1865">
        <w:rPr>
          <w:rStyle w:val="HTML"/>
          <w:i w:val="0"/>
          <w:iCs w:val="0"/>
          <w:color w:val="000000" w:themeColor="text1"/>
          <w:sz w:val="20"/>
          <w:szCs w:val="20"/>
        </w:rPr>
        <w:t xml:space="preserve"> </w:t>
      </w:r>
      <w:r w:rsidRPr="001C6F75">
        <w:rPr>
          <w:rStyle w:val="HTML"/>
          <w:i w:val="0"/>
          <w:iCs w:val="0"/>
          <w:color w:val="000000" w:themeColor="text1"/>
          <w:sz w:val="20"/>
          <w:szCs w:val="20"/>
        </w:rPr>
        <w:t>обращения</w:t>
      </w:r>
      <w:r w:rsidRPr="00FD1865">
        <w:rPr>
          <w:rStyle w:val="HTML"/>
          <w:i w:val="0"/>
          <w:iCs w:val="0"/>
          <w:color w:val="000000" w:themeColor="text1"/>
          <w:sz w:val="20"/>
          <w:szCs w:val="20"/>
        </w:rPr>
        <w:t>: 14.04.2019</w:t>
      </w:r>
      <w:r>
        <w:rPr>
          <w:rStyle w:val="HTML"/>
          <w:i w:val="0"/>
          <w:iCs w:val="0"/>
          <w:color w:val="000000" w:themeColor="text1"/>
          <w:sz w:val="20"/>
          <w:szCs w:val="20"/>
        </w:rPr>
        <w:t>).</w:t>
      </w:r>
    </w:p>
  </w:footnote>
  <w:footnote w:id="36">
    <w:p w14:paraId="343B691F" w14:textId="7E943781" w:rsidR="00E13959" w:rsidRPr="005B0F7C" w:rsidRDefault="00E13959" w:rsidP="004C1605">
      <w:pPr>
        <w:jc w:val="both"/>
        <w:rPr>
          <w:color w:val="000000" w:themeColor="text1"/>
          <w:sz w:val="20"/>
          <w:szCs w:val="20"/>
          <w:lang w:val="es-ES"/>
        </w:rPr>
      </w:pPr>
      <w:r w:rsidRPr="001C6F75">
        <w:rPr>
          <w:rStyle w:val="a8"/>
          <w:color w:val="000000" w:themeColor="text1"/>
          <w:sz w:val="20"/>
          <w:szCs w:val="20"/>
        </w:rPr>
        <w:footnoteRef/>
      </w:r>
      <w:r w:rsidRPr="001C6F75">
        <w:rPr>
          <w:color w:val="000000" w:themeColor="text1"/>
          <w:sz w:val="20"/>
          <w:szCs w:val="20"/>
          <w:lang w:val="es-ES"/>
        </w:rPr>
        <w:t xml:space="preserve"> Colmenero Ramón Bonell. Los Decretos de Nueva Planta</w:t>
      </w:r>
      <w:r w:rsidRPr="00FD1865">
        <w:rPr>
          <w:color w:val="000000" w:themeColor="text1"/>
          <w:sz w:val="20"/>
          <w:szCs w:val="20"/>
          <w:lang w:val="es-ES"/>
        </w:rPr>
        <w:t xml:space="preserve">/ </w:t>
      </w:r>
      <w:r w:rsidRPr="001C6F75">
        <w:rPr>
          <w:color w:val="000000" w:themeColor="text1"/>
          <w:sz w:val="20"/>
          <w:szCs w:val="20"/>
          <w:lang w:val="es-ES"/>
        </w:rPr>
        <w:t xml:space="preserve">Bonell Colmenero Ramón.// </w:t>
      </w:r>
      <w:r w:rsidRPr="001C6F75">
        <w:rPr>
          <w:bCs/>
          <w:color w:val="000000" w:themeColor="text1"/>
          <w:sz w:val="20"/>
          <w:szCs w:val="20"/>
          <w:lang w:val="es-ES"/>
        </w:rPr>
        <w:t>Revista de estudios jurídicos, económicos y sociales.</w:t>
      </w:r>
      <w:r w:rsidRPr="00FD1865">
        <w:rPr>
          <w:bCs/>
          <w:color w:val="000000" w:themeColor="text1"/>
          <w:sz w:val="20"/>
          <w:szCs w:val="20"/>
          <w:lang w:val="es-ES"/>
        </w:rPr>
        <w:t xml:space="preserve"> - 2010. -</w:t>
      </w:r>
      <w:r w:rsidRPr="00FD1865">
        <w:rPr>
          <w:color w:val="000000" w:themeColor="text1"/>
          <w:sz w:val="20"/>
          <w:szCs w:val="20"/>
          <w:lang w:val="es-ES"/>
        </w:rPr>
        <w:t xml:space="preserve"> P.- 40. </w:t>
      </w:r>
      <w:r w:rsidRPr="00FD1865">
        <w:rPr>
          <w:bCs/>
          <w:color w:val="000000" w:themeColor="text1"/>
          <w:sz w:val="20"/>
          <w:szCs w:val="20"/>
          <w:lang w:val="es-ES"/>
        </w:rPr>
        <w:t xml:space="preserve"> </w:t>
      </w:r>
      <w:r w:rsidRPr="00FD1865">
        <w:rPr>
          <w:sz w:val="20"/>
          <w:szCs w:val="20"/>
          <w:lang w:val="es-ES"/>
        </w:rPr>
        <w:t>URL</w:t>
      </w:r>
      <w:r w:rsidRPr="005B0F7C">
        <w:rPr>
          <w:color w:val="000000" w:themeColor="text1"/>
          <w:sz w:val="20"/>
          <w:szCs w:val="20"/>
          <w:lang w:val="es-ES"/>
        </w:rPr>
        <w:t>:</w:t>
      </w:r>
      <w:r w:rsidRPr="005B0F7C">
        <w:rPr>
          <w:bCs/>
          <w:color w:val="000000" w:themeColor="text1"/>
          <w:sz w:val="20"/>
          <w:szCs w:val="20"/>
          <w:lang w:val="es-ES"/>
        </w:rPr>
        <w:t xml:space="preserve"> https://clck.ru/GGqDp (</w:t>
      </w:r>
      <w:r>
        <w:rPr>
          <w:bCs/>
          <w:color w:val="000000" w:themeColor="text1"/>
          <w:sz w:val="20"/>
          <w:szCs w:val="20"/>
        </w:rPr>
        <w:t>д</w:t>
      </w:r>
      <w:r w:rsidRPr="001C6F75">
        <w:rPr>
          <w:bCs/>
          <w:color w:val="000000" w:themeColor="text1"/>
          <w:sz w:val="20"/>
          <w:szCs w:val="20"/>
        </w:rPr>
        <w:t>ата</w:t>
      </w:r>
      <w:r w:rsidRPr="005B0F7C">
        <w:rPr>
          <w:bCs/>
          <w:color w:val="000000" w:themeColor="text1"/>
          <w:sz w:val="20"/>
          <w:szCs w:val="20"/>
          <w:lang w:val="es-ES"/>
        </w:rPr>
        <w:t xml:space="preserve"> </w:t>
      </w:r>
      <w:r w:rsidRPr="001C6F75">
        <w:rPr>
          <w:bCs/>
          <w:color w:val="000000" w:themeColor="text1"/>
          <w:sz w:val="20"/>
          <w:szCs w:val="20"/>
        </w:rPr>
        <w:t>обращения</w:t>
      </w:r>
      <w:r w:rsidRPr="005B0F7C">
        <w:rPr>
          <w:bCs/>
          <w:color w:val="000000" w:themeColor="text1"/>
          <w:sz w:val="20"/>
          <w:szCs w:val="20"/>
          <w:lang w:val="es-ES"/>
        </w:rPr>
        <w:t xml:space="preserve">: 15.04.2019). </w:t>
      </w:r>
    </w:p>
  </w:footnote>
  <w:footnote w:id="37">
    <w:p w14:paraId="33C8F418" w14:textId="2875F148" w:rsidR="00E13959" w:rsidRPr="00FD1865" w:rsidRDefault="00E13959" w:rsidP="004C1605">
      <w:pPr>
        <w:pStyle w:val="a5"/>
        <w:spacing w:before="0" w:beforeAutospacing="0" w:after="0" w:afterAutospacing="0"/>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lang w:val="es-ES"/>
        </w:rPr>
        <w:t xml:space="preserve"> Andújar Castillo Francisco. </w:t>
      </w:r>
      <w:r w:rsidRPr="001C6F75">
        <w:rPr>
          <w:bCs/>
          <w:color w:val="000000" w:themeColor="text1"/>
          <w:sz w:val="20"/>
          <w:szCs w:val="20"/>
          <w:lang w:val="es-ES"/>
        </w:rPr>
        <w:t>Capitanes generales y capitanías generales en el siglo XVIII.</w:t>
      </w:r>
      <w:r w:rsidRPr="00FD1865">
        <w:rPr>
          <w:bCs/>
          <w:color w:val="000000" w:themeColor="text1"/>
          <w:sz w:val="20"/>
          <w:szCs w:val="20"/>
          <w:lang w:val="es-ES"/>
        </w:rPr>
        <w:t>/</w:t>
      </w:r>
      <w:r w:rsidRPr="00FD1865">
        <w:rPr>
          <w:color w:val="000000" w:themeColor="text1"/>
          <w:sz w:val="20"/>
          <w:szCs w:val="20"/>
          <w:lang w:val="es-ES"/>
        </w:rPr>
        <w:t xml:space="preserve"> </w:t>
      </w:r>
      <w:r w:rsidRPr="001C6F75">
        <w:rPr>
          <w:color w:val="000000" w:themeColor="text1"/>
          <w:sz w:val="20"/>
          <w:szCs w:val="20"/>
          <w:lang w:val="es-ES"/>
        </w:rPr>
        <w:t>Castillo Francisco Andújar</w:t>
      </w:r>
      <w:r w:rsidRPr="001C6F75">
        <w:rPr>
          <w:bCs/>
          <w:color w:val="000000" w:themeColor="text1"/>
          <w:sz w:val="20"/>
          <w:szCs w:val="20"/>
          <w:lang w:val="es-ES"/>
        </w:rPr>
        <w:t>//</w:t>
      </w:r>
      <w:r w:rsidRPr="001C6F75">
        <w:rPr>
          <w:color w:val="000000" w:themeColor="text1"/>
          <w:sz w:val="20"/>
          <w:szCs w:val="20"/>
          <w:lang w:val="es-ES"/>
        </w:rPr>
        <w:t xml:space="preserve"> Revista de Historia Moderna, Anales de la Universidad de Alicante,</w:t>
      </w:r>
      <w:r w:rsidRPr="00FD1865">
        <w:rPr>
          <w:color w:val="000000" w:themeColor="text1"/>
          <w:sz w:val="20"/>
          <w:szCs w:val="20"/>
          <w:lang w:val="es-ES"/>
        </w:rPr>
        <w:t xml:space="preserve"> -</w:t>
      </w:r>
      <w:r w:rsidRPr="001C6F75">
        <w:rPr>
          <w:color w:val="000000" w:themeColor="text1"/>
          <w:sz w:val="20"/>
          <w:szCs w:val="20"/>
          <w:lang w:val="es-ES"/>
        </w:rPr>
        <w:t xml:space="preserve"> 2004. </w:t>
      </w:r>
      <w:r w:rsidRPr="00FD1865">
        <w:rPr>
          <w:sz w:val="20"/>
          <w:szCs w:val="20"/>
          <w:lang w:val="es-ES"/>
        </w:rPr>
        <w:t>URL</w:t>
      </w:r>
      <w:r w:rsidRPr="00FD1865">
        <w:rPr>
          <w:color w:val="000000" w:themeColor="text1"/>
          <w:sz w:val="20"/>
          <w:szCs w:val="20"/>
        </w:rPr>
        <w:t>:</w:t>
      </w:r>
      <w:r>
        <w:rPr>
          <w:color w:val="000000" w:themeColor="text1"/>
          <w:sz w:val="20"/>
          <w:szCs w:val="20"/>
        </w:rPr>
        <w:t xml:space="preserve"> </w:t>
      </w:r>
      <w:r w:rsidRPr="00FD1865">
        <w:rPr>
          <w:color w:val="000000" w:themeColor="text1"/>
          <w:sz w:val="20"/>
          <w:szCs w:val="20"/>
          <w:lang w:val="es-ES"/>
        </w:rPr>
        <w:t>https</w:t>
      </w:r>
      <w:r w:rsidRPr="00FD1865">
        <w:rPr>
          <w:color w:val="000000" w:themeColor="text1"/>
          <w:sz w:val="20"/>
          <w:szCs w:val="20"/>
        </w:rPr>
        <w:t>://</w:t>
      </w:r>
      <w:r w:rsidRPr="00FD1865">
        <w:rPr>
          <w:color w:val="000000" w:themeColor="text1"/>
          <w:sz w:val="20"/>
          <w:szCs w:val="20"/>
          <w:lang w:val="es-ES"/>
        </w:rPr>
        <w:t>rua</w:t>
      </w:r>
      <w:r w:rsidRPr="00FD1865">
        <w:rPr>
          <w:color w:val="000000" w:themeColor="text1"/>
          <w:sz w:val="20"/>
          <w:szCs w:val="20"/>
        </w:rPr>
        <w:t>.</w:t>
      </w:r>
      <w:r w:rsidRPr="00FD1865">
        <w:rPr>
          <w:color w:val="000000" w:themeColor="text1"/>
          <w:sz w:val="20"/>
          <w:szCs w:val="20"/>
          <w:lang w:val="es-ES"/>
        </w:rPr>
        <w:t>ua</w:t>
      </w:r>
      <w:r w:rsidRPr="00FD1865">
        <w:rPr>
          <w:color w:val="000000" w:themeColor="text1"/>
          <w:sz w:val="20"/>
          <w:szCs w:val="20"/>
        </w:rPr>
        <w:t>.</w:t>
      </w:r>
      <w:r w:rsidRPr="00FD1865">
        <w:rPr>
          <w:color w:val="000000" w:themeColor="text1"/>
          <w:sz w:val="20"/>
          <w:szCs w:val="20"/>
          <w:lang w:val="es-ES"/>
        </w:rPr>
        <w:t>es</w:t>
      </w:r>
      <w:r w:rsidRPr="00FD1865">
        <w:rPr>
          <w:color w:val="000000" w:themeColor="text1"/>
          <w:sz w:val="20"/>
          <w:szCs w:val="20"/>
        </w:rPr>
        <w:t>/</w:t>
      </w:r>
      <w:r w:rsidRPr="00FD1865">
        <w:rPr>
          <w:color w:val="000000" w:themeColor="text1"/>
          <w:sz w:val="20"/>
          <w:szCs w:val="20"/>
          <w:lang w:val="es-ES"/>
        </w:rPr>
        <w:t>dspace</w:t>
      </w:r>
      <w:r w:rsidRPr="00FD1865">
        <w:rPr>
          <w:color w:val="000000" w:themeColor="text1"/>
          <w:sz w:val="20"/>
          <w:szCs w:val="20"/>
        </w:rPr>
        <w:t>/</w:t>
      </w:r>
      <w:r w:rsidRPr="00FD1865">
        <w:rPr>
          <w:color w:val="000000" w:themeColor="text1"/>
          <w:sz w:val="20"/>
          <w:szCs w:val="20"/>
          <w:lang w:val="es-ES"/>
        </w:rPr>
        <w:t>bitstream</w:t>
      </w:r>
      <w:r w:rsidRPr="00FD1865">
        <w:rPr>
          <w:color w:val="000000" w:themeColor="text1"/>
          <w:sz w:val="20"/>
          <w:szCs w:val="20"/>
        </w:rPr>
        <w:t>/10045/1365/1/</w:t>
      </w:r>
      <w:r w:rsidRPr="00FD1865">
        <w:rPr>
          <w:color w:val="000000" w:themeColor="text1"/>
          <w:sz w:val="20"/>
          <w:szCs w:val="20"/>
          <w:lang w:val="es-ES"/>
        </w:rPr>
        <w:t>RHM</w:t>
      </w:r>
      <w:r w:rsidRPr="00FD1865">
        <w:rPr>
          <w:color w:val="000000" w:themeColor="text1"/>
          <w:sz w:val="20"/>
          <w:szCs w:val="20"/>
        </w:rPr>
        <w:t>_22_10.</w:t>
      </w:r>
      <w:r w:rsidRPr="00FD1865">
        <w:rPr>
          <w:color w:val="000000" w:themeColor="text1"/>
          <w:sz w:val="20"/>
          <w:szCs w:val="20"/>
          <w:lang w:val="es-ES"/>
        </w:rPr>
        <w:t>pdf</w:t>
      </w:r>
      <w:r w:rsidRPr="00FD1865">
        <w:rPr>
          <w:color w:val="000000" w:themeColor="text1"/>
          <w:sz w:val="20"/>
          <w:szCs w:val="20"/>
        </w:rPr>
        <w:t xml:space="preserve"> </w:t>
      </w:r>
      <w:r>
        <w:rPr>
          <w:color w:val="000000" w:themeColor="text1"/>
          <w:sz w:val="20"/>
          <w:szCs w:val="20"/>
        </w:rPr>
        <w:t>(д</w:t>
      </w:r>
      <w:r w:rsidRPr="001C6F75">
        <w:rPr>
          <w:color w:val="000000" w:themeColor="text1"/>
          <w:sz w:val="20"/>
          <w:szCs w:val="20"/>
        </w:rPr>
        <w:t>ата</w:t>
      </w:r>
      <w:r w:rsidRPr="00FD1865">
        <w:rPr>
          <w:color w:val="000000" w:themeColor="text1"/>
          <w:sz w:val="20"/>
          <w:szCs w:val="20"/>
        </w:rPr>
        <w:t xml:space="preserve"> </w:t>
      </w:r>
      <w:r w:rsidRPr="001C6F75">
        <w:rPr>
          <w:color w:val="000000" w:themeColor="text1"/>
          <w:sz w:val="20"/>
          <w:szCs w:val="20"/>
        </w:rPr>
        <w:t>обращения</w:t>
      </w:r>
      <w:r w:rsidRPr="00FD1865">
        <w:rPr>
          <w:color w:val="000000" w:themeColor="text1"/>
          <w:sz w:val="20"/>
          <w:szCs w:val="20"/>
        </w:rPr>
        <w:t>: 15.04.2019</w:t>
      </w:r>
      <w:r>
        <w:rPr>
          <w:color w:val="000000" w:themeColor="text1"/>
          <w:sz w:val="20"/>
          <w:szCs w:val="20"/>
        </w:rPr>
        <w:t>).</w:t>
      </w:r>
    </w:p>
  </w:footnote>
  <w:footnote w:id="38">
    <w:p w14:paraId="137D8009" w14:textId="71974959" w:rsidR="00E13959" w:rsidRPr="00860345" w:rsidRDefault="00E13959" w:rsidP="00D70122">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lang w:val="es-ES"/>
        </w:rPr>
        <w:t xml:space="preserve"> Centro de Investigaciones Sociológicas. Banco</w:t>
      </w:r>
      <w:r w:rsidRPr="00FD1865">
        <w:rPr>
          <w:sz w:val="20"/>
          <w:szCs w:val="20"/>
          <w:lang w:val="es-ES"/>
        </w:rPr>
        <w:t xml:space="preserve"> </w:t>
      </w:r>
      <w:r w:rsidRPr="001C6F75">
        <w:rPr>
          <w:sz w:val="20"/>
          <w:szCs w:val="20"/>
          <w:lang w:val="es-ES"/>
        </w:rPr>
        <w:t>de</w:t>
      </w:r>
      <w:r w:rsidRPr="00FD1865">
        <w:rPr>
          <w:sz w:val="20"/>
          <w:szCs w:val="20"/>
          <w:lang w:val="es-ES"/>
        </w:rPr>
        <w:t xml:space="preserve"> </w:t>
      </w:r>
      <w:r w:rsidRPr="001C6F75">
        <w:rPr>
          <w:sz w:val="20"/>
          <w:szCs w:val="20"/>
          <w:lang w:val="es-ES"/>
        </w:rPr>
        <w:t>Datos</w:t>
      </w:r>
      <w:r w:rsidRPr="00FD1865">
        <w:rPr>
          <w:sz w:val="20"/>
          <w:szCs w:val="20"/>
          <w:lang w:val="es-ES"/>
        </w:rPr>
        <w:t>.// CIS</w:t>
      </w:r>
      <w:r w:rsidRPr="00860345">
        <w:rPr>
          <w:sz w:val="20"/>
          <w:szCs w:val="20"/>
        </w:rPr>
        <w:t xml:space="preserve"> </w:t>
      </w:r>
      <w:r w:rsidRPr="00FD1865">
        <w:rPr>
          <w:sz w:val="20"/>
          <w:szCs w:val="20"/>
          <w:lang w:val="es-ES"/>
        </w:rPr>
        <w:t>URL</w:t>
      </w:r>
      <w:r w:rsidRPr="00860345">
        <w:rPr>
          <w:color w:val="000000" w:themeColor="text1"/>
          <w:sz w:val="20"/>
          <w:szCs w:val="20"/>
        </w:rPr>
        <w:t xml:space="preserve">: </w:t>
      </w:r>
      <w:r w:rsidRPr="001C6F75">
        <w:rPr>
          <w:sz w:val="20"/>
          <w:szCs w:val="20"/>
          <w:lang w:val="es-ES"/>
        </w:rPr>
        <w:t>http</w:t>
      </w:r>
      <w:r w:rsidRPr="00860345">
        <w:rPr>
          <w:sz w:val="20"/>
          <w:szCs w:val="20"/>
        </w:rPr>
        <w:t>://</w:t>
      </w:r>
      <w:r w:rsidRPr="001C6F75">
        <w:rPr>
          <w:sz w:val="20"/>
          <w:szCs w:val="20"/>
          <w:lang w:val="es-ES"/>
        </w:rPr>
        <w:t>www</w:t>
      </w:r>
      <w:r w:rsidRPr="00860345">
        <w:rPr>
          <w:sz w:val="20"/>
          <w:szCs w:val="20"/>
        </w:rPr>
        <w:t>.</w:t>
      </w:r>
      <w:r w:rsidRPr="001C6F75">
        <w:rPr>
          <w:sz w:val="20"/>
          <w:szCs w:val="20"/>
          <w:lang w:val="es-ES"/>
        </w:rPr>
        <w:t>cis</w:t>
      </w:r>
      <w:r w:rsidRPr="00860345">
        <w:rPr>
          <w:sz w:val="20"/>
          <w:szCs w:val="20"/>
        </w:rPr>
        <w:t>.</w:t>
      </w:r>
      <w:r w:rsidRPr="001C6F75">
        <w:rPr>
          <w:sz w:val="20"/>
          <w:szCs w:val="20"/>
          <w:lang w:val="es-ES"/>
        </w:rPr>
        <w:t>es</w:t>
      </w:r>
      <w:r w:rsidRPr="00860345">
        <w:rPr>
          <w:sz w:val="20"/>
          <w:szCs w:val="20"/>
        </w:rPr>
        <w:t>/</w:t>
      </w:r>
      <w:r w:rsidRPr="001C6F75">
        <w:rPr>
          <w:sz w:val="20"/>
          <w:szCs w:val="20"/>
          <w:lang w:val="es-ES"/>
        </w:rPr>
        <w:t>cis</w:t>
      </w:r>
      <w:r w:rsidRPr="00860345">
        <w:rPr>
          <w:sz w:val="20"/>
          <w:szCs w:val="20"/>
        </w:rPr>
        <w:t>/</w:t>
      </w:r>
      <w:r w:rsidRPr="001C6F75">
        <w:rPr>
          <w:sz w:val="20"/>
          <w:szCs w:val="20"/>
          <w:lang w:val="es-ES"/>
        </w:rPr>
        <w:t>opencm</w:t>
      </w:r>
      <w:r w:rsidRPr="00860345">
        <w:rPr>
          <w:sz w:val="20"/>
          <w:szCs w:val="20"/>
        </w:rPr>
        <w:t>/</w:t>
      </w:r>
      <w:r w:rsidRPr="001C6F75">
        <w:rPr>
          <w:sz w:val="20"/>
          <w:szCs w:val="20"/>
          <w:lang w:val="es-ES"/>
        </w:rPr>
        <w:t>ES</w:t>
      </w:r>
      <w:r w:rsidRPr="00860345">
        <w:rPr>
          <w:sz w:val="20"/>
          <w:szCs w:val="20"/>
        </w:rPr>
        <w:t>/11_</w:t>
      </w:r>
      <w:r w:rsidRPr="001C6F75">
        <w:rPr>
          <w:sz w:val="20"/>
          <w:szCs w:val="20"/>
          <w:lang w:val="es-ES"/>
        </w:rPr>
        <w:t>barometros</w:t>
      </w:r>
      <w:r w:rsidRPr="00860345">
        <w:rPr>
          <w:sz w:val="20"/>
          <w:szCs w:val="20"/>
        </w:rPr>
        <w:t>/</w:t>
      </w:r>
      <w:r w:rsidRPr="001C6F75">
        <w:rPr>
          <w:sz w:val="20"/>
          <w:szCs w:val="20"/>
          <w:lang w:val="es-ES"/>
        </w:rPr>
        <w:t>depositados</w:t>
      </w:r>
      <w:r w:rsidRPr="00860345">
        <w:rPr>
          <w:sz w:val="20"/>
          <w:szCs w:val="20"/>
        </w:rPr>
        <w:t>.</w:t>
      </w:r>
      <w:r w:rsidRPr="001C6F75">
        <w:rPr>
          <w:sz w:val="20"/>
          <w:szCs w:val="20"/>
          <w:lang w:val="es-ES"/>
        </w:rPr>
        <w:t>jsp</w:t>
      </w:r>
      <w:r w:rsidRPr="00860345">
        <w:rPr>
          <w:sz w:val="20"/>
          <w:szCs w:val="20"/>
        </w:rPr>
        <w:t xml:space="preserve"> </w:t>
      </w:r>
      <w:r w:rsidRPr="00860345">
        <w:rPr>
          <w:color w:val="000000" w:themeColor="text1"/>
          <w:sz w:val="20"/>
          <w:szCs w:val="20"/>
        </w:rPr>
        <w:t>(</w:t>
      </w:r>
      <w:r>
        <w:rPr>
          <w:color w:val="000000" w:themeColor="text1"/>
          <w:sz w:val="20"/>
          <w:szCs w:val="20"/>
        </w:rPr>
        <w:t>д</w:t>
      </w:r>
      <w:r w:rsidRPr="001C6F75">
        <w:rPr>
          <w:color w:val="000000" w:themeColor="text1"/>
          <w:sz w:val="20"/>
          <w:szCs w:val="20"/>
        </w:rPr>
        <w:t>ата</w:t>
      </w:r>
      <w:r w:rsidRPr="00860345">
        <w:rPr>
          <w:color w:val="000000" w:themeColor="text1"/>
          <w:sz w:val="20"/>
          <w:szCs w:val="20"/>
        </w:rPr>
        <w:t xml:space="preserve"> </w:t>
      </w:r>
      <w:r w:rsidRPr="001C6F75">
        <w:rPr>
          <w:color w:val="000000" w:themeColor="text1"/>
          <w:sz w:val="20"/>
          <w:szCs w:val="20"/>
        </w:rPr>
        <w:t>обращения</w:t>
      </w:r>
      <w:r w:rsidRPr="00860345">
        <w:rPr>
          <w:color w:val="000000" w:themeColor="text1"/>
          <w:sz w:val="20"/>
          <w:szCs w:val="20"/>
        </w:rPr>
        <w:t>: 5.05.2019).</w:t>
      </w:r>
    </w:p>
  </w:footnote>
  <w:footnote w:id="39">
    <w:p w14:paraId="1C495996" w14:textId="4BDED03A" w:rsidR="00E13959" w:rsidRPr="001C6F75" w:rsidRDefault="00E13959" w:rsidP="00D70122">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rPr>
        <w:t xml:space="preserve"> </w:t>
      </w:r>
      <w:r w:rsidRPr="001C6F75">
        <w:rPr>
          <w:sz w:val="20"/>
          <w:szCs w:val="20"/>
          <w:lang w:val="es-ES"/>
        </w:rPr>
        <w:t>Centre</w:t>
      </w:r>
      <w:r w:rsidRPr="001C6F75">
        <w:rPr>
          <w:sz w:val="20"/>
          <w:szCs w:val="20"/>
        </w:rPr>
        <w:t xml:space="preserve"> </w:t>
      </w:r>
      <w:r w:rsidRPr="001C6F75">
        <w:rPr>
          <w:sz w:val="20"/>
          <w:szCs w:val="20"/>
          <w:lang w:val="es-ES"/>
        </w:rPr>
        <w:t>d</w:t>
      </w:r>
      <w:r w:rsidRPr="001C6F75">
        <w:rPr>
          <w:sz w:val="20"/>
          <w:szCs w:val="20"/>
        </w:rPr>
        <w:t>’</w:t>
      </w:r>
      <w:r w:rsidRPr="001C6F75">
        <w:rPr>
          <w:sz w:val="20"/>
          <w:szCs w:val="20"/>
          <w:lang w:val="es-ES"/>
        </w:rPr>
        <w:t>Estudis</w:t>
      </w:r>
      <w:r w:rsidRPr="001C6F75">
        <w:rPr>
          <w:sz w:val="20"/>
          <w:szCs w:val="20"/>
        </w:rPr>
        <w:t xml:space="preserve"> </w:t>
      </w:r>
      <w:r w:rsidRPr="001C6F75">
        <w:rPr>
          <w:sz w:val="20"/>
          <w:szCs w:val="20"/>
          <w:lang w:val="es-ES"/>
        </w:rPr>
        <w:t>d</w:t>
      </w:r>
      <w:r w:rsidRPr="001C6F75">
        <w:rPr>
          <w:sz w:val="20"/>
          <w:szCs w:val="20"/>
        </w:rPr>
        <w:t>’</w:t>
      </w:r>
      <w:r w:rsidRPr="001C6F75">
        <w:rPr>
          <w:sz w:val="20"/>
          <w:szCs w:val="20"/>
          <w:lang w:val="es-ES"/>
        </w:rPr>
        <w:t>Opini</w:t>
      </w:r>
      <w:r w:rsidRPr="001C6F75">
        <w:rPr>
          <w:sz w:val="20"/>
          <w:szCs w:val="20"/>
        </w:rPr>
        <w:t>ó.</w:t>
      </w:r>
      <w:r>
        <w:rPr>
          <w:sz w:val="20"/>
          <w:szCs w:val="20"/>
        </w:rPr>
        <w:t xml:space="preserve">// </w:t>
      </w:r>
      <w:r>
        <w:rPr>
          <w:sz w:val="20"/>
          <w:szCs w:val="20"/>
          <w:lang w:val="en-US"/>
        </w:rPr>
        <w:t>CeO</w:t>
      </w:r>
      <w:r w:rsidRPr="00FD1865">
        <w:rPr>
          <w:sz w:val="20"/>
          <w:szCs w:val="20"/>
        </w:rPr>
        <w:t>.</w:t>
      </w:r>
      <w:r w:rsidRPr="001C6F75">
        <w:rPr>
          <w:color w:val="000000" w:themeColor="text1"/>
          <w:sz w:val="20"/>
          <w:szCs w:val="20"/>
        </w:rPr>
        <w:t xml:space="preserve"> </w:t>
      </w:r>
      <w:r w:rsidRPr="00FD1865">
        <w:rPr>
          <w:sz w:val="20"/>
          <w:szCs w:val="20"/>
          <w:lang w:val="es-ES"/>
        </w:rPr>
        <w:t>URL</w:t>
      </w:r>
      <w:r w:rsidRPr="001C6F75">
        <w:rPr>
          <w:color w:val="000000" w:themeColor="text1"/>
          <w:sz w:val="20"/>
          <w:szCs w:val="20"/>
        </w:rPr>
        <w:t>:</w:t>
      </w:r>
      <w:r w:rsidRPr="001C6F75">
        <w:rPr>
          <w:sz w:val="20"/>
          <w:szCs w:val="20"/>
        </w:rPr>
        <w:t xml:space="preserve"> </w:t>
      </w:r>
      <w:r w:rsidRPr="001C6F75">
        <w:rPr>
          <w:sz w:val="20"/>
          <w:szCs w:val="20"/>
          <w:lang w:val="es-ES"/>
        </w:rPr>
        <w:t>http</w:t>
      </w:r>
      <w:r w:rsidRPr="001C6F75">
        <w:rPr>
          <w:sz w:val="20"/>
          <w:szCs w:val="20"/>
        </w:rPr>
        <w:t>://</w:t>
      </w:r>
      <w:r w:rsidRPr="001C6F75">
        <w:rPr>
          <w:sz w:val="20"/>
          <w:szCs w:val="20"/>
          <w:lang w:val="es-ES"/>
        </w:rPr>
        <w:t>ceo</w:t>
      </w:r>
      <w:r w:rsidRPr="001C6F75">
        <w:rPr>
          <w:sz w:val="20"/>
          <w:szCs w:val="20"/>
        </w:rPr>
        <w:t>.</w:t>
      </w:r>
      <w:r w:rsidRPr="001C6F75">
        <w:rPr>
          <w:sz w:val="20"/>
          <w:szCs w:val="20"/>
          <w:lang w:val="es-ES"/>
        </w:rPr>
        <w:t>gencat</w:t>
      </w:r>
      <w:r w:rsidRPr="001C6F75">
        <w:rPr>
          <w:sz w:val="20"/>
          <w:szCs w:val="20"/>
        </w:rPr>
        <w:t>.</w:t>
      </w:r>
      <w:r w:rsidRPr="001C6F75">
        <w:rPr>
          <w:sz w:val="20"/>
          <w:szCs w:val="20"/>
          <w:lang w:val="es-ES"/>
        </w:rPr>
        <w:t>cat</w:t>
      </w:r>
      <w:r w:rsidRPr="001C6F75">
        <w:rPr>
          <w:sz w:val="20"/>
          <w:szCs w:val="20"/>
        </w:rPr>
        <w:t>/</w:t>
      </w:r>
      <w:r w:rsidRPr="001C6F75">
        <w:rPr>
          <w:sz w:val="20"/>
          <w:szCs w:val="20"/>
          <w:lang w:val="es-ES"/>
        </w:rPr>
        <w:t>ca</w:t>
      </w:r>
      <w:r w:rsidRPr="001C6F75">
        <w:rPr>
          <w:sz w:val="20"/>
          <w:szCs w:val="20"/>
        </w:rPr>
        <w:t>/</w:t>
      </w:r>
      <w:r w:rsidRPr="001C6F75">
        <w:rPr>
          <w:sz w:val="20"/>
          <w:szCs w:val="20"/>
          <w:lang w:val="es-ES"/>
        </w:rPr>
        <w:t>inici</w:t>
      </w:r>
      <w:r w:rsidRPr="001C6F75">
        <w:rPr>
          <w:sz w:val="20"/>
          <w:szCs w:val="20"/>
        </w:rPr>
        <w:t xml:space="preserve"> </w:t>
      </w:r>
      <w:r>
        <w:rPr>
          <w:color w:val="000000" w:themeColor="text1"/>
          <w:sz w:val="20"/>
          <w:szCs w:val="20"/>
        </w:rPr>
        <w:t>(д</w:t>
      </w:r>
      <w:r w:rsidRPr="001C6F75">
        <w:rPr>
          <w:color w:val="000000" w:themeColor="text1"/>
          <w:sz w:val="20"/>
          <w:szCs w:val="20"/>
        </w:rPr>
        <w:t>ата обращения: 5.05.2019</w:t>
      </w:r>
      <w:r>
        <w:rPr>
          <w:color w:val="000000" w:themeColor="text1"/>
          <w:sz w:val="20"/>
          <w:szCs w:val="20"/>
        </w:rPr>
        <w:t>).</w:t>
      </w:r>
    </w:p>
  </w:footnote>
  <w:footnote w:id="40">
    <w:p w14:paraId="0761F96F" w14:textId="5EEAADAA" w:rsidR="00E13959" w:rsidRPr="001C6F75" w:rsidRDefault="00E13959" w:rsidP="000E1EA7">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rPr>
        <w:t xml:space="preserve">  </w:t>
      </w:r>
      <w:r w:rsidRPr="001C6F75">
        <w:rPr>
          <w:bCs/>
          <w:sz w:val="20"/>
          <w:szCs w:val="20"/>
        </w:rPr>
        <w:t>Euskobarometro</w:t>
      </w:r>
      <w:r w:rsidRPr="001C6F75">
        <w:rPr>
          <w:sz w:val="20"/>
          <w:szCs w:val="20"/>
        </w:rPr>
        <w:t xml:space="preserve">. </w:t>
      </w:r>
      <w:r w:rsidRPr="00FD1865">
        <w:rPr>
          <w:sz w:val="20"/>
          <w:szCs w:val="20"/>
        </w:rPr>
        <w:t xml:space="preserve">// </w:t>
      </w:r>
      <w:r>
        <w:rPr>
          <w:sz w:val="20"/>
          <w:szCs w:val="20"/>
          <w:lang w:val="en-US"/>
        </w:rPr>
        <w:t>EHU</w:t>
      </w:r>
      <w:r w:rsidRPr="00FD1865">
        <w:rPr>
          <w:sz w:val="20"/>
          <w:szCs w:val="20"/>
        </w:rPr>
        <w:t xml:space="preserve">. </w:t>
      </w:r>
      <w:r w:rsidRPr="00FD1865">
        <w:rPr>
          <w:sz w:val="20"/>
          <w:szCs w:val="20"/>
          <w:lang w:val="es-ES"/>
        </w:rPr>
        <w:t>URL</w:t>
      </w:r>
      <w:r w:rsidRPr="00FD1865">
        <w:rPr>
          <w:color w:val="000000" w:themeColor="text1"/>
          <w:sz w:val="20"/>
          <w:szCs w:val="20"/>
        </w:rPr>
        <w:t>:</w:t>
      </w:r>
      <w:r>
        <w:rPr>
          <w:color w:val="000000" w:themeColor="text1"/>
          <w:sz w:val="20"/>
          <w:szCs w:val="20"/>
        </w:rPr>
        <w:t xml:space="preserve"> </w:t>
      </w:r>
      <w:r w:rsidRPr="001C6F75">
        <w:rPr>
          <w:color w:val="000000" w:themeColor="text1"/>
          <w:sz w:val="20"/>
          <w:szCs w:val="20"/>
        </w:rPr>
        <w:t xml:space="preserve"> </w:t>
      </w:r>
      <w:r w:rsidRPr="001C6F75">
        <w:rPr>
          <w:color w:val="000000" w:themeColor="text1"/>
          <w:sz w:val="20"/>
          <w:szCs w:val="20"/>
          <w:lang w:val="en-US"/>
        </w:rPr>
        <w:t>https</w:t>
      </w:r>
      <w:r w:rsidRPr="001C6F75">
        <w:rPr>
          <w:color w:val="000000" w:themeColor="text1"/>
          <w:sz w:val="20"/>
          <w:szCs w:val="20"/>
        </w:rPr>
        <w:t>://</w:t>
      </w:r>
      <w:r w:rsidRPr="001C6F75">
        <w:rPr>
          <w:color w:val="000000" w:themeColor="text1"/>
          <w:sz w:val="20"/>
          <w:szCs w:val="20"/>
          <w:lang w:val="en-US"/>
        </w:rPr>
        <w:t>www</w:t>
      </w:r>
      <w:r w:rsidRPr="001C6F75">
        <w:rPr>
          <w:color w:val="000000" w:themeColor="text1"/>
          <w:sz w:val="20"/>
          <w:szCs w:val="20"/>
        </w:rPr>
        <w:t>.</w:t>
      </w:r>
      <w:r w:rsidRPr="001C6F75">
        <w:rPr>
          <w:color w:val="000000" w:themeColor="text1"/>
          <w:sz w:val="20"/>
          <w:szCs w:val="20"/>
          <w:lang w:val="en-US"/>
        </w:rPr>
        <w:t>ehu</w:t>
      </w:r>
      <w:r w:rsidRPr="001C6F75">
        <w:rPr>
          <w:color w:val="000000" w:themeColor="text1"/>
          <w:sz w:val="20"/>
          <w:szCs w:val="20"/>
        </w:rPr>
        <w:t>.</w:t>
      </w:r>
      <w:r w:rsidRPr="001C6F75">
        <w:rPr>
          <w:color w:val="000000" w:themeColor="text1"/>
          <w:sz w:val="20"/>
          <w:szCs w:val="20"/>
          <w:lang w:val="en-US"/>
        </w:rPr>
        <w:t>eus</w:t>
      </w:r>
      <w:r w:rsidRPr="001C6F75">
        <w:rPr>
          <w:color w:val="000000" w:themeColor="text1"/>
          <w:sz w:val="20"/>
          <w:szCs w:val="20"/>
        </w:rPr>
        <w:t>/</w:t>
      </w:r>
      <w:r w:rsidRPr="001C6F75">
        <w:rPr>
          <w:color w:val="000000" w:themeColor="text1"/>
          <w:sz w:val="20"/>
          <w:szCs w:val="20"/>
          <w:lang w:val="en-US"/>
        </w:rPr>
        <w:t>eu</w:t>
      </w:r>
      <w:r w:rsidRPr="001C6F75">
        <w:rPr>
          <w:color w:val="000000" w:themeColor="text1"/>
          <w:sz w:val="20"/>
          <w:szCs w:val="20"/>
        </w:rPr>
        <w:t>/</w:t>
      </w:r>
      <w:r w:rsidRPr="001C6F75">
        <w:rPr>
          <w:color w:val="000000" w:themeColor="text1"/>
          <w:sz w:val="20"/>
          <w:szCs w:val="20"/>
          <w:lang w:val="en-US"/>
        </w:rPr>
        <w:t>web</w:t>
      </w:r>
      <w:r w:rsidRPr="001C6F75">
        <w:rPr>
          <w:color w:val="000000" w:themeColor="text1"/>
          <w:sz w:val="20"/>
          <w:szCs w:val="20"/>
        </w:rPr>
        <w:t>/</w:t>
      </w:r>
      <w:r w:rsidRPr="001C6F75">
        <w:rPr>
          <w:color w:val="000000" w:themeColor="text1"/>
          <w:sz w:val="20"/>
          <w:szCs w:val="20"/>
          <w:lang w:val="en-US"/>
        </w:rPr>
        <w:t>euskobarometro</w:t>
      </w:r>
      <w:r w:rsidRPr="001C6F75">
        <w:rPr>
          <w:color w:val="000000" w:themeColor="text1"/>
          <w:sz w:val="20"/>
          <w:szCs w:val="20"/>
        </w:rPr>
        <w:t>/</w:t>
      </w:r>
      <w:r w:rsidRPr="001C6F75">
        <w:rPr>
          <w:color w:val="000000" w:themeColor="text1"/>
          <w:sz w:val="20"/>
          <w:szCs w:val="20"/>
          <w:lang w:val="en-US"/>
        </w:rPr>
        <w:t>home</w:t>
      </w:r>
      <w:r w:rsidRPr="001C6F75">
        <w:rPr>
          <w:color w:val="000000" w:themeColor="text1"/>
          <w:sz w:val="20"/>
          <w:szCs w:val="20"/>
        </w:rPr>
        <w:t xml:space="preserve"> </w:t>
      </w:r>
      <w:r>
        <w:rPr>
          <w:color w:val="000000" w:themeColor="text1"/>
          <w:sz w:val="20"/>
          <w:szCs w:val="20"/>
        </w:rPr>
        <w:t>(д</w:t>
      </w:r>
      <w:r w:rsidRPr="001C6F75">
        <w:rPr>
          <w:color w:val="000000" w:themeColor="text1"/>
          <w:sz w:val="20"/>
          <w:szCs w:val="20"/>
        </w:rPr>
        <w:t>ата обращения: 5.05.2019</w:t>
      </w:r>
      <w:r>
        <w:rPr>
          <w:color w:val="000000" w:themeColor="text1"/>
          <w:sz w:val="20"/>
          <w:szCs w:val="20"/>
        </w:rPr>
        <w:t>).</w:t>
      </w:r>
    </w:p>
  </w:footnote>
  <w:footnote w:id="41">
    <w:p w14:paraId="25A57502" w14:textId="0DDD38C1" w:rsidR="00E13959" w:rsidRPr="00860345" w:rsidRDefault="00E13959" w:rsidP="000E1EA7">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24938">
        <w:rPr>
          <w:rFonts w:ascii="Times New Roman" w:hAnsi="Times New Roman" w:cs="Times New Roman"/>
          <w:lang w:val="es-ES"/>
        </w:rPr>
        <w:t xml:space="preserve"> </w:t>
      </w:r>
      <w:r w:rsidRPr="001C6F75">
        <w:rPr>
          <w:rFonts w:ascii="Times New Roman" w:hAnsi="Times New Roman" w:cs="Times New Roman"/>
          <w:lang w:val="es-ES"/>
        </w:rPr>
        <w:t>Constituci</w:t>
      </w:r>
      <w:r w:rsidRPr="00124938">
        <w:rPr>
          <w:rFonts w:ascii="Times New Roman" w:hAnsi="Times New Roman" w:cs="Times New Roman"/>
          <w:lang w:val="es-ES"/>
        </w:rPr>
        <w:t>ó</w:t>
      </w:r>
      <w:r w:rsidRPr="001C6F75">
        <w:rPr>
          <w:rFonts w:ascii="Times New Roman" w:hAnsi="Times New Roman" w:cs="Times New Roman"/>
          <w:lang w:val="es-ES"/>
        </w:rPr>
        <w:t>n</w:t>
      </w:r>
      <w:r w:rsidRPr="00124938">
        <w:rPr>
          <w:rFonts w:ascii="Times New Roman" w:hAnsi="Times New Roman" w:cs="Times New Roman"/>
          <w:lang w:val="es-ES"/>
        </w:rPr>
        <w:t xml:space="preserve"> </w:t>
      </w:r>
      <w:r w:rsidRPr="001C6F75">
        <w:rPr>
          <w:rFonts w:ascii="Times New Roman" w:hAnsi="Times New Roman" w:cs="Times New Roman"/>
          <w:lang w:val="es-ES"/>
        </w:rPr>
        <w:t>espa</w:t>
      </w:r>
      <w:r w:rsidRPr="00124938">
        <w:rPr>
          <w:rFonts w:ascii="Times New Roman" w:hAnsi="Times New Roman" w:cs="Times New Roman"/>
          <w:lang w:val="es-ES"/>
        </w:rPr>
        <w:t>ñ</w:t>
      </w:r>
      <w:r w:rsidRPr="001C6F75">
        <w:rPr>
          <w:rFonts w:ascii="Times New Roman" w:hAnsi="Times New Roman" w:cs="Times New Roman"/>
          <w:lang w:val="es-ES"/>
        </w:rPr>
        <w:t>ola</w:t>
      </w:r>
      <w:r w:rsidRPr="00124938">
        <w:rPr>
          <w:rFonts w:ascii="Times New Roman" w:hAnsi="Times New Roman" w:cs="Times New Roman"/>
          <w:lang w:val="es-ES"/>
        </w:rPr>
        <w:t xml:space="preserve">. - 1978. - </w:t>
      </w:r>
      <w:r w:rsidRPr="001C6F75">
        <w:rPr>
          <w:rFonts w:ascii="Times New Roman" w:hAnsi="Times New Roman" w:cs="Times New Roman"/>
          <w:lang w:val="es-ES"/>
        </w:rPr>
        <w:t>Articulo</w:t>
      </w:r>
      <w:r w:rsidRPr="00124938">
        <w:rPr>
          <w:rFonts w:ascii="Times New Roman" w:hAnsi="Times New Roman" w:cs="Times New Roman"/>
          <w:lang w:val="es-ES"/>
        </w:rPr>
        <w:t xml:space="preserve"> 153. </w:t>
      </w:r>
      <w:r w:rsidRPr="00FD1865">
        <w:rPr>
          <w:rFonts w:ascii="Times New Roman" w:hAnsi="Times New Roman" w:cs="Times New Roman"/>
          <w:lang w:val="es-ES"/>
        </w:rPr>
        <w:t>URL</w:t>
      </w:r>
      <w:r w:rsidRPr="00860345">
        <w:rPr>
          <w:rFonts w:ascii="Times New Roman" w:hAnsi="Times New Roman" w:cs="Times New Roman"/>
          <w:lang w:val="es-ES"/>
        </w:rPr>
        <w:t xml:space="preserve">: </w:t>
      </w:r>
      <w:r w:rsidRPr="00124938">
        <w:rPr>
          <w:rFonts w:ascii="Times New Roman" w:hAnsi="Times New Roman" w:cs="Times New Roman"/>
          <w:lang w:val="es-ES"/>
        </w:rPr>
        <w:t>https</w:t>
      </w:r>
      <w:r w:rsidRPr="00860345">
        <w:rPr>
          <w:rFonts w:ascii="Times New Roman" w:hAnsi="Times New Roman" w:cs="Times New Roman"/>
          <w:lang w:val="es-ES"/>
        </w:rPr>
        <w:t>://</w:t>
      </w:r>
      <w:r w:rsidRPr="00124938">
        <w:rPr>
          <w:rFonts w:ascii="Times New Roman" w:hAnsi="Times New Roman" w:cs="Times New Roman"/>
          <w:lang w:val="es-ES"/>
        </w:rPr>
        <w:t>www</w:t>
      </w:r>
      <w:r w:rsidRPr="00860345">
        <w:rPr>
          <w:rFonts w:ascii="Times New Roman" w:hAnsi="Times New Roman" w:cs="Times New Roman"/>
          <w:lang w:val="es-ES"/>
        </w:rPr>
        <w:t>.</w:t>
      </w:r>
      <w:r w:rsidRPr="00124938">
        <w:rPr>
          <w:rFonts w:ascii="Times New Roman" w:hAnsi="Times New Roman" w:cs="Times New Roman"/>
          <w:lang w:val="es-ES"/>
        </w:rPr>
        <w:t>boe</w:t>
      </w:r>
      <w:r w:rsidRPr="00860345">
        <w:rPr>
          <w:rFonts w:ascii="Times New Roman" w:hAnsi="Times New Roman" w:cs="Times New Roman"/>
          <w:lang w:val="es-ES"/>
        </w:rPr>
        <w:t>.</w:t>
      </w:r>
      <w:r w:rsidRPr="00124938">
        <w:rPr>
          <w:rFonts w:ascii="Times New Roman" w:hAnsi="Times New Roman" w:cs="Times New Roman"/>
          <w:lang w:val="es-ES"/>
        </w:rPr>
        <w:t>es</w:t>
      </w:r>
      <w:r w:rsidRPr="00860345">
        <w:rPr>
          <w:rFonts w:ascii="Times New Roman" w:hAnsi="Times New Roman" w:cs="Times New Roman"/>
          <w:lang w:val="es-ES"/>
        </w:rPr>
        <w:t>/</w:t>
      </w:r>
      <w:r w:rsidRPr="00124938">
        <w:rPr>
          <w:rFonts w:ascii="Times New Roman" w:hAnsi="Times New Roman" w:cs="Times New Roman"/>
          <w:lang w:val="es-ES"/>
        </w:rPr>
        <w:t>legislacion</w:t>
      </w:r>
      <w:r w:rsidRPr="00860345">
        <w:rPr>
          <w:rFonts w:ascii="Times New Roman" w:hAnsi="Times New Roman" w:cs="Times New Roman"/>
          <w:lang w:val="es-ES"/>
        </w:rPr>
        <w:t>/</w:t>
      </w:r>
      <w:r w:rsidRPr="00124938">
        <w:rPr>
          <w:rFonts w:ascii="Times New Roman" w:hAnsi="Times New Roman" w:cs="Times New Roman"/>
          <w:lang w:val="es-ES"/>
        </w:rPr>
        <w:t>documentos</w:t>
      </w:r>
      <w:r w:rsidRPr="00860345">
        <w:rPr>
          <w:rFonts w:ascii="Times New Roman" w:hAnsi="Times New Roman" w:cs="Times New Roman"/>
          <w:lang w:val="es-ES"/>
        </w:rPr>
        <w:t>/</w:t>
      </w:r>
      <w:r w:rsidRPr="00124938">
        <w:rPr>
          <w:rFonts w:ascii="Times New Roman" w:hAnsi="Times New Roman" w:cs="Times New Roman"/>
          <w:lang w:val="es-ES"/>
        </w:rPr>
        <w:t>Constitucion</w:t>
      </w:r>
      <w:r w:rsidRPr="00860345">
        <w:rPr>
          <w:rFonts w:ascii="Times New Roman" w:hAnsi="Times New Roman" w:cs="Times New Roman"/>
          <w:lang w:val="es-ES"/>
        </w:rPr>
        <w:t xml:space="preserve"> </w:t>
      </w:r>
      <w:r w:rsidRPr="00124938">
        <w:rPr>
          <w:rFonts w:ascii="Times New Roman" w:hAnsi="Times New Roman" w:cs="Times New Roman"/>
          <w:lang w:val="es-ES"/>
        </w:rPr>
        <w:t>CASTELLANO</w:t>
      </w:r>
      <w:r w:rsidRPr="00860345">
        <w:rPr>
          <w:rFonts w:ascii="Times New Roman" w:hAnsi="Times New Roman" w:cs="Times New Roman"/>
          <w:lang w:val="es-ES"/>
        </w:rPr>
        <w:t>.</w:t>
      </w:r>
      <w:r w:rsidRPr="00124938">
        <w:rPr>
          <w:rFonts w:ascii="Times New Roman" w:hAnsi="Times New Roman" w:cs="Times New Roman"/>
          <w:lang w:val="es-ES"/>
        </w:rPr>
        <w:t>pdf</w:t>
      </w:r>
      <w:r w:rsidRPr="00860345">
        <w:rPr>
          <w:rFonts w:ascii="Times New Roman" w:hAnsi="Times New Roman" w:cs="Times New Roman"/>
          <w:lang w:val="es-ES"/>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s-ES"/>
        </w:rPr>
        <w:t xml:space="preserve"> </w:t>
      </w:r>
      <w:r w:rsidRPr="001C6F75">
        <w:rPr>
          <w:rFonts w:ascii="Times New Roman" w:hAnsi="Times New Roman" w:cs="Times New Roman"/>
        </w:rPr>
        <w:t>обращения</w:t>
      </w:r>
      <w:r w:rsidRPr="00860345">
        <w:rPr>
          <w:rFonts w:ascii="Times New Roman" w:hAnsi="Times New Roman" w:cs="Times New Roman"/>
          <w:lang w:val="es-ES"/>
        </w:rPr>
        <w:t xml:space="preserve">: 25.04.2019). </w:t>
      </w:r>
    </w:p>
  </w:footnote>
  <w:footnote w:id="42">
    <w:p w14:paraId="628439C0" w14:textId="01BBD409" w:rsidR="00E13959" w:rsidRPr="00F32C8F" w:rsidRDefault="00E13959" w:rsidP="000E1EA7">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Ley Orgánica 4/1979, de 18 de diciembre, de Estatuto de Autonomía de Cataluña</w:t>
      </w:r>
      <w:r w:rsidRPr="00F32C8F">
        <w:rPr>
          <w:rFonts w:ascii="Times New Roman" w:hAnsi="Times New Roman" w:cs="Times New Roman"/>
          <w:lang w:val="es-ES"/>
        </w:rPr>
        <w:t xml:space="preserve">. – 1979. </w:t>
      </w:r>
      <w:r w:rsidRPr="00FD1865">
        <w:rPr>
          <w:rFonts w:ascii="Times New Roman" w:hAnsi="Times New Roman" w:cs="Times New Roman"/>
          <w:lang w:val="es-ES"/>
        </w:rPr>
        <w:t>URL</w:t>
      </w:r>
      <w:r w:rsidRPr="00124938">
        <w:rPr>
          <w:rFonts w:ascii="Times New Roman" w:hAnsi="Times New Roman" w:cs="Times New Roman"/>
        </w:rPr>
        <w:t xml:space="preserve">: </w:t>
      </w:r>
      <w:r w:rsidRPr="00F32C8F">
        <w:rPr>
          <w:rFonts w:ascii="Times New Roman" w:hAnsi="Times New Roman" w:cs="Times New Roman"/>
        </w:rPr>
        <w:t xml:space="preserve">   </w:t>
      </w:r>
      <w:r w:rsidRPr="001C6F75">
        <w:rPr>
          <w:rFonts w:ascii="Times New Roman" w:hAnsi="Times New Roman" w:cs="Times New Roman"/>
          <w:lang w:val="es-ES"/>
        </w:rPr>
        <w:t>https</w:t>
      </w:r>
      <w:r w:rsidRPr="00F32C8F">
        <w:rPr>
          <w:rFonts w:ascii="Times New Roman" w:hAnsi="Times New Roman" w:cs="Times New Roman"/>
        </w:rPr>
        <w:t>://</w:t>
      </w:r>
      <w:r w:rsidRPr="001C6F75">
        <w:rPr>
          <w:rFonts w:ascii="Times New Roman" w:hAnsi="Times New Roman" w:cs="Times New Roman"/>
          <w:lang w:val="es-ES"/>
        </w:rPr>
        <w:t>www</w:t>
      </w:r>
      <w:r w:rsidRPr="00F32C8F">
        <w:rPr>
          <w:rFonts w:ascii="Times New Roman" w:hAnsi="Times New Roman" w:cs="Times New Roman"/>
        </w:rPr>
        <w:t>.</w:t>
      </w:r>
      <w:r w:rsidRPr="001C6F75">
        <w:rPr>
          <w:rFonts w:ascii="Times New Roman" w:hAnsi="Times New Roman" w:cs="Times New Roman"/>
          <w:lang w:val="es-ES"/>
        </w:rPr>
        <w:t>boe</w:t>
      </w:r>
      <w:r w:rsidRPr="00F32C8F">
        <w:rPr>
          <w:rFonts w:ascii="Times New Roman" w:hAnsi="Times New Roman" w:cs="Times New Roman"/>
        </w:rPr>
        <w:t>.</w:t>
      </w:r>
      <w:r w:rsidRPr="001C6F75">
        <w:rPr>
          <w:rFonts w:ascii="Times New Roman" w:hAnsi="Times New Roman" w:cs="Times New Roman"/>
          <w:lang w:val="es-ES"/>
        </w:rPr>
        <w:t>es</w:t>
      </w:r>
      <w:r w:rsidRPr="00F32C8F">
        <w:rPr>
          <w:rFonts w:ascii="Times New Roman" w:hAnsi="Times New Roman" w:cs="Times New Roman"/>
        </w:rPr>
        <w:t>/</w:t>
      </w:r>
      <w:r w:rsidRPr="001C6F75">
        <w:rPr>
          <w:rFonts w:ascii="Times New Roman" w:hAnsi="Times New Roman" w:cs="Times New Roman"/>
          <w:lang w:val="es-ES"/>
        </w:rPr>
        <w:t>boe</w:t>
      </w:r>
      <w:r w:rsidRPr="00F32C8F">
        <w:rPr>
          <w:rFonts w:ascii="Times New Roman" w:hAnsi="Times New Roman" w:cs="Times New Roman"/>
        </w:rPr>
        <w:t>/</w:t>
      </w:r>
      <w:r w:rsidRPr="001C6F75">
        <w:rPr>
          <w:rFonts w:ascii="Times New Roman" w:hAnsi="Times New Roman" w:cs="Times New Roman"/>
          <w:lang w:val="es-ES"/>
        </w:rPr>
        <w:t>dias</w:t>
      </w:r>
      <w:r w:rsidRPr="00F32C8F">
        <w:rPr>
          <w:rFonts w:ascii="Times New Roman" w:hAnsi="Times New Roman" w:cs="Times New Roman"/>
        </w:rPr>
        <w:t>/1979/12/22/</w:t>
      </w:r>
      <w:r w:rsidRPr="001C6F75">
        <w:rPr>
          <w:rFonts w:ascii="Times New Roman" w:hAnsi="Times New Roman" w:cs="Times New Roman"/>
          <w:lang w:val="es-ES"/>
        </w:rPr>
        <w:t>pdfs</w:t>
      </w:r>
      <w:r w:rsidRPr="00F32C8F">
        <w:rPr>
          <w:rFonts w:ascii="Times New Roman" w:hAnsi="Times New Roman" w:cs="Times New Roman"/>
        </w:rPr>
        <w:t>/</w:t>
      </w:r>
      <w:r w:rsidRPr="001C6F75">
        <w:rPr>
          <w:rFonts w:ascii="Times New Roman" w:hAnsi="Times New Roman" w:cs="Times New Roman"/>
          <w:lang w:val="es-ES"/>
        </w:rPr>
        <w:t>A</w:t>
      </w:r>
      <w:r w:rsidRPr="00F32C8F">
        <w:rPr>
          <w:rFonts w:ascii="Times New Roman" w:hAnsi="Times New Roman" w:cs="Times New Roman"/>
        </w:rPr>
        <w:t>29363-29370.</w:t>
      </w:r>
      <w:r w:rsidRPr="001C6F75">
        <w:rPr>
          <w:rFonts w:ascii="Times New Roman" w:hAnsi="Times New Roman" w:cs="Times New Roman"/>
          <w:lang w:val="es-ES"/>
        </w:rPr>
        <w:t>pdf</w:t>
      </w:r>
      <w:r w:rsidRPr="00F32C8F">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F32C8F">
        <w:rPr>
          <w:rFonts w:ascii="Times New Roman" w:hAnsi="Times New Roman" w:cs="Times New Roman"/>
        </w:rPr>
        <w:t xml:space="preserve"> </w:t>
      </w:r>
      <w:r w:rsidRPr="001C6F75">
        <w:rPr>
          <w:rFonts w:ascii="Times New Roman" w:hAnsi="Times New Roman" w:cs="Times New Roman"/>
        </w:rPr>
        <w:t>обращения</w:t>
      </w:r>
      <w:r w:rsidRPr="00F32C8F">
        <w:rPr>
          <w:rFonts w:ascii="Times New Roman" w:hAnsi="Times New Roman" w:cs="Times New Roman"/>
        </w:rPr>
        <w:t>: 19.03.2018</w:t>
      </w:r>
      <w:r>
        <w:rPr>
          <w:rFonts w:ascii="Times New Roman" w:hAnsi="Times New Roman" w:cs="Times New Roman"/>
        </w:rPr>
        <w:t>).</w:t>
      </w:r>
    </w:p>
  </w:footnote>
  <w:footnote w:id="43">
    <w:p w14:paraId="36C6789E" w14:textId="512CCF6B" w:rsidR="00E13959" w:rsidRPr="001C6F75" w:rsidRDefault="00E13959" w:rsidP="000E1EA7">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Estatut d’autonomia de Catalunya.// Parlament de Catalunya, Cinquena edició electrònica, juny del 2016. </w:t>
      </w:r>
      <w:r w:rsidRPr="001C6F75">
        <w:rPr>
          <w:rFonts w:ascii="Times New Roman" w:hAnsi="Times New Roman" w:cs="Times New Roman"/>
          <w:lang w:val="en-US"/>
        </w:rPr>
        <w:t>DA</w:t>
      </w:r>
      <w:r w:rsidRPr="001C6F75">
        <w:rPr>
          <w:rFonts w:ascii="Times New Roman" w:hAnsi="Times New Roman" w:cs="Times New Roman"/>
        </w:rPr>
        <w:t xml:space="preserve"> 8,9, 10. </w:t>
      </w:r>
      <w:r w:rsidRPr="00FD1865">
        <w:rPr>
          <w:rFonts w:ascii="Times New Roman" w:hAnsi="Times New Roman" w:cs="Times New Roman"/>
          <w:lang w:val="es-ES"/>
        </w:rPr>
        <w:t>URL</w:t>
      </w:r>
      <w:r w:rsidRPr="00124938">
        <w:rPr>
          <w:rFonts w:ascii="Times New Roman" w:hAnsi="Times New Roman" w:cs="Times New Roman"/>
        </w:rPr>
        <w:t xml:space="preserve">: </w:t>
      </w:r>
      <w:r w:rsidRPr="001C6F75">
        <w:rPr>
          <w:rFonts w:ascii="Times New Roman" w:hAnsi="Times New Roman" w:cs="Times New Roman"/>
        </w:rPr>
        <w:t xml:space="preserve">https://www.parlament.cat/document/cataleg/48089.pdf </w:t>
      </w:r>
      <w:r>
        <w:rPr>
          <w:rFonts w:ascii="Times New Roman" w:hAnsi="Times New Roman" w:cs="Times New Roman"/>
        </w:rPr>
        <w:t>(д</w:t>
      </w:r>
      <w:r w:rsidRPr="001C6F75">
        <w:rPr>
          <w:rFonts w:ascii="Times New Roman" w:hAnsi="Times New Roman" w:cs="Times New Roman"/>
        </w:rPr>
        <w:t>ата обращения: 26.03.2018</w:t>
      </w:r>
      <w:r>
        <w:rPr>
          <w:rFonts w:ascii="Times New Roman" w:hAnsi="Times New Roman" w:cs="Times New Roman"/>
        </w:rPr>
        <w:t>).</w:t>
      </w:r>
    </w:p>
  </w:footnote>
  <w:footnote w:id="44">
    <w:p w14:paraId="23391678" w14:textId="786E5BD1" w:rsidR="00E13959" w:rsidRPr="00F32C8F" w:rsidRDefault="00E13959" w:rsidP="000E1EA7">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D</w:t>
      </w:r>
      <w:r w:rsidRPr="00F32C8F">
        <w:rPr>
          <w:rFonts w:ascii="Times New Roman" w:hAnsi="Times New Roman" w:cs="Times New Roman"/>
          <w:lang w:val="es-ES"/>
        </w:rPr>
        <w:t>o</w:t>
      </w:r>
      <w:r>
        <w:rPr>
          <w:rFonts w:ascii="Times New Roman" w:hAnsi="Times New Roman" w:cs="Times New Roman"/>
          <w:lang w:val="es-ES"/>
        </w:rPr>
        <w:t>cumentos</w:t>
      </w:r>
      <w:r w:rsidRPr="001C6F75">
        <w:rPr>
          <w:rFonts w:ascii="Times New Roman" w:hAnsi="Times New Roman" w:cs="Times New Roman"/>
          <w:lang w:val="es-ES"/>
        </w:rPr>
        <w:t>: Todos los decretos del BOE con las medidas que el Gobierno ha aprobado para Catalunya// El Diario, BOE.</w:t>
      </w:r>
      <w:r w:rsidRPr="00F32C8F">
        <w:rPr>
          <w:rFonts w:ascii="Times New Roman" w:hAnsi="Times New Roman" w:cs="Times New Roman"/>
          <w:lang w:val="es-ES"/>
        </w:rPr>
        <w:t xml:space="preserve"> </w:t>
      </w:r>
      <w:r w:rsidRPr="00FD1865">
        <w:rPr>
          <w:rFonts w:ascii="Times New Roman" w:hAnsi="Times New Roman" w:cs="Times New Roman"/>
          <w:lang w:val="es-ES"/>
        </w:rPr>
        <w:t>URL</w:t>
      </w:r>
      <w:r w:rsidRPr="00F32C8F">
        <w:rPr>
          <w:rFonts w:ascii="Times New Roman" w:hAnsi="Times New Roman" w:cs="Times New Roman"/>
        </w:rPr>
        <w:t xml:space="preserve">: </w:t>
      </w:r>
      <w:r w:rsidRPr="00F32C8F">
        <w:rPr>
          <w:rFonts w:ascii="Times New Roman" w:hAnsi="Times New Roman" w:cs="Times New Roman"/>
          <w:lang w:val="es-ES"/>
        </w:rPr>
        <w:t>https</w:t>
      </w:r>
      <w:r w:rsidRPr="00F32C8F">
        <w:rPr>
          <w:rFonts w:ascii="Times New Roman" w:hAnsi="Times New Roman" w:cs="Times New Roman"/>
        </w:rPr>
        <w:t>://</w:t>
      </w:r>
      <w:r w:rsidRPr="00F32C8F">
        <w:rPr>
          <w:rFonts w:ascii="Times New Roman" w:hAnsi="Times New Roman" w:cs="Times New Roman"/>
          <w:lang w:val="es-ES"/>
        </w:rPr>
        <w:t>www</w:t>
      </w:r>
      <w:r w:rsidRPr="00F32C8F">
        <w:rPr>
          <w:rFonts w:ascii="Times New Roman" w:hAnsi="Times New Roman" w:cs="Times New Roman"/>
        </w:rPr>
        <w:t>.</w:t>
      </w:r>
      <w:r w:rsidRPr="00F32C8F">
        <w:rPr>
          <w:rFonts w:ascii="Times New Roman" w:hAnsi="Times New Roman" w:cs="Times New Roman"/>
          <w:lang w:val="es-ES"/>
        </w:rPr>
        <w:t>eldiario</w:t>
      </w:r>
      <w:r w:rsidRPr="00F32C8F">
        <w:rPr>
          <w:rFonts w:ascii="Times New Roman" w:hAnsi="Times New Roman" w:cs="Times New Roman"/>
        </w:rPr>
        <w:t>.</w:t>
      </w:r>
      <w:r w:rsidRPr="00F32C8F">
        <w:rPr>
          <w:rFonts w:ascii="Times New Roman" w:hAnsi="Times New Roman" w:cs="Times New Roman"/>
          <w:lang w:val="es-ES"/>
        </w:rPr>
        <w:t>es</w:t>
      </w:r>
      <w:r w:rsidRPr="00F32C8F">
        <w:rPr>
          <w:rFonts w:ascii="Times New Roman" w:hAnsi="Times New Roman" w:cs="Times New Roman"/>
        </w:rPr>
        <w:t>/</w:t>
      </w:r>
      <w:r w:rsidRPr="00F32C8F">
        <w:rPr>
          <w:rFonts w:ascii="Times New Roman" w:hAnsi="Times New Roman" w:cs="Times New Roman"/>
          <w:lang w:val="es-ES"/>
        </w:rPr>
        <w:t>politica</w:t>
      </w:r>
      <w:r w:rsidRPr="00F32C8F">
        <w:rPr>
          <w:rFonts w:ascii="Times New Roman" w:hAnsi="Times New Roman" w:cs="Times New Roman"/>
        </w:rPr>
        <w:t>/</w:t>
      </w:r>
      <w:r w:rsidRPr="00F32C8F">
        <w:rPr>
          <w:rFonts w:ascii="Times New Roman" w:hAnsi="Times New Roman" w:cs="Times New Roman"/>
          <w:lang w:val="es-ES"/>
        </w:rPr>
        <w:t>DOCUMENTOS</w:t>
      </w:r>
      <w:r w:rsidRPr="00F32C8F">
        <w:rPr>
          <w:rFonts w:ascii="Times New Roman" w:hAnsi="Times New Roman" w:cs="Times New Roman"/>
        </w:rPr>
        <w:t>-</w:t>
      </w:r>
      <w:r w:rsidRPr="00F32C8F">
        <w:rPr>
          <w:rFonts w:ascii="Times New Roman" w:hAnsi="Times New Roman" w:cs="Times New Roman"/>
          <w:lang w:val="es-ES"/>
        </w:rPr>
        <w:t>BOE</w:t>
      </w:r>
      <w:r w:rsidRPr="00F32C8F">
        <w:rPr>
          <w:rFonts w:ascii="Times New Roman" w:hAnsi="Times New Roman" w:cs="Times New Roman"/>
        </w:rPr>
        <w:t>-</w:t>
      </w:r>
      <w:r w:rsidRPr="00F32C8F">
        <w:rPr>
          <w:rFonts w:ascii="Times New Roman" w:hAnsi="Times New Roman" w:cs="Times New Roman"/>
          <w:lang w:val="es-ES"/>
        </w:rPr>
        <w:t>aprobadas</w:t>
      </w:r>
      <w:r w:rsidRPr="00F32C8F">
        <w:rPr>
          <w:rFonts w:ascii="Times New Roman" w:hAnsi="Times New Roman" w:cs="Times New Roman"/>
        </w:rPr>
        <w:t>-</w:t>
      </w:r>
      <w:r w:rsidRPr="00F32C8F">
        <w:rPr>
          <w:rFonts w:ascii="Times New Roman" w:hAnsi="Times New Roman" w:cs="Times New Roman"/>
          <w:lang w:val="es-ES"/>
        </w:rPr>
        <w:t>Rajoy</w:t>
      </w:r>
      <w:r w:rsidRPr="00F32C8F">
        <w:rPr>
          <w:rFonts w:ascii="Times New Roman" w:hAnsi="Times New Roman" w:cs="Times New Roman"/>
        </w:rPr>
        <w:t>-</w:t>
      </w:r>
      <w:r w:rsidRPr="00F32C8F">
        <w:rPr>
          <w:rFonts w:ascii="Times New Roman" w:hAnsi="Times New Roman" w:cs="Times New Roman"/>
          <w:lang w:val="es-ES"/>
        </w:rPr>
        <w:t>Catalunya</w:t>
      </w:r>
      <w:r w:rsidRPr="00F32C8F">
        <w:rPr>
          <w:rFonts w:ascii="Times New Roman" w:hAnsi="Times New Roman" w:cs="Times New Roman"/>
        </w:rPr>
        <w:t>_0_702029920.</w:t>
      </w:r>
      <w:r w:rsidRPr="00F32C8F">
        <w:rPr>
          <w:rFonts w:ascii="Times New Roman" w:hAnsi="Times New Roman" w:cs="Times New Roman"/>
          <w:lang w:val="es-ES"/>
        </w:rPr>
        <w:t>html</w:t>
      </w:r>
      <w:r w:rsidRPr="00F32C8F">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F32C8F">
        <w:rPr>
          <w:rFonts w:ascii="Times New Roman" w:hAnsi="Times New Roman" w:cs="Times New Roman"/>
        </w:rPr>
        <w:t xml:space="preserve"> </w:t>
      </w:r>
      <w:r w:rsidRPr="001C6F75">
        <w:rPr>
          <w:rFonts w:ascii="Times New Roman" w:hAnsi="Times New Roman" w:cs="Times New Roman"/>
        </w:rPr>
        <w:t>обращения</w:t>
      </w:r>
      <w:r w:rsidRPr="00F32C8F">
        <w:rPr>
          <w:rFonts w:ascii="Times New Roman" w:hAnsi="Times New Roman" w:cs="Times New Roman"/>
        </w:rPr>
        <w:t>: 13.04.2018</w:t>
      </w:r>
      <w:r>
        <w:rPr>
          <w:rFonts w:ascii="Times New Roman" w:hAnsi="Times New Roman" w:cs="Times New Roman"/>
        </w:rPr>
        <w:t>).</w:t>
      </w:r>
    </w:p>
  </w:footnote>
  <w:footnote w:id="45">
    <w:p w14:paraId="6E4E5572" w14:textId="5C8A4835" w:rsidR="00E13959" w:rsidRPr="00EA5D2E" w:rsidRDefault="00E13959" w:rsidP="00BD18C4">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1C6F75">
        <w:rPr>
          <w:rFonts w:ascii="Times New Roman" w:hAnsi="Times New Roman" w:cs="Times New Roman"/>
          <w:lang w:val="en-US"/>
        </w:rPr>
        <w:t xml:space="preserve"> Bertrand M. Roehner, Leonard J. Rahilly. Separatism and Disintegration: comparative investigation</w:t>
      </w:r>
      <w:r w:rsidRPr="00B9648C">
        <w:rPr>
          <w:rFonts w:ascii="Times New Roman" w:hAnsi="Times New Roman" w:cs="Times New Roman"/>
          <w:lang w:val="en-US"/>
        </w:rPr>
        <w:t xml:space="preserve">./ </w:t>
      </w:r>
      <w:r w:rsidRPr="001C6F75">
        <w:rPr>
          <w:rFonts w:ascii="Times New Roman" w:hAnsi="Times New Roman" w:cs="Times New Roman"/>
          <w:lang w:val="en-US"/>
        </w:rPr>
        <w:t>Bertrand M. Roehner, Leonard J. Rahilly</w:t>
      </w:r>
      <w:r w:rsidRPr="00B9648C">
        <w:rPr>
          <w:rFonts w:ascii="Times New Roman" w:hAnsi="Times New Roman" w:cs="Times New Roman"/>
          <w:lang w:val="en-US"/>
        </w:rPr>
        <w:t>//</w:t>
      </w:r>
      <w:r w:rsidRPr="001C6F75">
        <w:rPr>
          <w:rFonts w:ascii="Times New Roman" w:hAnsi="Times New Roman" w:cs="Times New Roman"/>
          <w:lang w:val="en-US"/>
        </w:rPr>
        <w:t xml:space="preserve"> </w:t>
      </w:r>
      <w:r>
        <w:rPr>
          <w:rFonts w:ascii="Times New Roman" w:hAnsi="Times New Roman" w:cs="Times New Roman"/>
          <w:lang w:val="en-US"/>
        </w:rPr>
        <w:t xml:space="preserve">University of Paris - </w:t>
      </w:r>
      <w:r w:rsidRPr="001C6F75">
        <w:rPr>
          <w:rFonts w:ascii="Times New Roman" w:hAnsi="Times New Roman" w:cs="Times New Roman"/>
          <w:lang w:val="en-US"/>
        </w:rPr>
        <w:t>2016.</w:t>
      </w:r>
      <w:r>
        <w:rPr>
          <w:rFonts w:ascii="Times New Roman" w:hAnsi="Times New Roman" w:cs="Times New Roman"/>
          <w:lang w:val="en-US"/>
        </w:rPr>
        <w:t xml:space="preserve"> </w:t>
      </w:r>
      <w:r w:rsidRPr="00B9648C">
        <w:rPr>
          <w:rFonts w:ascii="Times New Roman" w:hAnsi="Times New Roman" w:cs="Times New Roman"/>
          <w:lang w:val="en-US"/>
        </w:rPr>
        <w:t>URL</w:t>
      </w:r>
      <w:r w:rsidRPr="00EA5D2E">
        <w:rPr>
          <w:rFonts w:ascii="Times New Roman" w:hAnsi="Times New Roman" w:cs="Times New Roman"/>
          <w:lang w:val="en-US"/>
        </w:rPr>
        <w:t xml:space="preserve">:  </w:t>
      </w:r>
      <w:r w:rsidRPr="001C6F75">
        <w:rPr>
          <w:rFonts w:ascii="Times New Roman" w:hAnsi="Times New Roman" w:cs="Times New Roman"/>
          <w:lang w:val="en-US"/>
        </w:rPr>
        <w:t>https</w:t>
      </w:r>
      <w:r w:rsidRPr="00EA5D2E">
        <w:rPr>
          <w:rFonts w:ascii="Times New Roman" w:hAnsi="Times New Roman" w:cs="Times New Roman"/>
          <w:lang w:val="en-US"/>
        </w:rPr>
        <w:t>://</w:t>
      </w:r>
      <w:r w:rsidRPr="001C6F75">
        <w:rPr>
          <w:rFonts w:ascii="Times New Roman" w:hAnsi="Times New Roman" w:cs="Times New Roman"/>
          <w:lang w:val="en-US"/>
        </w:rPr>
        <w:t>www</w:t>
      </w:r>
      <w:r w:rsidRPr="00EA5D2E">
        <w:rPr>
          <w:rFonts w:ascii="Times New Roman" w:hAnsi="Times New Roman" w:cs="Times New Roman"/>
          <w:lang w:val="en-US"/>
        </w:rPr>
        <w:t>.</w:t>
      </w:r>
      <w:r w:rsidRPr="001C6F75">
        <w:rPr>
          <w:rFonts w:ascii="Times New Roman" w:hAnsi="Times New Roman" w:cs="Times New Roman"/>
          <w:lang w:val="en-US"/>
        </w:rPr>
        <w:t>lpthe</w:t>
      </w:r>
      <w:r w:rsidRPr="00EA5D2E">
        <w:rPr>
          <w:rFonts w:ascii="Times New Roman" w:hAnsi="Times New Roman" w:cs="Times New Roman"/>
          <w:lang w:val="en-US"/>
        </w:rPr>
        <w:t>.</w:t>
      </w:r>
      <w:r w:rsidRPr="001C6F75">
        <w:rPr>
          <w:rFonts w:ascii="Times New Roman" w:hAnsi="Times New Roman" w:cs="Times New Roman"/>
          <w:lang w:val="en-US"/>
        </w:rPr>
        <w:t>jussieu</w:t>
      </w:r>
      <w:r w:rsidRPr="00EA5D2E">
        <w:rPr>
          <w:rFonts w:ascii="Times New Roman" w:hAnsi="Times New Roman" w:cs="Times New Roman"/>
          <w:lang w:val="en-US"/>
        </w:rPr>
        <w:t>.</w:t>
      </w:r>
      <w:r w:rsidRPr="001C6F75">
        <w:rPr>
          <w:rFonts w:ascii="Times New Roman" w:hAnsi="Times New Roman" w:cs="Times New Roman"/>
          <w:lang w:val="en-US"/>
        </w:rPr>
        <w:t>fr</w:t>
      </w:r>
      <w:r w:rsidRPr="00EA5D2E">
        <w:rPr>
          <w:rFonts w:ascii="Times New Roman" w:hAnsi="Times New Roman" w:cs="Times New Roman"/>
          <w:lang w:val="en-US"/>
        </w:rPr>
        <w:t>/~</w:t>
      </w:r>
      <w:r w:rsidRPr="001C6F75">
        <w:rPr>
          <w:rFonts w:ascii="Times New Roman" w:hAnsi="Times New Roman" w:cs="Times New Roman"/>
          <w:lang w:val="en-US"/>
        </w:rPr>
        <w:t>roehner</w:t>
      </w:r>
      <w:r w:rsidRPr="00EA5D2E">
        <w:rPr>
          <w:rFonts w:ascii="Times New Roman" w:hAnsi="Times New Roman" w:cs="Times New Roman"/>
          <w:lang w:val="en-US"/>
        </w:rPr>
        <w:t>/</w:t>
      </w:r>
      <w:r w:rsidRPr="001C6F75">
        <w:rPr>
          <w:rFonts w:ascii="Times New Roman" w:hAnsi="Times New Roman" w:cs="Times New Roman"/>
          <w:lang w:val="en-US"/>
        </w:rPr>
        <w:t>separatism</w:t>
      </w:r>
      <w:r w:rsidRPr="00EA5D2E">
        <w:rPr>
          <w:rFonts w:ascii="Times New Roman" w:hAnsi="Times New Roman" w:cs="Times New Roman"/>
          <w:lang w:val="en-US"/>
        </w:rPr>
        <w:t>.</w:t>
      </w:r>
      <w:r w:rsidRPr="001C6F75">
        <w:rPr>
          <w:rFonts w:ascii="Times New Roman" w:hAnsi="Times New Roman" w:cs="Times New Roman"/>
          <w:lang w:val="en-US"/>
        </w:rPr>
        <w:t>pdf</w:t>
      </w:r>
      <w:r w:rsidRPr="00EA5D2E">
        <w:rPr>
          <w:rFonts w:ascii="Times New Roman" w:hAnsi="Times New Roman" w:cs="Times New Roman"/>
          <w:lang w:val="en-US"/>
        </w:rPr>
        <w:t xml:space="preserve"> (</w:t>
      </w:r>
      <w:r>
        <w:rPr>
          <w:rFonts w:ascii="Times New Roman" w:hAnsi="Times New Roman" w:cs="Times New Roman"/>
        </w:rPr>
        <w:t>д</w:t>
      </w:r>
      <w:r w:rsidRPr="001C6F75">
        <w:rPr>
          <w:rFonts w:ascii="Times New Roman" w:hAnsi="Times New Roman" w:cs="Times New Roman"/>
        </w:rPr>
        <w:t>ата</w:t>
      </w:r>
      <w:r w:rsidRPr="00EA5D2E">
        <w:rPr>
          <w:rFonts w:ascii="Times New Roman" w:hAnsi="Times New Roman" w:cs="Times New Roman"/>
          <w:lang w:val="en-US"/>
        </w:rPr>
        <w:t xml:space="preserve"> </w:t>
      </w:r>
      <w:r w:rsidRPr="001C6F75">
        <w:rPr>
          <w:rFonts w:ascii="Times New Roman" w:hAnsi="Times New Roman" w:cs="Times New Roman"/>
        </w:rPr>
        <w:t>обращения</w:t>
      </w:r>
      <w:r w:rsidRPr="00EA5D2E">
        <w:rPr>
          <w:rFonts w:ascii="Times New Roman" w:hAnsi="Times New Roman" w:cs="Times New Roman"/>
          <w:lang w:val="en-US"/>
        </w:rPr>
        <w:t>: 2.05.2019).</w:t>
      </w:r>
    </w:p>
  </w:footnote>
  <w:footnote w:id="46">
    <w:p w14:paraId="210E40B9" w14:textId="1EADF2E9" w:rsidR="00E13959" w:rsidRPr="001C6F75" w:rsidRDefault="00E13959" w:rsidP="000A6A8A">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Национальная Философская Энциклопедия.</w:t>
      </w:r>
      <w:r>
        <w:rPr>
          <w:rFonts w:ascii="Times New Roman" w:hAnsi="Times New Roman" w:cs="Times New Roman"/>
        </w:rPr>
        <w:t xml:space="preserve"> </w:t>
      </w:r>
      <w:r w:rsidRPr="00FD1865">
        <w:rPr>
          <w:rFonts w:ascii="Times New Roman" w:hAnsi="Times New Roman" w:cs="Times New Roman"/>
          <w:lang w:val="es-ES"/>
        </w:rPr>
        <w:t>URL</w:t>
      </w:r>
      <w:r w:rsidRPr="00F32C8F">
        <w:rPr>
          <w:rFonts w:ascii="Times New Roman" w:hAnsi="Times New Roman" w:cs="Times New Roman"/>
        </w:rPr>
        <w:t>:</w:t>
      </w:r>
      <w:r w:rsidRPr="001C6F75">
        <w:rPr>
          <w:rFonts w:ascii="Times New Roman" w:hAnsi="Times New Roman" w:cs="Times New Roman"/>
        </w:rPr>
        <w:t xml:space="preserve">http://terme.ru/termin/suschnost.html </w:t>
      </w:r>
      <w:r>
        <w:rPr>
          <w:rFonts w:ascii="Times New Roman" w:hAnsi="Times New Roman" w:cs="Times New Roman"/>
        </w:rPr>
        <w:t>(д</w:t>
      </w:r>
      <w:r w:rsidRPr="001C6F75">
        <w:rPr>
          <w:rFonts w:ascii="Times New Roman" w:hAnsi="Times New Roman" w:cs="Times New Roman"/>
        </w:rPr>
        <w:t>ата обращения: 2.02.2019</w:t>
      </w:r>
      <w:r>
        <w:rPr>
          <w:rFonts w:ascii="Times New Roman" w:hAnsi="Times New Roman" w:cs="Times New Roman"/>
        </w:rPr>
        <w:t>).</w:t>
      </w:r>
    </w:p>
  </w:footnote>
  <w:footnote w:id="47">
    <w:p w14:paraId="57626DE5" w14:textId="6DE8FF5F" w:rsidR="00E13959" w:rsidRPr="001C6F75" w:rsidRDefault="00E13959" w:rsidP="00BD18C4">
      <w:pPr>
        <w:pStyle w:val="a5"/>
        <w:spacing w:before="0" w:beforeAutospacing="0" w:after="0" w:afterAutospacing="0"/>
        <w:jc w:val="both"/>
        <w:rPr>
          <w:sz w:val="20"/>
          <w:szCs w:val="20"/>
        </w:rPr>
      </w:pPr>
      <w:r w:rsidRPr="001C6F75">
        <w:rPr>
          <w:rStyle w:val="a8"/>
          <w:sz w:val="20"/>
          <w:szCs w:val="20"/>
        </w:rPr>
        <w:footnoteRef/>
      </w:r>
      <w:r w:rsidRPr="001C6F75">
        <w:rPr>
          <w:sz w:val="20"/>
          <w:szCs w:val="20"/>
        </w:rPr>
        <w:t xml:space="preserve"> Тишков В.А., Шабаев Ю.П. Этнополитология: политические функции этничности</w:t>
      </w:r>
      <w:r w:rsidRPr="00AD5651">
        <w:rPr>
          <w:sz w:val="20"/>
          <w:szCs w:val="20"/>
        </w:rPr>
        <w:t xml:space="preserve">/ </w:t>
      </w:r>
      <w:r w:rsidRPr="001C6F75">
        <w:rPr>
          <w:sz w:val="20"/>
          <w:szCs w:val="20"/>
        </w:rPr>
        <w:t>В.А Тишков., Ю.П.</w:t>
      </w:r>
      <w:r>
        <w:rPr>
          <w:sz w:val="20"/>
          <w:szCs w:val="20"/>
        </w:rPr>
        <w:t xml:space="preserve"> </w:t>
      </w:r>
      <w:r w:rsidRPr="001C6F75">
        <w:rPr>
          <w:sz w:val="20"/>
          <w:szCs w:val="20"/>
        </w:rPr>
        <w:t>Шабаев</w:t>
      </w:r>
      <w:r w:rsidRPr="00AD5651">
        <w:rPr>
          <w:sz w:val="20"/>
          <w:szCs w:val="20"/>
        </w:rPr>
        <w:t xml:space="preserve"> </w:t>
      </w:r>
      <w:r w:rsidRPr="001C6F75">
        <w:rPr>
          <w:sz w:val="20"/>
          <w:szCs w:val="20"/>
        </w:rPr>
        <w:t xml:space="preserve">— М.: Издательство Московского университета, 2011. — </w:t>
      </w:r>
      <w:r>
        <w:rPr>
          <w:sz w:val="20"/>
          <w:szCs w:val="20"/>
        </w:rPr>
        <w:t>С.</w:t>
      </w:r>
      <w:r w:rsidRPr="001C6F75">
        <w:rPr>
          <w:sz w:val="20"/>
          <w:szCs w:val="20"/>
        </w:rPr>
        <w:t xml:space="preserve">376. </w:t>
      </w:r>
      <w:r>
        <w:rPr>
          <w:sz w:val="20"/>
          <w:szCs w:val="20"/>
          <w:lang w:val="en-US"/>
        </w:rPr>
        <w:t>URL</w:t>
      </w:r>
      <w:r w:rsidRPr="00AD5651">
        <w:rPr>
          <w:sz w:val="20"/>
          <w:szCs w:val="20"/>
        </w:rPr>
        <w:t xml:space="preserve">: </w:t>
      </w:r>
      <w:r w:rsidRPr="001C6F75">
        <w:rPr>
          <w:sz w:val="20"/>
          <w:szCs w:val="20"/>
        </w:rPr>
        <w:t xml:space="preserve">http://www.valerytishkov.ru/engine/documents/document2591.pdf </w:t>
      </w:r>
      <w:r w:rsidRPr="00AD5651">
        <w:rPr>
          <w:sz w:val="20"/>
          <w:szCs w:val="20"/>
        </w:rPr>
        <w:t>(</w:t>
      </w:r>
      <w:r>
        <w:rPr>
          <w:sz w:val="20"/>
          <w:szCs w:val="20"/>
        </w:rPr>
        <w:t>д</w:t>
      </w:r>
      <w:r w:rsidRPr="001C6F75">
        <w:rPr>
          <w:sz w:val="20"/>
          <w:szCs w:val="20"/>
        </w:rPr>
        <w:t>ата обращения: 02.02.2019</w:t>
      </w:r>
      <w:r>
        <w:rPr>
          <w:sz w:val="20"/>
          <w:szCs w:val="20"/>
        </w:rPr>
        <w:t>).</w:t>
      </w:r>
    </w:p>
  </w:footnote>
  <w:footnote w:id="48">
    <w:p w14:paraId="0737CD19" w14:textId="02B7961D" w:rsidR="00E13959" w:rsidRPr="001C6F75" w:rsidRDefault="00E13959" w:rsidP="00BD18C4">
      <w:pPr>
        <w:pStyle w:val="a5"/>
        <w:spacing w:before="0" w:beforeAutospacing="0" w:after="0" w:afterAutospacing="0"/>
        <w:jc w:val="both"/>
        <w:rPr>
          <w:sz w:val="20"/>
          <w:szCs w:val="20"/>
        </w:rPr>
      </w:pPr>
      <w:r w:rsidRPr="001C6F75">
        <w:rPr>
          <w:rStyle w:val="a8"/>
          <w:sz w:val="20"/>
          <w:szCs w:val="20"/>
        </w:rPr>
        <w:footnoteRef/>
      </w:r>
      <w:r w:rsidRPr="001C6F75">
        <w:rPr>
          <w:sz w:val="20"/>
          <w:szCs w:val="20"/>
        </w:rPr>
        <w:t xml:space="preserve"> Цит.по: Карпович О.Г. Идеологическая база сепаратизма в системе координат современной мировой политики.</w:t>
      </w:r>
      <w:r>
        <w:rPr>
          <w:sz w:val="20"/>
          <w:szCs w:val="20"/>
        </w:rPr>
        <w:t xml:space="preserve">/ </w:t>
      </w:r>
      <w:r w:rsidRPr="001C6F75">
        <w:rPr>
          <w:sz w:val="20"/>
          <w:szCs w:val="20"/>
        </w:rPr>
        <w:t xml:space="preserve">О.Г.Карпович // Политика и Общество. - 2014. - № 11. </w:t>
      </w:r>
      <w:r>
        <w:rPr>
          <w:sz w:val="20"/>
          <w:szCs w:val="20"/>
        </w:rPr>
        <w:t>–</w:t>
      </w:r>
      <w:r w:rsidRPr="001C6F75">
        <w:rPr>
          <w:sz w:val="20"/>
          <w:szCs w:val="20"/>
        </w:rPr>
        <w:t xml:space="preserve"> </w:t>
      </w:r>
      <w:r>
        <w:rPr>
          <w:sz w:val="20"/>
          <w:szCs w:val="20"/>
        </w:rPr>
        <w:t xml:space="preserve">С. </w:t>
      </w:r>
      <w:r w:rsidRPr="001C6F75">
        <w:rPr>
          <w:sz w:val="20"/>
          <w:szCs w:val="20"/>
        </w:rPr>
        <w:t xml:space="preserve">1339-1352. </w:t>
      </w:r>
      <w:r>
        <w:rPr>
          <w:sz w:val="20"/>
          <w:szCs w:val="20"/>
          <w:lang w:val="en-US"/>
        </w:rPr>
        <w:t>URL</w:t>
      </w:r>
      <w:r w:rsidRPr="001C6F75">
        <w:rPr>
          <w:sz w:val="20"/>
          <w:szCs w:val="20"/>
        </w:rPr>
        <w:t>: http://www.nbpublish.com/</w:t>
      </w:r>
      <w:r w:rsidRPr="007B3572">
        <w:rPr>
          <w:sz w:val="20"/>
          <w:szCs w:val="20"/>
        </w:rPr>
        <w:t xml:space="preserve"> </w:t>
      </w:r>
      <w:r w:rsidRPr="001C6F75">
        <w:rPr>
          <w:sz w:val="20"/>
          <w:szCs w:val="20"/>
        </w:rPr>
        <w:t xml:space="preserve">library_get_pdf.php?id=31639 </w:t>
      </w:r>
      <w:r w:rsidRPr="007B3572">
        <w:rPr>
          <w:sz w:val="20"/>
          <w:szCs w:val="20"/>
        </w:rPr>
        <w:t>(</w:t>
      </w:r>
      <w:r>
        <w:rPr>
          <w:sz w:val="20"/>
          <w:szCs w:val="20"/>
        </w:rPr>
        <w:t>д</w:t>
      </w:r>
      <w:r w:rsidRPr="001C6F75">
        <w:rPr>
          <w:sz w:val="20"/>
          <w:szCs w:val="20"/>
        </w:rPr>
        <w:t>ата обращения: 02.02.2019</w:t>
      </w:r>
      <w:r>
        <w:rPr>
          <w:sz w:val="20"/>
          <w:szCs w:val="20"/>
        </w:rPr>
        <w:t>).</w:t>
      </w:r>
    </w:p>
  </w:footnote>
  <w:footnote w:id="49">
    <w:p w14:paraId="3947C6E3" w14:textId="27201AAB" w:rsidR="00E13959" w:rsidRPr="00860345" w:rsidRDefault="00E13959" w:rsidP="00BD18C4">
      <w:pPr>
        <w:pStyle w:val="a5"/>
        <w:spacing w:before="0" w:beforeAutospacing="0" w:after="0" w:afterAutospacing="0"/>
        <w:jc w:val="both"/>
        <w:rPr>
          <w:sz w:val="20"/>
          <w:szCs w:val="20"/>
        </w:rPr>
      </w:pPr>
      <w:r w:rsidRPr="001C6F75">
        <w:rPr>
          <w:rStyle w:val="a8"/>
          <w:sz w:val="20"/>
          <w:szCs w:val="20"/>
        </w:rPr>
        <w:footnoteRef/>
      </w:r>
      <w:r w:rsidRPr="001C6F75">
        <w:rPr>
          <w:sz w:val="20"/>
          <w:szCs w:val="20"/>
        </w:rPr>
        <w:t xml:space="preserve"> Белозерова, М.В. К проблеме проявления сепаратизма у коренных народов Южной Сибири: XX столетие</w:t>
      </w:r>
      <w:r>
        <w:rPr>
          <w:sz w:val="20"/>
          <w:szCs w:val="20"/>
        </w:rPr>
        <w:t>./ М.В. Белозерова</w:t>
      </w:r>
      <w:r w:rsidRPr="001C6F75">
        <w:rPr>
          <w:sz w:val="20"/>
          <w:szCs w:val="20"/>
        </w:rPr>
        <w:t xml:space="preserve">// Вестник Томского государственного университета.— 2008.— </w:t>
      </w:r>
      <w:r>
        <w:rPr>
          <w:sz w:val="20"/>
          <w:szCs w:val="20"/>
        </w:rPr>
        <w:t>№</w:t>
      </w:r>
      <w:r w:rsidRPr="001C6F75">
        <w:rPr>
          <w:sz w:val="20"/>
          <w:szCs w:val="20"/>
        </w:rPr>
        <w:t xml:space="preserve"> 312.</w:t>
      </w:r>
      <w:r>
        <w:rPr>
          <w:sz w:val="20"/>
          <w:szCs w:val="20"/>
        </w:rPr>
        <w:t xml:space="preserve"> – С. 69-73.</w:t>
      </w:r>
      <w:r w:rsidRPr="001C6F75">
        <w:rPr>
          <w:sz w:val="20"/>
          <w:szCs w:val="20"/>
        </w:rPr>
        <w:t xml:space="preserve"> </w:t>
      </w:r>
      <w:r>
        <w:rPr>
          <w:sz w:val="20"/>
          <w:szCs w:val="20"/>
          <w:lang w:val="en-US"/>
        </w:rPr>
        <w:t>URL</w:t>
      </w:r>
      <w:r w:rsidRPr="001C6F75">
        <w:rPr>
          <w:sz w:val="20"/>
          <w:szCs w:val="20"/>
        </w:rPr>
        <w:t xml:space="preserve">: https://cyberleninka.ru/article/v/k-probleme-proyavleniya-separatizma-u-korennyh-narodov-yuzhnoy-sibiri-xx-stoletie  </w:t>
      </w:r>
      <w:r>
        <w:rPr>
          <w:sz w:val="20"/>
          <w:szCs w:val="20"/>
        </w:rPr>
        <w:t>(д</w:t>
      </w:r>
      <w:r w:rsidRPr="001C6F75">
        <w:rPr>
          <w:sz w:val="20"/>
          <w:szCs w:val="20"/>
        </w:rPr>
        <w:t>ата обращения: 02.02.2019</w:t>
      </w:r>
      <w:r>
        <w:rPr>
          <w:sz w:val="20"/>
          <w:szCs w:val="20"/>
        </w:rPr>
        <w:t>).</w:t>
      </w:r>
    </w:p>
  </w:footnote>
  <w:footnote w:id="50">
    <w:p w14:paraId="0FE60DF0" w14:textId="0F5C3616" w:rsidR="00E13959" w:rsidRPr="00EA5D2E" w:rsidRDefault="00E13959" w:rsidP="00BD18C4">
      <w:pPr>
        <w:pStyle w:val="a6"/>
        <w:jc w:val="both"/>
        <w:rPr>
          <w:rFonts w:ascii="Times New Roman" w:hAnsi="Times New Roman" w:cs="Times New Roman"/>
        </w:rPr>
      </w:pPr>
      <w:r w:rsidRPr="00EA5D2E">
        <w:rPr>
          <w:rStyle w:val="a8"/>
          <w:rFonts w:ascii="Times New Roman" w:hAnsi="Times New Roman" w:cs="Times New Roman"/>
        </w:rPr>
        <w:footnoteRef/>
      </w:r>
      <w:r w:rsidRPr="00EA5D2E">
        <w:rPr>
          <w:rFonts w:ascii="Times New Roman" w:hAnsi="Times New Roman" w:cs="Times New Roman"/>
        </w:rPr>
        <w:t xml:space="preserve"> Карпович О.Г. Идеологическая база сепаратизма в системе координат современной мировой политики./ О.Г.Карпович // Политика и Общество. - 2014. - № 11. – С. 1339-1352. </w:t>
      </w:r>
      <w:r w:rsidRPr="00EA5D2E">
        <w:rPr>
          <w:rFonts w:ascii="Times New Roman" w:hAnsi="Times New Roman" w:cs="Times New Roman"/>
          <w:lang w:val="en-US"/>
        </w:rPr>
        <w:t>URL</w:t>
      </w:r>
      <w:r w:rsidRPr="00EA5D2E">
        <w:rPr>
          <w:rFonts w:ascii="Times New Roman" w:hAnsi="Times New Roman" w:cs="Times New Roman"/>
        </w:rPr>
        <w:t>: http://www.nbpublish.com/ library_get_pdf.php?id=31639 (дата обращения: 02.02.2019).</w:t>
      </w:r>
    </w:p>
  </w:footnote>
  <w:footnote w:id="51">
    <w:p w14:paraId="6350484B" w14:textId="2AFE963D" w:rsidR="00E13959" w:rsidRPr="00EA5D2E" w:rsidRDefault="00E13959" w:rsidP="00EA5D2E">
      <w:pPr>
        <w:jc w:val="both"/>
        <w:rPr>
          <w:sz w:val="20"/>
          <w:szCs w:val="20"/>
          <w:lang w:val="en-US"/>
        </w:rPr>
      </w:pPr>
      <w:r w:rsidRPr="001C6F75">
        <w:rPr>
          <w:rStyle w:val="a8"/>
          <w:sz w:val="20"/>
          <w:szCs w:val="20"/>
        </w:rPr>
        <w:footnoteRef/>
      </w:r>
      <w:r w:rsidRPr="001C6F75">
        <w:rPr>
          <w:sz w:val="20"/>
          <w:szCs w:val="20"/>
          <w:lang w:val="en-US"/>
        </w:rPr>
        <w:t xml:space="preserve"> </w:t>
      </w:r>
      <w:r w:rsidRPr="005125F3">
        <w:rPr>
          <w:sz w:val="20"/>
          <w:szCs w:val="20"/>
          <w:lang w:val="en-US"/>
        </w:rPr>
        <w:t>Ross, Michael. What Do We Know About Natural Resources and Civil War?/ M.Ross // Journal of Peace Research– 2003</w:t>
      </w:r>
      <w:r>
        <w:rPr>
          <w:rFonts w:ascii="ff7" w:hAnsi="ff7"/>
          <w:color w:val="000000"/>
          <w:sz w:val="20"/>
          <w:szCs w:val="20"/>
          <w:shd w:val="clear" w:color="auto" w:fill="FFFFFF"/>
          <w:lang w:val="en-US"/>
        </w:rPr>
        <w:t xml:space="preserve">. </w:t>
      </w:r>
      <w:r w:rsidRPr="00AD5651">
        <w:rPr>
          <w:rStyle w:val="lsb"/>
          <w:color w:val="000000"/>
          <w:sz w:val="20"/>
          <w:szCs w:val="20"/>
          <w:lang w:val="en-US"/>
        </w:rPr>
        <w:t xml:space="preserve">№ 3. -  </w:t>
      </w:r>
      <w:r>
        <w:rPr>
          <w:rStyle w:val="lsb"/>
          <w:color w:val="000000"/>
          <w:sz w:val="20"/>
          <w:szCs w:val="20"/>
          <w:lang w:val="en-US"/>
        </w:rPr>
        <w:t>P</w:t>
      </w:r>
      <w:r w:rsidRPr="00AD5651">
        <w:rPr>
          <w:rStyle w:val="lsb"/>
          <w:color w:val="000000"/>
          <w:sz w:val="20"/>
          <w:szCs w:val="20"/>
          <w:lang w:val="en-US"/>
        </w:rPr>
        <w:t>. 337–356</w:t>
      </w:r>
      <w:r w:rsidRPr="00AD5651">
        <w:rPr>
          <w:sz w:val="20"/>
          <w:szCs w:val="20"/>
          <w:lang w:val="en-US"/>
        </w:rPr>
        <w:t xml:space="preserve">. </w:t>
      </w:r>
      <w:r>
        <w:rPr>
          <w:sz w:val="20"/>
          <w:szCs w:val="20"/>
          <w:lang w:val="en-US"/>
        </w:rPr>
        <w:t>URL</w:t>
      </w:r>
      <w:r w:rsidRPr="00AD5651">
        <w:rPr>
          <w:sz w:val="20"/>
          <w:szCs w:val="20"/>
          <w:lang w:val="en-US"/>
        </w:rPr>
        <w:t xml:space="preserve">: </w:t>
      </w:r>
      <w:r w:rsidRPr="005125F3">
        <w:rPr>
          <w:sz w:val="20"/>
          <w:szCs w:val="20"/>
          <w:lang w:val="en-US"/>
        </w:rPr>
        <w:t>https</w:t>
      </w:r>
      <w:r w:rsidRPr="00AD5651">
        <w:rPr>
          <w:sz w:val="20"/>
          <w:szCs w:val="20"/>
          <w:lang w:val="en-US"/>
        </w:rPr>
        <w:t>://</w:t>
      </w:r>
      <w:r w:rsidRPr="005125F3">
        <w:rPr>
          <w:sz w:val="20"/>
          <w:szCs w:val="20"/>
          <w:lang w:val="en-US"/>
        </w:rPr>
        <w:t>www</w:t>
      </w:r>
      <w:r w:rsidRPr="00AD5651">
        <w:rPr>
          <w:sz w:val="20"/>
          <w:szCs w:val="20"/>
          <w:lang w:val="en-US"/>
        </w:rPr>
        <w:t>.</w:t>
      </w:r>
      <w:r w:rsidRPr="005125F3">
        <w:rPr>
          <w:sz w:val="20"/>
          <w:szCs w:val="20"/>
          <w:lang w:val="en-US"/>
        </w:rPr>
        <w:t>researchgate</w:t>
      </w:r>
      <w:r w:rsidRPr="00AD5651">
        <w:rPr>
          <w:sz w:val="20"/>
          <w:szCs w:val="20"/>
          <w:lang w:val="en-US"/>
        </w:rPr>
        <w:t>.</w:t>
      </w:r>
      <w:r w:rsidRPr="005125F3">
        <w:rPr>
          <w:sz w:val="20"/>
          <w:szCs w:val="20"/>
          <w:lang w:val="en-US"/>
        </w:rPr>
        <w:t>net</w:t>
      </w:r>
      <w:r w:rsidRPr="00AD5651">
        <w:rPr>
          <w:sz w:val="20"/>
          <w:szCs w:val="20"/>
          <w:lang w:val="en-US"/>
        </w:rPr>
        <w:t>/</w:t>
      </w:r>
      <w:r w:rsidRPr="005125F3">
        <w:rPr>
          <w:sz w:val="20"/>
          <w:szCs w:val="20"/>
          <w:lang w:val="en-US"/>
        </w:rPr>
        <w:t>publication</w:t>
      </w:r>
      <w:r w:rsidRPr="00AD5651">
        <w:rPr>
          <w:sz w:val="20"/>
          <w:szCs w:val="20"/>
          <w:lang w:val="en-US"/>
        </w:rPr>
        <w:t>/248418789_</w:t>
      </w:r>
      <w:r w:rsidRPr="005125F3">
        <w:rPr>
          <w:sz w:val="20"/>
          <w:szCs w:val="20"/>
          <w:lang w:val="en-US"/>
        </w:rPr>
        <w:t>What</w:t>
      </w:r>
      <w:r w:rsidRPr="00AD5651">
        <w:rPr>
          <w:sz w:val="20"/>
          <w:szCs w:val="20"/>
          <w:lang w:val="en-US"/>
        </w:rPr>
        <w:t>_</w:t>
      </w:r>
      <w:r w:rsidRPr="005125F3">
        <w:rPr>
          <w:sz w:val="20"/>
          <w:szCs w:val="20"/>
          <w:lang w:val="en-US"/>
        </w:rPr>
        <w:t>Do</w:t>
      </w:r>
      <w:r w:rsidRPr="00AD5651">
        <w:rPr>
          <w:sz w:val="20"/>
          <w:szCs w:val="20"/>
          <w:lang w:val="en-US"/>
        </w:rPr>
        <w:t>_</w:t>
      </w:r>
      <w:r w:rsidRPr="005125F3">
        <w:rPr>
          <w:sz w:val="20"/>
          <w:szCs w:val="20"/>
          <w:lang w:val="en-US"/>
        </w:rPr>
        <w:t>We</w:t>
      </w:r>
      <w:r w:rsidRPr="00AD5651">
        <w:rPr>
          <w:sz w:val="20"/>
          <w:szCs w:val="20"/>
          <w:lang w:val="en-US"/>
        </w:rPr>
        <w:t>_</w:t>
      </w:r>
      <w:r w:rsidRPr="005125F3">
        <w:rPr>
          <w:sz w:val="20"/>
          <w:szCs w:val="20"/>
          <w:lang w:val="en-US"/>
        </w:rPr>
        <w:t>Know</w:t>
      </w:r>
      <w:r w:rsidRPr="00AD5651">
        <w:rPr>
          <w:sz w:val="20"/>
          <w:szCs w:val="20"/>
          <w:lang w:val="en-US"/>
        </w:rPr>
        <w:t>_</w:t>
      </w:r>
      <w:r>
        <w:rPr>
          <w:sz w:val="20"/>
          <w:szCs w:val="20"/>
          <w:lang w:val="en-US"/>
        </w:rPr>
        <w:t xml:space="preserve"> </w:t>
      </w:r>
      <w:r w:rsidRPr="005125F3">
        <w:rPr>
          <w:sz w:val="20"/>
          <w:szCs w:val="20"/>
          <w:lang w:val="en-US"/>
        </w:rPr>
        <w:t>about</w:t>
      </w:r>
      <w:r w:rsidRPr="00AD5651">
        <w:rPr>
          <w:sz w:val="20"/>
          <w:szCs w:val="20"/>
          <w:lang w:val="en-US"/>
        </w:rPr>
        <w:t>_</w:t>
      </w:r>
      <w:r w:rsidRPr="005125F3">
        <w:rPr>
          <w:sz w:val="20"/>
          <w:szCs w:val="20"/>
          <w:lang w:val="en-US"/>
        </w:rPr>
        <w:t>Natural</w:t>
      </w:r>
      <w:r w:rsidRPr="00AD5651">
        <w:rPr>
          <w:sz w:val="20"/>
          <w:szCs w:val="20"/>
          <w:lang w:val="en-US"/>
        </w:rPr>
        <w:t>_</w:t>
      </w:r>
      <w:r w:rsidRPr="005125F3">
        <w:rPr>
          <w:sz w:val="20"/>
          <w:szCs w:val="20"/>
          <w:lang w:val="en-US"/>
        </w:rPr>
        <w:t>Resources</w:t>
      </w:r>
      <w:r w:rsidRPr="00AD5651">
        <w:rPr>
          <w:sz w:val="20"/>
          <w:szCs w:val="20"/>
          <w:lang w:val="en-US"/>
        </w:rPr>
        <w:t>_</w:t>
      </w:r>
      <w:r w:rsidRPr="005125F3">
        <w:rPr>
          <w:sz w:val="20"/>
          <w:szCs w:val="20"/>
          <w:lang w:val="en-US"/>
        </w:rPr>
        <w:t>and</w:t>
      </w:r>
      <w:r w:rsidRPr="00AD5651">
        <w:rPr>
          <w:sz w:val="20"/>
          <w:szCs w:val="20"/>
          <w:lang w:val="en-US"/>
        </w:rPr>
        <w:t>_</w:t>
      </w:r>
      <w:r w:rsidRPr="005125F3">
        <w:rPr>
          <w:sz w:val="20"/>
          <w:szCs w:val="20"/>
          <w:lang w:val="en-US"/>
        </w:rPr>
        <w:t>Civil</w:t>
      </w:r>
      <w:r w:rsidRPr="00AD5651">
        <w:rPr>
          <w:sz w:val="20"/>
          <w:szCs w:val="20"/>
          <w:lang w:val="en-US"/>
        </w:rPr>
        <w:t>_</w:t>
      </w:r>
      <w:r w:rsidRPr="005125F3">
        <w:rPr>
          <w:sz w:val="20"/>
          <w:szCs w:val="20"/>
          <w:lang w:val="en-US"/>
        </w:rPr>
        <w:t>War</w:t>
      </w:r>
      <w:r w:rsidRPr="00AD5651">
        <w:rPr>
          <w:sz w:val="20"/>
          <w:szCs w:val="20"/>
          <w:lang w:val="en-US"/>
        </w:rPr>
        <w:t xml:space="preserve"> (</w:t>
      </w:r>
      <w:r>
        <w:rPr>
          <w:sz w:val="20"/>
          <w:szCs w:val="20"/>
        </w:rPr>
        <w:t>д</w:t>
      </w:r>
      <w:r w:rsidRPr="005125F3">
        <w:rPr>
          <w:sz w:val="20"/>
          <w:szCs w:val="20"/>
        </w:rPr>
        <w:t>ата</w:t>
      </w:r>
      <w:r w:rsidRPr="00AD5651">
        <w:rPr>
          <w:sz w:val="20"/>
          <w:szCs w:val="20"/>
          <w:lang w:val="en-US"/>
        </w:rPr>
        <w:t xml:space="preserve"> </w:t>
      </w:r>
      <w:r w:rsidRPr="005125F3">
        <w:rPr>
          <w:sz w:val="20"/>
          <w:szCs w:val="20"/>
        </w:rPr>
        <w:t>обращения</w:t>
      </w:r>
      <w:r w:rsidRPr="00AD5651">
        <w:rPr>
          <w:sz w:val="20"/>
          <w:szCs w:val="20"/>
          <w:lang w:val="en-US"/>
        </w:rPr>
        <w:t>: 02.02.2019).</w:t>
      </w:r>
    </w:p>
  </w:footnote>
  <w:footnote w:id="52">
    <w:p w14:paraId="0A317CD5" w14:textId="77777777" w:rsidR="00E13959" w:rsidRPr="00EA5D2E" w:rsidRDefault="00E13959" w:rsidP="00EA5D2E">
      <w:pPr>
        <w:pStyle w:val="a5"/>
        <w:spacing w:before="0" w:beforeAutospacing="0" w:after="0" w:afterAutospacing="0"/>
        <w:jc w:val="both"/>
        <w:rPr>
          <w:sz w:val="20"/>
          <w:szCs w:val="20"/>
        </w:rPr>
      </w:pPr>
      <w:r w:rsidRPr="001C6F75">
        <w:rPr>
          <w:rStyle w:val="a8"/>
          <w:sz w:val="20"/>
          <w:szCs w:val="20"/>
        </w:rPr>
        <w:footnoteRef/>
      </w:r>
      <w:r w:rsidRPr="001C6F75">
        <w:rPr>
          <w:sz w:val="20"/>
          <w:szCs w:val="20"/>
          <w:lang w:val="en-US"/>
        </w:rPr>
        <w:t xml:space="preserve"> </w:t>
      </w:r>
      <w:r w:rsidRPr="005125F3">
        <w:rPr>
          <w:sz w:val="20"/>
          <w:szCs w:val="20"/>
          <w:lang w:val="en-US"/>
        </w:rPr>
        <w:t>Saideman, Stephen M. Is Pandora's Box Half-empty or</w:t>
      </w:r>
      <w:r w:rsidRPr="001C6F75">
        <w:rPr>
          <w:sz w:val="20"/>
          <w:szCs w:val="20"/>
          <w:lang w:val="en-US"/>
        </w:rPr>
        <w:t xml:space="preserve"> Half-full? The Limited Virulence of Secessionism and the Domestic Sources of Disintegration</w:t>
      </w:r>
      <w:r>
        <w:rPr>
          <w:sz w:val="20"/>
          <w:szCs w:val="20"/>
          <w:lang w:val="en-US"/>
        </w:rPr>
        <w:t>. / S.Saideman -</w:t>
      </w:r>
      <w:r w:rsidRPr="001C6F75">
        <w:rPr>
          <w:sz w:val="20"/>
          <w:szCs w:val="20"/>
          <w:lang w:val="en-US"/>
        </w:rPr>
        <w:t xml:space="preserve"> 1995.</w:t>
      </w:r>
      <w:r w:rsidRPr="00AD5651">
        <w:rPr>
          <w:sz w:val="20"/>
          <w:szCs w:val="20"/>
          <w:lang w:val="en-US"/>
        </w:rPr>
        <w:t xml:space="preserve"> </w:t>
      </w:r>
      <w:r>
        <w:rPr>
          <w:sz w:val="20"/>
          <w:szCs w:val="20"/>
          <w:lang w:val="en-US"/>
        </w:rPr>
        <w:t>URL</w:t>
      </w:r>
      <w:r w:rsidRPr="00AD5651">
        <w:rPr>
          <w:sz w:val="20"/>
          <w:szCs w:val="20"/>
        </w:rPr>
        <w:t xml:space="preserve">: </w:t>
      </w:r>
      <w:r w:rsidRPr="00AD5651">
        <w:rPr>
          <w:sz w:val="20"/>
          <w:szCs w:val="20"/>
          <w:lang w:val="en-US"/>
        </w:rPr>
        <w:t>https</w:t>
      </w:r>
      <w:r w:rsidRPr="00AD5651">
        <w:rPr>
          <w:sz w:val="20"/>
          <w:szCs w:val="20"/>
        </w:rPr>
        <w:t>://</w:t>
      </w:r>
      <w:r w:rsidRPr="00AD5651">
        <w:rPr>
          <w:sz w:val="20"/>
          <w:szCs w:val="20"/>
          <w:lang w:val="en-US"/>
        </w:rPr>
        <w:t>escholarship</w:t>
      </w:r>
      <w:r w:rsidRPr="00AD5651">
        <w:rPr>
          <w:sz w:val="20"/>
          <w:szCs w:val="20"/>
        </w:rPr>
        <w:t>.</w:t>
      </w:r>
      <w:r w:rsidRPr="00AD5651">
        <w:rPr>
          <w:sz w:val="20"/>
          <w:szCs w:val="20"/>
          <w:lang w:val="en-US"/>
        </w:rPr>
        <w:t>org</w:t>
      </w:r>
      <w:r w:rsidRPr="00AD5651">
        <w:rPr>
          <w:sz w:val="20"/>
          <w:szCs w:val="20"/>
        </w:rPr>
        <w:t>/</w:t>
      </w:r>
      <w:r w:rsidRPr="00AD5651">
        <w:rPr>
          <w:sz w:val="20"/>
          <w:szCs w:val="20"/>
          <w:lang w:val="en-US"/>
        </w:rPr>
        <w:t>content</w:t>
      </w:r>
      <w:r w:rsidRPr="00AD5651">
        <w:rPr>
          <w:sz w:val="20"/>
          <w:szCs w:val="20"/>
        </w:rPr>
        <w:t>/</w:t>
      </w:r>
      <w:r w:rsidRPr="00AD5651">
        <w:rPr>
          <w:sz w:val="20"/>
          <w:szCs w:val="20"/>
          <w:lang w:val="en-US"/>
        </w:rPr>
        <w:t>qt</w:t>
      </w:r>
      <w:r w:rsidRPr="00AD5651">
        <w:rPr>
          <w:sz w:val="20"/>
          <w:szCs w:val="20"/>
        </w:rPr>
        <w:t>060917</w:t>
      </w:r>
      <w:r w:rsidRPr="00AD5651">
        <w:rPr>
          <w:sz w:val="20"/>
          <w:szCs w:val="20"/>
          <w:lang w:val="en-US"/>
        </w:rPr>
        <w:t>hd</w:t>
      </w:r>
      <w:r w:rsidRPr="00AD5651">
        <w:rPr>
          <w:sz w:val="20"/>
          <w:szCs w:val="20"/>
        </w:rPr>
        <w:t>/</w:t>
      </w:r>
      <w:r>
        <w:rPr>
          <w:sz w:val="20"/>
          <w:szCs w:val="20"/>
        </w:rPr>
        <w:t xml:space="preserve"> </w:t>
      </w:r>
      <w:r w:rsidRPr="00AD5651">
        <w:rPr>
          <w:sz w:val="20"/>
          <w:szCs w:val="20"/>
          <w:lang w:val="en-US"/>
        </w:rPr>
        <w:t>qt</w:t>
      </w:r>
      <w:r w:rsidRPr="00AD5651">
        <w:rPr>
          <w:sz w:val="20"/>
          <w:szCs w:val="20"/>
        </w:rPr>
        <w:t>060917</w:t>
      </w:r>
      <w:r w:rsidRPr="00AD5651">
        <w:rPr>
          <w:sz w:val="20"/>
          <w:szCs w:val="20"/>
          <w:lang w:val="en-US"/>
        </w:rPr>
        <w:t>hd</w:t>
      </w:r>
      <w:r w:rsidRPr="00AD5651">
        <w:rPr>
          <w:sz w:val="20"/>
          <w:szCs w:val="20"/>
        </w:rPr>
        <w:t>.</w:t>
      </w:r>
      <w:r w:rsidRPr="00AD5651">
        <w:rPr>
          <w:sz w:val="20"/>
          <w:szCs w:val="20"/>
          <w:lang w:val="en-US"/>
        </w:rPr>
        <w:t>pdf</w:t>
      </w:r>
      <w:r w:rsidRPr="00AD5651">
        <w:rPr>
          <w:sz w:val="20"/>
          <w:szCs w:val="20"/>
        </w:rPr>
        <w:t xml:space="preserve"> </w:t>
      </w:r>
      <w:r>
        <w:rPr>
          <w:sz w:val="20"/>
          <w:szCs w:val="20"/>
        </w:rPr>
        <w:t>(д</w:t>
      </w:r>
      <w:r w:rsidRPr="001C6F75">
        <w:rPr>
          <w:sz w:val="20"/>
          <w:szCs w:val="20"/>
        </w:rPr>
        <w:t>ата</w:t>
      </w:r>
      <w:r w:rsidRPr="00AD5651">
        <w:rPr>
          <w:sz w:val="20"/>
          <w:szCs w:val="20"/>
        </w:rPr>
        <w:t xml:space="preserve"> </w:t>
      </w:r>
      <w:r w:rsidRPr="001C6F75">
        <w:rPr>
          <w:sz w:val="20"/>
          <w:szCs w:val="20"/>
        </w:rPr>
        <w:t>обращения</w:t>
      </w:r>
      <w:r w:rsidRPr="00AD5651">
        <w:rPr>
          <w:sz w:val="20"/>
          <w:szCs w:val="20"/>
        </w:rPr>
        <w:t>: 03.02.2019</w:t>
      </w:r>
      <w:r>
        <w:rPr>
          <w:sz w:val="20"/>
          <w:szCs w:val="20"/>
        </w:rPr>
        <w:t>).</w:t>
      </w:r>
    </w:p>
    <w:p w14:paraId="51024C39" w14:textId="16670B84" w:rsidR="00E13959" w:rsidRPr="001C6F75" w:rsidRDefault="00E13959" w:rsidP="00AD41C4">
      <w:pPr>
        <w:pStyle w:val="a5"/>
        <w:spacing w:before="0" w:beforeAutospacing="0" w:after="0" w:afterAutospacing="0"/>
        <w:jc w:val="both"/>
        <w:rPr>
          <w:sz w:val="20"/>
          <w:szCs w:val="20"/>
        </w:rPr>
      </w:pPr>
    </w:p>
  </w:footnote>
  <w:footnote w:id="53">
    <w:p w14:paraId="061310A0" w14:textId="6433C777" w:rsidR="00E13959" w:rsidRPr="001C6F75" w:rsidRDefault="00E13959" w:rsidP="00BB3ECD">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w:t>
      </w:r>
      <w:r>
        <w:rPr>
          <w:rFonts w:ascii="Times New Roman" w:hAnsi="Times New Roman" w:cs="Times New Roman"/>
        </w:rPr>
        <w:t xml:space="preserve">Соболева А.К. </w:t>
      </w:r>
      <w:r w:rsidRPr="001C6F75">
        <w:rPr>
          <w:rFonts w:ascii="Times New Roman" w:hAnsi="Times New Roman" w:cs="Times New Roman"/>
        </w:rPr>
        <w:t>Юридическая концепция дискриминации.</w:t>
      </w:r>
      <w:r>
        <w:rPr>
          <w:rFonts w:ascii="Times New Roman" w:hAnsi="Times New Roman" w:cs="Times New Roman"/>
        </w:rPr>
        <w:t xml:space="preserve">/ А.К. Соболева// В кн.: Защита личности от дискриминации. Методические рекомендации для преподавателя. М.: Новая юстиция, 2009. – Глава 1. – С. 6-14.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https://publications.hse.ru/mirror/pubs/share/folder/sml2pk1fin/direct/59246116 </w:t>
      </w:r>
      <w:r>
        <w:rPr>
          <w:rFonts w:ascii="Times New Roman" w:hAnsi="Times New Roman" w:cs="Times New Roman"/>
        </w:rPr>
        <w:t>(д</w:t>
      </w:r>
      <w:r w:rsidRPr="001C6F75">
        <w:rPr>
          <w:rFonts w:ascii="Times New Roman" w:hAnsi="Times New Roman" w:cs="Times New Roman"/>
        </w:rPr>
        <w:t>ата обращения: 7.04.2019</w:t>
      </w:r>
      <w:r>
        <w:rPr>
          <w:rFonts w:ascii="Times New Roman" w:hAnsi="Times New Roman" w:cs="Times New Roman"/>
        </w:rPr>
        <w:t>).</w:t>
      </w:r>
    </w:p>
  </w:footnote>
  <w:footnote w:id="54">
    <w:p w14:paraId="24717C07" w14:textId="5885F3A8" w:rsidR="00E13959" w:rsidRPr="001C6F75" w:rsidRDefault="00E13959" w:rsidP="00BB3ECD">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 же</w:t>
      </w:r>
      <w:r>
        <w:rPr>
          <w:rFonts w:ascii="Times New Roman" w:hAnsi="Times New Roman" w:cs="Times New Roman"/>
        </w:rPr>
        <w:t>.</w:t>
      </w:r>
    </w:p>
  </w:footnote>
  <w:footnote w:id="55">
    <w:p w14:paraId="214104E8" w14:textId="788DA8E2" w:rsidR="00E13959" w:rsidRPr="001C6F75" w:rsidRDefault="00E13959" w:rsidP="001403D0">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Троицкий К.Е. Нация и национальное государство в представлениях М. Вебера.</w:t>
      </w:r>
      <w:r>
        <w:rPr>
          <w:rFonts w:ascii="Times New Roman" w:hAnsi="Times New Roman" w:cs="Times New Roman"/>
        </w:rPr>
        <w:t>/ К.Е. Троицкий</w:t>
      </w:r>
      <w:r w:rsidRPr="001C6F75">
        <w:rPr>
          <w:rFonts w:ascii="Times New Roman" w:hAnsi="Times New Roman" w:cs="Times New Roman"/>
        </w:rPr>
        <w:t>//</w:t>
      </w:r>
      <w:r>
        <w:rPr>
          <w:rFonts w:ascii="Times New Roman" w:hAnsi="Times New Roman" w:cs="Times New Roman"/>
        </w:rPr>
        <w:t xml:space="preserve"> </w:t>
      </w:r>
      <w:r w:rsidRPr="001C6F75">
        <w:rPr>
          <w:rFonts w:ascii="Times New Roman" w:hAnsi="Times New Roman" w:cs="Times New Roman"/>
        </w:rPr>
        <w:t>Социологические исследования</w:t>
      </w:r>
      <w:r>
        <w:rPr>
          <w:rFonts w:ascii="Times New Roman" w:hAnsi="Times New Roman" w:cs="Times New Roman"/>
        </w:rPr>
        <w:t>. – 2016. -</w:t>
      </w:r>
      <w:r w:rsidRPr="001C6F75">
        <w:rPr>
          <w:rFonts w:ascii="Times New Roman" w:hAnsi="Times New Roman" w:cs="Times New Roman"/>
        </w:rPr>
        <w:t xml:space="preserve"> № 8</w:t>
      </w:r>
      <w:r>
        <w:rPr>
          <w:rFonts w:ascii="Times New Roman" w:hAnsi="Times New Roman" w:cs="Times New Roman"/>
        </w:rPr>
        <w:t xml:space="preserve">. – С. 106-116.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https://iphras.ru/uplfile/ethics/biblio/troitskiy/</w:t>
      </w:r>
      <w:r>
        <w:rPr>
          <w:rFonts w:ascii="Times New Roman" w:hAnsi="Times New Roman" w:cs="Times New Roman"/>
        </w:rPr>
        <w:t xml:space="preserve"> </w:t>
      </w:r>
      <w:r w:rsidRPr="001C6F75">
        <w:rPr>
          <w:rFonts w:ascii="Times New Roman" w:hAnsi="Times New Roman" w:cs="Times New Roman"/>
        </w:rPr>
        <w:t xml:space="preserve">106-116_troitskiy.pdf </w:t>
      </w:r>
      <w:r>
        <w:rPr>
          <w:rFonts w:ascii="Times New Roman" w:hAnsi="Times New Roman" w:cs="Times New Roman"/>
        </w:rPr>
        <w:t>(д</w:t>
      </w:r>
      <w:r w:rsidRPr="001C6F75">
        <w:rPr>
          <w:rFonts w:ascii="Times New Roman" w:hAnsi="Times New Roman" w:cs="Times New Roman"/>
        </w:rPr>
        <w:t>ата обращения: 03.04.2019</w:t>
      </w:r>
      <w:r>
        <w:rPr>
          <w:rFonts w:ascii="Times New Roman" w:hAnsi="Times New Roman" w:cs="Times New Roman"/>
        </w:rPr>
        <w:t>).</w:t>
      </w:r>
      <w:r w:rsidRPr="001C6F75">
        <w:rPr>
          <w:rFonts w:ascii="Times New Roman" w:hAnsi="Times New Roman" w:cs="Times New Roman"/>
        </w:rPr>
        <w:t xml:space="preserve"> </w:t>
      </w:r>
    </w:p>
  </w:footnote>
  <w:footnote w:id="56">
    <w:p w14:paraId="2E97E142" w14:textId="76949640" w:rsidR="00E13959" w:rsidRPr="001C6F75" w:rsidRDefault="00E13959" w:rsidP="00581355">
      <w:pPr>
        <w:pStyle w:val="a5"/>
        <w:spacing w:before="0" w:beforeAutospacing="0" w:after="0" w:afterAutospacing="0"/>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rPr>
        <w:t xml:space="preserve"> </w:t>
      </w:r>
      <w:r w:rsidRPr="001C6F75">
        <w:rPr>
          <w:color w:val="000000" w:themeColor="text1"/>
          <w:sz w:val="20"/>
          <w:szCs w:val="20"/>
          <w:shd w:val="clear" w:color="auto" w:fill="FFFFFF"/>
        </w:rPr>
        <w:t>Манойло А.В. Сепаратизм как вызов и угроза международной безопасности</w:t>
      </w:r>
      <w:r>
        <w:rPr>
          <w:color w:val="000000" w:themeColor="text1"/>
          <w:sz w:val="20"/>
          <w:szCs w:val="20"/>
          <w:shd w:val="clear" w:color="auto" w:fill="FFFFFF"/>
        </w:rPr>
        <w:t xml:space="preserve">./ </w:t>
      </w:r>
      <w:r w:rsidRPr="001C6F75">
        <w:rPr>
          <w:color w:val="000000" w:themeColor="text1"/>
          <w:sz w:val="20"/>
          <w:szCs w:val="20"/>
          <w:shd w:val="clear" w:color="auto" w:fill="FFFFFF"/>
        </w:rPr>
        <w:t>А.В. Манойло</w:t>
      </w:r>
      <w:r>
        <w:rPr>
          <w:color w:val="000000" w:themeColor="text1"/>
          <w:sz w:val="20"/>
          <w:szCs w:val="20"/>
          <w:shd w:val="clear" w:color="auto" w:fill="FFFFFF"/>
        </w:rPr>
        <w:t>–</w:t>
      </w:r>
      <w:r w:rsidRPr="001C6F75">
        <w:rPr>
          <w:color w:val="000000" w:themeColor="text1"/>
          <w:sz w:val="20"/>
          <w:szCs w:val="20"/>
          <w:shd w:val="clear" w:color="auto" w:fill="FFFFFF"/>
        </w:rPr>
        <w:t xml:space="preserve"> 2014</w:t>
      </w:r>
      <w:r>
        <w:rPr>
          <w:color w:val="000000" w:themeColor="text1"/>
          <w:sz w:val="20"/>
          <w:szCs w:val="20"/>
          <w:shd w:val="clear" w:color="auto" w:fill="FFFFFF"/>
        </w:rPr>
        <w:t>.</w:t>
      </w:r>
      <w:r w:rsidRPr="001C6F75">
        <w:rPr>
          <w:color w:val="000000" w:themeColor="text1"/>
          <w:sz w:val="20"/>
          <w:szCs w:val="20"/>
          <w:shd w:val="clear" w:color="auto" w:fill="FFFFFF"/>
        </w:rPr>
        <w:t xml:space="preserve"> //</w:t>
      </w:r>
      <w:r w:rsidRPr="001C6F75">
        <w:rPr>
          <w:color w:val="000000" w:themeColor="text1"/>
          <w:sz w:val="20"/>
          <w:szCs w:val="20"/>
          <w:shd w:val="clear" w:color="auto" w:fill="FFFFFF"/>
          <w:lang w:val="en-US"/>
        </w:rPr>
        <w:t>NOTA</w:t>
      </w:r>
      <w:r w:rsidRPr="001C6F75">
        <w:rPr>
          <w:color w:val="000000" w:themeColor="text1"/>
          <w:sz w:val="20"/>
          <w:szCs w:val="20"/>
          <w:shd w:val="clear" w:color="auto" w:fill="FFFFFF"/>
        </w:rPr>
        <w:t xml:space="preserve"> </w:t>
      </w:r>
      <w:r w:rsidRPr="001C6F75">
        <w:rPr>
          <w:color w:val="000000" w:themeColor="text1"/>
          <w:sz w:val="20"/>
          <w:szCs w:val="20"/>
          <w:shd w:val="clear" w:color="auto" w:fill="FFFFFF"/>
          <w:lang w:val="en-US"/>
        </w:rPr>
        <w:t>BENE</w:t>
      </w:r>
      <w:r w:rsidRPr="001C6F75">
        <w:rPr>
          <w:color w:val="000000" w:themeColor="text1"/>
          <w:sz w:val="20"/>
          <w:szCs w:val="20"/>
          <w:shd w:val="clear" w:color="auto" w:fill="FFFFFF"/>
        </w:rPr>
        <w:t xml:space="preserve">. </w:t>
      </w:r>
      <w:r w:rsidRPr="001C6F75">
        <w:rPr>
          <w:color w:val="000000" w:themeColor="text1"/>
          <w:sz w:val="20"/>
          <w:szCs w:val="20"/>
          <w:shd w:val="clear" w:color="auto" w:fill="FFFFFF"/>
          <w:lang w:val="en-US"/>
        </w:rPr>
        <w:t>DOI</w:t>
      </w:r>
      <w:r w:rsidRPr="001C6F75">
        <w:rPr>
          <w:color w:val="000000" w:themeColor="text1"/>
          <w:sz w:val="20"/>
          <w:szCs w:val="20"/>
          <w:shd w:val="clear" w:color="auto" w:fill="FFFFFF"/>
        </w:rPr>
        <w:t>:10.7256/2307-9118.2014.2.12410.</w:t>
      </w:r>
      <w:r>
        <w:rPr>
          <w:color w:val="000000" w:themeColor="text1"/>
          <w:sz w:val="20"/>
          <w:szCs w:val="20"/>
          <w:shd w:val="clear" w:color="auto" w:fill="FFFFFF"/>
        </w:rPr>
        <w:t xml:space="preserve"> </w:t>
      </w:r>
      <w:r w:rsidRPr="002D440D">
        <w:rPr>
          <w:sz w:val="20"/>
          <w:szCs w:val="20"/>
          <w:shd w:val="clear" w:color="auto" w:fill="FFFFFF"/>
          <w:lang w:val="es-ES"/>
        </w:rPr>
        <w:t>URL</w:t>
      </w:r>
      <w:r w:rsidRPr="002D440D">
        <w:rPr>
          <w:color w:val="000000" w:themeColor="text1"/>
          <w:sz w:val="20"/>
          <w:szCs w:val="20"/>
          <w:shd w:val="clear" w:color="auto" w:fill="FFFFFF"/>
        </w:rPr>
        <w:t>: http</w:t>
      </w:r>
      <w:r w:rsidRPr="001C6F75">
        <w:rPr>
          <w:color w:val="000000" w:themeColor="text1"/>
          <w:sz w:val="20"/>
          <w:szCs w:val="20"/>
          <w:shd w:val="clear" w:color="auto" w:fill="FFFFFF"/>
        </w:rPr>
        <w:t xml:space="preserve">://www.nbpublish.com/library_get_pdf.php?id=29996 </w:t>
      </w:r>
      <w:r>
        <w:rPr>
          <w:color w:val="000000" w:themeColor="text1"/>
          <w:sz w:val="20"/>
          <w:szCs w:val="20"/>
          <w:shd w:val="clear" w:color="auto" w:fill="FFFFFF"/>
        </w:rPr>
        <w:t>(д</w:t>
      </w:r>
      <w:r w:rsidRPr="001C6F75">
        <w:rPr>
          <w:color w:val="000000" w:themeColor="text1"/>
          <w:sz w:val="20"/>
          <w:szCs w:val="20"/>
          <w:shd w:val="clear" w:color="auto" w:fill="FFFFFF"/>
        </w:rPr>
        <w:t>ата обращения: 3.02.2019</w:t>
      </w:r>
      <w:r>
        <w:rPr>
          <w:color w:val="000000" w:themeColor="text1"/>
          <w:sz w:val="20"/>
          <w:szCs w:val="20"/>
          <w:shd w:val="clear" w:color="auto" w:fill="FFFFFF"/>
        </w:rPr>
        <w:t>).</w:t>
      </w:r>
    </w:p>
  </w:footnote>
  <w:footnote w:id="57">
    <w:p w14:paraId="3D62A661" w14:textId="5489EA23" w:rsidR="00E13959" w:rsidRPr="001C6F75" w:rsidRDefault="00E13959" w:rsidP="00144FED">
      <w:pPr>
        <w:jc w:val="both"/>
        <w:rPr>
          <w:color w:val="000000" w:themeColor="text1"/>
          <w:sz w:val="20"/>
          <w:szCs w:val="20"/>
        </w:rPr>
      </w:pPr>
      <w:r w:rsidRPr="001C6F75">
        <w:rPr>
          <w:rStyle w:val="a8"/>
          <w:sz w:val="20"/>
          <w:szCs w:val="20"/>
        </w:rPr>
        <w:footnoteRef/>
      </w:r>
      <w:r w:rsidRPr="001C6F75">
        <w:rPr>
          <w:sz w:val="20"/>
          <w:szCs w:val="20"/>
        </w:rPr>
        <w:t xml:space="preserve"> Заяц Д.В. Территориальные конфликты на современной политической карте мира: очаги и риски сепаратизма. Диссертация… кандидата географических наук: 11.00.02/ Д</w:t>
      </w:r>
      <w:r>
        <w:rPr>
          <w:sz w:val="20"/>
          <w:szCs w:val="20"/>
        </w:rPr>
        <w:t>.</w:t>
      </w:r>
      <w:r w:rsidRPr="001C6F75">
        <w:rPr>
          <w:sz w:val="20"/>
          <w:szCs w:val="20"/>
        </w:rPr>
        <w:t xml:space="preserve">В. Заяц [Место защиты: </w:t>
      </w:r>
      <w:r w:rsidRPr="001C6F75">
        <w:rPr>
          <w:color w:val="000000" w:themeColor="text1"/>
          <w:sz w:val="20"/>
          <w:szCs w:val="20"/>
        </w:rPr>
        <w:t>Московский педагогический государственный университет]- Москва, 1999.</w:t>
      </w:r>
      <w:r>
        <w:rPr>
          <w:color w:val="000000" w:themeColor="text1"/>
          <w:sz w:val="20"/>
          <w:szCs w:val="20"/>
        </w:rPr>
        <w:t xml:space="preserve"> </w:t>
      </w:r>
      <w:r>
        <w:rPr>
          <w:color w:val="000000" w:themeColor="text1"/>
          <w:sz w:val="20"/>
          <w:szCs w:val="20"/>
          <w:lang w:val="en-US"/>
        </w:rPr>
        <w:t>URL</w:t>
      </w:r>
      <w:r w:rsidRPr="001C6F75">
        <w:rPr>
          <w:color w:val="000000" w:themeColor="text1"/>
          <w:sz w:val="20"/>
          <w:szCs w:val="20"/>
        </w:rPr>
        <w:t xml:space="preserve">: </w:t>
      </w:r>
      <w:r w:rsidRPr="001C6F75">
        <w:rPr>
          <w:rStyle w:val="HTML"/>
          <w:i w:val="0"/>
          <w:iCs w:val="0"/>
          <w:color w:val="000000" w:themeColor="text1"/>
          <w:sz w:val="20"/>
          <w:szCs w:val="20"/>
        </w:rPr>
        <w:t xml:space="preserve">https://istina.msu.ru/download/10267857/1gDh4Q:gYCuPYfaV8rkrhpmCqeSUhuCcQQ/ </w:t>
      </w:r>
      <w:r>
        <w:rPr>
          <w:rStyle w:val="HTML"/>
          <w:i w:val="0"/>
          <w:iCs w:val="0"/>
          <w:color w:val="000000" w:themeColor="text1"/>
          <w:sz w:val="20"/>
          <w:szCs w:val="20"/>
        </w:rPr>
        <w:t>(д</w:t>
      </w:r>
      <w:r w:rsidRPr="001C6F75">
        <w:rPr>
          <w:rStyle w:val="HTML"/>
          <w:i w:val="0"/>
          <w:iCs w:val="0"/>
          <w:color w:val="000000" w:themeColor="text1"/>
          <w:sz w:val="20"/>
          <w:szCs w:val="20"/>
        </w:rPr>
        <w:t>ата обращения: 17.02.2019</w:t>
      </w:r>
      <w:r>
        <w:rPr>
          <w:rStyle w:val="HTML"/>
          <w:i w:val="0"/>
          <w:iCs w:val="0"/>
          <w:color w:val="000000" w:themeColor="text1"/>
          <w:sz w:val="20"/>
          <w:szCs w:val="20"/>
        </w:rPr>
        <w:t>).</w:t>
      </w:r>
    </w:p>
  </w:footnote>
  <w:footnote w:id="58">
    <w:p w14:paraId="5989C72B" w14:textId="2CE4EF78" w:rsidR="00E13959" w:rsidRPr="001D0229" w:rsidRDefault="00E13959" w:rsidP="00EF0AA9">
      <w:pPr>
        <w:pStyle w:val="a5"/>
        <w:spacing w:before="0" w:beforeAutospacing="0" w:after="0" w:afterAutospacing="0"/>
        <w:jc w:val="both"/>
        <w:rPr>
          <w:color w:val="000000" w:themeColor="text1"/>
          <w:sz w:val="20"/>
          <w:szCs w:val="20"/>
        </w:rPr>
      </w:pPr>
      <w:r w:rsidRPr="001D0229">
        <w:rPr>
          <w:rStyle w:val="a8"/>
          <w:sz w:val="20"/>
          <w:szCs w:val="20"/>
        </w:rPr>
        <w:footnoteRef/>
      </w:r>
      <w:r w:rsidRPr="001D0229">
        <w:rPr>
          <w:sz w:val="20"/>
          <w:szCs w:val="20"/>
        </w:rPr>
        <w:t xml:space="preserve"> Нарочницкая Е.А. Многообразный сепаратизм: проблема типологии и европейские реальности./ Е.А.Нарочницкая // Актуальные проблемы Европы. - 2015.- № 1. – С. </w:t>
      </w:r>
      <w:r w:rsidRPr="001D0229">
        <w:rPr>
          <w:color w:val="000000" w:themeColor="text1"/>
          <w:sz w:val="20"/>
          <w:szCs w:val="20"/>
        </w:rPr>
        <w:t xml:space="preserve">32-55. </w:t>
      </w:r>
      <w:r w:rsidRPr="001D0229">
        <w:rPr>
          <w:sz w:val="20"/>
          <w:szCs w:val="20"/>
          <w:lang w:val="en-US"/>
        </w:rPr>
        <w:t>URL</w:t>
      </w:r>
      <w:r w:rsidRPr="001D0229">
        <w:rPr>
          <w:color w:val="000000" w:themeColor="text1"/>
          <w:sz w:val="20"/>
          <w:szCs w:val="20"/>
        </w:rPr>
        <w:t>: http://legacy.inion.ru/files/File/APE_2015_1_Narochnitskaya.pdf (дата обращения: 17. 02.2019).</w:t>
      </w:r>
    </w:p>
  </w:footnote>
  <w:footnote w:id="59">
    <w:p w14:paraId="3710605D" w14:textId="5EF95C36" w:rsidR="00E13959" w:rsidRPr="00860345" w:rsidRDefault="00E13959" w:rsidP="001D0229">
      <w:pPr>
        <w:pStyle w:val="a6"/>
        <w:jc w:val="both"/>
        <w:rPr>
          <w:rFonts w:ascii="Times New Roman" w:hAnsi="Times New Roman" w:cs="Times New Roman"/>
          <w:lang w:val="en-US"/>
        </w:rPr>
      </w:pPr>
      <w:r w:rsidRPr="001D0229">
        <w:rPr>
          <w:rStyle w:val="a8"/>
          <w:rFonts w:ascii="Times New Roman" w:hAnsi="Times New Roman" w:cs="Times New Roman"/>
        </w:rPr>
        <w:footnoteRef/>
      </w:r>
      <w:r w:rsidRPr="001D0229">
        <w:rPr>
          <w:rFonts w:ascii="Times New Roman" w:hAnsi="Times New Roman" w:cs="Times New Roman"/>
        </w:rPr>
        <w:t xml:space="preserve"> Домарева М.А. Сепаратизм в постсоветской России: факторы возникновения, функционирования и нейтрализации: автореф. дис. канд. полит. Наук/ М.А.Домарева – 2004 г. </w:t>
      </w:r>
      <w:r w:rsidRPr="001D0229">
        <w:rPr>
          <w:rFonts w:ascii="Times New Roman" w:hAnsi="Times New Roman" w:cs="Times New Roman"/>
          <w:shd w:val="clear" w:color="auto" w:fill="FFFFFF"/>
          <w:lang w:val="es-ES"/>
        </w:rPr>
        <w:t>URL</w:t>
      </w:r>
      <w:r w:rsidRPr="001D0229">
        <w:rPr>
          <w:rFonts w:ascii="Times New Roman" w:hAnsi="Times New Roman" w:cs="Times New Roman"/>
          <w:shd w:val="clear" w:color="auto" w:fill="FFFFFF"/>
        </w:rPr>
        <w:t xml:space="preserve">: </w:t>
      </w:r>
      <w:r w:rsidRPr="001D0229">
        <w:rPr>
          <w:rFonts w:ascii="Times New Roman" w:hAnsi="Times New Roman" w:cs="Times New Roman"/>
          <w:color w:val="000000" w:themeColor="text1"/>
          <w:lang w:val="en-US"/>
        </w:rPr>
        <w:t>http</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www</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dissercat</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com</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content</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separatizm</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v</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postsovetskoi</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rossii</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faktory</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vozniknoveniya</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funktsionirovaniya</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i</w:t>
      </w:r>
      <w:r w:rsidRPr="001D0229">
        <w:rPr>
          <w:rFonts w:ascii="Times New Roman" w:hAnsi="Times New Roman" w:cs="Times New Roman"/>
          <w:color w:val="000000" w:themeColor="text1"/>
        </w:rPr>
        <w:t>-</w:t>
      </w:r>
      <w:r w:rsidRPr="001D0229">
        <w:rPr>
          <w:rFonts w:ascii="Times New Roman" w:hAnsi="Times New Roman" w:cs="Times New Roman"/>
          <w:color w:val="000000" w:themeColor="text1"/>
          <w:lang w:val="en-US"/>
        </w:rPr>
        <w:t>neitralizatsii</w:t>
      </w:r>
      <w:r w:rsidRPr="001D0229">
        <w:rPr>
          <w:rFonts w:ascii="Times New Roman" w:hAnsi="Times New Roman" w:cs="Times New Roman"/>
          <w:color w:val="000000" w:themeColor="text1"/>
          <w:shd w:val="clear" w:color="auto" w:fill="FFFFFF"/>
        </w:rPr>
        <w:t xml:space="preserve">.  </w:t>
      </w:r>
      <w:r w:rsidRPr="00860345">
        <w:rPr>
          <w:rFonts w:ascii="Times New Roman" w:hAnsi="Times New Roman" w:cs="Times New Roman"/>
          <w:color w:val="000000" w:themeColor="text1"/>
          <w:shd w:val="clear" w:color="auto" w:fill="FFFFFF"/>
          <w:lang w:val="en-US"/>
        </w:rPr>
        <w:t>(</w:t>
      </w:r>
      <w:r w:rsidRPr="001D0229">
        <w:rPr>
          <w:rFonts w:ascii="Times New Roman" w:hAnsi="Times New Roman" w:cs="Times New Roman"/>
          <w:color w:val="000000" w:themeColor="text1"/>
          <w:shd w:val="clear" w:color="auto" w:fill="FFFFFF"/>
        </w:rPr>
        <w:t>дата</w:t>
      </w:r>
      <w:r w:rsidRPr="00860345">
        <w:rPr>
          <w:rFonts w:ascii="Times New Roman" w:hAnsi="Times New Roman" w:cs="Times New Roman"/>
          <w:color w:val="000000" w:themeColor="text1"/>
          <w:shd w:val="clear" w:color="auto" w:fill="FFFFFF"/>
          <w:lang w:val="en-US"/>
        </w:rPr>
        <w:t xml:space="preserve"> </w:t>
      </w:r>
      <w:r w:rsidRPr="001D0229">
        <w:rPr>
          <w:rFonts w:ascii="Times New Roman" w:hAnsi="Times New Roman" w:cs="Times New Roman"/>
          <w:color w:val="000000" w:themeColor="text1"/>
          <w:shd w:val="clear" w:color="auto" w:fill="FFFFFF"/>
        </w:rPr>
        <w:t>обращения</w:t>
      </w:r>
      <w:r w:rsidRPr="00860345">
        <w:rPr>
          <w:rFonts w:ascii="Times New Roman" w:hAnsi="Times New Roman" w:cs="Times New Roman"/>
          <w:color w:val="000000" w:themeColor="text1"/>
          <w:shd w:val="clear" w:color="auto" w:fill="FFFFFF"/>
          <w:lang w:val="en-US"/>
        </w:rPr>
        <w:t>: 17.02.2019).</w:t>
      </w:r>
    </w:p>
  </w:footnote>
  <w:footnote w:id="60">
    <w:p w14:paraId="38BEBB34" w14:textId="54EC779D" w:rsidR="00E13959" w:rsidRPr="001D0229" w:rsidRDefault="00E13959" w:rsidP="00F82BF6">
      <w:pPr>
        <w:pStyle w:val="a5"/>
        <w:shd w:val="clear" w:color="auto" w:fill="FFFFFF"/>
        <w:spacing w:before="0" w:beforeAutospacing="0" w:after="0" w:afterAutospacing="0"/>
        <w:jc w:val="both"/>
        <w:rPr>
          <w:sz w:val="20"/>
          <w:szCs w:val="20"/>
        </w:rPr>
      </w:pPr>
      <w:r w:rsidRPr="001C6F75">
        <w:rPr>
          <w:rStyle w:val="a8"/>
          <w:color w:val="000000" w:themeColor="text1"/>
          <w:sz w:val="20"/>
          <w:szCs w:val="20"/>
        </w:rPr>
        <w:footnoteRef/>
      </w:r>
      <w:r w:rsidRPr="001C6F75">
        <w:rPr>
          <w:color w:val="000000" w:themeColor="text1"/>
          <w:sz w:val="20"/>
          <w:szCs w:val="20"/>
          <w:lang w:val="en-US"/>
        </w:rPr>
        <w:t xml:space="preserve"> </w:t>
      </w:r>
      <w:r w:rsidRPr="001C6F75">
        <w:rPr>
          <w:sz w:val="20"/>
          <w:szCs w:val="20"/>
          <w:lang w:val="en-US"/>
        </w:rPr>
        <w:t>Papic Marko.</w:t>
      </w:r>
      <w:r w:rsidRPr="001C6F75">
        <w:rPr>
          <w:bCs/>
          <w:sz w:val="20"/>
          <w:szCs w:val="20"/>
          <w:lang w:val="en-US"/>
        </w:rPr>
        <w:t xml:space="preserve"> DISCUSSION - Responses to the ICJ Opinion</w:t>
      </w:r>
      <w:r w:rsidRPr="001D0229">
        <w:rPr>
          <w:bCs/>
          <w:sz w:val="20"/>
          <w:szCs w:val="20"/>
          <w:lang w:val="en-US"/>
        </w:rPr>
        <w:t xml:space="preserve">. / </w:t>
      </w:r>
      <w:r w:rsidRPr="001C6F75">
        <w:rPr>
          <w:sz w:val="20"/>
          <w:szCs w:val="20"/>
          <w:lang w:val="en-US"/>
        </w:rPr>
        <w:t>Marko Papic</w:t>
      </w:r>
      <w:r w:rsidRPr="001D0229">
        <w:rPr>
          <w:sz w:val="20"/>
          <w:szCs w:val="20"/>
          <w:lang w:val="en-US"/>
        </w:rPr>
        <w:t xml:space="preserve">. - </w:t>
      </w:r>
      <w:r w:rsidRPr="001C6F75">
        <w:rPr>
          <w:bCs/>
          <w:sz w:val="20"/>
          <w:szCs w:val="20"/>
          <w:lang w:val="en-US"/>
        </w:rPr>
        <w:t xml:space="preserve">2010. </w:t>
      </w:r>
      <w:r w:rsidRPr="001D0229">
        <w:rPr>
          <w:sz w:val="20"/>
          <w:szCs w:val="20"/>
          <w:shd w:val="clear" w:color="auto" w:fill="FFFFFF"/>
          <w:lang w:val="es-ES"/>
        </w:rPr>
        <w:t>URL</w:t>
      </w:r>
      <w:r w:rsidRPr="001D0229">
        <w:rPr>
          <w:sz w:val="20"/>
          <w:szCs w:val="20"/>
          <w:shd w:val="clear" w:color="auto" w:fill="FFFFFF"/>
        </w:rPr>
        <w:t>:</w:t>
      </w:r>
      <w:r w:rsidRPr="001D0229">
        <w:rPr>
          <w:shd w:val="clear" w:color="auto" w:fill="FFFFFF"/>
        </w:rPr>
        <w:t xml:space="preserve"> </w:t>
      </w:r>
      <w:r w:rsidRPr="001C6F75">
        <w:rPr>
          <w:color w:val="000000" w:themeColor="text1"/>
          <w:sz w:val="20"/>
          <w:szCs w:val="20"/>
          <w:lang w:val="en-US"/>
        </w:rPr>
        <w:t>http</w:t>
      </w:r>
      <w:r w:rsidRPr="008C03C6">
        <w:rPr>
          <w:color w:val="000000" w:themeColor="text1"/>
          <w:sz w:val="20"/>
          <w:szCs w:val="20"/>
        </w:rPr>
        <w:t>://</w:t>
      </w:r>
      <w:r w:rsidRPr="001C6F75">
        <w:rPr>
          <w:color w:val="000000" w:themeColor="text1"/>
          <w:sz w:val="20"/>
          <w:szCs w:val="20"/>
          <w:lang w:val="en-US"/>
        </w:rPr>
        <w:t>www</w:t>
      </w:r>
      <w:r w:rsidRPr="008C03C6">
        <w:rPr>
          <w:color w:val="000000" w:themeColor="text1"/>
          <w:sz w:val="20"/>
          <w:szCs w:val="20"/>
        </w:rPr>
        <w:t>.</w:t>
      </w:r>
      <w:r w:rsidRPr="001C6F75">
        <w:rPr>
          <w:color w:val="000000" w:themeColor="text1"/>
          <w:sz w:val="20"/>
          <w:szCs w:val="20"/>
          <w:lang w:val="en-US"/>
        </w:rPr>
        <w:t>galiciaconfidencial</w:t>
      </w:r>
      <w:r w:rsidRPr="008C03C6">
        <w:rPr>
          <w:color w:val="000000" w:themeColor="text1"/>
          <w:sz w:val="20"/>
          <w:szCs w:val="20"/>
        </w:rPr>
        <w:t>.</w:t>
      </w:r>
      <w:r w:rsidRPr="001C6F75">
        <w:rPr>
          <w:color w:val="000000" w:themeColor="text1"/>
          <w:sz w:val="20"/>
          <w:szCs w:val="20"/>
          <w:lang w:val="en-US"/>
        </w:rPr>
        <w:t>com</w:t>
      </w:r>
      <w:r w:rsidRPr="008C03C6">
        <w:rPr>
          <w:color w:val="000000" w:themeColor="text1"/>
          <w:sz w:val="20"/>
          <w:szCs w:val="20"/>
        </w:rPr>
        <w:t>/</w:t>
      </w:r>
      <w:r w:rsidRPr="001C6F75">
        <w:rPr>
          <w:color w:val="000000" w:themeColor="text1"/>
          <w:sz w:val="20"/>
          <w:szCs w:val="20"/>
          <w:lang w:val="en-US"/>
        </w:rPr>
        <w:t>ficheros</w:t>
      </w:r>
      <w:r w:rsidRPr="008C03C6">
        <w:rPr>
          <w:color w:val="000000" w:themeColor="text1"/>
          <w:sz w:val="20"/>
          <w:szCs w:val="20"/>
        </w:rPr>
        <w:t>/2012_8_20_13203.</w:t>
      </w:r>
      <w:r w:rsidRPr="001C6F75">
        <w:rPr>
          <w:color w:val="000000" w:themeColor="text1"/>
          <w:sz w:val="20"/>
          <w:szCs w:val="20"/>
          <w:lang w:val="en-US"/>
        </w:rPr>
        <w:t>pdf</w:t>
      </w:r>
      <w:r w:rsidRPr="008C03C6">
        <w:rPr>
          <w:color w:val="000000" w:themeColor="text1"/>
          <w:sz w:val="20"/>
          <w:szCs w:val="20"/>
        </w:rPr>
        <w:t xml:space="preserve"> </w:t>
      </w:r>
      <w:r>
        <w:rPr>
          <w:color w:val="000000" w:themeColor="text1"/>
          <w:sz w:val="20"/>
          <w:szCs w:val="20"/>
        </w:rPr>
        <w:t>(д</w:t>
      </w:r>
      <w:r w:rsidRPr="001C6F75">
        <w:rPr>
          <w:color w:val="000000" w:themeColor="text1"/>
          <w:sz w:val="20"/>
          <w:szCs w:val="20"/>
        </w:rPr>
        <w:t>ата</w:t>
      </w:r>
      <w:r w:rsidRPr="008C03C6">
        <w:rPr>
          <w:color w:val="000000" w:themeColor="text1"/>
          <w:sz w:val="20"/>
          <w:szCs w:val="20"/>
        </w:rPr>
        <w:t xml:space="preserve"> </w:t>
      </w:r>
      <w:r w:rsidRPr="001C6F75">
        <w:rPr>
          <w:color w:val="000000" w:themeColor="text1"/>
          <w:sz w:val="20"/>
          <w:szCs w:val="20"/>
        </w:rPr>
        <w:t>обращения</w:t>
      </w:r>
      <w:r w:rsidRPr="008C03C6">
        <w:rPr>
          <w:color w:val="000000" w:themeColor="text1"/>
          <w:sz w:val="20"/>
          <w:szCs w:val="20"/>
        </w:rPr>
        <w:t>: 5.05.2019</w:t>
      </w:r>
      <w:r>
        <w:rPr>
          <w:color w:val="000000" w:themeColor="text1"/>
          <w:sz w:val="20"/>
          <w:szCs w:val="20"/>
        </w:rPr>
        <w:t>).</w:t>
      </w:r>
    </w:p>
  </w:footnote>
  <w:footnote w:id="61">
    <w:p w14:paraId="4AD9EE8F" w14:textId="33B2F6CB" w:rsidR="00E13959" w:rsidRPr="00045FE6" w:rsidRDefault="00E13959" w:rsidP="0000008C">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1C6F75">
        <w:rPr>
          <w:rFonts w:ascii="Times New Roman" w:hAnsi="Times New Roman" w:cs="Times New Roman"/>
        </w:rPr>
        <w:t xml:space="preserve"> Декларация основных принципов международного права</w:t>
      </w:r>
      <w:r>
        <w:rPr>
          <w:rFonts w:ascii="Times New Roman" w:hAnsi="Times New Roman" w:cs="Times New Roman"/>
        </w:rPr>
        <w:t>. -</w:t>
      </w:r>
      <w:r w:rsidRPr="001C6F75">
        <w:rPr>
          <w:rFonts w:ascii="Times New Roman" w:hAnsi="Times New Roman" w:cs="Times New Roman"/>
        </w:rPr>
        <w:t xml:space="preserve"> 1970.</w:t>
      </w:r>
      <w:r>
        <w:rPr>
          <w:rFonts w:ascii="Times New Roman" w:hAnsi="Times New Roman" w:cs="Times New Roman"/>
        </w:rPr>
        <w:t xml:space="preserve"> </w:t>
      </w:r>
      <w:r w:rsidRPr="00045FE6">
        <w:rPr>
          <w:rFonts w:ascii="Times New Roman" w:hAnsi="Times New Roman" w:cs="Times New Roman"/>
          <w:shd w:val="clear" w:color="auto" w:fill="FFFFFF"/>
          <w:lang w:val="en-US"/>
        </w:rPr>
        <w:t>URL</w:t>
      </w:r>
      <w:r w:rsidRPr="00045FE6">
        <w:rPr>
          <w:rFonts w:ascii="Times New Roman" w:hAnsi="Times New Roman" w:cs="Times New Roman"/>
          <w:lang w:val="en-US"/>
        </w:rPr>
        <w:t>: http://www.un.org/ru/documents/decl_ conv/declarations/intlaw_principles.shtml (</w:t>
      </w:r>
      <w:r>
        <w:rPr>
          <w:rFonts w:ascii="Times New Roman" w:hAnsi="Times New Roman" w:cs="Times New Roman"/>
        </w:rPr>
        <w:t>д</w:t>
      </w:r>
      <w:r w:rsidRPr="001C6F75">
        <w:rPr>
          <w:rFonts w:ascii="Times New Roman" w:hAnsi="Times New Roman" w:cs="Times New Roman"/>
        </w:rPr>
        <w:t>ата</w:t>
      </w:r>
      <w:r w:rsidRPr="00045FE6">
        <w:rPr>
          <w:rFonts w:ascii="Times New Roman" w:hAnsi="Times New Roman" w:cs="Times New Roman"/>
          <w:lang w:val="en-US"/>
        </w:rPr>
        <w:t xml:space="preserve"> </w:t>
      </w:r>
      <w:r w:rsidRPr="001C6F75">
        <w:rPr>
          <w:rFonts w:ascii="Times New Roman" w:hAnsi="Times New Roman" w:cs="Times New Roman"/>
        </w:rPr>
        <w:t>обращения</w:t>
      </w:r>
      <w:r w:rsidRPr="00045FE6">
        <w:rPr>
          <w:rFonts w:ascii="Times New Roman" w:hAnsi="Times New Roman" w:cs="Times New Roman"/>
          <w:lang w:val="en-US"/>
        </w:rPr>
        <w:t>: 18.03 2019).</w:t>
      </w:r>
    </w:p>
  </w:footnote>
  <w:footnote w:id="62">
    <w:p w14:paraId="25A1C1FC" w14:textId="25E15630" w:rsidR="00E13959" w:rsidRPr="001C6F75" w:rsidRDefault="00E13959" w:rsidP="0000008C">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1C6F75">
        <w:rPr>
          <w:rFonts w:ascii="Times New Roman" w:hAnsi="Times New Roman" w:cs="Times New Roman"/>
          <w:lang w:val="en-US"/>
        </w:rPr>
        <w:t xml:space="preserve"> </w:t>
      </w:r>
      <w:r w:rsidRPr="001C6F75">
        <w:rPr>
          <w:rFonts w:ascii="Times New Roman" w:hAnsi="Times New Roman" w:cs="Times New Roman"/>
        </w:rPr>
        <w:t>Там</w:t>
      </w:r>
      <w:r w:rsidRPr="001C6F75">
        <w:rPr>
          <w:rFonts w:ascii="Times New Roman" w:hAnsi="Times New Roman" w:cs="Times New Roman"/>
          <w:lang w:val="en-US"/>
        </w:rPr>
        <w:t xml:space="preserve"> </w:t>
      </w:r>
      <w:r w:rsidRPr="001C6F75">
        <w:rPr>
          <w:rFonts w:ascii="Times New Roman" w:hAnsi="Times New Roman" w:cs="Times New Roman"/>
        </w:rPr>
        <w:t>же</w:t>
      </w:r>
      <w:r w:rsidRPr="00860345">
        <w:rPr>
          <w:rFonts w:ascii="Times New Roman" w:hAnsi="Times New Roman" w:cs="Times New Roman"/>
          <w:lang w:val="en-US"/>
        </w:rPr>
        <w:t>.</w:t>
      </w:r>
    </w:p>
  </w:footnote>
  <w:footnote w:id="63">
    <w:p w14:paraId="499BB8D0" w14:textId="35A5F238" w:rsidR="00E13959" w:rsidRPr="00860345" w:rsidRDefault="00E13959" w:rsidP="0000008C">
      <w:pPr>
        <w:pStyle w:val="a5"/>
        <w:spacing w:before="0" w:beforeAutospacing="0" w:after="0" w:afterAutospacing="0"/>
        <w:jc w:val="both"/>
        <w:rPr>
          <w:sz w:val="20"/>
          <w:szCs w:val="20"/>
          <w:lang w:val="en-US"/>
        </w:rPr>
      </w:pPr>
      <w:r w:rsidRPr="001C6F75">
        <w:rPr>
          <w:rStyle w:val="a8"/>
          <w:sz w:val="20"/>
          <w:szCs w:val="20"/>
        </w:rPr>
        <w:footnoteRef/>
      </w:r>
      <w:r w:rsidRPr="001C6F75">
        <w:rPr>
          <w:sz w:val="20"/>
          <w:szCs w:val="20"/>
          <w:lang w:val="en-US"/>
        </w:rPr>
        <w:t xml:space="preserve"> Accordance with international law of the unilateral Declaration of Independence in respect of Kosovo. Advisory</w:t>
      </w:r>
      <w:r w:rsidRPr="00860345">
        <w:rPr>
          <w:sz w:val="20"/>
          <w:szCs w:val="20"/>
          <w:lang w:val="en-US"/>
        </w:rPr>
        <w:t xml:space="preserve"> </w:t>
      </w:r>
      <w:r w:rsidRPr="001C6F75">
        <w:rPr>
          <w:sz w:val="20"/>
          <w:szCs w:val="20"/>
          <w:lang w:val="en-US"/>
        </w:rPr>
        <w:t>opinion</w:t>
      </w:r>
      <w:r w:rsidRPr="00860345">
        <w:rPr>
          <w:sz w:val="20"/>
          <w:szCs w:val="20"/>
          <w:lang w:val="en-US"/>
        </w:rPr>
        <w:t xml:space="preserve"> </w:t>
      </w:r>
      <w:r w:rsidRPr="001C6F75">
        <w:rPr>
          <w:sz w:val="20"/>
          <w:szCs w:val="20"/>
          <w:lang w:val="en-US"/>
        </w:rPr>
        <w:t>of</w:t>
      </w:r>
      <w:r w:rsidRPr="00860345">
        <w:rPr>
          <w:sz w:val="20"/>
          <w:szCs w:val="20"/>
          <w:lang w:val="en-US"/>
        </w:rPr>
        <w:t xml:space="preserve"> 22 </w:t>
      </w:r>
      <w:r w:rsidRPr="001C6F75">
        <w:rPr>
          <w:sz w:val="20"/>
          <w:szCs w:val="20"/>
          <w:lang w:val="en-US"/>
        </w:rPr>
        <w:t>July</w:t>
      </w:r>
      <w:r w:rsidRPr="00860345">
        <w:rPr>
          <w:sz w:val="20"/>
          <w:szCs w:val="20"/>
          <w:lang w:val="en-US"/>
        </w:rPr>
        <w:t xml:space="preserve"> 2010. </w:t>
      </w:r>
      <w:r w:rsidRPr="00860345">
        <w:rPr>
          <w:sz w:val="20"/>
          <w:szCs w:val="20"/>
          <w:shd w:val="clear" w:color="auto" w:fill="FFFFFF"/>
          <w:lang w:val="en-US"/>
        </w:rPr>
        <w:t>URL:</w:t>
      </w:r>
      <w:r w:rsidRPr="00860345">
        <w:rPr>
          <w:shd w:val="clear" w:color="auto" w:fill="FFFFFF"/>
          <w:lang w:val="en-US"/>
        </w:rPr>
        <w:t xml:space="preserve"> </w:t>
      </w:r>
      <w:r w:rsidRPr="001C6F75">
        <w:rPr>
          <w:bCs/>
          <w:sz w:val="20"/>
          <w:szCs w:val="20"/>
          <w:lang w:val="en-US"/>
        </w:rPr>
        <w:t>https</w:t>
      </w:r>
      <w:r w:rsidRPr="00860345">
        <w:rPr>
          <w:bCs/>
          <w:sz w:val="20"/>
          <w:szCs w:val="20"/>
          <w:lang w:val="en-US"/>
        </w:rPr>
        <w:t>://</w:t>
      </w:r>
      <w:r w:rsidRPr="001C6F75">
        <w:rPr>
          <w:bCs/>
          <w:sz w:val="20"/>
          <w:szCs w:val="20"/>
          <w:lang w:val="en-US"/>
        </w:rPr>
        <w:t>www</w:t>
      </w:r>
      <w:r w:rsidRPr="00860345">
        <w:rPr>
          <w:bCs/>
          <w:sz w:val="20"/>
          <w:szCs w:val="20"/>
          <w:lang w:val="en-US"/>
        </w:rPr>
        <w:t>.</w:t>
      </w:r>
      <w:r w:rsidRPr="001C6F75">
        <w:rPr>
          <w:bCs/>
          <w:sz w:val="20"/>
          <w:szCs w:val="20"/>
          <w:lang w:val="en-US"/>
        </w:rPr>
        <w:t>icj</w:t>
      </w:r>
      <w:r w:rsidRPr="00860345">
        <w:rPr>
          <w:bCs/>
          <w:sz w:val="20"/>
          <w:szCs w:val="20"/>
          <w:lang w:val="en-US"/>
        </w:rPr>
        <w:t>-</w:t>
      </w:r>
      <w:r w:rsidRPr="001C6F75">
        <w:rPr>
          <w:bCs/>
          <w:sz w:val="20"/>
          <w:szCs w:val="20"/>
          <w:lang w:val="en-US"/>
        </w:rPr>
        <w:t>cij</w:t>
      </w:r>
      <w:r w:rsidRPr="00860345">
        <w:rPr>
          <w:bCs/>
          <w:sz w:val="20"/>
          <w:szCs w:val="20"/>
          <w:lang w:val="en-US"/>
        </w:rPr>
        <w:t>.</w:t>
      </w:r>
      <w:r w:rsidRPr="001C6F75">
        <w:rPr>
          <w:bCs/>
          <w:sz w:val="20"/>
          <w:szCs w:val="20"/>
          <w:lang w:val="en-US"/>
        </w:rPr>
        <w:t>org</w:t>
      </w:r>
      <w:r w:rsidRPr="00860345">
        <w:rPr>
          <w:bCs/>
          <w:sz w:val="20"/>
          <w:szCs w:val="20"/>
          <w:lang w:val="en-US"/>
        </w:rPr>
        <w:t>/</w:t>
      </w:r>
      <w:r w:rsidRPr="001C6F75">
        <w:rPr>
          <w:bCs/>
          <w:sz w:val="20"/>
          <w:szCs w:val="20"/>
          <w:lang w:val="en-US"/>
        </w:rPr>
        <w:t>files</w:t>
      </w:r>
      <w:r w:rsidRPr="00860345">
        <w:rPr>
          <w:bCs/>
          <w:sz w:val="20"/>
          <w:szCs w:val="20"/>
          <w:lang w:val="en-US"/>
        </w:rPr>
        <w:t>/</w:t>
      </w:r>
      <w:r w:rsidRPr="001C6F75">
        <w:rPr>
          <w:bCs/>
          <w:sz w:val="20"/>
          <w:szCs w:val="20"/>
          <w:lang w:val="en-US"/>
        </w:rPr>
        <w:t>case</w:t>
      </w:r>
      <w:r w:rsidRPr="00860345">
        <w:rPr>
          <w:bCs/>
          <w:sz w:val="20"/>
          <w:szCs w:val="20"/>
          <w:lang w:val="en-US"/>
        </w:rPr>
        <w:t>-</w:t>
      </w:r>
      <w:r w:rsidRPr="001C6F75">
        <w:rPr>
          <w:bCs/>
          <w:sz w:val="20"/>
          <w:szCs w:val="20"/>
          <w:lang w:val="en-US"/>
        </w:rPr>
        <w:t>related</w:t>
      </w:r>
      <w:r w:rsidRPr="00860345">
        <w:rPr>
          <w:bCs/>
          <w:sz w:val="20"/>
          <w:szCs w:val="20"/>
          <w:lang w:val="en-US"/>
        </w:rPr>
        <w:t>/141/141-20100722-</w:t>
      </w:r>
      <w:r w:rsidRPr="001C6F75">
        <w:rPr>
          <w:bCs/>
          <w:sz w:val="20"/>
          <w:szCs w:val="20"/>
          <w:lang w:val="en-US"/>
        </w:rPr>
        <w:t>ADV</w:t>
      </w:r>
      <w:r w:rsidRPr="00860345">
        <w:rPr>
          <w:bCs/>
          <w:sz w:val="20"/>
          <w:szCs w:val="20"/>
          <w:lang w:val="en-US"/>
        </w:rPr>
        <w:t>-01-00-</w:t>
      </w:r>
      <w:r w:rsidRPr="001C6F75">
        <w:rPr>
          <w:bCs/>
          <w:sz w:val="20"/>
          <w:szCs w:val="20"/>
          <w:lang w:val="en-US"/>
        </w:rPr>
        <w:t>EN</w:t>
      </w:r>
      <w:r w:rsidRPr="00860345">
        <w:rPr>
          <w:bCs/>
          <w:sz w:val="20"/>
          <w:szCs w:val="20"/>
          <w:lang w:val="en-US"/>
        </w:rPr>
        <w:t>.</w:t>
      </w:r>
      <w:r w:rsidRPr="001C6F75">
        <w:rPr>
          <w:bCs/>
          <w:sz w:val="20"/>
          <w:szCs w:val="20"/>
          <w:lang w:val="en-US"/>
        </w:rPr>
        <w:t>pdf</w:t>
      </w:r>
      <w:r w:rsidRPr="00860345">
        <w:rPr>
          <w:bCs/>
          <w:sz w:val="20"/>
          <w:szCs w:val="20"/>
          <w:lang w:val="en-US"/>
        </w:rPr>
        <w:t xml:space="preserve"> (</w:t>
      </w:r>
      <w:r>
        <w:rPr>
          <w:bCs/>
          <w:sz w:val="20"/>
          <w:szCs w:val="20"/>
        </w:rPr>
        <w:t>д</w:t>
      </w:r>
      <w:r w:rsidRPr="001C6F75">
        <w:rPr>
          <w:bCs/>
          <w:sz w:val="20"/>
          <w:szCs w:val="20"/>
        </w:rPr>
        <w:t>ата</w:t>
      </w:r>
      <w:r w:rsidRPr="00860345">
        <w:rPr>
          <w:bCs/>
          <w:sz w:val="20"/>
          <w:szCs w:val="20"/>
          <w:lang w:val="en-US"/>
        </w:rPr>
        <w:t xml:space="preserve"> </w:t>
      </w:r>
      <w:r w:rsidRPr="001C6F75">
        <w:rPr>
          <w:bCs/>
          <w:sz w:val="20"/>
          <w:szCs w:val="20"/>
        </w:rPr>
        <w:t>обращения</w:t>
      </w:r>
      <w:r w:rsidRPr="00860345">
        <w:rPr>
          <w:bCs/>
          <w:sz w:val="20"/>
          <w:szCs w:val="20"/>
          <w:lang w:val="en-US"/>
        </w:rPr>
        <w:t>: 19.03.2019).</w:t>
      </w:r>
    </w:p>
  </w:footnote>
  <w:footnote w:id="64">
    <w:p w14:paraId="760DDC59" w14:textId="77777777" w:rsidR="00E13959" w:rsidRPr="001C6F75" w:rsidRDefault="00E13959" w:rsidP="0000008C">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Генеральный секретарь ООН Пан Ги Мун; Государственный секретарь США Кондолиза Райс. </w:t>
      </w:r>
    </w:p>
  </w:footnote>
  <w:footnote w:id="65">
    <w:p w14:paraId="0CCB4BE7" w14:textId="6478B983" w:rsidR="00E13959" w:rsidRPr="00045FE6" w:rsidRDefault="00E13959" w:rsidP="00045FE6">
      <w:pPr>
        <w:jc w:val="both"/>
        <w:rPr>
          <w:sz w:val="20"/>
          <w:szCs w:val="20"/>
        </w:rPr>
      </w:pPr>
      <w:r w:rsidRPr="001C6F75">
        <w:rPr>
          <w:rStyle w:val="a8"/>
          <w:sz w:val="20"/>
          <w:szCs w:val="20"/>
        </w:rPr>
        <w:footnoteRef/>
      </w:r>
      <w:r w:rsidRPr="001C6F75">
        <w:rPr>
          <w:sz w:val="20"/>
          <w:szCs w:val="20"/>
          <w:lang w:val="en-US"/>
        </w:rPr>
        <w:t xml:space="preserve"> International Meeting of Experts on further study of the concept of the rights of peoples Unesco, Paris 27-30 November </w:t>
      </w:r>
      <w:r w:rsidRPr="00045FE6">
        <w:rPr>
          <w:sz w:val="20"/>
          <w:szCs w:val="20"/>
          <w:lang w:val="en-US"/>
        </w:rPr>
        <w:t xml:space="preserve">1989. </w:t>
      </w:r>
      <w:r w:rsidRPr="00045FE6">
        <w:rPr>
          <w:sz w:val="20"/>
          <w:szCs w:val="20"/>
          <w:shd w:val="clear" w:color="auto" w:fill="FFFFFF"/>
          <w:lang w:val="es-ES"/>
        </w:rPr>
        <w:t>URL</w:t>
      </w:r>
      <w:r w:rsidRPr="00045FE6">
        <w:rPr>
          <w:sz w:val="20"/>
          <w:szCs w:val="20"/>
        </w:rPr>
        <w:t xml:space="preserve">: </w:t>
      </w:r>
      <w:r w:rsidRPr="001C6F75">
        <w:rPr>
          <w:sz w:val="20"/>
          <w:szCs w:val="20"/>
          <w:lang w:val="en-US"/>
        </w:rPr>
        <w:t>https</w:t>
      </w:r>
      <w:r w:rsidRPr="00045FE6">
        <w:rPr>
          <w:sz w:val="20"/>
          <w:szCs w:val="20"/>
        </w:rPr>
        <w:t>://</w:t>
      </w:r>
      <w:r w:rsidRPr="001C6F75">
        <w:rPr>
          <w:sz w:val="20"/>
          <w:szCs w:val="20"/>
          <w:lang w:val="en-US"/>
        </w:rPr>
        <w:t>unesdoc</w:t>
      </w:r>
      <w:r w:rsidRPr="00045FE6">
        <w:rPr>
          <w:sz w:val="20"/>
          <w:szCs w:val="20"/>
        </w:rPr>
        <w:t>.</w:t>
      </w:r>
      <w:r w:rsidRPr="001C6F75">
        <w:rPr>
          <w:sz w:val="20"/>
          <w:szCs w:val="20"/>
          <w:lang w:val="en-US"/>
        </w:rPr>
        <w:t>unesco</w:t>
      </w:r>
      <w:r w:rsidRPr="00045FE6">
        <w:rPr>
          <w:sz w:val="20"/>
          <w:szCs w:val="20"/>
        </w:rPr>
        <w:t>.</w:t>
      </w:r>
      <w:r w:rsidRPr="001C6F75">
        <w:rPr>
          <w:sz w:val="20"/>
          <w:szCs w:val="20"/>
          <w:lang w:val="en-US"/>
        </w:rPr>
        <w:t>org</w:t>
      </w:r>
      <w:r w:rsidRPr="00045FE6">
        <w:rPr>
          <w:sz w:val="20"/>
          <w:szCs w:val="20"/>
        </w:rPr>
        <w:t>/</w:t>
      </w:r>
      <w:r w:rsidRPr="001C6F75">
        <w:rPr>
          <w:sz w:val="20"/>
          <w:szCs w:val="20"/>
          <w:lang w:val="en-US"/>
        </w:rPr>
        <w:t>ark</w:t>
      </w:r>
      <w:r w:rsidRPr="00045FE6">
        <w:rPr>
          <w:sz w:val="20"/>
          <w:szCs w:val="20"/>
        </w:rPr>
        <w:t>:/48223/</w:t>
      </w:r>
      <w:r w:rsidRPr="001C6F75">
        <w:rPr>
          <w:sz w:val="20"/>
          <w:szCs w:val="20"/>
          <w:lang w:val="en-US"/>
        </w:rPr>
        <w:t>pf</w:t>
      </w:r>
      <w:r w:rsidRPr="00045FE6">
        <w:rPr>
          <w:sz w:val="20"/>
          <w:szCs w:val="20"/>
        </w:rPr>
        <w:t xml:space="preserve">0000085152 </w:t>
      </w:r>
      <w:r>
        <w:rPr>
          <w:sz w:val="20"/>
          <w:szCs w:val="20"/>
        </w:rPr>
        <w:t>(д</w:t>
      </w:r>
      <w:r w:rsidRPr="001C6F75">
        <w:rPr>
          <w:sz w:val="20"/>
          <w:szCs w:val="20"/>
        </w:rPr>
        <w:t>ата</w:t>
      </w:r>
      <w:r w:rsidRPr="00045FE6">
        <w:rPr>
          <w:sz w:val="20"/>
          <w:szCs w:val="20"/>
        </w:rPr>
        <w:t xml:space="preserve"> </w:t>
      </w:r>
      <w:r w:rsidRPr="001C6F75">
        <w:rPr>
          <w:sz w:val="20"/>
          <w:szCs w:val="20"/>
        </w:rPr>
        <w:t>обращения</w:t>
      </w:r>
      <w:r w:rsidRPr="00045FE6">
        <w:rPr>
          <w:sz w:val="20"/>
          <w:szCs w:val="20"/>
        </w:rPr>
        <w:t>: 20.03.2019</w:t>
      </w:r>
      <w:r>
        <w:rPr>
          <w:sz w:val="20"/>
          <w:szCs w:val="20"/>
        </w:rPr>
        <w:t>).</w:t>
      </w:r>
    </w:p>
  </w:footnote>
  <w:footnote w:id="66">
    <w:p w14:paraId="6E2BA346" w14:textId="50B44754" w:rsidR="00E13959" w:rsidRPr="001C6F75" w:rsidRDefault="00E13959" w:rsidP="00045FE6">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 же</w:t>
      </w:r>
      <w:r>
        <w:rPr>
          <w:rFonts w:ascii="Times New Roman" w:hAnsi="Times New Roman" w:cs="Times New Roman"/>
        </w:rPr>
        <w:t>.</w:t>
      </w:r>
    </w:p>
  </w:footnote>
  <w:footnote w:id="67">
    <w:p w14:paraId="1B23A3C7" w14:textId="40E558B7" w:rsidR="00E13959" w:rsidRPr="001C6F75" w:rsidRDefault="00E13959" w:rsidP="00045FE6">
      <w:pPr>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rPr>
        <w:t>Умнова И.А. Право мира: курс лекций.</w:t>
      </w:r>
      <w:r>
        <w:rPr>
          <w:color w:val="000000" w:themeColor="text1"/>
          <w:sz w:val="20"/>
          <w:szCs w:val="20"/>
        </w:rPr>
        <w:t>/ И.А. Уманова</w:t>
      </w:r>
      <w:r w:rsidRPr="001C6F75">
        <w:rPr>
          <w:color w:val="000000" w:themeColor="text1"/>
          <w:sz w:val="20"/>
          <w:szCs w:val="20"/>
        </w:rPr>
        <w:t xml:space="preserve"> — М.: Эксмо, 2010. —</w:t>
      </w:r>
      <w:r>
        <w:rPr>
          <w:color w:val="000000" w:themeColor="text1"/>
          <w:sz w:val="20"/>
          <w:szCs w:val="20"/>
        </w:rPr>
        <w:t>С.</w:t>
      </w:r>
      <w:r w:rsidRPr="001C6F75">
        <w:rPr>
          <w:color w:val="000000" w:themeColor="text1"/>
          <w:sz w:val="20"/>
          <w:szCs w:val="20"/>
        </w:rPr>
        <w:t xml:space="preserve"> 448</w:t>
      </w:r>
      <w:r w:rsidRPr="00045FE6">
        <w:rPr>
          <w:color w:val="000000" w:themeColor="text1"/>
          <w:sz w:val="20"/>
          <w:szCs w:val="20"/>
        </w:rPr>
        <w:t xml:space="preserve">. </w:t>
      </w:r>
      <w:r w:rsidRPr="00045FE6">
        <w:rPr>
          <w:sz w:val="20"/>
          <w:szCs w:val="20"/>
          <w:shd w:val="clear" w:color="auto" w:fill="FFFFFF"/>
          <w:lang w:val="es-ES"/>
        </w:rPr>
        <w:t>URL</w:t>
      </w:r>
      <w:r w:rsidRPr="00045FE6">
        <w:rPr>
          <w:color w:val="000000" w:themeColor="text1"/>
          <w:sz w:val="20"/>
          <w:szCs w:val="20"/>
        </w:rPr>
        <w:t>:</w:t>
      </w:r>
      <w:r w:rsidRPr="001C6F75">
        <w:rPr>
          <w:color w:val="000000" w:themeColor="text1"/>
          <w:sz w:val="20"/>
          <w:szCs w:val="20"/>
        </w:rPr>
        <w:t xml:space="preserve"> https://docplayer.ru/42153894-Umnova-i-a-u-54-pravo-mira-kurs-lekciy-i-a-umnova-m-eksmo-s-rossiyskoe-yuridicheskoe-obrazovanie.html </w:t>
      </w:r>
      <w:r>
        <w:rPr>
          <w:color w:val="000000" w:themeColor="text1"/>
          <w:sz w:val="20"/>
          <w:szCs w:val="20"/>
        </w:rPr>
        <w:t>(д</w:t>
      </w:r>
      <w:r w:rsidRPr="001C6F75">
        <w:rPr>
          <w:color w:val="000000" w:themeColor="text1"/>
          <w:sz w:val="20"/>
          <w:szCs w:val="20"/>
        </w:rPr>
        <w:t>ата обращения: 20.03.2019</w:t>
      </w:r>
      <w:r>
        <w:rPr>
          <w:color w:val="000000" w:themeColor="text1"/>
          <w:sz w:val="20"/>
          <w:szCs w:val="20"/>
        </w:rPr>
        <w:t>).</w:t>
      </w:r>
    </w:p>
  </w:footnote>
  <w:footnote w:id="68">
    <w:p w14:paraId="414EB9C6" w14:textId="519D26DC" w:rsidR="00E13959" w:rsidRPr="004F23C3" w:rsidRDefault="00E13959" w:rsidP="004F23C3">
      <w:pPr>
        <w:pStyle w:val="a6"/>
        <w:jc w:val="both"/>
        <w:rPr>
          <w:rFonts w:ascii="Times New Roman" w:hAnsi="Times New Roman" w:cs="Times New Roman"/>
          <w:color w:val="000000" w:themeColor="text1"/>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rPr>
        <w:t>Цит.По:</w:t>
      </w:r>
      <w:r>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Власян С.Р. Субъект права на самоопределение.</w:t>
      </w:r>
      <w:r>
        <w:rPr>
          <w:rFonts w:ascii="Times New Roman" w:hAnsi="Times New Roman" w:cs="Times New Roman"/>
          <w:color w:val="000000" w:themeColor="text1"/>
        </w:rPr>
        <w:t>/ С.Р. Власян// Вестник Челябинского государственного университета – 2013. - №11 – С. 120-</w:t>
      </w:r>
      <w:r w:rsidRPr="00925C21">
        <w:rPr>
          <w:rFonts w:ascii="Times New Roman" w:hAnsi="Times New Roman" w:cs="Times New Roman"/>
          <w:color w:val="000000" w:themeColor="text1"/>
        </w:rPr>
        <w:t xml:space="preserve">124. </w:t>
      </w:r>
      <w:r w:rsidRPr="00925C21">
        <w:rPr>
          <w:rFonts w:ascii="Times New Roman" w:hAnsi="Times New Roman" w:cs="Times New Roman"/>
          <w:shd w:val="clear" w:color="auto" w:fill="FFFFFF"/>
          <w:lang w:val="es-ES"/>
        </w:rPr>
        <w:t>URL</w:t>
      </w:r>
      <w:r w:rsidRPr="00925C21">
        <w:rPr>
          <w:color w:val="000000" w:themeColor="text1"/>
        </w:rPr>
        <w:t xml:space="preserve"> </w:t>
      </w:r>
      <w:r w:rsidRPr="00925C21">
        <w:t>:</w:t>
      </w:r>
      <w:r w:rsidRPr="001C6F75">
        <w:rPr>
          <w:rFonts w:ascii="Times New Roman" w:hAnsi="Times New Roman" w:cs="Times New Roman"/>
          <w:color w:val="000000" w:themeColor="text1"/>
        </w:rPr>
        <w:t xml:space="preserve"> https://cyberleninka.ru/article/n/subekt-prava-na-samoopredelenie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20.03.2019</w:t>
      </w:r>
      <w:r>
        <w:rPr>
          <w:rFonts w:ascii="Times New Roman" w:hAnsi="Times New Roman" w:cs="Times New Roman"/>
          <w:color w:val="000000" w:themeColor="text1"/>
        </w:rPr>
        <w:t>)</w:t>
      </w:r>
      <w:r>
        <w:rPr>
          <w:bCs/>
        </w:rPr>
        <w:t>.</w:t>
      </w:r>
    </w:p>
  </w:footnote>
  <w:footnote w:id="69">
    <w:p w14:paraId="0439A86A" w14:textId="3B5878EB" w:rsidR="00E13959" w:rsidRPr="004F23C3" w:rsidRDefault="00E13959" w:rsidP="004F23C3">
      <w:pPr>
        <w:pStyle w:val="a6"/>
        <w:jc w:val="both"/>
        <w:rPr>
          <w:rFonts w:ascii="Times New Roman" w:hAnsi="Times New Roman" w:cs="Times New Roman"/>
        </w:rPr>
      </w:pPr>
      <w:r w:rsidRPr="004F23C3">
        <w:rPr>
          <w:rStyle w:val="a8"/>
          <w:rFonts w:ascii="Times New Roman" w:hAnsi="Times New Roman" w:cs="Times New Roman"/>
        </w:rPr>
        <w:footnoteRef/>
      </w:r>
      <w:r w:rsidRPr="004F23C3">
        <w:rPr>
          <w:rFonts w:ascii="Times New Roman" w:hAnsi="Times New Roman" w:cs="Times New Roman"/>
        </w:rPr>
        <w:t xml:space="preserve"> Цит. По: </w:t>
      </w:r>
      <w:r w:rsidRPr="004F23C3">
        <w:rPr>
          <w:rFonts w:ascii="Times New Roman" w:hAnsi="Times New Roman" w:cs="Times New Roman"/>
          <w:bCs/>
        </w:rPr>
        <w:t xml:space="preserve">Павленко О. "Национальное государство" и "этническое меньшинство": проблемы соотношения. Обзор современной зарубежной историографии./ О.Павленко// НИУ ВШЭ. – С.175-192.  </w:t>
      </w:r>
      <w:r w:rsidRPr="004F23C3">
        <w:rPr>
          <w:rFonts w:ascii="Times New Roman" w:hAnsi="Times New Roman" w:cs="Times New Roman"/>
          <w:shd w:val="clear" w:color="auto" w:fill="FFFFFF"/>
          <w:lang w:val="es-ES"/>
        </w:rPr>
        <w:t>URL</w:t>
      </w:r>
      <w:r w:rsidRPr="004F23C3">
        <w:rPr>
          <w:rFonts w:ascii="Times New Roman" w:hAnsi="Times New Roman" w:cs="Times New Roman"/>
          <w:bCs/>
        </w:rPr>
        <w:t>: http://ecsocman.hse.ru/data/983/476/1216/RUBEV12x20-x200175-192.pdf (дата обращения: 20.03.2019).</w:t>
      </w:r>
    </w:p>
  </w:footnote>
  <w:footnote w:id="70">
    <w:p w14:paraId="32FEA8ED" w14:textId="7AA7636E" w:rsidR="00E13959" w:rsidRPr="001C6F75" w:rsidRDefault="00E13959" w:rsidP="0000008C">
      <w:pPr>
        <w:pStyle w:val="1"/>
        <w:spacing w:before="0" w:beforeAutospacing="0" w:after="0" w:afterAutospacing="0"/>
        <w:jc w:val="both"/>
        <w:rPr>
          <w:b w:val="0"/>
          <w:color w:val="333333"/>
          <w:sz w:val="20"/>
          <w:szCs w:val="20"/>
        </w:rPr>
      </w:pPr>
      <w:r w:rsidRPr="001C6F75">
        <w:rPr>
          <w:rStyle w:val="a8"/>
          <w:b w:val="0"/>
          <w:color w:val="000000" w:themeColor="text1"/>
          <w:sz w:val="20"/>
          <w:szCs w:val="20"/>
        </w:rPr>
        <w:footnoteRef/>
      </w:r>
      <w:r w:rsidRPr="001C6F75">
        <w:rPr>
          <w:b w:val="0"/>
          <w:color w:val="000000" w:themeColor="text1"/>
          <w:sz w:val="20"/>
          <w:szCs w:val="20"/>
          <w:lang w:val="en-US"/>
        </w:rPr>
        <w:t xml:space="preserve"> </w:t>
      </w:r>
      <w:r w:rsidRPr="001C6F75">
        <w:rPr>
          <w:rStyle w:val="addmd"/>
          <w:b w:val="0"/>
          <w:color w:val="000000" w:themeColor="text1"/>
          <w:sz w:val="20"/>
          <w:szCs w:val="20"/>
          <w:lang w:val="en-US"/>
        </w:rPr>
        <w:t>Crawford</w:t>
      </w:r>
      <w:r w:rsidRPr="001C6F75">
        <w:rPr>
          <w:b w:val="0"/>
          <w:color w:val="000000" w:themeColor="text1"/>
          <w:sz w:val="20"/>
          <w:szCs w:val="20"/>
          <w:lang w:val="en-US"/>
        </w:rPr>
        <w:t xml:space="preserve"> </w:t>
      </w:r>
      <w:r w:rsidRPr="001C6F75">
        <w:rPr>
          <w:rStyle w:val="addmd"/>
          <w:b w:val="0"/>
          <w:color w:val="000000" w:themeColor="text1"/>
          <w:sz w:val="20"/>
          <w:szCs w:val="20"/>
          <w:lang w:val="en-US"/>
        </w:rPr>
        <w:t>James</w:t>
      </w:r>
      <w:r w:rsidRPr="001C6F75">
        <w:rPr>
          <w:b w:val="0"/>
          <w:color w:val="000000" w:themeColor="text1"/>
          <w:sz w:val="20"/>
          <w:szCs w:val="20"/>
          <w:lang w:val="en-US"/>
        </w:rPr>
        <w:t>. The Creation of States in International Law</w:t>
      </w:r>
      <w:r w:rsidRPr="00893CDB">
        <w:rPr>
          <w:b w:val="0"/>
          <w:color w:val="000000" w:themeColor="text1"/>
          <w:sz w:val="20"/>
          <w:szCs w:val="20"/>
          <w:lang w:val="en-US"/>
        </w:rPr>
        <w:t xml:space="preserve">./ </w:t>
      </w:r>
      <w:r w:rsidRPr="001C6F75">
        <w:rPr>
          <w:rStyle w:val="addmd"/>
          <w:b w:val="0"/>
          <w:color w:val="000000" w:themeColor="text1"/>
          <w:sz w:val="20"/>
          <w:szCs w:val="20"/>
          <w:lang w:val="en-US"/>
        </w:rPr>
        <w:t>J</w:t>
      </w:r>
      <w:r w:rsidRPr="00893CDB">
        <w:rPr>
          <w:rStyle w:val="addmd"/>
          <w:b w:val="0"/>
          <w:color w:val="000000" w:themeColor="text1"/>
          <w:sz w:val="20"/>
          <w:szCs w:val="20"/>
          <w:lang w:val="en-US"/>
        </w:rPr>
        <w:t>.</w:t>
      </w:r>
      <w:r w:rsidRPr="001C6F75">
        <w:rPr>
          <w:rStyle w:val="addmd"/>
          <w:b w:val="0"/>
          <w:color w:val="000000" w:themeColor="text1"/>
          <w:sz w:val="20"/>
          <w:szCs w:val="20"/>
          <w:lang w:val="en-US"/>
        </w:rPr>
        <w:t xml:space="preserve"> Crawford</w:t>
      </w:r>
      <w:r w:rsidRPr="00893CDB">
        <w:rPr>
          <w:rStyle w:val="addmd"/>
          <w:b w:val="0"/>
          <w:color w:val="000000" w:themeColor="text1"/>
          <w:sz w:val="20"/>
          <w:szCs w:val="20"/>
          <w:lang w:val="en-US"/>
        </w:rPr>
        <w:t>.</w:t>
      </w:r>
      <w:r w:rsidRPr="004D260F">
        <w:rPr>
          <w:rStyle w:val="addmd"/>
          <w:b w:val="0"/>
          <w:color w:val="000000" w:themeColor="text1"/>
          <w:sz w:val="20"/>
          <w:szCs w:val="20"/>
          <w:lang w:val="en-US"/>
        </w:rPr>
        <w:t xml:space="preserve">// </w:t>
      </w:r>
      <w:r>
        <w:rPr>
          <w:rStyle w:val="addmd"/>
          <w:b w:val="0"/>
          <w:color w:val="000000" w:themeColor="text1"/>
          <w:sz w:val="20"/>
          <w:szCs w:val="20"/>
          <w:lang w:val="en-US"/>
        </w:rPr>
        <w:t>Oxford</w:t>
      </w:r>
      <w:r w:rsidRPr="004F23C3">
        <w:rPr>
          <w:rStyle w:val="addmd"/>
          <w:b w:val="0"/>
          <w:color w:val="000000" w:themeColor="text1"/>
          <w:sz w:val="20"/>
          <w:szCs w:val="20"/>
        </w:rPr>
        <w:t xml:space="preserve"> -</w:t>
      </w:r>
      <w:r w:rsidRPr="004F23C3">
        <w:rPr>
          <w:b w:val="0"/>
          <w:color w:val="000000" w:themeColor="text1"/>
          <w:sz w:val="20"/>
          <w:szCs w:val="20"/>
        </w:rPr>
        <w:t xml:space="preserve"> 2006.</w:t>
      </w:r>
      <w:r>
        <w:rPr>
          <w:b w:val="0"/>
          <w:color w:val="000000" w:themeColor="text1"/>
          <w:sz w:val="20"/>
          <w:szCs w:val="20"/>
        </w:rPr>
        <w:t xml:space="preserve">- </w:t>
      </w:r>
      <w:r>
        <w:rPr>
          <w:b w:val="0"/>
          <w:color w:val="000000" w:themeColor="text1"/>
          <w:sz w:val="20"/>
          <w:szCs w:val="20"/>
          <w:lang w:val="en-US"/>
        </w:rPr>
        <w:t>P</w:t>
      </w:r>
      <w:r w:rsidRPr="004F23C3">
        <w:rPr>
          <w:b w:val="0"/>
          <w:color w:val="000000" w:themeColor="text1"/>
          <w:sz w:val="20"/>
          <w:szCs w:val="20"/>
        </w:rPr>
        <w:t xml:space="preserve">. </w:t>
      </w:r>
      <w:r>
        <w:rPr>
          <w:b w:val="0"/>
          <w:color w:val="000000" w:themeColor="text1"/>
          <w:sz w:val="20"/>
          <w:szCs w:val="20"/>
        </w:rPr>
        <w:t>851</w:t>
      </w:r>
      <w:r w:rsidRPr="004F23C3">
        <w:rPr>
          <w:b w:val="0"/>
          <w:color w:val="000000" w:themeColor="text1"/>
          <w:sz w:val="20"/>
          <w:szCs w:val="20"/>
        </w:rPr>
        <w:t xml:space="preserve">. </w:t>
      </w:r>
      <w:r w:rsidRPr="00893CDB">
        <w:rPr>
          <w:b w:val="0"/>
          <w:sz w:val="20"/>
          <w:szCs w:val="20"/>
          <w:shd w:val="clear" w:color="auto" w:fill="FFFFFF"/>
          <w:lang w:val="es-ES"/>
        </w:rPr>
        <w:t>URL</w:t>
      </w:r>
      <w:r w:rsidRPr="004F23C3">
        <w:rPr>
          <w:b w:val="0"/>
          <w:color w:val="000000" w:themeColor="text1"/>
          <w:sz w:val="20"/>
          <w:szCs w:val="20"/>
        </w:rPr>
        <w:t xml:space="preserve"> </w:t>
      </w:r>
      <w:r w:rsidRPr="004F23C3">
        <w:rPr>
          <w:b w:val="0"/>
          <w:sz w:val="20"/>
          <w:szCs w:val="20"/>
        </w:rPr>
        <w:t xml:space="preserve">: </w:t>
      </w:r>
      <w:r w:rsidRPr="00893CDB">
        <w:rPr>
          <w:b w:val="0"/>
          <w:sz w:val="20"/>
          <w:szCs w:val="20"/>
          <w:lang w:val="en-US"/>
        </w:rPr>
        <w:t>https</w:t>
      </w:r>
      <w:r w:rsidRPr="004F23C3">
        <w:rPr>
          <w:b w:val="0"/>
          <w:sz w:val="20"/>
          <w:szCs w:val="20"/>
        </w:rPr>
        <w:t>://</w:t>
      </w:r>
      <w:r w:rsidRPr="00893CDB">
        <w:rPr>
          <w:b w:val="0"/>
          <w:sz w:val="20"/>
          <w:szCs w:val="20"/>
          <w:lang w:val="en-US"/>
        </w:rPr>
        <w:t>is</w:t>
      </w:r>
      <w:r w:rsidRPr="004F23C3">
        <w:rPr>
          <w:b w:val="0"/>
          <w:sz w:val="20"/>
          <w:szCs w:val="20"/>
        </w:rPr>
        <w:t>.</w:t>
      </w:r>
      <w:r w:rsidRPr="00893CDB">
        <w:rPr>
          <w:b w:val="0"/>
          <w:sz w:val="20"/>
          <w:szCs w:val="20"/>
          <w:lang w:val="en-US"/>
        </w:rPr>
        <w:t>gd</w:t>
      </w:r>
      <w:r w:rsidRPr="004F23C3">
        <w:rPr>
          <w:b w:val="0"/>
          <w:sz w:val="20"/>
          <w:szCs w:val="20"/>
        </w:rPr>
        <w:t>/</w:t>
      </w:r>
      <w:r w:rsidRPr="00893CDB">
        <w:rPr>
          <w:b w:val="0"/>
          <w:sz w:val="20"/>
          <w:szCs w:val="20"/>
          <w:lang w:val="en-US"/>
        </w:rPr>
        <w:t>YTj</w:t>
      </w:r>
      <w:r w:rsidRPr="004F23C3">
        <w:rPr>
          <w:b w:val="0"/>
          <w:sz w:val="20"/>
          <w:szCs w:val="20"/>
        </w:rPr>
        <w:t>14</w:t>
      </w:r>
      <w:r w:rsidRPr="00893CDB">
        <w:rPr>
          <w:b w:val="0"/>
          <w:sz w:val="20"/>
          <w:szCs w:val="20"/>
          <w:lang w:val="en-US"/>
        </w:rPr>
        <w:t>B</w:t>
      </w:r>
      <w:r w:rsidRPr="004F23C3">
        <w:rPr>
          <w:b w:val="0"/>
          <w:sz w:val="20"/>
          <w:szCs w:val="20"/>
        </w:rPr>
        <w:t xml:space="preserve"> </w:t>
      </w:r>
      <w:r>
        <w:rPr>
          <w:b w:val="0"/>
          <w:sz w:val="20"/>
          <w:szCs w:val="20"/>
        </w:rPr>
        <w:t>(д</w:t>
      </w:r>
      <w:r w:rsidRPr="001C6F75">
        <w:rPr>
          <w:b w:val="0"/>
          <w:sz w:val="20"/>
          <w:szCs w:val="20"/>
        </w:rPr>
        <w:t>ата</w:t>
      </w:r>
      <w:r w:rsidRPr="004F23C3">
        <w:rPr>
          <w:b w:val="0"/>
          <w:sz w:val="20"/>
          <w:szCs w:val="20"/>
        </w:rPr>
        <w:t xml:space="preserve"> </w:t>
      </w:r>
      <w:r w:rsidRPr="001C6F75">
        <w:rPr>
          <w:b w:val="0"/>
          <w:sz w:val="20"/>
          <w:szCs w:val="20"/>
        </w:rPr>
        <w:t>обращения</w:t>
      </w:r>
      <w:r w:rsidRPr="004F23C3">
        <w:rPr>
          <w:b w:val="0"/>
          <w:sz w:val="20"/>
          <w:szCs w:val="20"/>
        </w:rPr>
        <w:t>: 20.03.2019</w:t>
      </w:r>
      <w:r>
        <w:rPr>
          <w:b w:val="0"/>
          <w:sz w:val="20"/>
          <w:szCs w:val="20"/>
        </w:rPr>
        <w:t>).</w:t>
      </w:r>
    </w:p>
  </w:footnote>
  <w:footnote w:id="71">
    <w:p w14:paraId="6EA34B56" w14:textId="5116CE37" w:rsidR="00E13959" w:rsidRPr="001C6F75" w:rsidRDefault="00E13959" w:rsidP="0000008C">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Декларация ООН о правах коренных народов.</w:t>
      </w:r>
      <w:r>
        <w:rPr>
          <w:rFonts w:ascii="Times New Roman" w:hAnsi="Times New Roman" w:cs="Times New Roman"/>
        </w:rPr>
        <w:t xml:space="preserve"> </w:t>
      </w:r>
      <w:r w:rsidRPr="00833A20">
        <w:rPr>
          <w:rFonts w:ascii="Times New Roman" w:hAnsi="Times New Roman" w:cs="Times New Roman"/>
        </w:rPr>
        <w:t>- 2007.</w:t>
      </w:r>
      <w:r w:rsidRPr="001C6F75">
        <w:rPr>
          <w:rFonts w:ascii="Times New Roman" w:hAnsi="Times New Roman" w:cs="Times New Roman"/>
        </w:rPr>
        <w:t xml:space="preserve"> </w:t>
      </w:r>
      <w:r w:rsidRPr="00833A20">
        <w:rPr>
          <w:rFonts w:ascii="Times New Roman" w:hAnsi="Times New Roman" w:cs="Times New Roman"/>
          <w:shd w:val="clear" w:color="auto" w:fill="FFFFFF"/>
          <w:lang w:val="es-ES"/>
        </w:rPr>
        <w:t>URL</w:t>
      </w:r>
      <w:r w:rsidRPr="00833A20">
        <w:rPr>
          <w:rFonts w:ascii="Times New Roman" w:hAnsi="Times New Roman" w:cs="Times New Roman"/>
        </w:rPr>
        <w:t>:</w:t>
      </w:r>
      <w:r w:rsidRPr="004F23C3">
        <w:rPr>
          <w:b/>
        </w:rPr>
        <w:t xml:space="preserve"> </w:t>
      </w:r>
      <w:r w:rsidRPr="001C6F75">
        <w:rPr>
          <w:rFonts w:ascii="Times New Roman" w:hAnsi="Times New Roman" w:cs="Times New Roman"/>
        </w:rPr>
        <w:t xml:space="preserve">http://www.un.org/ru/documents/decl_conv/declarations/indigenous_rights.shtml </w:t>
      </w:r>
      <w:r>
        <w:rPr>
          <w:rFonts w:ascii="Times New Roman" w:hAnsi="Times New Roman" w:cs="Times New Roman"/>
        </w:rPr>
        <w:t>(д</w:t>
      </w:r>
      <w:r w:rsidRPr="001C6F75">
        <w:rPr>
          <w:rFonts w:ascii="Times New Roman" w:hAnsi="Times New Roman" w:cs="Times New Roman"/>
        </w:rPr>
        <w:t>ата обращения: 24.03.2019</w:t>
      </w:r>
      <w:r>
        <w:rPr>
          <w:rFonts w:ascii="Times New Roman" w:hAnsi="Times New Roman" w:cs="Times New Roman"/>
        </w:rPr>
        <w:t>).</w:t>
      </w:r>
    </w:p>
  </w:footnote>
  <w:footnote w:id="72">
    <w:p w14:paraId="098E07C6" w14:textId="666B1208" w:rsidR="00E13959" w:rsidRPr="001C6F75" w:rsidRDefault="00E13959" w:rsidP="00DF2336">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Старовойтова Г. Национальное самоопределение: подходы к изучению случаев</w:t>
      </w:r>
      <w:r>
        <w:rPr>
          <w:rFonts w:ascii="Times New Roman" w:hAnsi="Times New Roman" w:cs="Times New Roman"/>
        </w:rPr>
        <w:t xml:space="preserve"> / Г. Старовойтова  - СПБ.: -</w:t>
      </w:r>
      <w:r w:rsidRPr="001C6F75">
        <w:rPr>
          <w:rFonts w:ascii="Times New Roman" w:hAnsi="Times New Roman" w:cs="Times New Roman"/>
        </w:rPr>
        <w:t xml:space="preserve">1999. </w:t>
      </w:r>
      <w:r>
        <w:rPr>
          <w:rFonts w:ascii="Times New Roman" w:hAnsi="Times New Roman" w:cs="Times New Roman"/>
        </w:rPr>
        <w:t xml:space="preserve">– С. – 70. </w:t>
      </w:r>
      <w:r>
        <w:rPr>
          <w:rFonts w:ascii="Times New Roman" w:hAnsi="Times New Roman" w:cs="Times New Roman"/>
          <w:lang w:val="es-ES"/>
        </w:rPr>
        <w:t>URL</w:t>
      </w:r>
      <w:r>
        <w:rPr>
          <w:rFonts w:ascii="Times New Roman" w:hAnsi="Times New Roman" w:cs="Times New Roman"/>
        </w:rPr>
        <w:t xml:space="preserve">: </w:t>
      </w:r>
      <w:r w:rsidRPr="001C6F75">
        <w:rPr>
          <w:rFonts w:ascii="Times New Roman" w:hAnsi="Times New Roman" w:cs="Times New Roman"/>
        </w:rPr>
        <w:t>http://www.vehi.net/politika/starovoit/index.html</w:t>
      </w:r>
      <w:r w:rsidRPr="001C6F75">
        <w:rPr>
          <w:rFonts w:ascii="Times New Roman" w:hAnsi="Times New Roman" w:cs="Times New Roman"/>
          <w:bCs/>
        </w:rPr>
        <w:t xml:space="preserve"> </w:t>
      </w:r>
      <w:r>
        <w:rPr>
          <w:rFonts w:ascii="Times New Roman" w:hAnsi="Times New Roman" w:cs="Times New Roman"/>
          <w:bCs/>
        </w:rPr>
        <w:t>(д</w:t>
      </w:r>
      <w:r w:rsidRPr="001C6F75">
        <w:rPr>
          <w:rFonts w:ascii="Times New Roman" w:hAnsi="Times New Roman" w:cs="Times New Roman"/>
          <w:bCs/>
        </w:rPr>
        <w:t>ата обращения: 24.03.2019</w:t>
      </w:r>
      <w:r>
        <w:rPr>
          <w:rFonts w:ascii="Times New Roman" w:hAnsi="Times New Roman" w:cs="Times New Roman"/>
          <w:bCs/>
        </w:rPr>
        <w:t>).</w:t>
      </w:r>
    </w:p>
  </w:footnote>
  <w:footnote w:id="73">
    <w:p w14:paraId="28CCEF34" w14:textId="2F213DD4" w:rsidR="00E13959" w:rsidRPr="00247634" w:rsidRDefault="00E13959" w:rsidP="00DF2336">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 же</w:t>
      </w:r>
      <w:r>
        <w:rPr>
          <w:rFonts w:ascii="Times New Roman" w:hAnsi="Times New Roman" w:cs="Times New Roman"/>
        </w:rPr>
        <w:t>.</w:t>
      </w:r>
    </w:p>
  </w:footnote>
  <w:footnote w:id="74">
    <w:p w14:paraId="318D4E2C" w14:textId="294DBF77" w:rsidR="00E13959" w:rsidRPr="001C6F75" w:rsidRDefault="00E13959">
      <w:pPr>
        <w:pStyle w:val="a6"/>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 же</w:t>
      </w:r>
      <w:r>
        <w:rPr>
          <w:rFonts w:ascii="Times New Roman" w:hAnsi="Times New Roman" w:cs="Times New Roman"/>
        </w:rPr>
        <w:t>.</w:t>
      </w:r>
    </w:p>
  </w:footnote>
  <w:footnote w:id="75">
    <w:p w14:paraId="24F9D989" w14:textId="3252DD47" w:rsidR="00E13959" w:rsidRPr="00247634" w:rsidRDefault="00E13959" w:rsidP="0000008C">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1C6F75">
        <w:rPr>
          <w:rFonts w:ascii="Times New Roman" w:hAnsi="Times New Roman" w:cs="Times New Roman"/>
        </w:rPr>
        <w:t xml:space="preserve"> </w:t>
      </w:r>
      <w:r w:rsidRPr="001C6F75">
        <w:rPr>
          <w:rFonts w:ascii="Times New Roman" w:hAnsi="Times New Roman" w:cs="Times New Roman"/>
          <w:lang w:val="en-US"/>
        </w:rPr>
        <w:t>Borgen</w:t>
      </w:r>
      <w:r w:rsidRPr="00247634">
        <w:rPr>
          <w:rFonts w:ascii="Times New Roman" w:hAnsi="Times New Roman" w:cs="Times New Roman"/>
        </w:rPr>
        <w:t xml:space="preserve">. </w:t>
      </w:r>
      <w:r w:rsidRPr="001C6F75">
        <w:rPr>
          <w:rFonts w:ascii="Times New Roman" w:hAnsi="Times New Roman" w:cs="Times New Roman"/>
          <w:lang w:val="en-US"/>
        </w:rPr>
        <w:t>Christopher J. States and International Law: the problems of self-determination, secession and recognition.</w:t>
      </w:r>
      <w:r w:rsidRPr="00925C21">
        <w:rPr>
          <w:rFonts w:ascii="Times New Roman" w:hAnsi="Times New Roman" w:cs="Times New Roman"/>
          <w:lang w:val="en-US"/>
        </w:rPr>
        <w:t xml:space="preserve">/ </w:t>
      </w:r>
      <w:r w:rsidRPr="001C6F75">
        <w:rPr>
          <w:rFonts w:ascii="Times New Roman" w:hAnsi="Times New Roman" w:cs="Times New Roman"/>
          <w:lang w:val="en-US"/>
        </w:rPr>
        <w:t>C</w:t>
      </w:r>
      <w:r w:rsidRPr="00247634">
        <w:rPr>
          <w:rFonts w:ascii="Times New Roman" w:hAnsi="Times New Roman" w:cs="Times New Roman"/>
          <w:lang w:val="en-US"/>
        </w:rPr>
        <w:t>.</w:t>
      </w:r>
      <w:r w:rsidRPr="001C6F75">
        <w:rPr>
          <w:rFonts w:ascii="Times New Roman" w:hAnsi="Times New Roman" w:cs="Times New Roman"/>
          <w:lang w:val="en-US"/>
        </w:rPr>
        <w:t>J</w:t>
      </w:r>
      <w:r w:rsidRPr="00247634">
        <w:rPr>
          <w:rFonts w:ascii="Times New Roman" w:hAnsi="Times New Roman" w:cs="Times New Roman"/>
          <w:lang w:val="en-US"/>
        </w:rPr>
        <w:t xml:space="preserve">. </w:t>
      </w:r>
      <w:r w:rsidRPr="001C6F75">
        <w:rPr>
          <w:rFonts w:ascii="Times New Roman" w:hAnsi="Times New Roman" w:cs="Times New Roman"/>
          <w:lang w:val="en-US"/>
        </w:rPr>
        <w:t>Borgen</w:t>
      </w:r>
      <w:r w:rsidRPr="00247634">
        <w:rPr>
          <w:rFonts w:ascii="Times New Roman" w:hAnsi="Times New Roman" w:cs="Times New Roman"/>
          <w:lang w:val="en-US"/>
        </w:rPr>
        <w:t xml:space="preserve">. - </w:t>
      </w:r>
      <w:r>
        <w:rPr>
          <w:rFonts w:ascii="Times New Roman" w:hAnsi="Times New Roman" w:cs="Times New Roman"/>
          <w:lang w:val="en-US"/>
        </w:rPr>
        <w:t>P</w:t>
      </w:r>
      <w:r w:rsidRPr="00247634">
        <w:rPr>
          <w:rFonts w:ascii="Times New Roman" w:hAnsi="Times New Roman" w:cs="Times New Roman"/>
          <w:lang w:val="en-US"/>
        </w:rPr>
        <w:t xml:space="preserve">.191-212. </w:t>
      </w:r>
      <w:r w:rsidRPr="00925C21">
        <w:rPr>
          <w:rFonts w:ascii="Times New Roman" w:hAnsi="Times New Roman" w:cs="Times New Roman"/>
          <w:shd w:val="clear" w:color="auto" w:fill="FFFFFF"/>
          <w:lang w:val="en-US"/>
        </w:rPr>
        <w:t>URL</w:t>
      </w:r>
      <w:r w:rsidRPr="00925C21">
        <w:rPr>
          <w:rFonts w:ascii="Times New Roman" w:hAnsi="Times New Roman" w:cs="Times New Roman"/>
          <w:lang w:val="en-US"/>
        </w:rPr>
        <w:t>: https://www.uni-erfurt.de/fileadmin/public-docs/Internationale_Beziehungen/ International_Law_Kapitel_9.pdf (</w:t>
      </w:r>
      <w:r>
        <w:rPr>
          <w:rFonts w:ascii="Times New Roman" w:hAnsi="Times New Roman" w:cs="Times New Roman"/>
        </w:rPr>
        <w:t>д</w:t>
      </w:r>
      <w:r w:rsidRPr="001C6F75">
        <w:rPr>
          <w:rFonts w:ascii="Times New Roman" w:hAnsi="Times New Roman" w:cs="Times New Roman"/>
        </w:rPr>
        <w:t>ата</w:t>
      </w:r>
      <w:r w:rsidRPr="00925C21">
        <w:rPr>
          <w:rFonts w:ascii="Times New Roman" w:hAnsi="Times New Roman" w:cs="Times New Roman"/>
          <w:lang w:val="en-US"/>
        </w:rPr>
        <w:t xml:space="preserve"> </w:t>
      </w:r>
      <w:r w:rsidRPr="001C6F75">
        <w:rPr>
          <w:rFonts w:ascii="Times New Roman" w:hAnsi="Times New Roman" w:cs="Times New Roman"/>
        </w:rPr>
        <w:t>обращения</w:t>
      </w:r>
      <w:r w:rsidRPr="00925C21">
        <w:rPr>
          <w:rFonts w:ascii="Times New Roman" w:hAnsi="Times New Roman" w:cs="Times New Roman"/>
          <w:lang w:val="en-US"/>
        </w:rPr>
        <w:t xml:space="preserve">: 24.03.2019).  </w:t>
      </w:r>
    </w:p>
  </w:footnote>
  <w:footnote w:id="76">
    <w:p w14:paraId="2DE747F8" w14:textId="4FB9D24C" w:rsidR="00E13959" w:rsidRPr="00860345" w:rsidRDefault="00E13959" w:rsidP="00623268">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1C6F75">
        <w:rPr>
          <w:rFonts w:ascii="Times New Roman" w:hAnsi="Times New Roman" w:cs="Times New Roman"/>
          <w:lang w:val="en-US"/>
        </w:rPr>
        <w:t xml:space="preserve"> The Referendum on Europe, 1975. Transcript.// Gresham</w:t>
      </w:r>
      <w:r w:rsidRPr="0030572F">
        <w:rPr>
          <w:rFonts w:ascii="Times New Roman" w:hAnsi="Times New Roman" w:cs="Times New Roman"/>
          <w:lang w:val="en-US"/>
        </w:rPr>
        <w:t xml:space="preserve"> </w:t>
      </w:r>
      <w:r w:rsidRPr="001C6F75">
        <w:rPr>
          <w:rFonts w:ascii="Times New Roman" w:hAnsi="Times New Roman" w:cs="Times New Roman"/>
          <w:lang w:val="en-US"/>
        </w:rPr>
        <w:t>College</w:t>
      </w:r>
      <w:r w:rsidRPr="0030572F">
        <w:rPr>
          <w:rFonts w:ascii="Times New Roman" w:hAnsi="Times New Roman" w:cs="Times New Roman"/>
          <w:lang w:val="en-US"/>
        </w:rPr>
        <w:t xml:space="preserve">, </w:t>
      </w:r>
      <w:r w:rsidRPr="001C6F75">
        <w:rPr>
          <w:rFonts w:ascii="Times New Roman" w:hAnsi="Times New Roman" w:cs="Times New Roman"/>
          <w:lang w:val="en-US"/>
        </w:rPr>
        <w:t>Tuesday</w:t>
      </w:r>
      <w:r w:rsidRPr="0030572F">
        <w:rPr>
          <w:rFonts w:ascii="Times New Roman" w:hAnsi="Times New Roman" w:cs="Times New Roman"/>
          <w:lang w:val="en-US"/>
        </w:rPr>
        <w:t xml:space="preserve">, 15 </w:t>
      </w:r>
      <w:r w:rsidRPr="001C6F75">
        <w:rPr>
          <w:rFonts w:ascii="Times New Roman" w:hAnsi="Times New Roman" w:cs="Times New Roman"/>
          <w:lang w:val="en-US"/>
        </w:rPr>
        <w:t>April</w:t>
      </w:r>
      <w:r w:rsidRPr="0030572F">
        <w:rPr>
          <w:rFonts w:ascii="Times New Roman" w:hAnsi="Times New Roman" w:cs="Times New Roman"/>
          <w:lang w:val="en-US"/>
        </w:rPr>
        <w:t xml:space="preserve"> 2014.</w:t>
      </w:r>
      <w:r>
        <w:rPr>
          <w:rFonts w:ascii="Times New Roman" w:hAnsi="Times New Roman" w:cs="Times New Roman"/>
          <w:lang w:val="en-US"/>
        </w:rPr>
        <w:t xml:space="preserve"> </w:t>
      </w:r>
      <w:r w:rsidRPr="00860345">
        <w:rPr>
          <w:rFonts w:ascii="Times New Roman" w:hAnsi="Times New Roman" w:cs="Times New Roman"/>
          <w:lang w:val="en-US"/>
        </w:rPr>
        <w:t xml:space="preserve">URL: </w:t>
      </w:r>
      <w:r w:rsidRPr="001C6F75">
        <w:rPr>
          <w:rFonts w:ascii="Times New Roman" w:hAnsi="Times New Roman" w:cs="Times New Roman"/>
          <w:lang w:val="en-US"/>
        </w:rPr>
        <w:t>http</w:t>
      </w:r>
      <w:r w:rsidRPr="00860345">
        <w:rPr>
          <w:rFonts w:ascii="Times New Roman" w:hAnsi="Times New Roman" w:cs="Times New Roman"/>
          <w:lang w:val="en-US"/>
        </w:rPr>
        <w:t>://</w:t>
      </w:r>
      <w:r w:rsidRPr="001C6F75">
        <w:rPr>
          <w:rFonts w:ascii="Times New Roman" w:hAnsi="Times New Roman" w:cs="Times New Roman"/>
          <w:lang w:val="en-US"/>
        </w:rPr>
        <w:t>www</w:t>
      </w:r>
      <w:r w:rsidRPr="00860345">
        <w:rPr>
          <w:rFonts w:ascii="Times New Roman" w:hAnsi="Times New Roman" w:cs="Times New Roman"/>
          <w:lang w:val="en-US"/>
        </w:rPr>
        <w:t>.</w:t>
      </w:r>
      <w:r w:rsidRPr="001C6F75">
        <w:rPr>
          <w:rFonts w:ascii="Times New Roman" w:hAnsi="Times New Roman" w:cs="Times New Roman"/>
          <w:lang w:val="en-US"/>
        </w:rPr>
        <w:t>gresham</w:t>
      </w:r>
      <w:r w:rsidRPr="00860345">
        <w:rPr>
          <w:rFonts w:ascii="Times New Roman" w:hAnsi="Times New Roman" w:cs="Times New Roman"/>
          <w:lang w:val="en-US"/>
        </w:rPr>
        <w:t>.</w:t>
      </w:r>
      <w:r w:rsidRPr="001C6F75">
        <w:rPr>
          <w:rFonts w:ascii="Times New Roman" w:hAnsi="Times New Roman" w:cs="Times New Roman"/>
          <w:lang w:val="en-US"/>
        </w:rPr>
        <w:t>ac</w:t>
      </w:r>
      <w:r w:rsidRPr="00860345">
        <w:rPr>
          <w:rFonts w:ascii="Times New Roman" w:hAnsi="Times New Roman" w:cs="Times New Roman"/>
          <w:lang w:val="en-US"/>
        </w:rPr>
        <w:t>.</w:t>
      </w:r>
      <w:r w:rsidRPr="001C6F75">
        <w:rPr>
          <w:rFonts w:ascii="Times New Roman" w:hAnsi="Times New Roman" w:cs="Times New Roman"/>
          <w:lang w:val="en-US"/>
        </w:rPr>
        <w:t>uk</w:t>
      </w:r>
      <w:r w:rsidRPr="00860345">
        <w:rPr>
          <w:rFonts w:ascii="Times New Roman" w:hAnsi="Times New Roman" w:cs="Times New Roman"/>
          <w:lang w:val="en-US"/>
        </w:rPr>
        <w:t>/</w:t>
      </w:r>
      <w:r w:rsidRPr="001C6F75">
        <w:rPr>
          <w:rFonts w:ascii="Times New Roman" w:hAnsi="Times New Roman" w:cs="Times New Roman"/>
          <w:lang w:val="en-US"/>
        </w:rPr>
        <w:t>lectures</w:t>
      </w:r>
      <w:r w:rsidRPr="00860345">
        <w:rPr>
          <w:rFonts w:ascii="Times New Roman" w:hAnsi="Times New Roman" w:cs="Times New Roman"/>
          <w:lang w:val="en-US"/>
        </w:rPr>
        <w:t>-</w:t>
      </w:r>
      <w:r w:rsidRPr="001C6F75">
        <w:rPr>
          <w:rFonts w:ascii="Times New Roman" w:hAnsi="Times New Roman" w:cs="Times New Roman"/>
          <w:lang w:val="en-US"/>
        </w:rPr>
        <w:t>and</w:t>
      </w:r>
      <w:r w:rsidRPr="00860345">
        <w:rPr>
          <w:rFonts w:ascii="Times New Roman" w:hAnsi="Times New Roman" w:cs="Times New Roman"/>
          <w:lang w:val="en-US"/>
        </w:rPr>
        <w:t>-</w:t>
      </w:r>
      <w:r w:rsidRPr="001C6F75">
        <w:rPr>
          <w:rFonts w:ascii="Times New Roman" w:hAnsi="Times New Roman" w:cs="Times New Roman"/>
          <w:lang w:val="en-US"/>
        </w:rPr>
        <w:t>events</w:t>
      </w:r>
      <w:r w:rsidRPr="00860345">
        <w:rPr>
          <w:rFonts w:ascii="Times New Roman" w:hAnsi="Times New Roman" w:cs="Times New Roman"/>
          <w:lang w:val="en-US"/>
        </w:rPr>
        <w:t>/</w:t>
      </w:r>
      <w:r w:rsidRPr="001C6F75">
        <w:rPr>
          <w:rFonts w:ascii="Times New Roman" w:hAnsi="Times New Roman" w:cs="Times New Roman"/>
          <w:lang w:val="en-US"/>
        </w:rPr>
        <w:t>the</w:t>
      </w:r>
      <w:r w:rsidRPr="00860345">
        <w:rPr>
          <w:rFonts w:ascii="Times New Roman" w:hAnsi="Times New Roman" w:cs="Times New Roman"/>
          <w:lang w:val="en-US"/>
        </w:rPr>
        <w:t>-</w:t>
      </w:r>
      <w:r w:rsidRPr="001C6F75">
        <w:rPr>
          <w:rFonts w:ascii="Times New Roman" w:hAnsi="Times New Roman" w:cs="Times New Roman"/>
          <w:lang w:val="en-US"/>
        </w:rPr>
        <w:t>referendum</w:t>
      </w:r>
      <w:r w:rsidRPr="00860345">
        <w:rPr>
          <w:rFonts w:ascii="Times New Roman" w:hAnsi="Times New Roman" w:cs="Times New Roman"/>
          <w:lang w:val="en-US"/>
        </w:rPr>
        <w:t>-</w:t>
      </w:r>
      <w:r w:rsidRPr="001C6F75">
        <w:rPr>
          <w:rFonts w:ascii="Times New Roman" w:hAnsi="Times New Roman" w:cs="Times New Roman"/>
          <w:lang w:val="en-US"/>
        </w:rPr>
        <w:t>on</w:t>
      </w:r>
      <w:r w:rsidRPr="00860345">
        <w:rPr>
          <w:rFonts w:ascii="Times New Roman" w:hAnsi="Times New Roman" w:cs="Times New Roman"/>
          <w:lang w:val="en-US"/>
        </w:rPr>
        <w:t>-</w:t>
      </w:r>
      <w:r w:rsidRPr="001C6F75">
        <w:rPr>
          <w:rFonts w:ascii="Times New Roman" w:hAnsi="Times New Roman" w:cs="Times New Roman"/>
          <w:lang w:val="en-US"/>
        </w:rPr>
        <w:t>europe</w:t>
      </w:r>
      <w:r w:rsidRPr="00860345">
        <w:rPr>
          <w:rFonts w:ascii="Times New Roman" w:hAnsi="Times New Roman" w:cs="Times New Roman"/>
          <w:lang w:val="en-US"/>
        </w:rPr>
        <w:t>-1975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n-US"/>
        </w:rPr>
        <w:t xml:space="preserve"> </w:t>
      </w:r>
      <w:r w:rsidRPr="001C6F75">
        <w:rPr>
          <w:rFonts w:ascii="Times New Roman" w:hAnsi="Times New Roman" w:cs="Times New Roman"/>
        </w:rPr>
        <w:t>обращения</w:t>
      </w:r>
      <w:r w:rsidRPr="00860345">
        <w:rPr>
          <w:rFonts w:ascii="Times New Roman" w:hAnsi="Times New Roman" w:cs="Times New Roman"/>
          <w:lang w:val="en-US"/>
        </w:rPr>
        <w:t>: 21.02.2019).</w:t>
      </w:r>
    </w:p>
  </w:footnote>
  <w:footnote w:id="77">
    <w:p w14:paraId="1FF6BE6F" w14:textId="0304B044" w:rsidR="00E13959" w:rsidRPr="00740250" w:rsidRDefault="00E13959" w:rsidP="00A14632">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740250">
        <w:rPr>
          <w:rFonts w:ascii="Times New Roman" w:hAnsi="Times New Roman" w:cs="Times New Roman"/>
          <w:lang w:val="es-ES"/>
        </w:rPr>
        <w:t xml:space="preserve"> </w:t>
      </w:r>
      <w:r w:rsidRPr="001C6F75">
        <w:rPr>
          <w:rFonts w:ascii="Times New Roman" w:hAnsi="Times New Roman" w:cs="Times New Roman"/>
          <w:lang w:val="es-ES"/>
        </w:rPr>
        <w:t>EU</w:t>
      </w:r>
      <w:r w:rsidRPr="00740250">
        <w:rPr>
          <w:rFonts w:ascii="Times New Roman" w:hAnsi="Times New Roman" w:cs="Times New Roman"/>
          <w:lang w:val="es-ES"/>
        </w:rPr>
        <w:t xml:space="preserve"> </w:t>
      </w:r>
      <w:r w:rsidRPr="001C6F75">
        <w:rPr>
          <w:rFonts w:ascii="Times New Roman" w:hAnsi="Times New Roman" w:cs="Times New Roman"/>
          <w:lang w:val="es-ES"/>
        </w:rPr>
        <w:t>referendum</w:t>
      </w:r>
      <w:r w:rsidRPr="00740250">
        <w:rPr>
          <w:rFonts w:ascii="Times New Roman" w:hAnsi="Times New Roman" w:cs="Times New Roman"/>
          <w:lang w:val="es-ES"/>
        </w:rPr>
        <w:t xml:space="preserve"> </w:t>
      </w:r>
      <w:r w:rsidRPr="001C6F75">
        <w:rPr>
          <w:rFonts w:ascii="Times New Roman" w:hAnsi="Times New Roman" w:cs="Times New Roman"/>
          <w:lang w:val="es-ES"/>
        </w:rPr>
        <w:t>results</w:t>
      </w:r>
      <w:r w:rsidRPr="00740250">
        <w:rPr>
          <w:rFonts w:ascii="Times New Roman" w:hAnsi="Times New Roman" w:cs="Times New Roman"/>
          <w:lang w:val="es-ES"/>
        </w:rPr>
        <w:t xml:space="preserve">// </w:t>
      </w:r>
      <w:r w:rsidRPr="001C6F75">
        <w:rPr>
          <w:rFonts w:ascii="Times New Roman" w:hAnsi="Times New Roman" w:cs="Times New Roman"/>
          <w:lang w:val="es-ES"/>
        </w:rPr>
        <w:t>BBC</w:t>
      </w:r>
      <w:r w:rsidRPr="00740250">
        <w:rPr>
          <w:rFonts w:ascii="Times New Roman" w:hAnsi="Times New Roman" w:cs="Times New Roman"/>
          <w:lang w:val="es-ES"/>
        </w:rPr>
        <w:t xml:space="preserve"> </w:t>
      </w:r>
      <w:r w:rsidRPr="001C6F75">
        <w:rPr>
          <w:rFonts w:ascii="Times New Roman" w:hAnsi="Times New Roman" w:cs="Times New Roman"/>
          <w:lang w:val="es-ES"/>
        </w:rPr>
        <w:t>News</w:t>
      </w:r>
      <w:r w:rsidRPr="00740250">
        <w:rPr>
          <w:rFonts w:ascii="Times New Roman" w:hAnsi="Times New Roman" w:cs="Times New Roman"/>
          <w:lang w:val="es-ES"/>
        </w:rPr>
        <w:t xml:space="preserve"> - 2016 </w:t>
      </w:r>
      <w:r w:rsidRPr="001C6F75">
        <w:rPr>
          <w:rFonts w:ascii="Times New Roman" w:hAnsi="Times New Roman" w:cs="Times New Roman"/>
        </w:rPr>
        <w:t>г</w:t>
      </w:r>
      <w:r w:rsidRPr="00740250">
        <w:rPr>
          <w:rFonts w:ascii="Times New Roman" w:hAnsi="Times New Roman" w:cs="Times New Roman"/>
          <w:lang w:val="es-ES"/>
        </w:rPr>
        <w:t xml:space="preserve">. </w:t>
      </w:r>
      <w:r>
        <w:rPr>
          <w:rFonts w:ascii="Times New Roman" w:hAnsi="Times New Roman" w:cs="Times New Roman"/>
          <w:lang w:val="es-ES"/>
        </w:rPr>
        <w:t>URL</w:t>
      </w:r>
      <w:r w:rsidRPr="00740250">
        <w:rPr>
          <w:rFonts w:ascii="Times New Roman" w:hAnsi="Times New Roman" w:cs="Times New Roman"/>
          <w:lang w:val="es-ES"/>
        </w:rPr>
        <w:t xml:space="preserve">: </w:t>
      </w:r>
      <w:r w:rsidRPr="001C6F75">
        <w:rPr>
          <w:rFonts w:ascii="Times New Roman" w:hAnsi="Times New Roman" w:cs="Times New Roman"/>
          <w:lang w:val="es-ES"/>
        </w:rPr>
        <w:t>https</w:t>
      </w:r>
      <w:r w:rsidRPr="00740250">
        <w:rPr>
          <w:rFonts w:ascii="Times New Roman" w:hAnsi="Times New Roman" w:cs="Times New Roman"/>
          <w:lang w:val="es-ES"/>
        </w:rPr>
        <w:t>://</w:t>
      </w:r>
      <w:r w:rsidRPr="001C6F75">
        <w:rPr>
          <w:rFonts w:ascii="Times New Roman" w:hAnsi="Times New Roman" w:cs="Times New Roman"/>
          <w:lang w:val="es-ES"/>
        </w:rPr>
        <w:t>www</w:t>
      </w:r>
      <w:r w:rsidRPr="00740250">
        <w:rPr>
          <w:rFonts w:ascii="Times New Roman" w:hAnsi="Times New Roman" w:cs="Times New Roman"/>
          <w:lang w:val="es-ES"/>
        </w:rPr>
        <w:t>.</w:t>
      </w:r>
      <w:r w:rsidRPr="001C6F75">
        <w:rPr>
          <w:rFonts w:ascii="Times New Roman" w:hAnsi="Times New Roman" w:cs="Times New Roman"/>
          <w:lang w:val="es-ES"/>
        </w:rPr>
        <w:t>bbc</w:t>
      </w:r>
      <w:r w:rsidRPr="00740250">
        <w:rPr>
          <w:rFonts w:ascii="Times New Roman" w:hAnsi="Times New Roman" w:cs="Times New Roman"/>
          <w:lang w:val="es-ES"/>
        </w:rPr>
        <w:t>.</w:t>
      </w:r>
      <w:r w:rsidRPr="001C6F75">
        <w:rPr>
          <w:rFonts w:ascii="Times New Roman" w:hAnsi="Times New Roman" w:cs="Times New Roman"/>
          <w:lang w:val="es-ES"/>
        </w:rPr>
        <w:t>com</w:t>
      </w:r>
      <w:r w:rsidRPr="00740250">
        <w:rPr>
          <w:rFonts w:ascii="Times New Roman" w:hAnsi="Times New Roman" w:cs="Times New Roman"/>
          <w:lang w:val="es-ES"/>
        </w:rPr>
        <w:t>/</w:t>
      </w:r>
      <w:r w:rsidRPr="001C6F75">
        <w:rPr>
          <w:rFonts w:ascii="Times New Roman" w:hAnsi="Times New Roman" w:cs="Times New Roman"/>
          <w:lang w:val="es-ES"/>
        </w:rPr>
        <w:t>news</w:t>
      </w:r>
      <w:r w:rsidRPr="00740250">
        <w:rPr>
          <w:rFonts w:ascii="Times New Roman" w:hAnsi="Times New Roman" w:cs="Times New Roman"/>
          <w:lang w:val="es-ES"/>
        </w:rPr>
        <w:t>/</w:t>
      </w:r>
      <w:r w:rsidRPr="001C6F75">
        <w:rPr>
          <w:rFonts w:ascii="Times New Roman" w:hAnsi="Times New Roman" w:cs="Times New Roman"/>
          <w:lang w:val="es-ES"/>
        </w:rPr>
        <w:t>politics</w:t>
      </w:r>
      <w:r w:rsidRPr="00740250">
        <w:rPr>
          <w:rFonts w:ascii="Times New Roman" w:hAnsi="Times New Roman" w:cs="Times New Roman"/>
          <w:lang w:val="es-ES"/>
        </w:rPr>
        <w:t>/</w:t>
      </w:r>
      <w:r w:rsidRPr="001C6F75">
        <w:rPr>
          <w:rFonts w:ascii="Times New Roman" w:hAnsi="Times New Roman" w:cs="Times New Roman"/>
          <w:lang w:val="es-ES"/>
        </w:rPr>
        <w:t>eu</w:t>
      </w:r>
      <w:r w:rsidRPr="00740250">
        <w:rPr>
          <w:rFonts w:ascii="Times New Roman" w:hAnsi="Times New Roman" w:cs="Times New Roman"/>
          <w:lang w:val="es-ES"/>
        </w:rPr>
        <w:t>_</w:t>
      </w:r>
      <w:r w:rsidRPr="001C6F75">
        <w:rPr>
          <w:rFonts w:ascii="Times New Roman" w:hAnsi="Times New Roman" w:cs="Times New Roman"/>
          <w:lang w:val="es-ES"/>
        </w:rPr>
        <w:t>referendum</w:t>
      </w:r>
      <w:r w:rsidRPr="00740250">
        <w:rPr>
          <w:rFonts w:ascii="Times New Roman" w:hAnsi="Times New Roman" w:cs="Times New Roman"/>
          <w:lang w:val="es-ES"/>
        </w:rPr>
        <w:t>/</w:t>
      </w:r>
      <w:r w:rsidRPr="001C6F75">
        <w:rPr>
          <w:rFonts w:ascii="Times New Roman" w:hAnsi="Times New Roman" w:cs="Times New Roman"/>
          <w:lang w:val="es-ES"/>
        </w:rPr>
        <w:t>results</w:t>
      </w:r>
      <w:r w:rsidRPr="00740250">
        <w:rPr>
          <w:rFonts w:ascii="Times New Roman" w:hAnsi="Times New Roman" w:cs="Times New Roman"/>
          <w:lang w:val="es-ES"/>
        </w:rPr>
        <w:t xml:space="preserve"> (</w:t>
      </w:r>
      <w:r>
        <w:rPr>
          <w:rFonts w:ascii="Times New Roman" w:hAnsi="Times New Roman" w:cs="Times New Roman"/>
        </w:rPr>
        <w:t>д</w:t>
      </w:r>
      <w:r w:rsidRPr="001C6F75">
        <w:rPr>
          <w:rFonts w:ascii="Times New Roman" w:hAnsi="Times New Roman" w:cs="Times New Roman"/>
        </w:rPr>
        <w:t>ата</w:t>
      </w:r>
      <w:r w:rsidRPr="00740250">
        <w:rPr>
          <w:rFonts w:ascii="Times New Roman" w:hAnsi="Times New Roman" w:cs="Times New Roman"/>
          <w:lang w:val="es-ES"/>
        </w:rPr>
        <w:t xml:space="preserve"> </w:t>
      </w:r>
      <w:r w:rsidRPr="001C6F75">
        <w:rPr>
          <w:rFonts w:ascii="Times New Roman" w:hAnsi="Times New Roman" w:cs="Times New Roman"/>
        </w:rPr>
        <w:t>обращения</w:t>
      </w:r>
      <w:r w:rsidRPr="00740250">
        <w:rPr>
          <w:rFonts w:ascii="Times New Roman" w:hAnsi="Times New Roman" w:cs="Times New Roman"/>
          <w:lang w:val="es-ES"/>
        </w:rPr>
        <w:t>: 21.02.2019).</w:t>
      </w:r>
    </w:p>
  </w:footnote>
  <w:footnote w:id="78">
    <w:p w14:paraId="6910A005" w14:textId="5C99C2A5" w:rsidR="00E13959" w:rsidRPr="001C6F75" w:rsidRDefault="00E13959" w:rsidP="00312656">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n-US"/>
        </w:rPr>
        <w:t xml:space="preserve"> Jones</w:t>
      </w:r>
      <w:r w:rsidRPr="0041287F">
        <w:rPr>
          <w:rFonts w:ascii="Times New Roman" w:hAnsi="Times New Roman" w:cs="Times New Roman"/>
          <w:lang w:val="en-US"/>
        </w:rPr>
        <w:t xml:space="preserve"> </w:t>
      </w:r>
      <w:r w:rsidRPr="001C6F75">
        <w:rPr>
          <w:rFonts w:ascii="Times New Roman" w:hAnsi="Times New Roman" w:cs="Times New Roman"/>
          <w:lang w:val="en-US"/>
        </w:rPr>
        <w:t>Bill. British</w:t>
      </w:r>
      <w:r w:rsidRPr="00170011">
        <w:rPr>
          <w:rFonts w:ascii="Times New Roman" w:hAnsi="Times New Roman" w:cs="Times New Roman"/>
          <w:lang w:val="en-US"/>
        </w:rPr>
        <w:t xml:space="preserve"> </w:t>
      </w:r>
      <w:r w:rsidRPr="001C6F75">
        <w:rPr>
          <w:rFonts w:ascii="Times New Roman" w:hAnsi="Times New Roman" w:cs="Times New Roman"/>
          <w:lang w:val="en-US"/>
        </w:rPr>
        <w:t>Politics</w:t>
      </w:r>
      <w:r w:rsidRPr="00170011">
        <w:rPr>
          <w:rFonts w:ascii="Times New Roman" w:hAnsi="Times New Roman" w:cs="Times New Roman"/>
          <w:lang w:val="en-US"/>
        </w:rPr>
        <w:t xml:space="preserve">: </w:t>
      </w:r>
      <w:r w:rsidRPr="001C6F75">
        <w:rPr>
          <w:rFonts w:ascii="Times New Roman" w:hAnsi="Times New Roman" w:cs="Times New Roman"/>
          <w:lang w:val="en-US"/>
        </w:rPr>
        <w:t>The</w:t>
      </w:r>
      <w:r w:rsidRPr="00170011">
        <w:rPr>
          <w:rFonts w:ascii="Times New Roman" w:hAnsi="Times New Roman" w:cs="Times New Roman"/>
          <w:lang w:val="en-US"/>
        </w:rPr>
        <w:t xml:space="preserve"> </w:t>
      </w:r>
      <w:r w:rsidRPr="001C6F75">
        <w:rPr>
          <w:rFonts w:ascii="Times New Roman" w:hAnsi="Times New Roman" w:cs="Times New Roman"/>
          <w:lang w:val="en-US"/>
        </w:rPr>
        <w:t>Basics</w:t>
      </w:r>
      <w:r w:rsidRPr="00170011">
        <w:rPr>
          <w:rFonts w:ascii="Times New Roman" w:hAnsi="Times New Roman" w:cs="Times New Roman"/>
          <w:lang w:val="en-US"/>
        </w:rPr>
        <w:t xml:space="preserve">./ </w:t>
      </w:r>
      <w:r w:rsidRPr="001C6F75">
        <w:rPr>
          <w:rFonts w:ascii="Times New Roman" w:hAnsi="Times New Roman" w:cs="Times New Roman"/>
          <w:lang w:val="en-US"/>
        </w:rPr>
        <w:t>Jones</w:t>
      </w:r>
      <w:r w:rsidRPr="00170011">
        <w:rPr>
          <w:rFonts w:ascii="Times New Roman" w:hAnsi="Times New Roman" w:cs="Times New Roman"/>
        </w:rPr>
        <w:t xml:space="preserve"> </w:t>
      </w:r>
      <w:r w:rsidRPr="001C6F75">
        <w:rPr>
          <w:rFonts w:ascii="Times New Roman" w:hAnsi="Times New Roman" w:cs="Times New Roman"/>
          <w:lang w:val="en-US"/>
        </w:rPr>
        <w:t>Bill</w:t>
      </w:r>
      <w:r w:rsidRPr="00170011">
        <w:rPr>
          <w:rFonts w:ascii="Times New Roman" w:hAnsi="Times New Roman" w:cs="Times New Roman"/>
        </w:rPr>
        <w:t xml:space="preserve">. </w:t>
      </w:r>
      <w:r>
        <w:rPr>
          <w:rFonts w:ascii="Times New Roman" w:hAnsi="Times New Roman" w:cs="Times New Roman"/>
        </w:rPr>
        <w:t xml:space="preserve">– 2016. – </w:t>
      </w:r>
      <w:r>
        <w:rPr>
          <w:rFonts w:ascii="Times New Roman" w:hAnsi="Times New Roman" w:cs="Times New Roman"/>
          <w:lang w:val="en-US"/>
        </w:rPr>
        <w:t>P</w:t>
      </w:r>
      <w:r w:rsidRPr="00170011">
        <w:rPr>
          <w:rFonts w:ascii="Times New Roman" w:hAnsi="Times New Roman" w:cs="Times New Roman"/>
        </w:rPr>
        <w:t xml:space="preserve">.328. </w:t>
      </w:r>
      <w:r>
        <w:rPr>
          <w:rFonts w:ascii="Times New Roman" w:hAnsi="Times New Roman" w:cs="Times New Roman"/>
          <w:lang w:val="en-US"/>
        </w:rPr>
        <w:t>URL</w:t>
      </w:r>
      <w:r w:rsidRPr="001C6F75">
        <w:rPr>
          <w:rFonts w:ascii="Times New Roman" w:hAnsi="Times New Roman" w:cs="Times New Roman"/>
        </w:rPr>
        <w:t xml:space="preserve">: </w:t>
      </w:r>
      <w:r w:rsidRPr="00170011">
        <w:rPr>
          <w:rFonts w:ascii="Times New Roman" w:hAnsi="Times New Roman" w:cs="Times New Roman"/>
        </w:rPr>
        <w:t xml:space="preserve">https://clck.ru/GGt9U </w:t>
      </w:r>
      <w:r>
        <w:rPr>
          <w:rFonts w:ascii="Times New Roman" w:hAnsi="Times New Roman" w:cs="Times New Roman"/>
        </w:rPr>
        <w:t>(д</w:t>
      </w:r>
      <w:r w:rsidRPr="001C6F75">
        <w:rPr>
          <w:rFonts w:ascii="Times New Roman" w:hAnsi="Times New Roman" w:cs="Times New Roman"/>
        </w:rPr>
        <w:t>ата обращения: 29.05.2018</w:t>
      </w:r>
      <w:r>
        <w:rPr>
          <w:rFonts w:ascii="Times New Roman" w:hAnsi="Times New Roman" w:cs="Times New Roman"/>
        </w:rPr>
        <w:t>).</w:t>
      </w:r>
    </w:p>
  </w:footnote>
  <w:footnote w:id="79">
    <w:p w14:paraId="568F9A0C" w14:textId="1C33DF5E" w:rsidR="00E13959" w:rsidRPr="001C6F75" w:rsidRDefault="00E13959" w:rsidP="008E26B8">
      <w:pPr>
        <w:spacing w:line="253" w:lineRule="atLeast"/>
        <w:jc w:val="both"/>
        <w:rPr>
          <w:color w:val="000000"/>
          <w:sz w:val="20"/>
          <w:szCs w:val="20"/>
        </w:rPr>
      </w:pPr>
      <w:r w:rsidRPr="001C6F75">
        <w:rPr>
          <w:rStyle w:val="a8"/>
          <w:sz w:val="20"/>
          <w:szCs w:val="20"/>
        </w:rPr>
        <w:footnoteRef/>
      </w:r>
      <w:r w:rsidRPr="001C6F75">
        <w:rPr>
          <w:sz w:val="20"/>
          <w:szCs w:val="20"/>
        </w:rPr>
        <w:t xml:space="preserve"> Карпович О.Г. </w:t>
      </w:r>
      <w:r w:rsidRPr="001C6F75">
        <w:rPr>
          <w:bCs/>
          <w:color w:val="000000"/>
          <w:sz w:val="20"/>
          <w:szCs w:val="20"/>
        </w:rPr>
        <w:t>Сепаратизм и сепаратистские движения в современном мире</w:t>
      </w:r>
      <w:r w:rsidRPr="001C6F75">
        <w:rPr>
          <w:color w:val="000000"/>
          <w:sz w:val="20"/>
          <w:szCs w:val="20"/>
        </w:rPr>
        <w:t xml:space="preserve"> </w:t>
      </w:r>
      <w:r w:rsidRPr="001C6F75">
        <w:rPr>
          <w:bCs/>
          <w:color w:val="000000"/>
          <w:sz w:val="20"/>
          <w:szCs w:val="20"/>
        </w:rPr>
        <w:t>(на примере Бельгии и Великобритании):</w:t>
      </w:r>
      <w:r w:rsidRPr="001C6F75">
        <w:rPr>
          <w:color w:val="000000"/>
          <w:sz w:val="20"/>
          <w:szCs w:val="20"/>
        </w:rPr>
        <w:t xml:space="preserve"> </w:t>
      </w:r>
      <w:r w:rsidRPr="001C6F75">
        <w:rPr>
          <w:bCs/>
          <w:color w:val="000000"/>
          <w:sz w:val="20"/>
          <w:szCs w:val="20"/>
        </w:rPr>
        <w:t>сравнительный анализ.</w:t>
      </w:r>
      <w:r>
        <w:rPr>
          <w:bCs/>
          <w:color w:val="000000"/>
          <w:sz w:val="20"/>
          <w:szCs w:val="20"/>
        </w:rPr>
        <w:t xml:space="preserve">/ </w:t>
      </w:r>
      <w:r w:rsidRPr="001C6F75">
        <w:rPr>
          <w:sz w:val="20"/>
          <w:szCs w:val="20"/>
        </w:rPr>
        <w:t xml:space="preserve">О.Г. Карпович </w:t>
      </w:r>
      <w:r w:rsidRPr="001C6F75">
        <w:rPr>
          <w:bCs/>
          <w:color w:val="000000"/>
          <w:sz w:val="20"/>
          <w:szCs w:val="20"/>
        </w:rPr>
        <w:t>// Право и политика.</w:t>
      </w:r>
      <w:r>
        <w:rPr>
          <w:bCs/>
          <w:color w:val="000000"/>
          <w:sz w:val="20"/>
          <w:szCs w:val="20"/>
        </w:rPr>
        <w:t xml:space="preserve"> </w:t>
      </w:r>
      <w:r w:rsidRPr="001C6F75">
        <w:rPr>
          <w:bCs/>
          <w:color w:val="000000"/>
          <w:sz w:val="20"/>
          <w:szCs w:val="20"/>
        </w:rPr>
        <w:t>- 2016.-</w:t>
      </w:r>
      <w:r>
        <w:rPr>
          <w:bCs/>
          <w:color w:val="000000"/>
          <w:sz w:val="20"/>
          <w:szCs w:val="20"/>
        </w:rPr>
        <w:t xml:space="preserve"> </w:t>
      </w:r>
      <w:r w:rsidRPr="001C6F75">
        <w:rPr>
          <w:bCs/>
          <w:color w:val="000000"/>
          <w:sz w:val="20"/>
          <w:szCs w:val="20"/>
        </w:rPr>
        <w:t>№4.</w:t>
      </w:r>
      <w:r>
        <w:rPr>
          <w:bCs/>
          <w:color w:val="000000"/>
          <w:sz w:val="20"/>
          <w:szCs w:val="20"/>
        </w:rPr>
        <w:t>- С. 449-457.</w:t>
      </w:r>
      <w:r w:rsidRPr="001C6F75">
        <w:rPr>
          <w:bCs/>
          <w:color w:val="000000"/>
          <w:sz w:val="20"/>
          <w:szCs w:val="20"/>
        </w:rPr>
        <w:t xml:space="preserve"> </w:t>
      </w:r>
      <w:r w:rsidRPr="002D440D">
        <w:rPr>
          <w:sz w:val="20"/>
          <w:szCs w:val="20"/>
          <w:shd w:val="clear" w:color="auto" w:fill="FFFFFF"/>
          <w:lang w:val="es-ES"/>
        </w:rPr>
        <w:t>URL</w:t>
      </w:r>
      <w:r w:rsidRPr="002D440D">
        <w:rPr>
          <w:color w:val="000000" w:themeColor="text1"/>
          <w:sz w:val="20"/>
          <w:szCs w:val="20"/>
          <w:shd w:val="clear" w:color="auto" w:fill="FFFFFF"/>
        </w:rPr>
        <w:t xml:space="preserve">: </w:t>
      </w:r>
      <w:r w:rsidRPr="001C6F75">
        <w:rPr>
          <w:bCs/>
          <w:color w:val="000000"/>
          <w:sz w:val="20"/>
          <w:szCs w:val="20"/>
        </w:rPr>
        <w:t xml:space="preserve">http://elibrary.az/docs/jurnal/jrn2016_378.htm </w:t>
      </w:r>
      <w:r>
        <w:rPr>
          <w:bCs/>
          <w:color w:val="000000"/>
          <w:sz w:val="20"/>
          <w:szCs w:val="20"/>
        </w:rPr>
        <w:t>(д</w:t>
      </w:r>
      <w:r w:rsidRPr="001C6F75">
        <w:rPr>
          <w:bCs/>
          <w:color w:val="000000"/>
          <w:sz w:val="20"/>
          <w:szCs w:val="20"/>
        </w:rPr>
        <w:t>ата обращения: 26.02.2019</w:t>
      </w:r>
      <w:r>
        <w:rPr>
          <w:bCs/>
          <w:color w:val="000000"/>
          <w:sz w:val="20"/>
          <w:szCs w:val="20"/>
        </w:rPr>
        <w:t>).</w:t>
      </w:r>
    </w:p>
  </w:footnote>
  <w:footnote w:id="80">
    <w:p w14:paraId="7BCE6643" w14:textId="6AD74DC0" w:rsidR="00E13959" w:rsidRPr="00170011" w:rsidRDefault="00E13959" w:rsidP="008E26B8">
      <w:pPr>
        <w:pStyle w:val="gb-buy-options-link"/>
        <w:spacing w:before="0" w:beforeAutospacing="0" w:after="0" w:afterAutospacing="0"/>
        <w:jc w:val="both"/>
        <w:rPr>
          <w:color w:val="000000" w:themeColor="text1"/>
          <w:sz w:val="20"/>
          <w:szCs w:val="20"/>
          <w:shd w:val="clear" w:color="auto" w:fill="FFFFFF"/>
        </w:rPr>
      </w:pPr>
      <w:r w:rsidRPr="001C6F75">
        <w:rPr>
          <w:rStyle w:val="a8"/>
          <w:color w:val="000000" w:themeColor="text1"/>
          <w:sz w:val="20"/>
          <w:szCs w:val="20"/>
        </w:rPr>
        <w:footnoteRef/>
      </w:r>
      <w:r w:rsidRPr="001C6F75">
        <w:rPr>
          <w:color w:val="000000" w:themeColor="text1"/>
          <w:sz w:val="20"/>
          <w:szCs w:val="20"/>
          <w:lang w:val="en-US"/>
        </w:rPr>
        <w:t xml:space="preserve"> </w:t>
      </w:r>
      <w:r w:rsidRPr="001C6F75">
        <w:rPr>
          <w:color w:val="000000" w:themeColor="text1"/>
          <w:sz w:val="20"/>
          <w:szCs w:val="20"/>
          <w:shd w:val="clear" w:color="auto" w:fill="FFFFFF"/>
          <w:lang w:val="en-US"/>
        </w:rPr>
        <w:t>Pittock</w:t>
      </w:r>
      <w:r w:rsidRPr="00170011">
        <w:rPr>
          <w:color w:val="000000" w:themeColor="text1"/>
          <w:sz w:val="20"/>
          <w:szCs w:val="20"/>
          <w:shd w:val="clear" w:color="auto" w:fill="FFFFFF"/>
          <w:lang w:val="en-US"/>
        </w:rPr>
        <w:t xml:space="preserve"> </w:t>
      </w:r>
      <w:r w:rsidRPr="001C6F75">
        <w:rPr>
          <w:color w:val="000000" w:themeColor="text1"/>
          <w:sz w:val="20"/>
          <w:szCs w:val="20"/>
          <w:shd w:val="clear" w:color="auto" w:fill="FFFFFF"/>
          <w:lang w:val="en-US"/>
        </w:rPr>
        <w:t xml:space="preserve">Murray. </w:t>
      </w:r>
      <w:r w:rsidRPr="001C6F75">
        <w:rPr>
          <w:color w:val="000000" w:themeColor="text1"/>
          <w:sz w:val="20"/>
          <w:szCs w:val="20"/>
          <w:lang w:val="en-US"/>
        </w:rPr>
        <w:t>Scottish Nationality</w:t>
      </w:r>
      <w:r>
        <w:rPr>
          <w:color w:val="000000" w:themeColor="text1"/>
          <w:sz w:val="20"/>
          <w:szCs w:val="20"/>
          <w:lang w:val="en-US"/>
        </w:rPr>
        <w:t xml:space="preserve">/ </w:t>
      </w:r>
      <w:r w:rsidRPr="001C6F75">
        <w:rPr>
          <w:color w:val="000000" w:themeColor="text1"/>
          <w:sz w:val="20"/>
          <w:szCs w:val="20"/>
          <w:shd w:val="clear" w:color="auto" w:fill="FFFFFF"/>
          <w:lang w:val="en-US"/>
        </w:rPr>
        <w:t>Murray G.H. Pittock</w:t>
      </w:r>
      <w:r w:rsidRPr="001C6F75">
        <w:rPr>
          <w:color w:val="000000" w:themeColor="text1"/>
          <w:sz w:val="20"/>
          <w:szCs w:val="20"/>
          <w:lang w:val="en-US"/>
        </w:rPr>
        <w:t>.</w:t>
      </w:r>
      <w:r>
        <w:rPr>
          <w:color w:val="000000" w:themeColor="text1"/>
          <w:sz w:val="20"/>
          <w:szCs w:val="20"/>
          <w:lang w:val="en-US"/>
        </w:rPr>
        <w:t xml:space="preserve">- </w:t>
      </w:r>
      <w:r w:rsidRPr="00170011">
        <w:rPr>
          <w:color w:val="000000" w:themeColor="text1"/>
          <w:sz w:val="20"/>
          <w:szCs w:val="20"/>
        </w:rPr>
        <w:t>2001</w:t>
      </w:r>
      <w:r w:rsidRPr="00145D0C">
        <w:rPr>
          <w:color w:val="000000" w:themeColor="text1"/>
          <w:sz w:val="20"/>
          <w:szCs w:val="20"/>
        </w:rPr>
        <w:t>.</w:t>
      </w:r>
      <w:r w:rsidRPr="00170011">
        <w:rPr>
          <w:color w:val="000000" w:themeColor="text1"/>
          <w:sz w:val="20"/>
          <w:szCs w:val="20"/>
        </w:rPr>
        <w:t xml:space="preserve"> </w:t>
      </w:r>
      <w:r>
        <w:rPr>
          <w:color w:val="000000" w:themeColor="text1"/>
          <w:sz w:val="20"/>
          <w:szCs w:val="20"/>
        </w:rPr>
        <w:t xml:space="preserve">– Р. – 179. </w:t>
      </w:r>
      <w:r>
        <w:rPr>
          <w:color w:val="000000" w:themeColor="text1"/>
          <w:sz w:val="20"/>
          <w:szCs w:val="20"/>
          <w:lang w:val="en-US"/>
        </w:rPr>
        <w:t>URL</w:t>
      </w:r>
      <w:r>
        <w:rPr>
          <w:color w:val="000000" w:themeColor="text1"/>
          <w:sz w:val="20"/>
          <w:szCs w:val="20"/>
        </w:rPr>
        <w:t xml:space="preserve">: </w:t>
      </w:r>
      <w:r w:rsidRPr="001C6F75">
        <w:rPr>
          <w:color w:val="000000" w:themeColor="text1"/>
          <w:sz w:val="20"/>
          <w:szCs w:val="20"/>
        </w:rPr>
        <w:t xml:space="preserve">https://is.gd/i9ZWBF </w:t>
      </w:r>
      <w:r>
        <w:rPr>
          <w:color w:val="000000" w:themeColor="text1"/>
          <w:sz w:val="20"/>
          <w:szCs w:val="20"/>
        </w:rPr>
        <w:t>(д</w:t>
      </w:r>
      <w:r w:rsidRPr="001C6F75">
        <w:rPr>
          <w:color w:val="000000" w:themeColor="text1"/>
          <w:sz w:val="20"/>
          <w:szCs w:val="20"/>
        </w:rPr>
        <w:t>ата обращения: 26.02.2019</w:t>
      </w:r>
      <w:r>
        <w:rPr>
          <w:color w:val="000000" w:themeColor="text1"/>
          <w:sz w:val="20"/>
          <w:szCs w:val="20"/>
        </w:rPr>
        <w:t>).</w:t>
      </w:r>
    </w:p>
  </w:footnote>
  <w:footnote w:id="81">
    <w:p w14:paraId="6CB1B409" w14:textId="467F7C83" w:rsidR="00E13959" w:rsidRPr="001C6F75" w:rsidRDefault="00E13959" w:rsidP="008E26B8">
      <w:pPr>
        <w:pStyle w:val="1"/>
        <w:spacing w:before="0" w:beforeAutospacing="0" w:after="0" w:afterAutospacing="0"/>
        <w:jc w:val="both"/>
        <w:textAlignment w:val="baseline"/>
        <w:rPr>
          <w:b w:val="0"/>
          <w:color w:val="000000" w:themeColor="text1"/>
          <w:sz w:val="20"/>
          <w:szCs w:val="20"/>
        </w:rPr>
      </w:pPr>
      <w:r w:rsidRPr="001C6F75">
        <w:rPr>
          <w:rStyle w:val="a8"/>
          <w:b w:val="0"/>
          <w:color w:val="000000" w:themeColor="text1"/>
          <w:sz w:val="20"/>
          <w:szCs w:val="20"/>
        </w:rPr>
        <w:footnoteRef/>
      </w:r>
      <w:r w:rsidRPr="001C6F75">
        <w:rPr>
          <w:b w:val="0"/>
          <w:color w:val="000000" w:themeColor="text1"/>
          <w:sz w:val="20"/>
          <w:szCs w:val="20"/>
        </w:rPr>
        <w:t xml:space="preserve"> Националисты одержали победу на выборах в Шотландии.// </w:t>
      </w:r>
      <w:r w:rsidRPr="001C6F75">
        <w:rPr>
          <w:b w:val="0"/>
          <w:color w:val="000000" w:themeColor="text1"/>
          <w:sz w:val="20"/>
          <w:szCs w:val="20"/>
          <w:lang w:val="en-US"/>
        </w:rPr>
        <w:t>BBC</w:t>
      </w:r>
      <w:r w:rsidRPr="001C6F75">
        <w:rPr>
          <w:b w:val="0"/>
          <w:color w:val="000000" w:themeColor="text1"/>
          <w:sz w:val="20"/>
          <w:szCs w:val="20"/>
        </w:rPr>
        <w:t xml:space="preserve"> </w:t>
      </w:r>
      <w:r w:rsidRPr="001C6F75">
        <w:rPr>
          <w:b w:val="0"/>
          <w:color w:val="000000" w:themeColor="text1"/>
          <w:sz w:val="20"/>
          <w:szCs w:val="20"/>
          <w:lang w:val="en-US"/>
        </w:rPr>
        <w:t>NEWS</w:t>
      </w:r>
      <w:r w:rsidRPr="001C6F75">
        <w:rPr>
          <w:b w:val="0"/>
          <w:color w:val="000000" w:themeColor="text1"/>
          <w:sz w:val="20"/>
          <w:szCs w:val="20"/>
        </w:rPr>
        <w:t xml:space="preserve">. </w:t>
      </w:r>
      <w:r>
        <w:rPr>
          <w:b w:val="0"/>
          <w:color w:val="000000" w:themeColor="text1"/>
          <w:sz w:val="20"/>
          <w:szCs w:val="20"/>
        </w:rPr>
        <w:t>– 2011.</w:t>
      </w:r>
      <w:r w:rsidRPr="001C6F75">
        <w:rPr>
          <w:b w:val="0"/>
          <w:color w:val="000000" w:themeColor="text1"/>
          <w:sz w:val="20"/>
          <w:szCs w:val="20"/>
        </w:rPr>
        <w:t xml:space="preserve"> </w:t>
      </w:r>
      <w:r w:rsidRPr="00145D0C">
        <w:rPr>
          <w:b w:val="0"/>
          <w:sz w:val="20"/>
          <w:szCs w:val="20"/>
          <w:shd w:val="clear" w:color="auto" w:fill="FFFFFF"/>
          <w:lang w:val="es-ES"/>
        </w:rPr>
        <w:t>URL</w:t>
      </w:r>
      <w:r w:rsidRPr="00145D0C">
        <w:rPr>
          <w:b w:val="0"/>
          <w:color w:val="000000" w:themeColor="text1"/>
          <w:sz w:val="20"/>
          <w:szCs w:val="20"/>
          <w:shd w:val="clear" w:color="auto" w:fill="FFFFFF"/>
        </w:rPr>
        <w:t>:</w:t>
      </w:r>
      <w:r w:rsidRPr="002D440D">
        <w:rPr>
          <w:color w:val="000000" w:themeColor="text1"/>
          <w:sz w:val="20"/>
          <w:szCs w:val="20"/>
          <w:shd w:val="clear" w:color="auto" w:fill="FFFFFF"/>
        </w:rPr>
        <w:t xml:space="preserve"> </w:t>
      </w:r>
      <w:r w:rsidRPr="001C6F75">
        <w:rPr>
          <w:b w:val="0"/>
          <w:color w:val="000000" w:themeColor="text1"/>
          <w:sz w:val="20"/>
          <w:szCs w:val="20"/>
        </w:rPr>
        <w:t xml:space="preserve">https://www.bbc.com/russian/uk/2011/05/110506_scotland_elex_snp </w:t>
      </w:r>
      <w:r>
        <w:rPr>
          <w:b w:val="0"/>
          <w:color w:val="000000" w:themeColor="text1"/>
          <w:sz w:val="20"/>
          <w:szCs w:val="20"/>
        </w:rPr>
        <w:t>(д</w:t>
      </w:r>
      <w:r w:rsidRPr="001C6F75">
        <w:rPr>
          <w:b w:val="0"/>
          <w:color w:val="000000" w:themeColor="text1"/>
          <w:sz w:val="20"/>
          <w:szCs w:val="20"/>
        </w:rPr>
        <w:t>ата обращения: 27.02.2019</w:t>
      </w:r>
      <w:r>
        <w:rPr>
          <w:b w:val="0"/>
          <w:color w:val="000000" w:themeColor="text1"/>
          <w:sz w:val="20"/>
          <w:szCs w:val="20"/>
        </w:rPr>
        <w:t>).</w:t>
      </w:r>
    </w:p>
  </w:footnote>
  <w:footnote w:id="82">
    <w:p w14:paraId="0CDB6B41" w14:textId="20ABD008" w:rsidR="00E13959" w:rsidRPr="00145D0C" w:rsidRDefault="00E13959" w:rsidP="00F4395E">
      <w:pPr>
        <w:pStyle w:val="a6"/>
        <w:jc w:val="both"/>
        <w:rPr>
          <w:rFonts w:ascii="Times New Roman" w:hAnsi="Times New Roman" w:cs="Times New Roman"/>
          <w:color w:val="000000" w:themeColor="text1"/>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lang w:val="en-US"/>
        </w:rPr>
        <w:t xml:space="preserve"> Scottish Independence Referendum Results// BBC </w:t>
      </w:r>
      <w:r w:rsidRPr="00145D0C">
        <w:rPr>
          <w:rFonts w:ascii="Times New Roman" w:hAnsi="Times New Roman" w:cs="Times New Roman"/>
          <w:color w:val="000000" w:themeColor="text1"/>
          <w:lang w:val="en-US"/>
        </w:rPr>
        <w:t xml:space="preserve">NEWS. </w:t>
      </w:r>
      <w:r>
        <w:rPr>
          <w:rFonts w:ascii="Times New Roman" w:hAnsi="Times New Roman" w:cs="Times New Roman"/>
          <w:color w:val="000000" w:themeColor="text1"/>
          <w:lang w:val="en-US"/>
        </w:rPr>
        <w:t>–</w:t>
      </w:r>
      <w:r w:rsidRPr="00145D0C">
        <w:rPr>
          <w:rFonts w:ascii="Times New Roman" w:hAnsi="Times New Roman" w:cs="Times New Roman"/>
          <w:color w:val="000000" w:themeColor="text1"/>
          <w:lang w:val="en-US"/>
        </w:rPr>
        <w:t xml:space="preserve"> 2016. </w:t>
      </w:r>
      <w:r w:rsidRPr="00145D0C">
        <w:rPr>
          <w:rFonts w:ascii="Times New Roman" w:hAnsi="Times New Roman" w:cs="Times New Roman"/>
          <w:shd w:val="clear" w:color="auto" w:fill="FFFFFF"/>
          <w:lang w:val="en-US"/>
        </w:rPr>
        <w:t>URL</w:t>
      </w:r>
      <w:r w:rsidRPr="00145D0C">
        <w:rPr>
          <w:rFonts w:ascii="Times New Roman" w:hAnsi="Times New Roman" w:cs="Times New Roman"/>
          <w:color w:val="000000" w:themeColor="text1"/>
          <w:shd w:val="clear" w:color="auto" w:fill="FFFFFF"/>
        </w:rPr>
        <w:t>:</w:t>
      </w:r>
      <w:r w:rsidRPr="00145D0C">
        <w:rPr>
          <w:color w:val="000000" w:themeColor="text1"/>
          <w:shd w:val="clear" w:color="auto" w:fill="FFFFFF"/>
        </w:rPr>
        <w:t xml:space="preserve"> </w:t>
      </w:r>
      <w:r w:rsidRPr="00145D0C">
        <w:rPr>
          <w:rFonts w:ascii="Times New Roman" w:hAnsi="Times New Roman" w:cs="Times New Roman"/>
          <w:color w:val="000000" w:themeColor="text1"/>
          <w:lang w:val="en-US"/>
        </w:rPr>
        <w:t>https</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www</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bbc</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com</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news</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events</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scotland</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decides</w:t>
      </w:r>
      <w:r w:rsidRPr="00145D0C">
        <w:rPr>
          <w:rFonts w:ascii="Times New Roman" w:hAnsi="Times New Roman" w:cs="Times New Roman"/>
          <w:color w:val="000000" w:themeColor="text1"/>
        </w:rPr>
        <w:t>/</w:t>
      </w:r>
      <w:r w:rsidRPr="00145D0C">
        <w:rPr>
          <w:rFonts w:ascii="Times New Roman" w:hAnsi="Times New Roman" w:cs="Times New Roman"/>
          <w:color w:val="000000" w:themeColor="text1"/>
          <w:lang w:val="en-US"/>
        </w:rPr>
        <w:t>results</w:t>
      </w:r>
      <w:r w:rsidRPr="00145D0C">
        <w:rPr>
          <w:rFonts w:ascii="Times New Roman" w:hAnsi="Times New Roman" w:cs="Times New Roman"/>
          <w:color w:val="000000" w:themeColor="text1"/>
        </w:rPr>
        <w:t xml:space="preserve">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w:t>
      </w:r>
      <w:r w:rsidRPr="00145D0C">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обращения</w:t>
      </w:r>
      <w:r w:rsidRPr="00145D0C">
        <w:rPr>
          <w:rFonts w:ascii="Times New Roman" w:hAnsi="Times New Roman" w:cs="Times New Roman"/>
          <w:color w:val="000000" w:themeColor="text1"/>
        </w:rPr>
        <w:t>: 27.02.2019).</w:t>
      </w:r>
    </w:p>
  </w:footnote>
  <w:footnote w:id="83">
    <w:p w14:paraId="4DE9DDE3" w14:textId="380ABE1A" w:rsidR="00E13959" w:rsidRPr="001C6F75" w:rsidRDefault="00E13959" w:rsidP="00121677">
      <w:pPr>
        <w:pStyle w:val="a6"/>
        <w:jc w:val="both"/>
        <w:rPr>
          <w:rFonts w:ascii="Times New Roman" w:hAnsi="Times New Roman" w:cs="Times New Roman"/>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rPr>
        <w:t xml:space="preserve"> Мальцева Н.Н. Ирландский национализм: истоки и основные черты</w:t>
      </w:r>
      <w:r>
        <w:rPr>
          <w:rFonts w:ascii="Times New Roman" w:hAnsi="Times New Roman" w:cs="Times New Roman"/>
          <w:color w:val="000000" w:themeColor="text1"/>
        </w:rPr>
        <w:t>./ Н.Н. Мальцева</w:t>
      </w:r>
      <w:r w:rsidRPr="001C6F75">
        <w:rPr>
          <w:rFonts w:ascii="Times New Roman" w:hAnsi="Times New Roman" w:cs="Times New Roman"/>
          <w:color w:val="000000" w:themeColor="text1"/>
        </w:rPr>
        <w:t xml:space="preserve"> // Известия РГПУ Им. А.И. Герцена. </w:t>
      </w:r>
      <w:r>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 xml:space="preserve">2013 </w:t>
      </w:r>
      <w:r>
        <w:rPr>
          <w:rFonts w:ascii="Times New Roman" w:hAnsi="Times New Roman" w:cs="Times New Roman"/>
          <w:color w:val="000000" w:themeColor="text1"/>
        </w:rPr>
        <w:t>–</w:t>
      </w:r>
      <w:r w:rsidRPr="001C6F75">
        <w:rPr>
          <w:rFonts w:ascii="Times New Roman" w:hAnsi="Times New Roman" w:cs="Times New Roman"/>
          <w:color w:val="000000" w:themeColor="text1"/>
        </w:rPr>
        <w:t xml:space="preserve"> </w:t>
      </w:r>
      <w:r>
        <w:rPr>
          <w:rFonts w:ascii="Times New Roman" w:hAnsi="Times New Roman" w:cs="Times New Roman"/>
          <w:color w:val="000000" w:themeColor="text1"/>
        </w:rPr>
        <w:t>С.138-146.</w:t>
      </w:r>
      <w:r w:rsidRPr="001C6F75">
        <w:rPr>
          <w:rFonts w:ascii="Times New Roman" w:hAnsi="Times New Roman" w:cs="Times New Roman"/>
          <w:color w:val="000000" w:themeColor="text1"/>
        </w:rPr>
        <w:t xml:space="preserve"> </w:t>
      </w:r>
      <w:r w:rsidRPr="002D440D">
        <w:rPr>
          <w:rFonts w:ascii="Times New Roman" w:hAnsi="Times New Roman" w:cs="Times New Roman"/>
          <w:shd w:val="clear" w:color="auto" w:fill="FFFFFF"/>
          <w:lang w:val="es-ES"/>
        </w:rPr>
        <w:t>URL</w:t>
      </w:r>
      <w:r w:rsidRPr="001C6F75">
        <w:rPr>
          <w:rFonts w:ascii="Times New Roman" w:hAnsi="Times New Roman" w:cs="Times New Roman"/>
          <w:color w:val="000000" w:themeColor="text1"/>
        </w:rPr>
        <w:t xml:space="preserve">: https://cyberleninka.ru/article/v/irlandskiy-natsionalizm-istoki-i-osnovnye-cherty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27.02.2</w:t>
      </w:r>
      <w:r>
        <w:rPr>
          <w:rFonts w:ascii="Times New Roman" w:hAnsi="Times New Roman" w:cs="Times New Roman"/>
          <w:color w:val="000000" w:themeColor="text1"/>
        </w:rPr>
        <w:t>019).</w:t>
      </w:r>
    </w:p>
  </w:footnote>
  <w:footnote w:id="84">
    <w:p w14:paraId="1484EFA1" w14:textId="44E29CEB" w:rsidR="00E13959" w:rsidRPr="00860345" w:rsidRDefault="00E13959" w:rsidP="00121677">
      <w:pPr>
        <w:pStyle w:val="a6"/>
        <w:jc w:val="both"/>
        <w:rPr>
          <w:rFonts w:ascii="Times New Roman" w:hAnsi="Times New Roman" w:cs="Times New Roman"/>
        </w:rPr>
      </w:pPr>
      <w:r w:rsidRPr="001C6F75">
        <w:rPr>
          <w:rStyle w:val="a8"/>
          <w:rFonts w:ascii="Times New Roman" w:hAnsi="Times New Roman" w:cs="Times New Roman"/>
        </w:rPr>
        <w:footnoteRef/>
      </w:r>
      <w:r w:rsidRPr="003B6046">
        <w:rPr>
          <w:rFonts w:ascii="Times New Roman" w:hAnsi="Times New Roman" w:cs="Times New Roman"/>
          <w:lang w:val="en-US"/>
        </w:rPr>
        <w:t xml:space="preserve"> </w:t>
      </w:r>
      <w:r w:rsidRPr="001C6F75">
        <w:rPr>
          <w:rFonts w:ascii="Times New Roman" w:hAnsi="Times New Roman" w:cs="Times New Roman"/>
          <w:lang w:val="en-US"/>
        </w:rPr>
        <w:t>Union</w:t>
      </w:r>
      <w:r w:rsidRPr="003B6046">
        <w:rPr>
          <w:rFonts w:ascii="Times New Roman" w:hAnsi="Times New Roman" w:cs="Times New Roman"/>
          <w:lang w:val="en-US"/>
        </w:rPr>
        <w:t xml:space="preserve"> </w:t>
      </w:r>
      <w:r w:rsidRPr="001C6F75">
        <w:rPr>
          <w:rFonts w:ascii="Times New Roman" w:hAnsi="Times New Roman" w:cs="Times New Roman"/>
          <w:lang w:val="en-US"/>
        </w:rPr>
        <w:t>with</w:t>
      </w:r>
      <w:r w:rsidRPr="003B6046">
        <w:rPr>
          <w:rFonts w:ascii="Times New Roman" w:hAnsi="Times New Roman" w:cs="Times New Roman"/>
          <w:lang w:val="en-US"/>
        </w:rPr>
        <w:t xml:space="preserve"> </w:t>
      </w:r>
      <w:r w:rsidRPr="001C6F75">
        <w:rPr>
          <w:rFonts w:ascii="Times New Roman" w:hAnsi="Times New Roman" w:cs="Times New Roman"/>
          <w:lang w:val="en-US"/>
        </w:rPr>
        <w:t>Ireland</w:t>
      </w:r>
      <w:r w:rsidRPr="003B6046">
        <w:rPr>
          <w:rFonts w:ascii="Times New Roman" w:hAnsi="Times New Roman" w:cs="Times New Roman"/>
          <w:lang w:val="en-US"/>
        </w:rPr>
        <w:t xml:space="preserve"> </w:t>
      </w:r>
      <w:r w:rsidRPr="001C6F75">
        <w:rPr>
          <w:rFonts w:ascii="Times New Roman" w:hAnsi="Times New Roman" w:cs="Times New Roman"/>
          <w:lang w:val="en-US"/>
        </w:rPr>
        <w:t>Act</w:t>
      </w:r>
      <w:r w:rsidRPr="003B6046">
        <w:rPr>
          <w:rFonts w:ascii="Times New Roman" w:hAnsi="Times New Roman" w:cs="Times New Roman"/>
          <w:lang w:val="en-US"/>
        </w:rPr>
        <w:t xml:space="preserve"> 1800.// </w:t>
      </w:r>
      <w:r>
        <w:rPr>
          <w:rFonts w:ascii="Times New Roman" w:hAnsi="Times New Roman" w:cs="Times New Roman"/>
          <w:lang w:val="en-US"/>
        </w:rPr>
        <w:t>UK Government.</w:t>
      </w:r>
      <w:r w:rsidRPr="003B6046">
        <w:rPr>
          <w:rFonts w:ascii="Times New Roman" w:hAnsi="Times New Roman" w:cs="Times New Roman"/>
          <w:shd w:val="clear" w:color="auto" w:fill="FFFFFF"/>
          <w:lang w:val="en-US"/>
        </w:rPr>
        <w:t xml:space="preserve"> URL</w:t>
      </w:r>
      <w:r w:rsidRPr="00860345">
        <w:rPr>
          <w:rFonts w:ascii="Times New Roman" w:hAnsi="Times New Roman" w:cs="Times New Roman"/>
        </w:rPr>
        <w:t xml:space="preserve">:  </w:t>
      </w:r>
      <w:r w:rsidRPr="001C6F75">
        <w:rPr>
          <w:rFonts w:ascii="Times New Roman" w:hAnsi="Times New Roman" w:cs="Times New Roman"/>
          <w:lang w:val="en-US"/>
        </w:rPr>
        <w:t>http</w:t>
      </w:r>
      <w:r w:rsidRPr="00860345">
        <w:rPr>
          <w:rFonts w:ascii="Times New Roman" w:hAnsi="Times New Roman" w:cs="Times New Roman"/>
        </w:rPr>
        <w:t>://</w:t>
      </w:r>
      <w:r w:rsidRPr="001C6F75">
        <w:rPr>
          <w:rFonts w:ascii="Times New Roman" w:hAnsi="Times New Roman" w:cs="Times New Roman"/>
          <w:lang w:val="en-US"/>
        </w:rPr>
        <w:t>www</w:t>
      </w:r>
      <w:r w:rsidRPr="00860345">
        <w:rPr>
          <w:rFonts w:ascii="Times New Roman" w:hAnsi="Times New Roman" w:cs="Times New Roman"/>
        </w:rPr>
        <w:t>.</w:t>
      </w:r>
      <w:r w:rsidRPr="001C6F75">
        <w:rPr>
          <w:rFonts w:ascii="Times New Roman" w:hAnsi="Times New Roman" w:cs="Times New Roman"/>
          <w:lang w:val="en-US"/>
        </w:rPr>
        <w:t>legislation</w:t>
      </w:r>
      <w:r w:rsidRPr="00860345">
        <w:rPr>
          <w:rFonts w:ascii="Times New Roman" w:hAnsi="Times New Roman" w:cs="Times New Roman"/>
        </w:rPr>
        <w:t>.</w:t>
      </w:r>
      <w:r w:rsidRPr="001C6F75">
        <w:rPr>
          <w:rFonts w:ascii="Times New Roman" w:hAnsi="Times New Roman" w:cs="Times New Roman"/>
          <w:lang w:val="en-US"/>
        </w:rPr>
        <w:t>gov</w:t>
      </w:r>
      <w:r w:rsidRPr="00860345">
        <w:rPr>
          <w:rFonts w:ascii="Times New Roman" w:hAnsi="Times New Roman" w:cs="Times New Roman"/>
        </w:rPr>
        <w:t>.</w:t>
      </w:r>
      <w:r w:rsidRPr="001C6F75">
        <w:rPr>
          <w:rFonts w:ascii="Times New Roman" w:hAnsi="Times New Roman" w:cs="Times New Roman"/>
          <w:lang w:val="en-US"/>
        </w:rPr>
        <w:t>uk</w:t>
      </w:r>
      <w:r w:rsidRPr="00860345">
        <w:rPr>
          <w:rFonts w:ascii="Times New Roman" w:hAnsi="Times New Roman" w:cs="Times New Roman"/>
        </w:rPr>
        <w:t>/</w:t>
      </w:r>
      <w:r w:rsidRPr="001C6F75">
        <w:rPr>
          <w:rFonts w:ascii="Times New Roman" w:hAnsi="Times New Roman" w:cs="Times New Roman"/>
          <w:lang w:val="en-US"/>
        </w:rPr>
        <w:t>apgb</w:t>
      </w:r>
      <w:r w:rsidRPr="00860345">
        <w:rPr>
          <w:rFonts w:ascii="Times New Roman" w:hAnsi="Times New Roman" w:cs="Times New Roman"/>
        </w:rPr>
        <w:t>/</w:t>
      </w:r>
      <w:r w:rsidRPr="001C6F75">
        <w:rPr>
          <w:rFonts w:ascii="Times New Roman" w:hAnsi="Times New Roman" w:cs="Times New Roman"/>
          <w:lang w:val="en-US"/>
        </w:rPr>
        <w:t>Geo</w:t>
      </w:r>
      <w:r w:rsidRPr="00860345">
        <w:rPr>
          <w:rFonts w:ascii="Times New Roman" w:hAnsi="Times New Roman" w:cs="Times New Roman"/>
        </w:rPr>
        <w:t>3/39-40/67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rPr>
        <w:t xml:space="preserve"> </w:t>
      </w:r>
      <w:r w:rsidRPr="001C6F75">
        <w:rPr>
          <w:rFonts w:ascii="Times New Roman" w:hAnsi="Times New Roman" w:cs="Times New Roman"/>
        </w:rPr>
        <w:t>обращения</w:t>
      </w:r>
      <w:r w:rsidRPr="00860345">
        <w:rPr>
          <w:rFonts w:ascii="Times New Roman" w:hAnsi="Times New Roman" w:cs="Times New Roman"/>
        </w:rPr>
        <w:t>: 27.02.2019).</w:t>
      </w:r>
    </w:p>
  </w:footnote>
  <w:footnote w:id="85">
    <w:p w14:paraId="79191E08" w14:textId="0337B44B" w:rsidR="00E13959" w:rsidRPr="001C6F75" w:rsidRDefault="00E13959" w:rsidP="009E387F">
      <w:pPr>
        <w:jc w:val="both"/>
        <w:rPr>
          <w:color w:val="000000" w:themeColor="text1"/>
          <w:sz w:val="20"/>
          <w:szCs w:val="20"/>
        </w:rPr>
      </w:pPr>
      <w:r w:rsidRPr="001C6F75">
        <w:rPr>
          <w:rStyle w:val="a8"/>
          <w:sz w:val="20"/>
          <w:szCs w:val="20"/>
        </w:rPr>
        <w:footnoteRef/>
      </w:r>
      <w:r w:rsidRPr="001C6F75">
        <w:rPr>
          <w:sz w:val="20"/>
          <w:szCs w:val="20"/>
        </w:rPr>
        <w:t xml:space="preserve"> Яушева А.Р. Политико-правовые механизмы урегулирования конфликта в Северной Ирландии: проблемы и перспективы</w:t>
      </w:r>
      <w:r>
        <w:rPr>
          <w:sz w:val="20"/>
          <w:szCs w:val="20"/>
        </w:rPr>
        <w:t>./ А.Р. Яушева</w:t>
      </w:r>
      <w:r w:rsidRPr="001C6F75">
        <w:rPr>
          <w:sz w:val="20"/>
          <w:szCs w:val="20"/>
        </w:rPr>
        <w:t>// ВКР, СПбГУ.</w:t>
      </w:r>
      <w:r>
        <w:rPr>
          <w:sz w:val="20"/>
          <w:szCs w:val="20"/>
        </w:rPr>
        <w:t xml:space="preserve"> – 2017</w:t>
      </w:r>
      <w:r w:rsidRPr="003B6046">
        <w:rPr>
          <w:sz w:val="20"/>
          <w:szCs w:val="20"/>
        </w:rPr>
        <w:t xml:space="preserve">. </w:t>
      </w:r>
      <w:r w:rsidRPr="003B6046">
        <w:rPr>
          <w:sz w:val="20"/>
          <w:szCs w:val="20"/>
          <w:shd w:val="clear" w:color="auto" w:fill="FFFFFF"/>
          <w:lang w:val="en-US"/>
        </w:rPr>
        <w:t>URL</w:t>
      </w:r>
      <w:r w:rsidRPr="003B6046">
        <w:rPr>
          <w:sz w:val="20"/>
          <w:szCs w:val="20"/>
        </w:rPr>
        <w:t>:</w:t>
      </w:r>
      <w:r>
        <w:t xml:space="preserve"> </w:t>
      </w:r>
      <w:r w:rsidRPr="001C6F75">
        <w:rPr>
          <w:rStyle w:val="HTML"/>
          <w:i w:val="0"/>
          <w:iCs w:val="0"/>
          <w:color w:val="000000" w:themeColor="text1"/>
          <w:sz w:val="20"/>
          <w:szCs w:val="20"/>
        </w:rPr>
        <w:t>https://dspace.spbu.ru/bitstream/11701/11320/1</w:t>
      </w:r>
      <w:r>
        <w:rPr>
          <w:rStyle w:val="HTML"/>
          <w:i w:val="0"/>
          <w:iCs w:val="0"/>
          <w:color w:val="000000" w:themeColor="text1"/>
          <w:sz w:val="20"/>
          <w:szCs w:val="20"/>
        </w:rPr>
        <w:t xml:space="preserve"> </w:t>
      </w:r>
      <w:r w:rsidRPr="001C6F75">
        <w:rPr>
          <w:rStyle w:val="HTML"/>
          <w:i w:val="0"/>
          <w:iCs w:val="0"/>
          <w:color w:val="000000" w:themeColor="text1"/>
          <w:sz w:val="20"/>
          <w:szCs w:val="20"/>
        </w:rPr>
        <w:t xml:space="preserve">/YAusheva_VKR.docx </w:t>
      </w:r>
      <w:r>
        <w:rPr>
          <w:rStyle w:val="HTML"/>
          <w:i w:val="0"/>
          <w:iCs w:val="0"/>
          <w:color w:val="000000" w:themeColor="text1"/>
          <w:sz w:val="20"/>
          <w:szCs w:val="20"/>
        </w:rPr>
        <w:t>(д</w:t>
      </w:r>
      <w:r w:rsidRPr="001C6F75">
        <w:rPr>
          <w:rStyle w:val="HTML"/>
          <w:i w:val="0"/>
          <w:iCs w:val="0"/>
          <w:color w:val="000000" w:themeColor="text1"/>
          <w:sz w:val="20"/>
          <w:szCs w:val="20"/>
        </w:rPr>
        <w:t>ата обращения: 7.04.2019</w:t>
      </w:r>
      <w:r>
        <w:rPr>
          <w:rStyle w:val="HTML"/>
          <w:i w:val="0"/>
          <w:iCs w:val="0"/>
          <w:color w:val="000000" w:themeColor="text1"/>
          <w:sz w:val="20"/>
          <w:szCs w:val="20"/>
        </w:rPr>
        <w:t>).</w:t>
      </w:r>
    </w:p>
  </w:footnote>
  <w:footnote w:id="86">
    <w:p w14:paraId="6B05AF6E" w14:textId="04D42669" w:rsidR="00E13959" w:rsidRPr="003B6046" w:rsidRDefault="00E13959" w:rsidP="001B7511">
      <w:pPr>
        <w:pStyle w:val="a6"/>
        <w:jc w:val="both"/>
        <w:rPr>
          <w:rFonts w:ascii="Times New Roman" w:hAnsi="Times New Roman" w:cs="Times New Roman"/>
        </w:rPr>
      </w:pPr>
      <w:r w:rsidRPr="003B6046">
        <w:rPr>
          <w:rStyle w:val="a8"/>
          <w:rFonts w:ascii="Times New Roman" w:hAnsi="Times New Roman" w:cs="Times New Roman"/>
        </w:rPr>
        <w:footnoteRef/>
      </w:r>
      <w:r w:rsidRPr="003B6046">
        <w:rPr>
          <w:rFonts w:ascii="Times New Roman" w:hAnsi="Times New Roman" w:cs="Times New Roman"/>
        </w:rPr>
        <w:t xml:space="preserve"> Баранов А.В. Сепаратизм в современной Италии: факторы развития, институциализация, политические стратегии./ А.В. Баранов.// Человек. Сообщество. Управление. – 2015 – Т.16 - № 1.  </w:t>
      </w:r>
      <w:r w:rsidRPr="003B6046">
        <w:rPr>
          <w:rFonts w:ascii="Times New Roman" w:hAnsi="Times New Roman" w:cs="Times New Roman"/>
          <w:shd w:val="clear" w:color="auto" w:fill="FFFFFF"/>
          <w:lang w:val="es-ES"/>
        </w:rPr>
        <w:t>URL</w:t>
      </w:r>
      <w:r w:rsidRPr="003B6046">
        <w:rPr>
          <w:rFonts w:ascii="Times New Roman" w:hAnsi="Times New Roman" w:cs="Times New Roman"/>
          <w:color w:val="000000" w:themeColor="text1"/>
          <w:shd w:val="clear" w:color="auto" w:fill="FFFFFF"/>
        </w:rPr>
        <w:t xml:space="preserve">: </w:t>
      </w:r>
      <w:r w:rsidRPr="003B6046">
        <w:rPr>
          <w:rFonts w:ascii="Times New Roman" w:hAnsi="Times New Roman" w:cs="Times New Roman"/>
        </w:rPr>
        <w:t xml:space="preserve"> https://cyberleninka.ru/article/n/separatizm-v-sovremennoy-italii-faktory-razvitiya-institutsionalizatsiya</w:t>
      </w:r>
      <w:r>
        <w:rPr>
          <w:rFonts w:ascii="Times New Roman" w:hAnsi="Times New Roman" w:cs="Times New Roman"/>
        </w:rPr>
        <w:t>-</w:t>
      </w:r>
      <w:r w:rsidRPr="003B6046">
        <w:rPr>
          <w:rFonts w:ascii="Times New Roman" w:hAnsi="Times New Roman" w:cs="Times New Roman"/>
        </w:rPr>
        <w:t>politicheskie-strategii (дата обращения: 18.03 2019).</w:t>
      </w:r>
    </w:p>
  </w:footnote>
  <w:footnote w:id="87">
    <w:p w14:paraId="14D5BF16" w14:textId="511D4809" w:rsidR="00E13959" w:rsidRPr="001C6F75" w:rsidRDefault="00E13959" w:rsidP="001B7511">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Бойцова Д.С. Причины сепаратистских настроений в Северной Италии.</w:t>
      </w:r>
      <w:r>
        <w:rPr>
          <w:rFonts w:ascii="Times New Roman" w:hAnsi="Times New Roman" w:cs="Times New Roman"/>
        </w:rPr>
        <w:t>/ Д.С. Бойцова //</w:t>
      </w:r>
      <w:r w:rsidRPr="001C6F75">
        <w:rPr>
          <w:rFonts w:ascii="Times New Roman" w:hAnsi="Times New Roman" w:cs="Times New Roman"/>
        </w:rPr>
        <w:t xml:space="preserve"> </w:t>
      </w:r>
      <w:r>
        <w:rPr>
          <w:rFonts w:ascii="Times New Roman" w:hAnsi="Times New Roman" w:cs="Times New Roman"/>
        </w:rPr>
        <w:t xml:space="preserve">МНИЖ. – </w:t>
      </w:r>
      <w:r w:rsidRPr="00072E16">
        <w:rPr>
          <w:rFonts w:ascii="Times New Roman" w:hAnsi="Times New Roman" w:cs="Times New Roman"/>
        </w:rPr>
        <w:t xml:space="preserve">2017. - </w:t>
      </w:r>
      <w:r>
        <w:rPr>
          <w:rFonts w:ascii="Times New Roman" w:hAnsi="Times New Roman" w:cs="Times New Roman"/>
        </w:rPr>
        <w:t xml:space="preserve">№ 06. – С. 10-11. </w:t>
      </w:r>
      <w:r w:rsidRPr="002D440D">
        <w:rPr>
          <w:rFonts w:ascii="Times New Roman" w:hAnsi="Times New Roman" w:cs="Times New Roman"/>
          <w:shd w:val="clear" w:color="auto" w:fill="FFFFFF"/>
          <w:lang w:val="es-ES"/>
        </w:rPr>
        <w:t>URL</w:t>
      </w:r>
      <w:r w:rsidRPr="001C6F75">
        <w:rPr>
          <w:rFonts w:ascii="Times New Roman" w:hAnsi="Times New Roman" w:cs="Times New Roman"/>
        </w:rPr>
        <w:t xml:space="preserve">: https://elibrary.ru/item.asp?id=29417396 </w:t>
      </w:r>
      <w:r>
        <w:rPr>
          <w:rFonts w:ascii="Times New Roman" w:hAnsi="Times New Roman" w:cs="Times New Roman"/>
        </w:rPr>
        <w:t>(д</w:t>
      </w:r>
      <w:r w:rsidRPr="001C6F75">
        <w:rPr>
          <w:rFonts w:ascii="Times New Roman" w:hAnsi="Times New Roman" w:cs="Times New Roman"/>
        </w:rPr>
        <w:t>ата обращения: 18.03 2019</w:t>
      </w:r>
      <w:r>
        <w:rPr>
          <w:rFonts w:ascii="Times New Roman" w:hAnsi="Times New Roman" w:cs="Times New Roman"/>
        </w:rPr>
        <w:t>).</w:t>
      </w:r>
    </w:p>
  </w:footnote>
  <w:footnote w:id="88">
    <w:p w14:paraId="1FA28441" w14:textId="6F7FF2C0" w:rsidR="00E13959" w:rsidRPr="001C6F75" w:rsidRDefault="00E13959" w:rsidP="001B7511">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 же.</w:t>
      </w:r>
    </w:p>
  </w:footnote>
  <w:footnote w:id="89">
    <w:p w14:paraId="4E988484" w14:textId="385C0C72" w:rsidR="00E13959" w:rsidRPr="001C6F75" w:rsidRDefault="00E13959" w:rsidP="009263F8">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Баранов А.В. Сепаратизм в современной Италии: факторы развития, институциализация, политические стратегии.</w:t>
      </w:r>
      <w:r>
        <w:rPr>
          <w:rFonts w:ascii="Times New Roman" w:hAnsi="Times New Roman" w:cs="Times New Roman"/>
        </w:rPr>
        <w:t xml:space="preserve">/ А.В. Баранов.// Человек. Сообщество. Управление. – 2015 – Т.16 - № 1. </w:t>
      </w:r>
      <w:r w:rsidRPr="001C6F75">
        <w:rPr>
          <w:rFonts w:ascii="Times New Roman" w:hAnsi="Times New Roman" w:cs="Times New Roman"/>
        </w:rPr>
        <w:t xml:space="preserve"> </w:t>
      </w:r>
      <w:r w:rsidRPr="002D440D">
        <w:rPr>
          <w:rFonts w:ascii="Times New Roman" w:hAnsi="Times New Roman" w:cs="Times New Roman"/>
          <w:shd w:val="clear" w:color="auto" w:fill="FFFFFF"/>
          <w:lang w:val="es-ES"/>
        </w:rPr>
        <w:t>URL</w:t>
      </w:r>
      <w:r w:rsidRPr="002D440D">
        <w:rPr>
          <w:color w:val="000000" w:themeColor="text1"/>
          <w:shd w:val="clear" w:color="auto" w:fill="FFFFFF"/>
        </w:rPr>
        <w:t xml:space="preserve">: </w:t>
      </w:r>
      <w:r w:rsidRPr="001C6F75">
        <w:rPr>
          <w:rFonts w:ascii="Times New Roman" w:hAnsi="Times New Roman" w:cs="Times New Roman"/>
        </w:rPr>
        <w:t xml:space="preserve"> https://cyberleninka.ru/article/n/separatizm-v-sovremennoy-italii-faktory-razvitiya-institutsionalizatsiya</w:t>
      </w:r>
      <w:r>
        <w:rPr>
          <w:rFonts w:ascii="Times New Roman" w:hAnsi="Times New Roman" w:cs="Times New Roman"/>
        </w:rPr>
        <w:t>-</w:t>
      </w:r>
      <w:r w:rsidRPr="001C6F75">
        <w:rPr>
          <w:rFonts w:ascii="Times New Roman" w:hAnsi="Times New Roman" w:cs="Times New Roman"/>
        </w:rPr>
        <w:t xml:space="preserve">politicheskie-strategii </w:t>
      </w:r>
      <w:r>
        <w:rPr>
          <w:rFonts w:ascii="Times New Roman" w:hAnsi="Times New Roman" w:cs="Times New Roman"/>
        </w:rPr>
        <w:t>(д</w:t>
      </w:r>
      <w:r w:rsidRPr="001C6F75">
        <w:rPr>
          <w:rFonts w:ascii="Times New Roman" w:hAnsi="Times New Roman" w:cs="Times New Roman"/>
        </w:rPr>
        <w:t>ата обращения: 18.03 2019</w:t>
      </w:r>
      <w:r>
        <w:rPr>
          <w:rFonts w:ascii="Times New Roman" w:hAnsi="Times New Roman" w:cs="Times New Roman"/>
        </w:rPr>
        <w:t>).</w:t>
      </w:r>
    </w:p>
  </w:footnote>
  <w:footnote w:id="90">
    <w:p w14:paraId="57B667F0" w14:textId="26B6FCB8" w:rsidR="00E13959" w:rsidRPr="001C6F75" w:rsidRDefault="00E13959" w:rsidP="007A2F7F">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 же</w:t>
      </w:r>
      <w:r>
        <w:rPr>
          <w:rFonts w:ascii="Times New Roman" w:hAnsi="Times New Roman" w:cs="Times New Roman"/>
        </w:rPr>
        <w:t>.</w:t>
      </w:r>
    </w:p>
  </w:footnote>
  <w:footnote w:id="91">
    <w:p w14:paraId="7D58C9A3" w14:textId="748A5047" w:rsidR="00E13959" w:rsidRPr="001C6F75" w:rsidRDefault="00E13959" w:rsidP="007A2F7F">
      <w:pPr>
        <w:pStyle w:val="1"/>
        <w:spacing w:before="0" w:beforeAutospacing="0" w:after="0" w:afterAutospacing="0"/>
        <w:jc w:val="both"/>
        <w:rPr>
          <w:b w:val="0"/>
          <w:bCs w:val="0"/>
          <w:color w:val="000000"/>
          <w:sz w:val="20"/>
          <w:szCs w:val="20"/>
        </w:rPr>
      </w:pPr>
      <w:r w:rsidRPr="001C6F75">
        <w:rPr>
          <w:rStyle w:val="a8"/>
          <w:b w:val="0"/>
          <w:sz w:val="20"/>
          <w:szCs w:val="20"/>
        </w:rPr>
        <w:footnoteRef/>
      </w:r>
      <w:r w:rsidRPr="001C6F75">
        <w:rPr>
          <w:b w:val="0"/>
          <w:sz w:val="20"/>
          <w:szCs w:val="20"/>
        </w:rPr>
        <w:t xml:space="preserve"> </w:t>
      </w:r>
      <w:r w:rsidRPr="001C6F75">
        <w:rPr>
          <w:b w:val="0"/>
          <w:bCs w:val="0"/>
          <w:color w:val="000000"/>
          <w:sz w:val="20"/>
          <w:szCs w:val="20"/>
        </w:rPr>
        <w:t>Путин: РФ за то, чтобы Испания сохранила единство, но с учетом интересов каталонцев// ТАСС.</w:t>
      </w:r>
      <w:r>
        <w:rPr>
          <w:b w:val="0"/>
          <w:bCs w:val="0"/>
          <w:color w:val="000000"/>
          <w:sz w:val="20"/>
          <w:szCs w:val="20"/>
        </w:rPr>
        <w:t xml:space="preserve"> – 2018. </w:t>
      </w:r>
      <w:r w:rsidRPr="00EA6A14">
        <w:rPr>
          <w:b w:val="0"/>
          <w:sz w:val="20"/>
          <w:szCs w:val="20"/>
          <w:shd w:val="clear" w:color="auto" w:fill="FFFFFF"/>
          <w:lang w:val="es-ES"/>
        </w:rPr>
        <w:t>URL</w:t>
      </w:r>
      <w:r w:rsidRPr="00EA6A14">
        <w:rPr>
          <w:b w:val="0"/>
          <w:color w:val="000000" w:themeColor="text1"/>
          <w:sz w:val="20"/>
          <w:szCs w:val="20"/>
          <w:shd w:val="clear" w:color="auto" w:fill="FFFFFF"/>
        </w:rPr>
        <w:t>:</w:t>
      </w:r>
      <w:r w:rsidRPr="002D440D">
        <w:rPr>
          <w:color w:val="000000" w:themeColor="text1"/>
          <w:shd w:val="clear" w:color="auto" w:fill="FFFFFF"/>
        </w:rPr>
        <w:t xml:space="preserve"> </w:t>
      </w:r>
      <w:r w:rsidRPr="001C6F75">
        <w:t xml:space="preserve"> </w:t>
      </w:r>
      <w:r w:rsidRPr="001C6F75">
        <w:rPr>
          <w:b w:val="0"/>
          <w:bCs w:val="0"/>
          <w:color w:val="000000"/>
          <w:sz w:val="20"/>
          <w:szCs w:val="20"/>
        </w:rPr>
        <w:t xml:space="preserve"> https://tass.ru/politika/5237918 </w:t>
      </w:r>
      <w:r>
        <w:rPr>
          <w:b w:val="0"/>
          <w:bCs w:val="0"/>
          <w:color w:val="000000"/>
          <w:sz w:val="20"/>
          <w:szCs w:val="20"/>
        </w:rPr>
        <w:t>(д</w:t>
      </w:r>
      <w:r w:rsidRPr="001C6F75">
        <w:rPr>
          <w:b w:val="0"/>
          <w:bCs w:val="0"/>
          <w:color w:val="000000"/>
          <w:sz w:val="20"/>
          <w:szCs w:val="20"/>
        </w:rPr>
        <w:t>ата обращения: 24.04.2019</w:t>
      </w:r>
      <w:r>
        <w:rPr>
          <w:b w:val="0"/>
          <w:bCs w:val="0"/>
          <w:color w:val="000000"/>
          <w:sz w:val="20"/>
          <w:szCs w:val="20"/>
        </w:rPr>
        <w:t>).</w:t>
      </w:r>
    </w:p>
  </w:footnote>
  <w:footnote w:id="92">
    <w:p w14:paraId="65717DF3" w14:textId="0755EA09" w:rsidR="00E13959" w:rsidRPr="001C6F75" w:rsidRDefault="00E13959" w:rsidP="007A2F7F">
      <w:pPr>
        <w:pStyle w:val="1"/>
        <w:spacing w:before="0" w:beforeAutospacing="0" w:after="0" w:afterAutospacing="0"/>
        <w:jc w:val="both"/>
        <w:rPr>
          <w:b w:val="0"/>
          <w:bCs w:val="0"/>
          <w:color w:val="000000"/>
          <w:sz w:val="20"/>
          <w:szCs w:val="20"/>
        </w:rPr>
      </w:pPr>
      <w:r w:rsidRPr="001C6F75">
        <w:rPr>
          <w:rStyle w:val="a8"/>
          <w:sz w:val="20"/>
          <w:szCs w:val="20"/>
        </w:rPr>
        <w:footnoteRef/>
      </w:r>
      <w:r w:rsidRPr="001C6F75">
        <w:rPr>
          <w:sz w:val="20"/>
          <w:szCs w:val="20"/>
        </w:rPr>
        <w:t xml:space="preserve"> </w:t>
      </w:r>
      <w:r w:rsidRPr="001C6F75">
        <w:rPr>
          <w:b w:val="0"/>
          <w:bCs w:val="0"/>
          <w:color w:val="000000"/>
          <w:sz w:val="20"/>
          <w:szCs w:val="20"/>
        </w:rPr>
        <w:t xml:space="preserve">США выступают за то, чтобы Шотландия оставалась в составе Великобритании// ТАСС. </w:t>
      </w:r>
      <w:r>
        <w:rPr>
          <w:b w:val="0"/>
          <w:bCs w:val="0"/>
          <w:color w:val="000000"/>
          <w:sz w:val="20"/>
          <w:szCs w:val="20"/>
        </w:rPr>
        <w:t xml:space="preserve">– 2016. </w:t>
      </w:r>
      <w:r w:rsidRPr="00EA6A14">
        <w:rPr>
          <w:b w:val="0"/>
          <w:sz w:val="20"/>
          <w:szCs w:val="20"/>
          <w:shd w:val="clear" w:color="auto" w:fill="FFFFFF"/>
          <w:lang w:val="es-ES"/>
        </w:rPr>
        <w:t>URL</w:t>
      </w:r>
      <w:r w:rsidRPr="00EA6A14">
        <w:rPr>
          <w:b w:val="0"/>
          <w:color w:val="000000" w:themeColor="text1"/>
          <w:sz w:val="20"/>
          <w:szCs w:val="20"/>
          <w:shd w:val="clear" w:color="auto" w:fill="FFFFFF"/>
        </w:rPr>
        <w:t>:</w:t>
      </w:r>
      <w:r w:rsidRPr="001C6F75">
        <w:rPr>
          <w:b w:val="0"/>
          <w:bCs w:val="0"/>
          <w:color w:val="000000"/>
          <w:sz w:val="20"/>
          <w:szCs w:val="20"/>
        </w:rPr>
        <w:t xml:space="preserve"> https://tass.ru/mezhdunarodnaya-panorama/3412335 </w:t>
      </w:r>
      <w:r>
        <w:rPr>
          <w:b w:val="0"/>
          <w:bCs w:val="0"/>
          <w:color w:val="000000"/>
          <w:sz w:val="20"/>
          <w:szCs w:val="20"/>
        </w:rPr>
        <w:t>(д</w:t>
      </w:r>
      <w:r w:rsidRPr="001C6F75">
        <w:rPr>
          <w:b w:val="0"/>
          <w:bCs w:val="0"/>
          <w:color w:val="000000"/>
          <w:sz w:val="20"/>
          <w:szCs w:val="20"/>
        </w:rPr>
        <w:t>ата обращения: 24.04.2019</w:t>
      </w:r>
      <w:r>
        <w:rPr>
          <w:b w:val="0"/>
          <w:bCs w:val="0"/>
          <w:color w:val="000000"/>
          <w:sz w:val="20"/>
          <w:szCs w:val="20"/>
        </w:rPr>
        <w:t>).</w:t>
      </w:r>
    </w:p>
    <w:p w14:paraId="32129398" w14:textId="7367EB9D" w:rsidR="00E13959" w:rsidRPr="001C6F75" w:rsidRDefault="00E13959">
      <w:pPr>
        <w:pStyle w:val="a6"/>
        <w:rPr>
          <w:rFonts w:ascii="Times New Roman" w:hAnsi="Times New Roman" w:cs="Times New Roman"/>
        </w:rPr>
      </w:pPr>
    </w:p>
  </w:footnote>
  <w:footnote w:id="93">
    <w:p w14:paraId="06A4D86B" w14:textId="77B614A4"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Конституция Королевства Испания</w:t>
      </w:r>
      <w:r>
        <w:rPr>
          <w:rFonts w:ascii="Times New Roman" w:hAnsi="Times New Roman" w:cs="Times New Roman"/>
        </w:rPr>
        <w:t xml:space="preserve">. - </w:t>
      </w:r>
      <w:r w:rsidRPr="001C6F75">
        <w:rPr>
          <w:rFonts w:ascii="Times New Roman" w:hAnsi="Times New Roman" w:cs="Times New Roman"/>
        </w:rPr>
        <w:t>1978 г.</w:t>
      </w:r>
      <w:r>
        <w:rPr>
          <w:rFonts w:ascii="Times New Roman" w:hAnsi="Times New Roman" w:cs="Times New Roman"/>
        </w:rPr>
        <w:t xml:space="preserve"> - </w:t>
      </w:r>
      <w:r w:rsidRPr="001C6F75">
        <w:rPr>
          <w:rFonts w:ascii="Times New Roman" w:hAnsi="Times New Roman" w:cs="Times New Roman"/>
        </w:rPr>
        <w:t xml:space="preserve"> Ст.2.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http://worldconstitutions.ru/?p=149 </w:t>
      </w:r>
      <w:r>
        <w:rPr>
          <w:rFonts w:ascii="Times New Roman" w:hAnsi="Times New Roman" w:cs="Times New Roman"/>
        </w:rPr>
        <w:t>(д</w:t>
      </w:r>
      <w:r w:rsidRPr="001C6F75">
        <w:rPr>
          <w:rFonts w:ascii="Times New Roman" w:hAnsi="Times New Roman" w:cs="Times New Roman"/>
        </w:rPr>
        <w:t xml:space="preserve">ата обращения: </w:t>
      </w:r>
      <w:r>
        <w:rPr>
          <w:rFonts w:ascii="Times New Roman" w:hAnsi="Times New Roman" w:cs="Times New Roman"/>
        </w:rPr>
        <w:t>5</w:t>
      </w:r>
      <w:r w:rsidRPr="001C6F75">
        <w:rPr>
          <w:rFonts w:ascii="Times New Roman" w:hAnsi="Times New Roman" w:cs="Times New Roman"/>
        </w:rPr>
        <w:t>.0</w:t>
      </w:r>
      <w:r>
        <w:rPr>
          <w:rFonts w:ascii="Times New Roman" w:hAnsi="Times New Roman" w:cs="Times New Roman"/>
        </w:rPr>
        <w:t>4</w:t>
      </w:r>
      <w:r w:rsidRPr="001C6F75">
        <w:rPr>
          <w:rFonts w:ascii="Times New Roman" w:hAnsi="Times New Roman" w:cs="Times New Roman"/>
        </w:rPr>
        <w:t>.201</w:t>
      </w:r>
      <w:r>
        <w:rPr>
          <w:rFonts w:ascii="Times New Roman" w:hAnsi="Times New Roman" w:cs="Times New Roman"/>
        </w:rPr>
        <w:t>9).</w:t>
      </w:r>
    </w:p>
  </w:footnote>
  <w:footnote w:id="94">
    <w:p w14:paraId="07C51B24" w14:textId="48F9B699" w:rsidR="00E13959" w:rsidRPr="00B61261" w:rsidRDefault="00E13959" w:rsidP="00B61261">
      <w:pPr>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lang w:val="es-ES"/>
        </w:rPr>
        <w:t xml:space="preserve"> Kamen H</w:t>
      </w:r>
      <w:r w:rsidRPr="00F77CA5">
        <w:rPr>
          <w:color w:val="000000" w:themeColor="text1"/>
          <w:sz w:val="20"/>
          <w:szCs w:val="20"/>
          <w:lang w:val="es-ES"/>
        </w:rPr>
        <w:t>.</w:t>
      </w:r>
      <w:r>
        <w:rPr>
          <w:color w:val="000000" w:themeColor="text1"/>
          <w:sz w:val="20"/>
          <w:szCs w:val="20"/>
          <w:lang w:val="es-ES"/>
        </w:rPr>
        <w:t xml:space="preserve"> </w:t>
      </w:r>
      <w:r w:rsidRPr="001C6F75">
        <w:rPr>
          <w:color w:val="000000" w:themeColor="text1"/>
          <w:sz w:val="20"/>
          <w:szCs w:val="20"/>
          <w:lang w:val="es-ES"/>
        </w:rPr>
        <w:t>Breve Historia de España</w:t>
      </w:r>
      <w:r w:rsidRPr="00F77CA5">
        <w:rPr>
          <w:color w:val="000000" w:themeColor="text1"/>
          <w:sz w:val="20"/>
          <w:szCs w:val="20"/>
          <w:lang w:val="es-ES"/>
        </w:rPr>
        <w:t xml:space="preserve">./ </w:t>
      </w:r>
      <w:r w:rsidRPr="001C6F75">
        <w:rPr>
          <w:color w:val="000000" w:themeColor="text1"/>
          <w:sz w:val="20"/>
          <w:szCs w:val="20"/>
          <w:lang w:val="es-ES"/>
        </w:rPr>
        <w:t>H</w:t>
      </w:r>
      <w:r w:rsidRPr="00F77CA5">
        <w:rPr>
          <w:color w:val="000000" w:themeColor="text1"/>
          <w:sz w:val="20"/>
          <w:szCs w:val="20"/>
          <w:lang w:val="es-ES"/>
        </w:rPr>
        <w:t>.</w:t>
      </w:r>
      <w:r w:rsidRPr="001C6F75">
        <w:rPr>
          <w:color w:val="000000" w:themeColor="text1"/>
          <w:sz w:val="20"/>
          <w:szCs w:val="20"/>
          <w:lang w:val="es-ES"/>
        </w:rPr>
        <w:t xml:space="preserve"> Kamen</w:t>
      </w:r>
      <w:r w:rsidRPr="00F77CA5">
        <w:rPr>
          <w:color w:val="000000" w:themeColor="text1"/>
          <w:sz w:val="20"/>
          <w:szCs w:val="20"/>
          <w:lang w:val="es-ES"/>
        </w:rPr>
        <w:t>. -</w:t>
      </w:r>
      <w:r w:rsidRPr="001C6F75">
        <w:rPr>
          <w:color w:val="000000" w:themeColor="text1"/>
          <w:sz w:val="20"/>
          <w:szCs w:val="20"/>
          <w:lang w:val="es-ES"/>
        </w:rPr>
        <w:t xml:space="preserve"> 2009.</w:t>
      </w:r>
      <w:r w:rsidRPr="00FD1865">
        <w:rPr>
          <w:color w:val="000000" w:themeColor="text1"/>
          <w:sz w:val="20"/>
          <w:szCs w:val="20"/>
          <w:lang w:val="es-ES"/>
        </w:rPr>
        <w:t xml:space="preserve"> </w:t>
      </w:r>
      <w:r>
        <w:rPr>
          <w:color w:val="000000" w:themeColor="text1"/>
          <w:sz w:val="20"/>
          <w:szCs w:val="20"/>
          <w:lang w:val="es-ES"/>
        </w:rPr>
        <w:t>–</w:t>
      </w:r>
      <w:r w:rsidRPr="00FD1865">
        <w:rPr>
          <w:color w:val="000000" w:themeColor="text1"/>
          <w:sz w:val="20"/>
          <w:szCs w:val="20"/>
          <w:lang w:val="es-ES"/>
        </w:rPr>
        <w:t xml:space="preserve"> P</w:t>
      </w:r>
      <w:r>
        <w:rPr>
          <w:color w:val="000000" w:themeColor="text1"/>
          <w:sz w:val="20"/>
          <w:szCs w:val="20"/>
          <w:lang w:val="es-ES"/>
        </w:rPr>
        <w:t>.200.</w:t>
      </w:r>
      <w:r w:rsidRPr="00F77CA5">
        <w:rPr>
          <w:lang w:val="es-ES"/>
        </w:rPr>
        <w:t xml:space="preserve"> </w:t>
      </w:r>
      <w:r w:rsidRPr="00FD1865">
        <w:rPr>
          <w:sz w:val="20"/>
          <w:szCs w:val="20"/>
          <w:lang w:val="es-ES"/>
        </w:rPr>
        <w:t>URL</w:t>
      </w:r>
      <w:r w:rsidRPr="00B61261">
        <w:rPr>
          <w:color w:val="000000" w:themeColor="text1"/>
          <w:sz w:val="20"/>
          <w:szCs w:val="20"/>
        </w:rPr>
        <w:t xml:space="preserve">: </w:t>
      </w:r>
      <w:r w:rsidRPr="00FD1865">
        <w:rPr>
          <w:color w:val="000000" w:themeColor="text1"/>
          <w:sz w:val="20"/>
          <w:szCs w:val="20"/>
          <w:lang w:val="es-ES"/>
        </w:rPr>
        <w:t>https</w:t>
      </w:r>
      <w:r w:rsidRPr="00B61261">
        <w:rPr>
          <w:color w:val="000000" w:themeColor="text1"/>
          <w:sz w:val="20"/>
          <w:szCs w:val="20"/>
        </w:rPr>
        <w:t>://</w:t>
      </w:r>
      <w:r w:rsidRPr="00FD1865">
        <w:rPr>
          <w:color w:val="000000" w:themeColor="text1"/>
          <w:sz w:val="20"/>
          <w:szCs w:val="20"/>
          <w:lang w:val="es-ES"/>
        </w:rPr>
        <w:t>ru</w:t>
      </w:r>
      <w:r w:rsidRPr="00B61261">
        <w:rPr>
          <w:color w:val="000000" w:themeColor="text1"/>
          <w:sz w:val="20"/>
          <w:szCs w:val="20"/>
        </w:rPr>
        <w:t>.</w:t>
      </w:r>
      <w:r w:rsidRPr="00FD1865">
        <w:rPr>
          <w:color w:val="000000" w:themeColor="text1"/>
          <w:sz w:val="20"/>
          <w:szCs w:val="20"/>
          <w:lang w:val="es-ES"/>
        </w:rPr>
        <w:t>scribd</w:t>
      </w:r>
      <w:r w:rsidRPr="00B61261">
        <w:rPr>
          <w:color w:val="000000" w:themeColor="text1"/>
          <w:sz w:val="20"/>
          <w:szCs w:val="20"/>
        </w:rPr>
        <w:t>.</w:t>
      </w:r>
      <w:r w:rsidRPr="00FD1865">
        <w:rPr>
          <w:color w:val="000000" w:themeColor="text1"/>
          <w:sz w:val="20"/>
          <w:szCs w:val="20"/>
          <w:lang w:val="es-ES"/>
        </w:rPr>
        <w:t>com</w:t>
      </w:r>
      <w:r w:rsidRPr="00B61261">
        <w:rPr>
          <w:color w:val="000000" w:themeColor="text1"/>
          <w:sz w:val="20"/>
          <w:szCs w:val="20"/>
        </w:rPr>
        <w:t>/</w:t>
      </w:r>
      <w:r w:rsidRPr="00FD1865">
        <w:rPr>
          <w:color w:val="000000" w:themeColor="text1"/>
          <w:sz w:val="20"/>
          <w:szCs w:val="20"/>
          <w:lang w:val="es-ES"/>
        </w:rPr>
        <w:t>doc</w:t>
      </w:r>
      <w:r w:rsidRPr="00B61261">
        <w:rPr>
          <w:color w:val="000000" w:themeColor="text1"/>
          <w:sz w:val="20"/>
          <w:szCs w:val="20"/>
        </w:rPr>
        <w:t>/283156375/</w:t>
      </w:r>
      <w:r w:rsidRPr="00FD1865">
        <w:rPr>
          <w:color w:val="000000" w:themeColor="text1"/>
          <w:sz w:val="20"/>
          <w:szCs w:val="20"/>
          <w:lang w:val="es-ES"/>
        </w:rPr>
        <w:t>Breve</w:t>
      </w:r>
      <w:r w:rsidRPr="00B61261">
        <w:rPr>
          <w:color w:val="000000" w:themeColor="text1"/>
          <w:sz w:val="20"/>
          <w:szCs w:val="20"/>
        </w:rPr>
        <w:t>-</w:t>
      </w:r>
      <w:r w:rsidRPr="00FD1865">
        <w:rPr>
          <w:color w:val="000000" w:themeColor="text1"/>
          <w:sz w:val="20"/>
          <w:szCs w:val="20"/>
          <w:lang w:val="es-ES"/>
        </w:rPr>
        <w:t>Historia</w:t>
      </w:r>
      <w:r w:rsidRPr="00B61261">
        <w:rPr>
          <w:color w:val="000000" w:themeColor="text1"/>
          <w:sz w:val="20"/>
          <w:szCs w:val="20"/>
        </w:rPr>
        <w:t>-</w:t>
      </w:r>
      <w:r w:rsidRPr="00FD1865">
        <w:rPr>
          <w:color w:val="000000" w:themeColor="text1"/>
          <w:sz w:val="20"/>
          <w:szCs w:val="20"/>
          <w:lang w:val="es-ES"/>
        </w:rPr>
        <w:t>de</w:t>
      </w:r>
      <w:r w:rsidRPr="00B61261">
        <w:rPr>
          <w:color w:val="000000" w:themeColor="text1"/>
          <w:sz w:val="20"/>
          <w:szCs w:val="20"/>
        </w:rPr>
        <w:t>-</w:t>
      </w:r>
      <w:r w:rsidRPr="00FD1865">
        <w:rPr>
          <w:color w:val="000000" w:themeColor="text1"/>
          <w:sz w:val="20"/>
          <w:szCs w:val="20"/>
          <w:lang w:val="es-ES"/>
        </w:rPr>
        <w:t>Espana</w:t>
      </w:r>
      <w:r w:rsidRPr="00B61261">
        <w:rPr>
          <w:color w:val="000000" w:themeColor="text1"/>
          <w:sz w:val="20"/>
          <w:szCs w:val="20"/>
        </w:rPr>
        <w:t>-</w:t>
      </w:r>
      <w:r w:rsidRPr="00FD1865">
        <w:rPr>
          <w:color w:val="000000" w:themeColor="text1"/>
          <w:sz w:val="20"/>
          <w:szCs w:val="20"/>
          <w:lang w:val="es-ES"/>
        </w:rPr>
        <w:t>Henry</w:t>
      </w:r>
      <w:r w:rsidRPr="00B61261">
        <w:rPr>
          <w:color w:val="000000" w:themeColor="text1"/>
          <w:sz w:val="20"/>
          <w:szCs w:val="20"/>
        </w:rPr>
        <w:t>-</w:t>
      </w:r>
      <w:r w:rsidRPr="00FD1865">
        <w:rPr>
          <w:color w:val="000000" w:themeColor="text1"/>
          <w:sz w:val="20"/>
          <w:szCs w:val="20"/>
          <w:lang w:val="es-ES"/>
        </w:rPr>
        <w:t>Kamen</w:t>
      </w:r>
      <w:r w:rsidRPr="00B61261">
        <w:rPr>
          <w:color w:val="000000" w:themeColor="text1"/>
          <w:sz w:val="20"/>
          <w:szCs w:val="20"/>
        </w:rPr>
        <w:t xml:space="preserve"> (</w:t>
      </w:r>
      <w:r>
        <w:rPr>
          <w:color w:val="000000" w:themeColor="text1"/>
          <w:sz w:val="20"/>
          <w:szCs w:val="20"/>
        </w:rPr>
        <w:t>д</w:t>
      </w:r>
      <w:r w:rsidRPr="001C6F75">
        <w:rPr>
          <w:color w:val="000000" w:themeColor="text1"/>
          <w:sz w:val="20"/>
          <w:szCs w:val="20"/>
        </w:rPr>
        <w:t>ата</w:t>
      </w:r>
      <w:r w:rsidRPr="00B61261">
        <w:rPr>
          <w:color w:val="000000" w:themeColor="text1"/>
          <w:sz w:val="20"/>
          <w:szCs w:val="20"/>
        </w:rPr>
        <w:t xml:space="preserve"> </w:t>
      </w:r>
      <w:r w:rsidRPr="001C6F75">
        <w:rPr>
          <w:color w:val="000000" w:themeColor="text1"/>
          <w:sz w:val="20"/>
          <w:szCs w:val="20"/>
        </w:rPr>
        <w:t>обращения</w:t>
      </w:r>
      <w:r w:rsidRPr="00B61261">
        <w:rPr>
          <w:color w:val="000000" w:themeColor="text1"/>
          <w:sz w:val="20"/>
          <w:szCs w:val="20"/>
        </w:rPr>
        <w:t>: 14.04.2019).</w:t>
      </w:r>
    </w:p>
  </w:footnote>
  <w:footnote w:id="95">
    <w:p w14:paraId="5752008E" w14:textId="24F94441" w:rsidR="00E13959" w:rsidRPr="00B61261" w:rsidRDefault="00E13959" w:rsidP="00FF29AB">
      <w:pPr>
        <w:jc w:val="both"/>
        <w:rPr>
          <w:sz w:val="20"/>
          <w:szCs w:val="20"/>
        </w:rPr>
      </w:pPr>
      <w:r w:rsidRPr="001C6F75">
        <w:rPr>
          <w:rStyle w:val="a8"/>
          <w:color w:val="000000" w:themeColor="text1"/>
          <w:sz w:val="20"/>
          <w:szCs w:val="20"/>
        </w:rPr>
        <w:footnoteRef/>
      </w:r>
      <w:r w:rsidRPr="001C6F75">
        <w:rPr>
          <w:color w:val="000000" w:themeColor="text1"/>
          <w:sz w:val="20"/>
          <w:szCs w:val="20"/>
          <w:lang w:val="es-ES"/>
        </w:rPr>
        <w:t xml:space="preserve"> Ortiz Miguel  Ángel Ruiz. La organización territorial de España a lo largo de la historia</w:t>
      </w:r>
      <w:r w:rsidRPr="00FD1865">
        <w:rPr>
          <w:color w:val="000000" w:themeColor="text1"/>
          <w:sz w:val="20"/>
          <w:szCs w:val="20"/>
          <w:lang w:val="es-ES"/>
        </w:rPr>
        <w:t>./</w:t>
      </w:r>
      <w:r w:rsidRPr="001C6F75">
        <w:rPr>
          <w:color w:val="000000" w:themeColor="text1"/>
          <w:sz w:val="20"/>
          <w:szCs w:val="20"/>
          <w:lang w:val="es-ES"/>
        </w:rPr>
        <w:t xml:space="preserve"> Miguel  Ángel Ruiz Ortiz// Publicación digital de Historia y Ciencias Sociales.</w:t>
      </w:r>
      <w:r w:rsidRPr="00FD1865">
        <w:rPr>
          <w:color w:val="000000" w:themeColor="text1"/>
          <w:sz w:val="20"/>
          <w:szCs w:val="20"/>
          <w:lang w:val="es-ES"/>
        </w:rPr>
        <w:t xml:space="preserve"> </w:t>
      </w:r>
      <w:r>
        <w:rPr>
          <w:color w:val="000000" w:themeColor="text1"/>
          <w:sz w:val="20"/>
          <w:szCs w:val="20"/>
          <w:lang w:val="es-ES"/>
        </w:rPr>
        <w:t>–</w:t>
      </w:r>
      <w:r w:rsidRPr="00FD1865">
        <w:rPr>
          <w:color w:val="000000" w:themeColor="text1"/>
          <w:sz w:val="20"/>
          <w:szCs w:val="20"/>
          <w:lang w:val="es-ES"/>
        </w:rPr>
        <w:t xml:space="preserve"> 2011. - P.- 15. </w:t>
      </w:r>
      <w:r w:rsidRPr="00FD1865">
        <w:rPr>
          <w:sz w:val="20"/>
          <w:szCs w:val="20"/>
          <w:lang w:val="es-ES"/>
        </w:rPr>
        <w:t>URL</w:t>
      </w:r>
      <w:r w:rsidRPr="00FD1865">
        <w:rPr>
          <w:color w:val="000000" w:themeColor="text1"/>
          <w:sz w:val="20"/>
          <w:szCs w:val="20"/>
        </w:rPr>
        <w:t xml:space="preserve">: </w:t>
      </w:r>
      <w:r w:rsidRPr="00FD1865">
        <w:rPr>
          <w:rStyle w:val="HTML"/>
          <w:i w:val="0"/>
          <w:iCs w:val="0"/>
          <w:color w:val="000000" w:themeColor="text1"/>
          <w:sz w:val="20"/>
          <w:szCs w:val="20"/>
          <w:lang w:val="es-ES"/>
        </w:rPr>
        <w:t>https</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dialnet</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unirioja</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es</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descarga</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articulo</w:t>
      </w:r>
      <w:r w:rsidRPr="00FD1865">
        <w:rPr>
          <w:rStyle w:val="HTML"/>
          <w:i w:val="0"/>
          <w:iCs w:val="0"/>
          <w:color w:val="000000" w:themeColor="text1"/>
          <w:sz w:val="20"/>
          <w:szCs w:val="20"/>
        </w:rPr>
        <w:t>/5168478.</w:t>
      </w:r>
      <w:r w:rsidRPr="00FD1865">
        <w:rPr>
          <w:rStyle w:val="HTML"/>
          <w:i w:val="0"/>
          <w:iCs w:val="0"/>
          <w:color w:val="000000" w:themeColor="text1"/>
          <w:sz w:val="20"/>
          <w:szCs w:val="20"/>
          <w:lang w:val="es-ES"/>
        </w:rPr>
        <w:t>pdf</w:t>
      </w:r>
      <w:r w:rsidRPr="00FD1865">
        <w:rPr>
          <w:rStyle w:val="HTML"/>
          <w:i w:val="0"/>
          <w:iCs w:val="0"/>
          <w:color w:val="000000" w:themeColor="text1"/>
          <w:sz w:val="20"/>
          <w:szCs w:val="20"/>
        </w:rPr>
        <w:t xml:space="preserve"> </w:t>
      </w:r>
      <w:r>
        <w:rPr>
          <w:rStyle w:val="HTML"/>
          <w:i w:val="0"/>
          <w:iCs w:val="0"/>
          <w:color w:val="000000" w:themeColor="text1"/>
          <w:sz w:val="20"/>
          <w:szCs w:val="20"/>
        </w:rPr>
        <w:t>(д</w:t>
      </w:r>
      <w:r w:rsidRPr="001C6F75">
        <w:rPr>
          <w:rStyle w:val="HTML"/>
          <w:i w:val="0"/>
          <w:iCs w:val="0"/>
          <w:color w:val="000000" w:themeColor="text1"/>
          <w:sz w:val="20"/>
          <w:szCs w:val="20"/>
        </w:rPr>
        <w:t>ата</w:t>
      </w:r>
      <w:r w:rsidRPr="00FD1865">
        <w:rPr>
          <w:rStyle w:val="HTML"/>
          <w:i w:val="0"/>
          <w:iCs w:val="0"/>
          <w:color w:val="000000" w:themeColor="text1"/>
          <w:sz w:val="20"/>
          <w:szCs w:val="20"/>
        </w:rPr>
        <w:t xml:space="preserve"> </w:t>
      </w:r>
      <w:r w:rsidRPr="001C6F75">
        <w:rPr>
          <w:rStyle w:val="HTML"/>
          <w:i w:val="0"/>
          <w:iCs w:val="0"/>
          <w:color w:val="000000" w:themeColor="text1"/>
          <w:sz w:val="20"/>
          <w:szCs w:val="20"/>
        </w:rPr>
        <w:t>обращения</w:t>
      </w:r>
      <w:r w:rsidRPr="00FD1865">
        <w:rPr>
          <w:rStyle w:val="HTML"/>
          <w:i w:val="0"/>
          <w:iCs w:val="0"/>
          <w:color w:val="000000" w:themeColor="text1"/>
          <w:sz w:val="20"/>
          <w:szCs w:val="20"/>
        </w:rPr>
        <w:t>: 14.04.2019</w:t>
      </w:r>
      <w:r>
        <w:rPr>
          <w:rStyle w:val="HTML"/>
          <w:i w:val="0"/>
          <w:iCs w:val="0"/>
          <w:color w:val="000000" w:themeColor="text1"/>
          <w:sz w:val="20"/>
          <w:szCs w:val="20"/>
        </w:rPr>
        <w:t>).</w:t>
      </w:r>
    </w:p>
  </w:footnote>
  <w:footnote w:id="96">
    <w:p w14:paraId="38A11019" w14:textId="65D1A322" w:rsidR="00E13959" w:rsidRPr="001C6F75" w:rsidRDefault="00E13959" w:rsidP="00CB7D04">
      <w:pPr>
        <w:pStyle w:val="1"/>
        <w:spacing w:before="0" w:beforeAutospacing="0" w:after="0" w:afterAutospacing="0"/>
        <w:jc w:val="both"/>
        <w:textAlignment w:val="baseline"/>
        <w:rPr>
          <w:b w:val="0"/>
          <w:color w:val="000000"/>
          <w:sz w:val="20"/>
          <w:szCs w:val="20"/>
        </w:rPr>
      </w:pPr>
      <w:r w:rsidRPr="001C6F75">
        <w:rPr>
          <w:rStyle w:val="a8"/>
          <w:b w:val="0"/>
          <w:sz w:val="20"/>
          <w:szCs w:val="20"/>
        </w:rPr>
        <w:footnoteRef/>
      </w:r>
      <w:r w:rsidRPr="001C6F75">
        <w:rPr>
          <w:b w:val="0"/>
          <w:sz w:val="20"/>
          <w:szCs w:val="20"/>
        </w:rPr>
        <w:t xml:space="preserve"> </w:t>
      </w:r>
      <w:r w:rsidRPr="001C6F75">
        <w:rPr>
          <w:b w:val="0"/>
          <w:color w:val="000000"/>
          <w:sz w:val="20"/>
          <w:szCs w:val="20"/>
        </w:rPr>
        <w:t xml:space="preserve">Каталонский синдром: триллионные долги и угроза сепаратизма на юге Европы,// </w:t>
      </w:r>
      <w:r w:rsidRPr="001C6F75">
        <w:rPr>
          <w:b w:val="0"/>
          <w:color w:val="000000"/>
          <w:sz w:val="20"/>
          <w:szCs w:val="20"/>
          <w:lang w:val="es-ES"/>
        </w:rPr>
        <w:t>E</w:t>
      </w:r>
      <w:r>
        <w:rPr>
          <w:b w:val="0"/>
          <w:color w:val="000000"/>
          <w:sz w:val="20"/>
          <w:szCs w:val="20"/>
          <w:lang w:val="es-ES"/>
        </w:rPr>
        <w:t>L</w:t>
      </w:r>
      <w:r w:rsidRPr="00B61261">
        <w:rPr>
          <w:b w:val="0"/>
          <w:color w:val="000000"/>
          <w:sz w:val="20"/>
          <w:szCs w:val="20"/>
        </w:rPr>
        <w:t xml:space="preserve"> </w:t>
      </w:r>
      <w:r w:rsidRPr="001C6F75">
        <w:rPr>
          <w:b w:val="0"/>
          <w:color w:val="000000"/>
          <w:sz w:val="20"/>
          <w:szCs w:val="20"/>
          <w:lang w:val="es-ES"/>
        </w:rPr>
        <w:t>Daily</w:t>
      </w:r>
      <w:r w:rsidRPr="001C6F75">
        <w:rPr>
          <w:b w:val="0"/>
          <w:color w:val="000000"/>
          <w:sz w:val="20"/>
          <w:szCs w:val="20"/>
        </w:rPr>
        <w:t xml:space="preserve">. </w:t>
      </w:r>
      <w:r>
        <w:rPr>
          <w:b w:val="0"/>
          <w:color w:val="000000"/>
          <w:sz w:val="20"/>
          <w:szCs w:val="20"/>
        </w:rPr>
        <w:t>–</w:t>
      </w:r>
      <w:r w:rsidRPr="003A6B79">
        <w:rPr>
          <w:b w:val="0"/>
          <w:color w:val="000000"/>
          <w:sz w:val="20"/>
          <w:szCs w:val="20"/>
        </w:rPr>
        <w:t xml:space="preserve"> 2017. </w:t>
      </w:r>
      <w:r w:rsidRPr="003A6B79">
        <w:rPr>
          <w:b w:val="0"/>
          <w:sz w:val="20"/>
          <w:szCs w:val="20"/>
          <w:lang w:val="es-ES"/>
        </w:rPr>
        <w:t>URL</w:t>
      </w:r>
      <w:r w:rsidRPr="003A6B79">
        <w:rPr>
          <w:b w:val="0"/>
          <w:color w:val="000000" w:themeColor="text1"/>
          <w:sz w:val="20"/>
          <w:szCs w:val="20"/>
        </w:rPr>
        <w:t>:</w:t>
      </w:r>
      <w:r w:rsidRPr="001C6F75">
        <w:rPr>
          <w:rStyle w:val="apple-converted-space"/>
          <w:b w:val="0"/>
          <w:bCs w:val="0"/>
          <w:color w:val="000000"/>
          <w:sz w:val="20"/>
          <w:szCs w:val="20"/>
          <w:bdr w:val="none" w:sz="0" w:space="0" w:color="auto" w:frame="1"/>
        </w:rPr>
        <w:t> </w:t>
      </w:r>
      <w:r w:rsidRPr="001C6F75">
        <w:rPr>
          <w:b w:val="0"/>
          <w:bCs w:val="0"/>
          <w:color w:val="000000"/>
          <w:sz w:val="20"/>
          <w:szCs w:val="20"/>
          <w:bdr w:val="none" w:sz="0" w:space="0" w:color="auto" w:frame="1"/>
        </w:rPr>
        <w:t xml:space="preserve">https://eadaily.com/ru/news/2017/10/30/katalonskiy-sindrom-trillionnye-dolgi-i-ugroza-separatizma-na-yuge-evropy </w:t>
      </w:r>
      <w:r>
        <w:rPr>
          <w:b w:val="0"/>
          <w:bCs w:val="0"/>
          <w:color w:val="000000"/>
          <w:sz w:val="20"/>
          <w:szCs w:val="20"/>
          <w:bdr w:val="none" w:sz="0" w:space="0" w:color="auto" w:frame="1"/>
        </w:rPr>
        <w:t>(д</w:t>
      </w:r>
      <w:r w:rsidRPr="001C6F75">
        <w:rPr>
          <w:b w:val="0"/>
          <w:bCs w:val="0"/>
          <w:color w:val="000000"/>
          <w:sz w:val="20"/>
          <w:szCs w:val="20"/>
          <w:bdr w:val="none" w:sz="0" w:space="0" w:color="auto" w:frame="1"/>
        </w:rPr>
        <w:t>ата обращения: 14.04.2019</w:t>
      </w:r>
      <w:r>
        <w:rPr>
          <w:b w:val="0"/>
          <w:bCs w:val="0"/>
          <w:color w:val="000000"/>
          <w:sz w:val="20"/>
          <w:szCs w:val="20"/>
          <w:bdr w:val="none" w:sz="0" w:space="0" w:color="auto" w:frame="1"/>
        </w:rPr>
        <w:t>).</w:t>
      </w:r>
    </w:p>
    <w:p w14:paraId="4A4259CB" w14:textId="1844EE64" w:rsidR="00E13959" w:rsidRPr="001C6F75" w:rsidRDefault="00E13959">
      <w:pPr>
        <w:pStyle w:val="a6"/>
        <w:rPr>
          <w:rFonts w:ascii="Times New Roman" w:hAnsi="Times New Roman" w:cs="Times New Roman"/>
        </w:rPr>
      </w:pPr>
    </w:p>
  </w:footnote>
  <w:footnote w:id="97">
    <w:p w14:paraId="6866FEBD" w14:textId="4A985167" w:rsidR="00E13959" w:rsidRPr="00786297" w:rsidRDefault="00E13959" w:rsidP="00AD17C2">
      <w:pPr>
        <w:jc w:val="both"/>
        <w:rPr>
          <w:sz w:val="20"/>
          <w:szCs w:val="20"/>
          <w:lang w:val="es-ES"/>
        </w:rPr>
      </w:pPr>
      <w:r w:rsidRPr="001C6F75">
        <w:rPr>
          <w:rStyle w:val="a8"/>
          <w:sz w:val="20"/>
          <w:szCs w:val="20"/>
        </w:rPr>
        <w:footnoteRef/>
      </w:r>
      <w:r w:rsidRPr="001C6F75">
        <w:rPr>
          <w:sz w:val="20"/>
          <w:szCs w:val="20"/>
          <w:lang w:val="es-ES"/>
        </w:rPr>
        <w:t xml:space="preserve"> </w:t>
      </w:r>
      <w:r w:rsidRPr="001C6F75">
        <w:rPr>
          <w:color w:val="000000" w:themeColor="text1"/>
          <w:sz w:val="20"/>
          <w:szCs w:val="20"/>
          <w:lang w:val="es-ES"/>
        </w:rPr>
        <w:t>Colmenero Ramón Bonell. Los Decretos de Nueva Planta</w:t>
      </w:r>
      <w:r w:rsidRPr="00FD1865">
        <w:rPr>
          <w:color w:val="000000" w:themeColor="text1"/>
          <w:sz w:val="20"/>
          <w:szCs w:val="20"/>
          <w:lang w:val="es-ES"/>
        </w:rPr>
        <w:t xml:space="preserve">/ </w:t>
      </w:r>
      <w:r w:rsidRPr="001C6F75">
        <w:rPr>
          <w:color w:val="000000" w:themeColor="text1"/>
          <w:sz w:val="20"/>
          <w:szCs w:val="20"/>
          <w:lang w:val="es-ES"/>
        </w:rPr>
        <w:t xml:space="preserve">Bonell Colmenero Ramón.// </w:t>
      </w:r>
      <w:r w:rsidRPr="001C6F75">
        <w:rPr>
          <w:bCs/>
          <w:color w:val="000000" w:themeColor="text1"/>
          <w:sz w:val="20"/>
          <w:szCs w:val="20"/>
          <w:lang w:val="es-ES"/>
        </w:rPr>
        <w:t>Revista de estudios jurídicos, económicos y sociales.</w:t>
      </w:r>
      <w:r w:rsidRPr="00FD1865">
        <w:rPr>
          <w:bCs/>
          <w:color w:val="000000" w:themeColor="text1"/>
          <w:sz w:val="20"/>
          <w:szCs w:val="20"/>
          <w:lang w:val="es-ES"/>
        </w:rPr>
        <w:t xml:space="preserve"> - 2010. -</w:t>
      </w:r>
      <w:r w:rsidRPr="00FD1865">
        <w:rPr>
          <w:color w:val="000000" w:themeColor="text1"/>
          <w:sz w:val="20"/>
          <w:szCs w:val="20"/>
          <w:lang w:val="es-ES"/>
        </w:rPr>
        <w:t xml:space="preserve"> P.- 40. </w:t>
      </w:r>
      <w:r w:rsidRPr="00FD1865">
        <w:rPr>
          <w:bCs/>
          <w:color w:val="000000" w:themeColor="text1"/>
          <w:sz w:val="20"/>
          <w:szCs w:val="20"/>
          <w:lang w:val="es-ES"/>
        </w:rPr>
        <w:t xml:space="preserve"> </w:t>
      </w:r>
      <w:r w:rsidRPr="00FD1865">
        <w:rPr>
          <w:sz w:val="20"/>
          <w:szCs w:val="20"/>
          <w:lang w:val="es-ES"/>
        </w:rPr>
        <w:t>URL</w:t>
      </w:r>
      <w:r w:rsidRPr="00786297">
        <w:rPr>
          <w:color w:val="000000" w:themeColor="text1"/>
          <w:sz w:val="20"/>
          <w:szCs w:val="20"/>
          <w:lang w:val="es-ES"/>
        </w:rPr>
        <w:t>:</w:t>
      </w:r>
      <w:r w:rsidRPr="00786297">
        <w:rPr>
          <w:bCs/>
          <w:color w:val="000000" w:themeColor="text1"/>
          <w:sz w:val="20"/>
          <w:szCs w:val="20"/>
          <w:lang w:val="es-ES"/>
        </w:rPr>
        <w:t xml:space="preserve"> https://clck.ru/GGqDp (</w:t>
      </w:r>
      <w:r>
        <w:rPr>
          <w:bCs/>
          <w:color w:val="000000" w:themeColor="text1"/>
          <w:sz w:val="20"/>
          <w:szCs w:val="20"/>
        </w:rPr>
        <w:t>д</w:t>
      </w:r>
      <w:r w:rsidRPr="001C6F75">
        <w:rPr>
          <w:bCs/>
          <w:color w:val="000000" w:themeColor="text1"/>
          <w:sz w:val="20"/>
          <w:szCs w:val="20"/>
        </w:rPr>
        <w:t>ата</w:t>
      </w:r>
      <w:r w:rsidRPr="00786297">
        <w:rPr>
          <w:bCs/>
          <w:color w:val="000000" w:themeColor="text1"/>
          <w:sz w:val="20"/>
          <w:szCs w:val="20"/>
          <w:lang w:val="es-ES"/>
        </w:rPr>
        <w:t xml:space="preserve"> </w:t>
      </w:r>
      <w:r w:rsidRPr="001C6F75">
        <w:rPr>
          <w:bCs/>
          <w:color w:val="000000" w:themeColor="text1"/>
          <w:sz w:val="20"/>
          <w:szCs w:val="20"/>
        </w:rPr>
        <w:t>обращения</w:t>
      </w:r>
      <w:r w:rsidRPr="00786297">
        <w:rPr>
          <w:bCs/>
          <w:color w:val="000000" w:themeColor="text1"/>
          <w:sz w:val="20"/>
          <w:szCs w:val="20"/>
          <w:lang w:val="es-ES"/>
        </w:rPr>
        <w:t>: 15.04.2019).</w:t>
      </w:r>
    </w:p>
  </w:footnote>
  <w:footnote w:id="98">
    <w:p w14:paraId="29878193" w14:textId="47B2B5B3" w:rsidR="00E13959" w:rsidRPr="00786297" w:rsidRDefault="00E13959" w:rsidP="00AD17C2">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lang w:val="es-ES"/>
        </w:rPr>
        <w:t xml:space="preserve"> </w:t>
      </w:r>
      <w:r w:rsidRPr="001C6F75">
        <w:rPr>
          <w:color w:val="000000" w:themeColor="text1"/>
          <w:sz w:val="20"/>
          <w:szCs w:val="20"/>
          <w:lang w:val="es-ES"/>
        </w:rPr>
        <w:t xml:space="preserve">Andújar Castillo Francisco. </w:t>
      </w:r>
      <w:r w:rsidRPr="001C6F75">
        <w:rPr>
          <w:bCs/>
          <w:color w:val="000000" w:themeColor="text1"/>
          <w:sz w:val="20"/>
          <w:szCs w:val="20"/>
          <w:lang w:val="es-ES"/>
        </w:rPr>
        <w:t>Capitanes generales y capitanías generales en el siglo XVIII.</w:t>
      </w:r>
      <w:r w:rsidRPr="00FD1865">
        <w:rPr>
          <w:bCs/>
          <w:color w:val="000000" w:themeColor="text1"/>
          <w:sz w:val="20"/>
          <w:szCs w:val="20"/>
          <w:lang w:val="es-ES"/>
        </w:rPr>
        <w:t>/</w:t>
      </w:r>
      <w:r w:rsidRPr="00FD1865">
        <w:rPr>
          <w:color w:val="000000" w:themeColor="text1"/>
          <w:sz w:val="20"/>
          <w:szCs w:val="20"/>
          <w:lang w:val="es-ES"/>
        </w:rPr>
        <w:t xml:space="preserve"> </w:t>
      </w:r>
      <w:r w:rsidRPr="001C6F75">
        <w:rPr>
          <w:color w:val="000000" w:themeColor="text1"/>
          <w:sz w:val="20"/>
          <w:szCs w:val="20"/>
          <w:lang w:val="es-ES"/>
        </w:rPr>
        <w:t>Castillo Francisco Andújar</w:t>
      </w:r>
      <w:r w:rsidRPr="001C6F75">
        <w:rPr>
          <w:bCs/>
          <w:color w:val="000000" w:themeColor="text1"/>
          <w:sz w:val="20"/>
          <w:szCs w:val="20"/>
          <w:lang w:val="es-ES"/>
        </w:rPr>
        <w:t>//</w:t>
      </w:r>
      <w:r w:rsidRPr="001C6F75">
        <w:rPr>
          <w:color w:val="000000" w:themeColor="text1"/>
          <w:sz w:val="20"/>
          <w:szCs w:val="20"/>
          <w:lang w:val="es-ES"/>
        </w:rPr>
        <w:t xml:space="preserve"> Revista de Historia Moderna, Anales de la Universidad de Alicante,</w:t>
      </w:r>
      <w:r w:rsidRPr="00FD1865">
        <w:rPr>
          <w:color w:val="000000" w:themeColor="text1"/>
          <w:sz w:val="20"/>
          <w:szCs w:val="20"/>
          <w:lang w:val="es-ES"/>
        </w:rPr>
        <w:t xml:space="preserve"> -</w:t>
      </w:r>
      <w:r w:rsidRPr="001C6F75">
        <w:rPr>
          <w:color w:val="000000" w:themeColor="text1"/>
          <w:sz w:val="20"/>
          <w:szCs w:val="20"/>
          <w:lang w:val="es-ES"/>
        </w:rPr>
        <w:t xml:space="preserve"> 2004. </w:t>
      </w:r>
      <w:r w:rsidRPr="00FD1865">
        <w:rPr>
          <w:sz w:val="20"/>
          <w:szCs w:val="20"/>
          <w:lang w:val="es-ES"/>
        </w:rPr>
        <w:t>URL</w:t>
      </w:r>
      <w:r w:rsidRPr="00FD1865">
        <w:rPr>
          <w:color w:val="000000" w:themeColor="text1"/>
          <w:sz w:val="20"/>
          <w:szCs w:val="20"/>
        </w:rPr>
        <w:t>:</w:t>
      </w:r>
      <w:r>
        <w:rPr>
          <w:color w:val="000000" w:themeColor="text1"/>
          <w:sz w:val="20"/>
          <w:szCs w:val="20"/>
        </w:rPr>
        <w:t xml:space="preserve"> </w:t>
      </w:r>
      <w:r w:rsidRPr="00FD1865">
        <w:rPr>
          <w:color w:val="000000" w:themeColor="text1"/>
          <w:sz w:val="20"/>
          <w:szCs w:val="20"/>
          <w:lang w:val="es-ES"/>
        </w:rPr>
        <w:t>https</w:t>
      </w:r>
      <w:r w:rsidRPr="00FD1865">
        <w:rPr>
          <w:color w:val="000000" w:themeColor="text1"/>
          <w:sz w:val="20"/>
          <w:szCs w:val="20"/>
        </w:rPr>
        <w:t>://</w:t>
      </w:r>
      <w:r w:rsidRPr="00FD1865">
        <w:rPr>
          <w:color w:val="000000" w:themeColor="text1"/>
          <w:sz w:val="20"/>
          <w:szCs w:val="20"/>
          <w:lang w:val="es-ES"/>
        </w:rPr>
        <w:t>rua</w:t>
      </w:r>
      <w:r w:rsidRPr="00FD1865">
        <w:rPr>
          <w:color w:val="000000" w:themeColor="text1"/>
          <w:sz w:val="20"/>
          <w:szCs w:val="20"/>
        </w:rPr>
        <w:t>.</w:t>
      </w:r>
      <w:r w:rsidRPr="00FD1865">
        <w:rPr>
          <w:color w:val="000000" w:themeColor="text1"/>
          <w:sz w:val="20"/>
          <w:szCs w:val="20"/>
          <w:lang w:val="es-ES"/>
        </w:rPr>
        <w:t>ua</w:t>
      </w:r>
      <w:r w:rsidRPr="00FD1865">
        <w:rPr>
          <w:color w:val="000000" w:themeColor="text1"/>
          <w:sz w:val="20"/>
          <w:szCs w:val="20"/>
        </w:rPr>
        <w:t>.</w:t>
      </w:r>
      <w:r w:rsidRPr="00FD1865">
        <w:rPr>
          <w:color w:val="000000" w:themeColor="text1"/>
          <w:sz w:val="20"/>
          <w:szCs w:val="20"/>
          <w:lang w:val="es-ES"/>
        </w:rPr>
        <w:t>es</w:t>
      </w:r>
      <w:r w:rsidRPr="00FD1865">
        <w:rPr>
          <w:color w:val="000000" w:themeColor="text1"/>
          <w:sz w:val="20"/>
          <w:szCs w:val="20"/>
        </w:rPr>
        <w:t>/</w:t>
      </w:r>
      <w:r w:rsidRPr="00FD1865">
        <w:rPr>
          <w:color w:val="000000" w:themeColor="text1"/>
          <w:sz w:val="20"/>
          <w:szCs w:val="20"/>
          <w:lang w:val="es-ES"/>
        </w:rPr>
        <w:t>dspace</w:t>
      </w:r>
      <w:r w:rsidRPr="00FD1865">
        <w:rPr>
          <w:color w:val="000000" w:themeColor="text1"/>
          <w:sz w:val="20"/>
          <w:szCs w:val="20"/>
        </w:rPr>
        <w:t>/</w:t>
      </w:r>
      <w:r w:rsidRPr="00FD1865">
        <w:rPr>
          <w:color w:val="000000" w:themeColor="text1"/>
          <w:sz w:val="20"/>
          <w:szCs w:val="20"/>
          <w:lang w:val="es-ES"/>
        </w:rPr>
        <w:t>bitstream</w:t>
      </w:r>
      <w:r w:rsidRPr="00FD1865">
        <w:rPr>
          <w:color w:val="000000" w:themeColor="text1"/>
          <w:sz w:val="20"/>
          <w:szCs w:val="20"/>
        </w:rPr>
        <w:t>/10045/1365/1/</w:t>
      </w:r>
      <w:r w:rsidRPr="00FD1865">
        <w:rPr>
          <w:color w:val="000000" w:themeColor="text1"/>
          <w:sz w:val="20"/>
          <w:szCs w:val="20"/>
          <w:lang w:val="es-ES"/>
        </w:rPr>
        <w:t>RHM</w:t>
      </w:r>
      <w:r w:rsidRPr="00FD1865">
        <w:rPr>
          <w:color w:val="000000" w:themeColor="text1"/>
          <w:sz w:val="20"/>
          <w:szCs w:val="20"/>
        </w:rPr>
        <w:t>_22_10.</w:t>
      </w:r>
      <w:r w:rsidRPr="00FD1865">
        <w:rPr>
          <w:color w:val="000000" w:themeColor="text1"/>
          <w:sz w:val="20"/>
          <w:szCs w:val="20"/>
          <w:lang w:val="es-ES"/>
        </w:rPr>
        <w:t>pdf</w:t>
      </w:r>
      <w:r w:rsidRPr="00FD1865">
        <w:rPr>
          <w:color w:val="000000" w:themeColor="text1"/>
          <w:sz w:val="20"/>
          <w:szCs w:val="20"/>
        </w:rPr>
        <w:t xml:space="preserve"> </w:t>
      </w:r>
      <w:r>
        <w:rPr>
          <w:color w:val="000000" w:themeColor="text1"/>
          <w:sz w:val="20"/>
          <w:szCs w:val="20"/>
        </w:rPr>
        <w:t>(д</w:t>
      </w:r>
      <w:r w:rsidRPr="001C6F75">
        <w:rPr>
          <w:color w:val="000000" w:themeColor="text1"/>
          <w:sz w:val="20"/>
          <w:szCs w:val="20"/>
        </w:rPr>
        <w:t>ата</w:t>
      </w:r>
      <w:r w:rsidRPr="00FD1865">
        <w:rPr>
          <w:color w:val="000000" w:themeColor="text1"/>
          <w:sz w:val="20"/>
          <w:szCs w:val="20"/>
        </w:rPr>
        <w:t xml:space="preserve"> </w:t>
      </w:r>
      <w:r w:rsidRPr="001C6F75">
        <w:rPr>
          <w:color w:val="000000" w:themeColor="text1"/>
          <w:sz w:val="20"/>
          <w:szCs w:val="20"/>
        </w:rPr>
        <w:t>обращения</w:t>
      </w:r>
      <w:r w:rsidRPr="00FD1865">
        <w:rPr>
          <w:color w:val="000000" w:themeColor="text1"/>
          <w:sz w:val="20"/>
          <w:szCs w:val="20"/>
        </w:rPr>
        <w:t>: 15.04.2019</w:t>
      </w:r>
      <w:r>
        <w:rPr>
          <w:color w:val="000000" w:themeColor="text1"/>
          <w:sz w:val="20"/>
          <w:szCs w:val="20"/>
        </w:rPr>
        <w:t>).</w:t>
      </w:r>
    </w:p>
    <w:p w14:paraId="62E2F3DA" w14:textId="3AD3B4C7" w:rsidR="00E13959" w:rsidRPr="001C6F75" w:rsidRDefault="00E13959" w:rsidP="00AD17C2">
      <w:pPr>
        <w:pStyle w:val="a5"/>
        <w:spacing w:before="0" w:beforeAutospacing="0" w:after="0" w:afterAutospacing="0"/>
        <w:jc w:val="both"/>
        <w:rPr>
          <w:sz w:val="20"/>
          <w:szCs w:val="20"/>
        </w:rPr>
      </w:pPr>
    </w:p>
    <w:p w14:paraId="599B1D74" w14:textId="64152775" w:rsidR="00E13959" w:rsidRPr="001C6F75" w:rsidRDefault="00E13959">
      <w:pPr>
        <w:pStyle w:val="a6"/>
        <w:rPr>
          <w:rFonts w:ascii="Times New Roman" w:hAnsi="Times New Roman" w:cs="Times New Roman"/>
        </w:rPr>
      </w:pPr>
    </w:p>
  </w:footnote>
  <w:footnote w:id="99">
    <w:p w14:paraId="5542CFD8" w14:textId="60DE8A8F" w:rsidR="00E13959" w:rsidRPr="001C6F75" w:rsidRDefault="00E13959" w:rsidP="009936D6">
      <w:pPr>
        <w:jc w:val="both"/>
        <w:rPr>
          <w:color w:val="000000" w:themeColor="text1"/>
          <w:sz w:val="20"/>
          <w:szCs w:val="20"/>
        </w:rPr>
      </w:pPr>
      <w:r w:rsidRPr="001C6F75">
        <w:rPr>
          <w:rStyle w:val="a8"/>
          <w:sz w:val="20"/>
          <w:szCs w:val="20"/>
        </w:rPr>
        <w:footnoteRef/>
      </w:r>
      <w:r w:rsidRPr="001C6F75">
        <w:rPr>
          <w:sz w:val="20"/>
          <w:szCs w:val="20"/>
          <w:lang w:val="es-ES"/>
        </w:rPr>
        <w:t xml:space="preserve"> </w:t>
      </w:r>
      <w:r w:rsidRPr="001C6F75">
        <w:rPr>
          <w:color w:val="000000" w:themeColor="text1"/>
          <w:sz w:val="20"/>
          <w:szCs w:val="20"/>
          <w:lang w:val="es-ES"/>
        </w:rPr>
        <w:t>Ortiz Miguel  Ángel Ruiz. La organización territorial de España a lo largo de la historia</w:t>
      </w:r>
      <w:r w:rsidRPr="00FD1865">
        <w:rPr>
          <w:color w:val="000000" w:themeColor="text1"/>
          <w:sz w:val="20"/>
          <w:szCs w:val="20"/>
          <w:lang w:val="es-ES"/>
        </w:rPr>
        <w:t>./</w:t>
      </w:r>
      <w:r w:rsidRPr="001C6F75">
        <w:rPr>
          <w:color w:val="000000" w:themeColor="text1"/>
          <w:sz w:val="20"/>
          <w:szCs w:val="20"/>
          <w:lang w:val="es-ES"/>
        </w:rPr>
        <w:t xml:space="preserve"> Miguel  Ángel Ruiz Ortiz// Publicación digital de Historia y Ciencias Sociales.</w:t>
      </w:r>
      <w:r w:rsidRPr="00FD1865">
        <w:rPr>
          <w:color w:val="000000" w:themeColor="text1"/>
          <w:sz w:val="20"/>
          <w:szCs w:val="20"/>
          <w:lang w:val="es-ES"/>
        </w:rPr>
        <w:t xml:space="preserve"> </w:t>
      </w:r>
      <w:r>
        <w:rPr>
          <w:color w:val="000000" w:themeColor="text1"/>
          <w:sz w:val="20"/>
          <w:szCs w:val="20"/>
          <w:lang w:val="es-ES"/>
        </w:rPr>
        <w:t>–</w:t>
      </w:r>
      <w:r w:rsidRPr="00FD1865">
        <w:rPr>
          <w:color w:val="000000" w:themeColor="text1"/>
          <w:sz w:val="20"/>
          <w:szCs w:val="20"/>
          <w:lang w:val="es-ES"/>
        </w:rPr>
        <w:t xml:space="preserve"> 2011. - P.- 15. </w:t>
      </w:r>
      <w:r w:rsidRPr="00FD1865">
        <w:rPr>
          <w:sz w:val="20"/>
          <w:szCs w:val="20"/>
          <w:lang w:val="es-ES"/>
        </w:rPr>
        <w:t>URL</w:t>
      </w:r>
      <w:r w:rsidRPr="00FD1865">
        <w:rPr>
          <w:color w:val="000000" w:themeColor="text1"/>
          <w:sz w:val="20"/>
          <w:szCs w:val="20"/>
        </w:rPr>
        <w:t xml:space="preserve">: </w:t>
      </w:r>
      <w:r w:rsidRPr="00FD1865">
        <w:rPr>
          <w:rStyle w:val="HTML"/>
          <w:i w:val="0"/>
          <w:iCs w:val="0"/>
          <w:color w:val="000000" w:themeColor="text1"/>
          <w:sz w:val="20"/>
          <w:szCs w:val="20"/>
          <w:lang w:val="es-ES"/>
        </w:rPr>
        <w:t>https</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dialnet</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unirioja</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es</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descarga</w:t>
      </w:r>
      <w:r w:rsidRPr="00FD1865">
        <w:rPr>
          <w:rStyle w:val="HTML"/>
          <w:i w:val="0"/>
          <w:iCs w:val="0"/>
          <w:color w:val="000000" w:themeColor="text1"/>
          <w:sz w:val="20"/>
          <w:szCs w:val="20"/>
        </w:rPr>
        <w:t>/</w:t>
      </w:r>
      <w:r w:rsidRPr="00FD1865">
        <w:rPr>
          <w:rStyle w:val="HTML"/>
          <w:i w:val="0"/>
          <w:iCs w:val="0"/>
          <w:color w:val="000000" w:themeColor="text1"/>
          <w:sz w:val="20"/>
          <w:szCs w:val="20"/>
          <w:lang w:val="es-ES"/>
        </w:rPr>
        <w:t>articulo</w:t>
      </w:r>
      <w:r w:rsidRPr="00FD1865">
        <w:rPr>
          <w:rStyle w:val="HTML"/>
          <w:i w:val="0"/>
          <w:iCs w:val="0"/>
          <w:color w:val="000000" w:themeColor="text1"/>
          <w:sz w:val="20"/>
          <w:szCs w:val="20"/>
        </w:rPr>
        <w:t>/5168478.</w:t>
      </w:r>
      <w:r w:rsidRPr="00FD1865">
        <w:rPr>
          <w:rStyle w:val="HTML"/>
          <w:i w:val="0"/>
          <w:iCs w:val="0"/>
          <w:color w:val="000000" w:themeColor="text1"/>
          <w:sz w:val="20"/>
          <w:szCs w:val="20"/>
          <w:lang w:val="es-ES"/>
        </w:rPr>
        <w:t>pdf</w:t>
      </w:r>
      <w:r w:rsidRPr="00FD1865">
        <w:rPr>
          <w:rStyle w:val="HTML"/>
          <w:i w:val="0"/>
          <w:iCs w:val="0"/>
          <w:color w:val="000000" w:themeColor="text1"/>
          <w:sz w:val="20"/>
          <w:szCs w:val="20"/>
        </w:rPr>
        <w:t xml:space="preserve"> </w:t>
      </w:r>
      <w:r>
        <w:rPr>
          <w:rStyle w:val="HTML"/>
          <w:i w:val="0"/>
          <w:iCs w:val="0"/>
          <w:color w:val="000000" w:themeColor="text1"/>
          <w:sz w:val="20"/>
          <w:szCs w:val="20"/>
        </w:rPr>
        <w:t>(д</w:t>
      </w:r>
      <w:r w:rsidRPr="001C6F75">
        <w:rPr>
          <w:rStyle w:val="HTML"/>
          <w:i w:val="0"/>
          <w:iCs w:val="0"/>
          <w:color w:val="000000" w:themeColor="text1"/>
          <w:sz w:val="20"/>
          <w:szCs w:val="20"/>
        </w:rPr>
        <w:t>ата</w:t>
      </w:r>
      <w:r w:rsidRPr="00FD1865">
        <w:rPr>
          <w:rStyle w:val="HTML"/>
          <w:i w:val="0"/>
          <w:iCs w:val="0"/>
          <w:color w:val="000000" w:themeColor="text1"/>
          <w:sz w:val="20"/>
          <w:szCs w:val="20"/>
        </w:rPr>
        <w:t xml:space="preserve"> </w:t>
      </w:r>
      <w:r w:rsidRPr="001C6F75">
        <w:rPr>
          <w:rStyle w:val="HTML"/>
          <w:i w:val="0"/>
          <w:iCs w:val="0"/>
          <w:color w:val="000000" w:themeColor="text1"/>
          <w:sz w:val="20"/>
          <w:szCs w:val="20"/>
        </w:rPr>
        <w:t>обращения</w:t>
      </w:r>
      <w:r w:rsidRPr="00FD1865">
        <w:rPr>
          <w:rStyle w:val="HTML"/>
          <w:i w:val="0"/>
          <w:iCs w:val="0"/>
          <w:color w:val="000000" w:themeColor="text1"/>
          <w:sz w:val="20"/>
          <w:szCs w:val="20"/>
        </w:rPr>
        <w:t>: 14.04.2019</w:t>
      </w:r>
      <w:r>
        <w:rPr>
          <w:rStyle w:val="HTML"/>
          <w:i w:val="0"/>
          <w:iCs w:val="0"/>
          <w:color w:val="000000" w:themeColor="text1"/>
          <w:sz w:val="20"/>
          <w:szCs w:val="20"/>
        </w:rPr>
        <w:t>).</w:t>
      </w:r>
    </w:p>
  </w:footnote>
  <w:footnote w:id="100">
    <w:p w14:paraId="646CAC30" w14:textId="791EF4F3" w:rsidR="00E13959" w:rsidRPr="00860345" w:rsidRDefault="00E13959" w:rsidP="009936D6">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442470">
        <w:rPr>
          <w:rFonts w:ascii="Times New Roman" w:hAnsi="Times New Roman" w:cs="Times New Roman"/>
          <w:lang w:val="es-ES"/>
        </w:rPr>
        <w:t xml:space="preserve"> </w:t>
      </w:r>
      <w:r w:rsidRPr="001C6F75">
        <w:rPr>
          <w:rFonts w:ascii="Times New Roman" w:hAnsi="Times New Roman" w:cs="Times New Roman"/>
          <w:lang w:val="es-ES"/>
        </w:rPr>
        <w:t>La</w:t>
      </w:r>
      <w:r w:rsidRPr="00442470">
        <w:rPr>
          <w:rFonts w:ascii="Times New Roman" w:hAnsi="Times New Roman" w:cs="Times New Roman"/>
          <w:lang w:val="es-ES"/>
        </w:rPr>
        <w:t xml:space="preserve"> </w:t>
      </w:r>
      <w:r w:rsidRPr="001C6F75">
        <w:rPr>
          <w:rFonts w:ascii="Times New Roman" w:hAnsi="Times New Roman" w:cs="Times New Roman"/>
          <w:lang w:val="es-ES"/>
        </w:rPr>
        <w:t>Constituci</w:t>
      </w:r>
      <w:r w:rsidRPr="00442470">
        <w:rPr>
          <w:rFonts w:ascii="Times New Roman" w:hAnsi="Times New Roman" w:cs="Times New Roman"/>
          <w:lang w:val="es-ES"/>
        </w:rPr>
        <w:t>ó</w:t>
      </w:r>
      <w:r w:rsidRPr="001C6F75">
        <w:rPr>
          <w:rFonts w:ascii="Times New Roman" w:hAnsi="Times New Roman" w:cs="Times New Roman"/>
          <w:lang w:val="es-ES"/>
        </w:rPr>
        <w:t>n</w:t>
      </w:r>
      <w:r w:rsidRPr="00442470">
        <w:rPr>
          <w:rFonts w:ascii="Times New Roman" w:hAnsi="Times New Roman" w:cs="Times New Roman"/>
          <w:lang w:val="es-ES"/>
        </w:rPr>
        <w:t xml:space="preserve"> </w:t>
      </w:r>
      <w:r w:rsidRPr="001C6F75">
        <w:rPr>
          <w:rFonts w:ascii="Times New Roman" w:hAnsi="Times New Roman" w:cs="Times New Roman"/>
          <w:lang w:val="es-ES"/>
        </w:rPr>
        <w:t>de</w:t>
      </w:r>
      <w:r w:rsidRPr="00442470">
        <w:rPr>
          <w:rFonts w:ascii="Times New Roman" w:hAnsi="Times New Roman" w:cs="Times New Roman"/>
          <w:lang w:val="es-ES"/>
        </w:rPr>
        <w:t xml:space="preserve"> </w:t>
      </w:r>
      <w:r w:rsidRPr="001C6F75">
        <w:rPr>
          <w:rFonts w:ascii="Times New Roman" w:hAnsi="Times New Roman" w:cs="Times New Roman"/>
          <w:lang w:val="es-ES"/>
        </w:rPr>
        <w:t>Espa</w:t>
      </w:r>
      <w:r w:rsidRPr="00442470">
        <w:rPr>
          <w:rFonts w:ascii="Times New Roman" w:hAnsi="Times New Roman" w:cs="Times New Roman"/>
          <w:lang w:val="es-ES"/>
        </w:rPr>
        <w:t>ñ</w:t>
      </w:r>
      <w:r w:rsidRPr="001C6F75">
        <w:rPr>
          <w:rFonts w:ascii="Times New Roman" w:hAnsi="Times New Roman" w:cs="Times New Roman"/>
          <w:lang w:val="es-ES"/>
        </w:rPr>
        <w:t>a</w:t>
      </w:r>
      <w:r>
        <w:rPr>
          <w:rFonts w:ascii="Times New Roman" w:hAnsi="Times New Roman" w:cs="Times New Roman"/>
          <w:lang w:val="es-ES"/>
        </w:rPr>
        <w:t>. -</w:t>
      </w:r>
      <w:r w:rsidRPr="00442470">
        <w:rPr>
          <w:rFonts w:ascii="Times New Roman" w:hAnsi="Times New Roman" w:cs="Times New Roman"/>
          <w:lang w:val="es-ES"/>
        </w:rPr>
        <w:t xml:space="preserve"> 1931. URL</w:t>
      </w:r>
      <w:r w:rsidRPr="00860345">
        <w:rPr>
          <w:rFonts w:ascii="Times New Roman" w:hAnsi="Times New Roman" w:cs="Times New Roman"/>
          <w:color w:val="000000" w:themeColor="text1"/>
          <w:lang w:val="es-ES"/>
        </w:rPr>
        <w:t>:</w:t>
      </w:r>
      <w:r w:rsidRPr="00860345">
        <w:rPr>
          <w:color w:val="000000" w:themeColor="text1"/>
          <w:lang w:val="es-ES"/>
        </w:rPr>
        <w:t xml:space="preserve"> </w:t>
      </w:r>
      <w:r w:rsidRPr="00442470">
        <w:rPr>
          <w:rFonts w:ascii="Times New Roman" w:hAnsi="Times New Roman" w:cs="Times New Roman"/>
          <w:lang w:val="es-ES"/>
        </w:rPr>
        <w:t>http</w:t>
      </w:r>
      <w:r w:rsidRPr="00860345">
        <w:rPr>
          <w:rFonts w:ascii="Times New Roman" w:hAnsi="Times New Roman" w:cs="Times New Roman"/>
          <w:lang w:val="es-ES"/>
        </w:rPr>
        <w:t>://</w:t>
      </w:r>
      <w:r w:rsidRPr="00442470">
        <w:rPr>
          <w:rFonts w:ascii="Times New Roman" w:hAnsi="Times New Roman" w:cs="Times New Roman"/>
          <w:lang w:val="es-ES"/>
        </w:rPr>
        <w:t>www</w:t>
      </w:r>
      <w:r w:rsidRPr="00860345">
        <w:rPr>
          <w:rFonts w:ascii="Times New Roman" w:hAnsi="Times New Roman" w:cs="Times New Roman"/>
          <w:lang w:val="es-ES"/>
        </w:rPr>
        <w:t>.</w:t>
      </w:r>
      <w:r w:rsidRPr="00442470">
        <w:rPr>
          <w:rFonts w:ascii="Times New Roman" w:hAnsi="Times New Roman" w:cs="Times New Roman"/>
          <w:lang w:val="es-ES"/>
        </w:rPr>
        <w:t>congreso</w:t>
      </w:r>
      <w:r w:rsidRPr="00860345">
        <w:rPr>
          <w:rFonts w:ascii="Times New Roman" w:hAnsi="Times New Roman" w:cs="Times New Roman"/>
          <w:lang w:val="es-ES"/>
        </w:rPr>
        <w:t>.</w:t>
      </w:r>
      <w:r w:rsidRPr="00442470">
        <w:rPr>
          <w:rFonts w:ascii="Times New Roman" w:hAnsi="Times New Roman" w:cs="Times New Roman"/>
          <w:lang w:val="es-ES"/>
        </w:rPr>
        <w:t>es</w:t>
      </w:r>
      <w:r w:rsidRPr="00860345">
        <w:rPr>
          <w:rFonts w:ascii="Times New Roman" w:hAnsi="Times New Roman" w:cs="Times New Roman"/>
          <w:lang w:val="es-ES"/>
        </w:rPr>
        <w:t>/</w:t>
      </w:r>
      <w:r w:rsidRPr="00442470">
        <w:rPr>
          <w:rFonts w:ascii="Times New Roman" w:hAnsi="Times New Roman" w:cs="Times New Roman"/>
          <w:lang w:val="es-ES"/>
        </w:rPr>
        <w:t>docu</w:t>
      </w:r>
      <w:r w:rsidRPr="00860345">
        <w:rPr>
          <w:rFonts w:ascii="Times New Roman" w:hAnsi="Times New Roman" w:cs="Times New Roman"/>
          <w:lang w:val="es-ES"/>
        </w:rPr>
        <w:t>/</w:t>
      </w:r>
      <w:r w:rsidRPr="00442470">
        <w:rPr>
          <w:rFonts w:ascii="Times New Roman" w:hAnsi="Times New Roman" w:cs="Times New Roman"/>
          <w:lang w:val="es-ES"/>
        </w:rPr>
        <w:t>constituciones</w:t>
      </w:r>
      <w:r w:rsidRPr="00860345">
        <w:rPr>
          <w:rFonts w:ascii="Times New Roman" w:hAnsi="Times New Roman" w:cs="Times New Roman"/>
          <w:lang w:val="es-ES"/>
        </w:rPr>
        <w:t>/1931/1931_</w:t>
      </w:r>
      <w:r w:rsidRPr="00442470">
        <w:rPr>
          <w:rFonts w:ascii="Times New Roman" w:hAnsi="Times New Roman" w:cs="Times New Roman"/>
          <w:lang w:val="es-ES"/>
        </w:rPr>
        <w:t>cd</w:t>
      </w:r>
      <w:r w:rsidRPr="00860345">
        <w:rPr>
          <w:rFonts w:ascii="Times New Roman" w:hAnsi="Times New Roman" w:cs="Times New Roman"/>
          <w:lang w:val="es-ES"/>
        </w:rPr>
        <w:t>.</w:t>
      </w:r>
      <w:r w:rsidRPr="00442470">
        <w:rPr>
          <w:rFonts w:ascii="Times New Roman" w:hAnsi="Times New Roman" w:cs="Times New Roman"/>
          <w:lang w:val="es-ES"/>
        </w:rPr>
        <w:t>pdf</w:t>
      </w:r>
      <w:r w:rsidRPr="00860345">
        <w:rPr>
          <w:rFonts w:ascii="Times New Roman" w:hAnsi="Times New Roman" w:cs="Times New Roman"/>
          <w:lang w:val="es-ES"/>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s-ES"/>
        </w:rPr>
        <w:t xml:space="preserve"> </w:t>
      </w:r>
      <w:r w:rsidRPr="001C6F75">
        <w:rPr>
          <w:rFonts w:ascii="Times New Roman" w:hAnsi="Times New Roman" w:cs="Times New Roman"/>
        </w:rPr>
        <w:t>обращения</w:t>
      </w:r>
      <w:r w:rsidRPr="00860345">
        <w:rPr>
          <w:rFonts w:ascii="Times New Roman" w:hAnsi="Times New Roman" w:cs="Times New Roman"/>
          <w:lang w:val="es-ES"/>
        </w:rPr>
        <w:t xml:space="preserve">: 15.04.2019). </w:t>
      </w:r>
    </w:p>
  </w:footnote>
  <w:footnote w:id="101">
    <w:p w14:paraId="7D0F2356" w14:textId="1A3D60FD" w:rsidR="00E13959" w:rsidRPr="001C6F75" w:rsidRDefault="00E13959" w:rsidP="009936D6">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La España de Franco. 1939-1975. P.8 // Educación para personas adultas. Nivel</w:t>
      </w:r>
      <w:r w:rsidRPr="00442470">
        <w:rPr>
          <w:rFonts w:ascii="Times New Roman" w:hAnsi="Times New Roman" w:cs="Times New Roman"/>
          <w:lang w:val="es-ES"/>
        </w:rPr>
        <w:t xml:space="preserve"> </w:t>
      </w:r>
      <w:r w:rsidRPr="001C6F75">
        <w:rPr>
          <w:rFonts w:ascii="Times New Roman" w:hAnsi="Times New Roman" w:cs="Times New Roman"/>
          <w:lang w:val="es-ES"/>
        </w:rPr>
        <w:t>II</w:t>
      </w:r>
      <w:r w:rsidRPr="00442470">
        <w:rPr>
          <w:rFonts w:ascii="Times New Roman" w:hAnsi="Times New Roman" w:cs="Times New Roman"/>
          <w:lang w:val="es-ES"/>
        </w:rPr>
        <w:t>.</w:t>
      </w:r>
      <w:r w:rsidRPr="00442470">
        <w:rPr>
          <w:lang w:val="es-ES"/>
        </w:rPr>
        <w:t xml:space="preserve"> </w:t>
      </w:r>
      <w:r w:rsidRPr="00442470">
        <w:rPr>
          <w:rFonts w:ascii="Times New Roman" w:hAnsi="Times New Roman" w:cs="Times New Roman"/>
          <w:lang w:val="es-ES"/>
        </w:rPr>
        <w:t>URL:</w:t>
      </w:r>
      <w:r w:rsidRPr="001C6F75">
        <w:rPr>
          <w:rFonts w:ascii="Times New Roman" w:hAnsi="Times New Roman" w:cs="Times New Roman"/>
          <w:lang w:val="es-ES"/>
        </w:rPr>
        <w:t>http</w:t>
      </w:r>
      <w:r w:rsidRPr="00442470">
        <w:rPr>
          <w:rFonts w:ascii="Times New Roman" w:hAnsi="Times New Roman" w:cs="Times New Roman"/>
          <w:lang w:val="es-ES"/>
        </w:rPr>
        <w:t>://</w:t>
      </w:r>
      <w:r w:rsidRPr="001C6F75">
        <w:rPr>
          <w:rFonts w:ascii="Times New Roman" w:hAnsi="Times New Roman" w:cs="Times New Roman"/>
          <w:lang w:val="es-ES"/>
        </w:rPr>
        <w:t>www</w:t>
      </w:r>
      <w:r w:rsidRPr="00442470">
        <w:rPr>
          <w:rFonts w:ascii="Times New Roman" w:hAnsi="Times New Roman" w:cs="Times New Roman"/>
          <w:lang w:val="es-ES"/>
        </w:rPr>
        <w:t>.</w:t>
      </w:r>
      <w:r w:rsidRPr="001C6F75">
        <w:rPr>
          <w:rFonts w:ascii="Times New Roman" w:hAnsi="Times New Roman" w:cs="Times New Roman"/>
          <w:lang w:val="es-ES"/>
        </w:rPr>
        <w:t>juntadeandalucia</w:t>
      </w:r>
      <w:r w:rsidRPr="00442470">
        <w:rPr>
          <w:rFonts w:ascii="Times New Roman" w:hAnsi="Times New Roman" w:cs="Times New Roman"/>
          <w:lang w:val="es-ES"/>
        </w:rPr>
        <w:t>.</w:t>
      </w:r>
      <w:r w:rsidRPr="001C6F75">
        <w:rPr>
          <w:rFonts w:ascii="Times New Roman" w:hAnsi="Times New Roman" w:cs="Times New Roman"/>
          <w:lang w:val="es-ES"/>
        </w:rPr>
        <w:t>es</w:t>
      </w:r>
      <w:r w:rsidRPr="00442470">
        <w:rPr>
          <w:rFonts w:ascii="Times New Roman" w:hAnsi="Times New Roman" w:cs="Times New Roman"/>
          <w:lang w:val="es-ES"/>
        </w:rPr>
        <w:t>/</w:t>
      </w:r>
      <w:r w:rsidRPr="001C6F75">
        <w:rPr>
          <w:rFonts w:ascii="Times New Roman" w:hAnsi="Times New Roman" w:cs="Times New Roman"/>
          <w:lang w:val="es-ES"/>
        </w:rPr>
        <w:t>averroes</w:t>
      </w:r>
      <w:r w:rsidRPr="00442470">
        <w:rPr>
          <w:rFonts w:ascii="Times New Roman" w:hAnsi="Times New Roman" w:cs="Times New Roman"/>
          <w:lang w:val="es-ES"/>
        </w:rPr>
        <w:t>/</w:t>
      </w:r>
      <w:r w:rsidRPr="001C6F75">
        <w:rPr>
          <w:rFonts w:ascii="Times New Roman" w:hAnsi="Times New Roman" w:cs="Times New Roman"/>
          <w:lang w:val="es-ES"/>
        </w:rPr>
        <w:t>centrostic</w:t>
      </w:r>
      <w:r w:rsidRPr="00442470">
        <w:rPr>
          <w:rFonts w:ascii="Times New Roman" w:hAnsi="Times New Roman" w:cs="Times New Roman"/>
          <w:lang w:val="es-ES"/>
        </w:rPr>
        <w:t>/14007374/</w:t>
      </w:r>
      <w:r w:rsidRPr="001C6F75">
        <w:rPr>
          <w:rFonts w:ascii="Times New Roman" w:hAnsi="Times New Roman" w:cs="Times New Roman"/>
          <w:lang w:val="es-ES"/>
        </w:rPr>
        <w:t>helvia</w:t>
      </w:r>
      <w:r w:rsidRPr="00442470">
        <w:rPr>
          <w:rFonts w:ascii="Times New Roman" w:hAnsi="Times New Roman" w:cs="Times New Roman"/>
          <w:lang w:val="es-ES"/>
        </w:rPr>
        <w:t>/</w:t>
      </w:r>
      <w:r w:rsidRPr="001C6F75">
        <w:rPr>
          <w:rFonts w:ascii="Times New Roman" w:hAnsi="Times New Roman" w:cs="Times New Roman"/>
          <w:lang w:val="es-ES"/>
        </w:rPr>
        <w:t>sitio</w:t>
      </w:r>
      <w:r w:rsidRPr="00442470">
        <w:rPr>
          <w:rFonts w:ascii="Times New Roman" w:hAnsi="Times New Roman" w:cs="Times New Roman"/>
          <w:lang w:val="es-ES"/>
        </w:rPr>
        <w:t>/</w:t>
      </w:r>
      <w:r w:rsidRPr="001C6F75">
        <w:rPr>
          <w:rFonts w:ascii="Times New Roman" w:hAnsi="Times New Roman" w:cs="Times New Roman"/>
          <w:lang w:val="es-ES"/>
        </w:rPr>
        <w:t>upload</w:t>
      </w:r>
      <w:r w:rsidRPr="00442470">
        <w:rPr>
          <w:rFonts w:ascii="Times New Roman" w:hAnsi="Times New Roman" w:cs="Times New Roman"/>
          <w:lang w:val="es-ES"/>
        </w:rPr>
        <w:t>/</w:t>
      </w:r>
      <w:r w:rsidRPr="001C6F75">
        <w:rPr>
          <w:rFonts w:ascii="Times New Roman" w:hAnsi="Times New Roman" w:cs="Times New Roman"/>
          <w:lang w:val="es-ES"/>
        </w:rPr>
        <w:t>SOCII</w:t>
      </w:r>
      <w:r w:rsidRPr="00442470">
        <w:rPr>
          <w:rFonts w:ascii="Times New Roman" w:hAnsi="Times New Roman" w:cs="Times New Roman"/>
          <w:lang w:val="es-ES"/>
        </w:rPr>
        <w:t>_</w:t>
      </w:r>
      <w:r w:rsidRPr="001C6F75">
        <w:rPr>
          <w:rFonts w:ascii="Times New Roman" w:hAnsi="Times New Roman" w:cs="Times New Roman"/>
          <w:lang w:val="es-ES"/>
        </w:rPr>
        <w:t>B</w:t>
      </w:r>
      <w:r w:rsidRPr="00442470">
        <w:rPr>
          <w:rFonts w:ascii="Times New Roman" w:hAnsi="Times New Roman" w:cs="Times New Roman"/>
          <w:lang w:val="es-ES"/>
        </w:rPr>
        <w:t>11_</w:t>
      </w:r>
      <w:r w:rsidRPr="001C6F75">
        <w:rPr>
          <w:rFonts w:ascii="Times New Roman" w:hAnsi="Times New Roman" w:cs="Times New Roman"/>
          <w:lang w:val="es-ES"/>
        </w:rPr>
        <w:t>T</w:t>
      </w:r>
      <w:r w:rsidRPr="00442470">
        <w:rPr>
          <w:rFonts w:ascii="Times New Roman" w:hAnsi="Times New Roman" w:cs="Times New Roman"/>
          <w:lang w:val="es-ES"/>
        </w:rPr>
        <w:t>5_</w:t>
      </w:r>
      <w:r w:rsidRPr="001C6F75">
        <w:rPr>
          <w:rFonts w:ascii="Times New Roman" w:hAnsi="Times New Roman" w:cs="Times New Roman"/>
          <w:lang w:val="es-ES"/>
        </w:rPr>
        <w:t>contenidos</w:t>
      </w:r>
      <w:r w:rsidRPr="00442470">
        <w:rPr>
          <w:rFonts w:ascii="Times New Roman" w:hAnsi="Times New Roman" w:cs="Times New Roman"/>
          <w:lang w:val="es-ES"/>
        </w:rPr>
        <w:t>.</w:t>
      </w:r>
      <w:r w:rsidRPr="001C6F75">
        <w:rPr>
          <w:rFonts w:ascii="Times New Roman" w:hAnsi="Times New Roman" w:cs="Times New Roman"/>
          <w:lang w:val="es-ES"/>
        </w:rPr>
        <w:t>pdf</w:t>
      </w:r>
      <w:r w:rsidRPr="00442470">
        <w:rPr>
          <w:rFonts w:ascii="Times New Roman" w:hAnsi="Times New Roman" w:cs="Times New Roman"/>
          <w:lang w:val="es-ES"/>
        </w:rPr>
        <w:t xml:space="preserve">.  </w:t>
      </w:r>
      <w:r>
        <w:rPr>
          <w:rFonts w:ascii="Times New Roman" w:hAnsi="Times New Roman" w:cs="Times New Roman"/>
        </w:rPr>
        <w:t>(д</w:t>
      </w:r>
      <w:r w:rsidRPr="001C6F75">
        <w:rPr>
          <w:rFonts w:ascii="Times New Roman" w:hAnsi="Times New Roman" w:cs="Times New Roman"/>
        </w:rPr>
        <w:t>ата обращения: 01.02.2018</w:t>
      </w:r>
      <w:r>
        <w:rPr>
          <w:rFonts w:ascii="Times New Roman" w:hAnsi="Times New Roman" w:cs="Times New Roman"/>
        </w:rPr>
        <w:t>).</w:t>
      </w:r>
    </w:p>
  </w:footnote>
  <w:footnote w:id="102">
    <w:p w14:paraId="48CB895C" w14:textId="2BD7B255" w:rsidR="00E13959" w:rsidRPr="001C6F75" w:rsidRDefault="00E13959" w:rsidP="009936D6">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Тамарович А.Ю. Движение за независимость Каталонии: причины и предпосылки сепаратизма.</w:t>
      </w:r>
      <w:r>
        <w:rPr>
          <w:rFonts w:ascii="Times New Roman" w:hAnsi="Times New Roman" w:cs="Times New Roman"/>
        </w:rPr>
        <w:t>/ А.Ю. Тамарович</w:t>
      </w:r>
      <w:r w:rsidRPr="001C6F75">
        <w:rPr>
          <w:rFonts w:ascii="Times New Roman" w:hAnsi="Times New Roman" w:cs="Times New Roman"/>
        </w:rPr>
        <w:t xml:space="preserve">// Известия Иркутского Государственного университета. Серия: Политология. Религиоведение. 2013. </w:t>
      </w:r>
      <w:r>
        <w:rPr>
          <w:rFonts w:ascii="Times New Roman" w:hAnsi="Times New Roman" w:cs="Times New Roman"/>
        </w:rPr>
        <w:t xml:space="preserve">- </w:t>
      </w:r>
      <w:r w:rsidRPr="001C6F75">
        <w:rPr>
          <w:rFonts w:ascii="Times New Roman" w:hAnsi="Times New Roman" w:cs="Times New Roman"/>
        </w:rPr>
        <w:t xml:space="preserve">№ 2 (11), ч. 2. </w:t>
      </w:r>
      <w:r>
        <w:rPr>
          <w:rFonts w:ascii="Times New Roman" w:hAnsi="Times New Roman" w:cs="Times New Roman"/>
        </w:rPr>
        <w:t xml:space="preserve">- </w:t>
      </w:r>
      <w:r w:rsidRPr="001C6F75">
        <w:rPr>
          <w:rFonts w:ascii="Times New Roman" w:hAnsi="Times New Roman" w:cs="Times New Roman"/>
        </w:rPr>
        <w:t>С. 148–156.</w:t>
      </w:r>
      <w:r>
        <w:rPr>
          <w:rFonts w:ascii="Times New Roman" w:hAnsi="Times New Roman" w:cs="Times New Roman"/>
        </w:rPr>
        <w:t xml:space="preserve"> </w:t>
      </w:r>
      <w:r>
        <w:rPr>
          <w:rFonts w:ascii="Times New Roman" w:hAnsi="Times New Roman" w:cs="Times New Roman"/>
          <w:lang w:val="en-US"/>
        </w:rPr>
        <w:t>URL</w:t>
      </w:r>
      <w:r w:rsidRPr="001C6F75">
        <w:rPr>
          <w:rFonts w:ascii="Times New Roman" w:hAnsi="Times New Roman" w:cs="Times New Roman"/>
        </w:rPr>
        <w:t xml:space="preserve">: https://elibrary.ru/item.asp?id=21093440. </w:t>
      </w:r>
      <w:r>
        <w:rPr>
          <w:rFonts w:ascii="Times New Roman" w:hAnsi="Times New Roman" w:cs="Times New Roman"/>
        </w:rPr>
        <w:t>(д</w:t>
      </w:r>
      <w:r w:rsidRPr="001C6F75">
        <w:rPr>
          <w:rFonts w:ascii="Times New Roman" w:hAnsi="Times New Roman" w:cs="Times New Roman"/>
        </w:rPr>
        <w:t>ата обращения: 01.02.2018</w:t>
      </w:r>
      <w:r>
        <w:rPr>
          <w:rFonts w:ascii="Times New Roman" w:hAnsi="Times New Roman" w:cs="Times New Roman"/>
        </w:rPr>
        <w:t>).</w:t>
      </w:r>
    </w:p>
  </w:footnote>
  <w:footnote w:id="103">
    <w:p w14:paraId="436176A6" w14:textId="36969F65" w:rsidR="00E13959" w:rsidRPr="001C6F75" w:rsidRDefault="00E13959" w:rsidP="00333677">
      <w:pPr>
        <w:pStyle w:val="a6"/>
        <w:jc w:val="both"/>
        <w:rPr>
          <w:rFonts w:ascii="Times New Roman" w:hAnsi="Times New Roman" w:cs="Times New Roman"/>
          <w:color w:val="000000" w:themeColor="text1"/>
        </w:rPr>
      </w:pPr>
      <w:r w:rsidRPr="001C6F75">
        <w:rPr>
          <w:rStyle w:val="a8"/>
          <w:rFonts w:ascii="Times New Roman" w:hAnsi="Times New Roman" w:cs="Times New Roman"/>
        </w:rPr>
        <w:footnoteRef/>
      </w:r>
      <w:r w:rsidRPr="001C6F75">
        <w:rPr>
          <w:rFonts w:ascii="Times New Roman" w:hAnsi="Times New Roman" w:cs="Times New Roman"/>
        </w:rPr>
        <w:t xml:space="preserve"> Конституция Королевства Испания</w:t>
      </w:r>
      <w:r>
        <w:rPr>
          <w:rFonts w:ascii="Times New Roman" w:hAnsi="Times New Roman" w:cs="Times New Roman"/>
        </w:rPr>
        <w:t>. –</w:t>
      </w:r>
      <w:r w:rsidRPr="001C6F75">
        <w:rPr>
          <w:rFonts w:ascii="Times New Roman" w:hAnsi="Times New Roman" w:cs="Times New Roman"/>
        </w:rPr>
        <w:t xml:space="preserve"> 1978</w:t>
      </w:r>
      <w:r>
        <w:rPr>
          <w:rFonts w:ascii="Times New Roman" w:hAnsi="Times New Roman" w:cs="Times New Roman"/>
        </w:rPr>
        <w:t>. -</w:t>
      </w:r>
      <w:r w:rsidRPr="001C6F75">
        <w:rPr>
          <w:rFonts w:ascii="Times New Roman" w:hAnsi="Times New Roman" w:cs="Times New Roman"/>
        </w:rPr>
        <w:t xml:space="preserve"> Ст.143.</w:t>
      </w:r>
      <w:r>
        <w:rPr>
          <w:rFonts w:ascii="Times New Roman" w:hAnsi="Times New Roman" w:cs="Times New Roman"/>
        </w:rPr>
        <w:t xml:space="preserve"> </w:t>
      </w:r>
      <w:r w:rsidRPr="00442470">
        <w:rPr>
          <w:rFonts w:ascii="Times New Roman" w:hAnsi="Times New Roman" w:cs="Times New Roman"/>
          <w:lang w:val="es-ES"/>
        </w:rPr>
        <w:t>URL</w:t>
      </w:r>
      <w:r w:rsidRPr="00AA563F">
        <w:rPr>
          <w:rFonts w:ascii="Times New Roman" w:hAnsi="Times New Roman" w:cs="Times New Roman"/>
        </w:rPr>
        <w:t>:</w:t>
      </w:r>
      <w:r w:rsidRPr="001C6F75">
        <w:rPr>
          <w:rFonts w:ascii="Times New Roman" w:hAnsi="Times New Roman" w:cs="Times New Roman"/>
        </w:rPr>
        <w:t xml:space="preserve"> </w:t>
      </w:r>
      <w:r w:rsidRPr="001C6F75">
        <w:rPr>
          <w:rFonts w:ascii="Times New Roman" w:hAnsi="Times New Roman" w:cs="Times New Roman"/>
          <w:color w:val="000000" w:themeColor="text1"/>
        </w:rPr>
        <w:t xml:space="preserve">http://worldconstitutions.ru/?p=149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01.02.2018</w:t>
      </w:r>
      <w:r>
        <w:rPr>
          <w:rFonts w:ascii="Times New Roman" w:hAnsi="Times New Roman" w:cs="Times New Roman"/>
          <w:color w:val="000000" w:themeColor="text1"/>
        </w:rPr>
        <w:t>).</w:t>
      </w:r>
    </w:p>
  </w:footnote>
  <w:footnote w:id="104">
    <w:p w14:paraId="461946AC" w14:textId="5AF7F4C7" w:rsidR="00E13959" w:rsidRPr="001C6F75" w:rsidRDefault="00E13959" w:rsidP="00333677">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Там же. Ст. 69.</w:t>
      </w:r>
    </w:p>
  </w:footnote>
  <w:footnote w:id="105">
    <w:p w14:paraId="4B7DA262" w14:textId="66DD1960" w:rsidR="00E13959" w:rsidRPr="00860345" w:rsidRDefault="00E13959" w:rsidP="00333677">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rPr>
        <w:t xml:space="preserve"> Там же. Ст</w:t>
      </w:r>
      <w:r w:rsidRPr="00860345">
        <w:rPr>
          <w:rFonts w:ascii="Times New Roman" w:hAnsi="Times New Roman" w:cs="Times New Roman"/>
          <w:lang w:val="es-ES"/>
        </w:rPr>
        <w:t>. 150.</w:t>
      </w:r>
    </w:p>
  </w:footnote>
  <w:footnote w:id="106">
    <w:p w14:paraId="12531ED6" w14:textId="150D5A34" w:rsidR="00E13959" w:rsidRPr="00860345" w:rsidRDefault="00E13959" w:rsidP="00EF4FE7">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Constituci</w:t>
      </w:r>
      <w:r w:rsidRPr="00AA563F">
        <w:rPr>
          <w:rFonts w:ascii="Times New Roman" w:hAnsi="Times New Roman" w:cs="Times New Roman"/>
          <w:lang w:val="es-ES"/>
        </w:rPr>
        <w:t>ó</w:t>
      </w:r>
      <w:r w:rsidRPr="001C6F75">
        <w:rPr>
          <w:rFonts w:ascii="Times New Roman" w:hAnsi="Times New Roman" w:cs="Times New Roman"/>
          <w:lang w:val="es-ES"/>
        </w:rPr>
        <w:t>n</w:t>
      </w:r>
      <w:r w:rsidRPr="00AA563F">
        <w:rPr>
          <w:rFonts w:ascii="Times New Roman" w:hAnsi="Times New Roman" w:cs="Times New Roman"/>
          <w:lang w:val="es-ES"/>
        </w:rPr>
        <w:t xml:space="preserve"> </w:t>
      </w:r>
      <w:r w:rsidRPr="001C6F75">
        <w:rPr>
          <w:rFonts w:ascii="Times New Roman" w:hAnsi="Times New Roman" w:cs="Times New Roman"/>
          <w:lang w:val="es-ES"/>
        </w:rPr>
        <w:t>espa</w:t>
      </w:r>
      <w:r w:rsidRPr="00AA563F">
        <w:rPr>
          <w:rFonts w:ascii="Times New Roman" w:hAnsi="Times New Roman" w:cs="Times New Roman"/>
          <w:lang w:val="es-ES"/>
        </w:rPr>
        <w:t>ñ</w:t>
      </w:r>
      <w:r w:rsidRPr="001C6F75">
        <w:rPr>
          <w:rFonts w:ascii="Times New Roman" w:hAnsi="Times New Roman" w:cs="Times New Roman"/>
          <w:lang w:val="es-ES"/>
        </w:rPr>
        <w:t>ola</w:t>
      </w:r>
      <w:r w:rsidRPr="00AA563F">
        <w:rPr>
          <w:rFonts w:ascii="Times New Roman" w:hAnsi="Times New Roman" w:cs="Times New Roman"/>
          <w:lang w:val="es-ES"/>
        </w:rPr>
        <w:t xml:space="preserve">. - 1978. - </w:t>
      </w:r>
      <w:r w:rsidRPr="001C6F75">
        <w:rPr>
          <w:rFonts w:ascii="Times New Roman" w:hAnsi="Times New Roman" w:cs="Times New Roman"/>
          <w:lang w:val="es-ES"/>
        </w:rPr>
        <w:t>Articulo</w:t>
      </w:r>
      <w:r w:rsidRPr="00AA563F">
        <w:rPr>
          <w:rFonts w:ascii="Times New Roman" w:hAnsi="Times New Roman" w:cs="Times New Roman"/>
          <w:lang w:val="es-ES"/>
        </w:rPr>
        <w:t xml:space="preserve"> 153. </w:t>
      </w:r>
      <w:r w:rsidRPr="00442470">
        <w:rPr>
          <w:rFonts w:ascii="Times New Roman" w:hAnsi="Times New Roman" w:cs="Times New Roman"/>
          <w:lang w:val="es-ES"/>
        </w:rPr>
        <w:t>URL</w:t>
      </w:r>
      <w:r w:rsidRPr="00860345">
        <w:rPr>
          <w:rFonts w:ascii="Times New Roman" w:hAnsi="Times New Roman" w:cs="Times New Roman"/>
          <w:lang w:val="es-ES"/>
        </w:rPr>
        <w:t xml:space="preserve">: </w:t>
      </w:r>
      <w:r w:rsidRPr="00AA563F">
        <w:rPr>
          <w:rFonts w:ascii="Times New Roman" w:hAnsi="Times New Roman" w:cs="Times New Roman"/>
          <w:lang w:val="es-ES"/>
        </w:rPr>
        <w:t>https</w:t>
      </w:r>
      <w:r w:rsidRPr="00860345">
        <w:rPr>
          <w:rFonts w:ascii="Times New Roman" w:hAnsi="Times New Roman" w:cs="Times New Roman"/>
          <w:lang w:val="es-ES"/>
        </w:rPr>
        <w:t>://</w:t>
      </w:r>
      <w:r w:rsidRPr="00AA563F">
        <w:rPr>
          <w:rFonts w:ascii="Times New Roman" w:hAnsi="Times New Roman" w:cs="Times New Roman"/>
          <w:lang w:val="es-ES"/>
        </w:rPr>
        <w:t>www</w:t>
      </w:r>
      <w:r w:rsidRPr="00860345">
        <w:rPr>
          <w:rFonts w:ascii="Times New Roman" w:hAnsi="Times New Roman" w:cs="Times New Roman"/>
          <w:lang w:val="es-ES"/>
        </w:rPr>
        <w:t>.</w:t>
      </w:r>
      <w:r w:rsidRPr="00AA563F">
        <w:rPr>
          <w:rFonts w:ascii="Times New Roman" w:hAnsi="Times New Roman" w:cs="Times New Roman"/>
          <w:lang w:val="es-ES"/>
        </w:rPr>
        <w:t>boe</w:t>
      </w:r>
      <w:r w:rsidRPr="00860345">
        <w:rPr>
          <w:rFonts w:ascii="Times New Roman" w:hAnsi="Times New Roman" w:cs="Times New Roman"/>
          <w:lang w:val="es-ES"/>
        </w:rPr>
        <w:t>.</w:t>
      </w:r>
      <w:r w:rsidRPr="00AA563F">
        <w:rPr>
          <w:rFonts w:ascii="Times New Roman" w:hAnsi="Times New Roman" w:cs="Times New Roman"/>
          <w:lang w:val="es-ES"/>
        </w:rPr>
        <w:t>es</w:t>
      </w:r>
      <w:r w:rsidRPr="00860345">
        <w:rPr>
          <w:rFonts w:ascii="Times New Roman" w:hAnsi="Times New Roman" w:cs="Times New Roman"/>
          <w:lang w:val="es-ES"/>
        </w:rPr>
        <w:t>/</w:t>
      </w:r>
      <w:r w:rsidRPr="00AA563F">
        <w:rPr>
          <w:rFonts w:ascii="Times New Roman" w:hAnsi="Times New Roman" w:cs="Times New Roman"/>
          <w:lang w:val="es-ES"/>
        </w:rPr>
        <w:t>legislacion</w:t>
      </w:r>
      <w:r w:rsidRPr="00860345">
        <w:rPr>
          <w:rFonts w:ascii="Times New Roman" w:hAnsi="Times New Roman" w:cs="Times New Roman"/>
          <w:lang w:val="es-ES"/>
        </w:rPr>
        <w:t>/</w:t>
      </w:r>
      <w:r w:rsidRPr="00AA563F">
        <w:rPr>
          <w:rFonts w:ascii="Times New Roman" w:hAnsi="Times New Roman" w:cs="Times New Roman"/>
          <w:lang w:val="es-ES"/>
        </w:rPr>
        <w:t>documentos</w:t>
      </w:r>
      <w:r w:rsidRPr="00860345">
        <w:rPr>
          <w:rFonts w:ascii="Times New Roman" w:hAnsi="Times New Roman" w:cs="Times New Roman"/>
          <w:lang w:val="es-ES"/>
        </w:rPr>
        <w:t>/</w:t>
      </w:r>
      <w:r w:rsidRPr="00AA563F">
        <w:rPr>
          <w:rFonts w:ascii="Times New Roman" w:hAnsi="Times New Roman" w:cs="Times New Roman"/>
          <w:lang w:val="es-ES"/>
        </w:rPr>
        <w:t>Constitucion</w:t>
      </w:r>
      <w:r w:rsidRPr="00860345">
        <w:rPr>
          <w:rFonts w:ascii="Times New Roman" w:hAnsi="Times New Roman" w:cs="Times New Roman"/>
          <w:lang w:val="es-ES"/>
        </w:rPr>
        <w:t xml:space="preserve"> </w:t>
      </w:r>
      <w:r w:rsidRPr="00AA563F">
        <w:rPr>
          <w:rFonts w:ascii="Times New Roman" w:hAnsi="Times New Roman" w:cs="Times New Roman"/>
          <w:lang w:val="es-ES"/>
        </w:rPr>
        <w:t>CASTELLANO</w:t>
      </w:r>
      <w:r w:rsidRPr="00860345">
        <w:rPr>
          <w:rFonts w:ascii="Times New Roman" w:hAnsi="Times New Roman" w:cs="Times New Roman"/>
          <w:lang w:val="es-ES"/>
        </w:rPr>
        <w:t>.</w:t>
      </w:r>
      <w:r w:rsidRPr="00AA563F">
        <w:rPr>
          <w:rFonts w:ascii="Times New Roman" w:hAnsi="Times New Roman" w:cs="Times New Roman"/>
          <w:lang w:val="es-ES"/>
        </w:rPr>
        <w:t>pdf</w:t>
      </w:r>
      <w:r w:rsidRPr="00860345">
        <w:rPr>
          <w:rFonts w:ascii="Times New Roman" w:hAnsi="Times New Roman" w:cs="Times New Roman"/>
          <w:lang w:val="es-ES"/>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s-ES"/>
        </w:rPr>
        <w:t xml:space="preserve"> </w:t>
      </w:r>
      <w:r w:rsidRPr="001C6F75">
        <w:rPr>
          <w:rFonts w:ascii="Times New Roman" w:hAnsi="Times New Roman" w:cs="Times New Roman"/>
        </w:rPr>
        <w:t>обращения</w:t>
      </w:r>
      <w:r w:rsidRPr="00860345">
        <w:rPr>
          <w:rFonts w:ascii="Times New Roman" w:hAnsi="Times New Roman" w:cs="Times New Roman"/>
          <w:lang w:val="es-ES"/>
        </w:rPr>
        <w:t>: 25.04.2019).</w:t>
      </w:r>
    </w:p>
  </w:footnote>
  <w:footnote w:id="107">
    <w:p w14:paraId="4A033B47" w14:textId="7B88CA00" w:rsidR="00E13959" w:rsidRPr="00AA563F" w:rsidRDefault="00E13959" w:rsidP="00AA563F">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w:t>
      </w:r>
      <w:r w:rsidRPr="00FF3C00">
        <w:rPr>
          <w:rFonts w:ascii="Times New Roman" w:hAnsi="Times New Roman" w:cs="Times New Roman"/>
        </w:rPr>
        <w:t>Аникеева</w:t>
      </w:r>
      <w:r w:rsidRPr="001C6F75">
        <w:rPr>
          <w:rFonts w:ascii="Times New Roman" w:hAnsi="Times New Roman" w:cs="Times New Roman"/>
        </w:rPr>
        <w:t xml:space="preserve"> Н.Е.  Испания- государство автономий в объединенной Европе.</w:t>
      </w:r>
      <w:r>
        <w:rPr>
          <w:rFonts w:ascii="Times New Roman" w:hAnsi="Times New Roman" w:cs="Times New Roman"/>
        </w:rPr>
        <w:t xml:space="preserve">/ Н.Е. Аникеева// Современная </w:t>
      </w:r>
      <w:r w:rsidRPr="00AA563F">
        <w:rPr>
          <w:rFonts w:ascii="Times New Roman" w:hAnsi="Times New Roman" w:cs="Times New Roman"/>
        </w:rPr>
        <w:t xml:space="preserve">Европа. – 2007. - №2-  С.91-103. </w:t>
      </w:r>
      <w:r w:rsidRPr="00AA563F">
        <w:rPr>
          <w:rFonts w:ascii="Times New Roman" w:hAnsi="Times New Roman" w:cs="Times New Roman"/>
          <w:shd w:val="clear" w:color="auto" w:fill="FFFFFF"/>
          <w:lang w:val="es-ES"/>
        </w:rPr>
        <w:t>URL</w:t>
      </w:r>
      <w:r w:rsidRPr="00AA563F">
        <w:rPr>
          <w:rFonts w:ascii="Times New Roman" w:hAnsi="Times New Roman" w:cs="Times New Roman"/>
          <w:bCs/>
        </w:rPr>
        <w:t>:</w:t>
      </w:r>
      <w:r w:rsidRPr="00AA563F">
        <w:rPr>
          <w:rFonts w:ascii="Times New Roman" w:hAnsi="Times New Roman" w:cs="Times New Roman"/>
        </w:rPr>
        <w:t xml:space="preserve"> https://elibrary.ru/item.asp?id=12897347 (дата обращения: 15.04.2019).</w:t>
      </w:r>
    </w:p>
  </w:footnote>
  <w:footnote w:id="108">
    <w:p w14:paraId="3CBBEB59" w14:textId="600BBB5F" w:rsidR="00E13959" w:rsidRPr="00860345" w:rsidRDefault="00E13959" w:rsidP="00AA563F">
      <w:pPr>
        <w:jc w:val="both"/>
      </w:pPr>
      <w:r w:rsidRPr="00AA563F">
        <w:rPr>
          <w:rStyle w:val="a8"/>
          <w:sz w:val="20"/>
          <w:szCs w:val="20"/>
        </w:rPr>
        <w:footnoteRef/>
      </w:r>
      <w:r w:rsidRPr="00AA563F">
        <w:rPr>
          <w:sz w:val="20"/>
          <w:szCs w:val="20"/>
          <w:lang w:val="es-ES"/>
        </w:rPr>
        <w:t xml:space="preserve"> </w:t>
      </w:r>
      <w:r w:rsidRPr="00AA563F">
        <w:rPr>
          <w:color w:val="231F20"/>
          <w:sz w:val="20"/>
          <w:szCs w:val="20"/>
          <w:shd w:val="clear" w:color="auto" w:fill="FFFFFF"/>
          <w:lang w:val="es-ES"/>
        </w:rPr>
        <w:t>Pérez Pérez</w:t>
      </w:r>
      <w:r w:rsidRPr="00AA563F">
        <w:rPr>
          <w:sz w:val="20"/>
          <w:szCs w:val="20"/>
          <w:lang w:val="es-ES"/>
        </w:rPr>
        <w:t xml:space="preserve"> J</w:t>
      </w:r>
      <w:r w:rsidRPr="00AA563F">
        <w:rPr>
          <w:color w:val="231F20"/>
          <w:sz w:val="20"/>
          <w:szCs w:val="20"/>
          <w:shd w:val="clear" w:color="auto" w:fill="FFFFFF"/>
          <w:lang w:val="es-ES"/>
        </w:rPr>
        <w:t>osé Antonio.</w:t>
      </w:r>
      <w:r w:rsidRPr="00AA563F">
        <w:rPr>
          <w:sz w:val="20"/>
          <w:szCs w:val="20"/>
          <w:lang w:val="es-ES"/>
        </w:rPr>
        <w:t xml:space="preserve"> </w:t>
      </w:r>
      <w:r w:rsidRPr="00AA563F">
        <w:rPr>
          <w:bCs/>
          <w:color w:val="000000" w:themeColor="text1"/>
          <w:sz w:val="20"/>
          <w:szCs w:val="20"/>
          <w:lang w:val="es-ES"/>
        </w:rPr>
        <w:t>Historia (y memoria) del antifranquismo en el</w:t>
      </w:r>
      <w:r w:rsidRPr="00AA563F">
        <w:rPr>
          <w:sz w:val="20"/>
          <w:szCs w:val="20"/>
          <w:lang w:val="es-ES"/>
        </w:rPr>
        <w:t xml:space="preserve"> </w:t>
      </w:r>
      <w:r w:rsidRPr="00AA563F">
        <w:rPr>
          <w:bCs/>
          <w:color w:val="000000" w:themeColor="text1"/>
          <w:sz w:val="20"/>
          <w:szCs w:val="20"/>
          <w:lang w:val="es-ES"/>
        </w:rPr>
        <w:t xml:space="preserve">País Vasco./ </w:t>
      </w:r>
      <w:r w:rsidRPr="00AA563F">
        <w:rPr>
          <w:sz w:val="20"/>
          <w:szCs w:val="20"/>
          <w:lang w:val="es-ES"/>
        </w:rPr>
        <w:t>J</w:t>
      </w:r>
      <w:r w:rsidRPr="00AA563F">
        <w:rPr>
          <w:color w:val="231F20"/>
          <w:sz w:val="20"/>
          <w:szCs w:val="20"/>
          <w:shd w:val="clear" w:color="auto" w:fill="FFFFFF"/>
          <w:lang w:val="es-ES"/>
        </w:rPr>
        <w:t>osé Antonio</w:t>
      </w:r>
      <w:r w:rsidRPr="00AA563F">
        <w:rPr>
          <w:bCs/>
          <w:color w:val="000000" w:themeColor="text1"/>
          <w:sz w:val="20"/>
          <w:szCs w:val="20"/>
          <w:lang w:val="es-ES"/>
        </w:rPr>
        <w:t xml:space="preserve"> </w:t>
      </w:r>
      <w:r w:rsidRPr="00AA563F">
        <w:rPr>
          <w:color w:val="231F20"/>
          <w:sz w:val="20"/>
          <w:szCs w:val="20"/>
          <w:shd w:val="clear" w:color="auto" w:fill="FFFFFF"/>
          <w:lang w:val="es-ES"/>
        </w:rPr>
        <w:t xml:space="preserve">Pérez Pérez// </w:t>
      </w:r>
      <w:r w:rsidRPr="00AA563F">
        <w:rPr>
          <w:iCs/>
          <w:color w:val="000000" w:themeColor="text1"/>
          <w:sz w:val="20"/>
          <w:szCs w:val="20"/>
          <w:lang w:val="es-ES"/>
        </w:rPr>
        <w:t>Cuadernos de Historia Contemporánea</w:t>
      </w:r>
      <w:r w:rsidRPr="00AA563F">
        <w:rPr>
          <w:color w:val="000000" w:themeColor="text1"/>
          <w:sz w:val="20"/>
          <w:szCs w:val="20"/>
          <w:shd w:val="clear" w:color="auto" w:fill="FFFFFF"/>
          <w:lang w:val="es-ES"/>
        </w:rPr>
        <w:t xml:space="preserve">. </w:t>
      </w:r>
      <w:r w:rsidRPr="00AA563F">
        <w:rPr>
          <w:color w:val="231F20"/>
          <w:sz w:val="20"/>
          <w:szCs w:val="20"/>
          <w:shd w:val="clear" w:color="auto" w:fill="FFFFFF"/>
          <w:lang w:val="es-ES"/>
        </w:rPr>
        <w:t>-</w:t>
      </w:r>
      <w:r w:rsidRPr="00AA563F">
        <w:rPr>
          <w:sz w:val="20"/>
          <w:szCs w:val="20"/>
          <w:lang w:val="es-ES"/>
        </w:rPr>
        <w:t xml:space="preserve"> </w:t>
      </w:r>
      <w:r w:rsidRPr="00AA563F">
        <w:rPr>
          <w:bCs/>
          <w:color w:val="000000" w:themeColor="text1"/>
          <w:sz w:val="20"/>
          <w:szCs w:val="20"/>
          <w:lang w:val="es-ES"/>
        </w:rPr>
        <w:t>2013.</w:t>
      </w:r>
      <w:r w:rsidRPr="00BC26DC">
        <w:rPr>
          <w:bCs/>
          <w:color w:val="000000" w:themeColor="text1"/>
          <w:sz w:val="20"/>
          <w:szCs w:val="20"/>
          <w:lang w:val="es-ES"/>
        </w:rPr>
        <w:t xml:space="preserve"> – vol. </w:t>
      </w:r>
      <w:r>
        <w:rPr>
          <w:bCs/>
          <w:color w:val="000000" w:themeColor="text1"/>
          <w:sz w:val="20"/>
          <w:szCs w:val="20"/>
          <w:lang w:val="es-ES"/>
        </w:rPr>
        <w:t xml:space="preserve">53 </w:t>
      </w:r>
      <w:r w:rsidRPr="00AA563F">
        <w:rPr>
          <w:bCs/>
          <w:color w:val="000000" w:themeColor="text1"/>
          <w:sz w:val="20"/>
          <w:szCs w:val="20"/>
          <w:lang w:val="es-ES"/>
        </w:rPr>
        <w:t xml:space="preserve">- </w:t>
      </w:r>
      <w:r w:rsidRPr="00AA563F">
        <w:rPr>
          <w:bCs/>
          <w:color w:val="000000" w:themeColor="text1"/>
          <w:sz w:val="20"/>
          <w:szCs w:val="20"/>
        </w:rPr>
        <w:t>Р</w:t>
      </w:r>
      <w:r w:rsidRPr="00AA563F">
        <w:rPr>
          <w:bCs/>
          <w:color w:val="000000" w:themeColor="text1"/>
          <w:sz w:val="20"/>
          <w:szCs w:val="20"/>
          <w:lang w:val="es-ES"/>
        </w:rPr>
        <w:t>. 41-62. URL</w:t>
      </w:r>
      <w:r w:rsidRPr="00860345">
        <w:rPr>
          <w:bCs/>
          <w:color w:val="000000" w:themeColor="text1"/>
          <w:sz w:val="20"/>
          <w:szCs w:val="20"/>
        </w:rPr>
        <w:t xml:space="preserve">: </w:t>
      </w:r>
      <w:r w:rsidRPr="00AA563F">
        <w:rPr>
          <w:bCs/>
          <w:color w:val="000000" w:themeColor="text1"/>
          <w:sz w:val="20"/>
          <w:szCs w:val="20"/>
          <w:lang w:val="es-ES"/>
        </w:rPr>
        <w:t>https</w:t>
      </w:r>
      <w:r w:rsidRPr="00860345">
        <w:rPr>
          <w:bCs/>
          <w:color w:val="000000" w:themeColor="text1"/>
          <w:sz w:val="20"/>
          <w:szCs w:val="20"/>
        </w:rPr>
        <w:t>://</w:t>
      </w:r>
      <w:r w:rsidRPr="00AA563F">
        <w:rPr>
          <w:bCs/>
          <w:color w:val="000000" w:themeColor="text1"/>
          <w:sz w:val="20"/>
          <w:szCs w:val="20"/>
          <w:lang w:val="es-ES"/>
        </w:rPr>
        <w:t>clck</w:t>
      </w:r>
      <w:r w:rsidRPr="00860345">
        <w:rPr>
          <w:bCs/>
          <w:color w:val="000000" w:themeColor="text1"/>
          <w:sz w:val="20"/>
          <w:szCs w:val="20"/>
        </w:rPr>
        <w:t>.</w:t>
      </w:r>
      <w:r w:rsidRPr="00AA563F">
        <w:rPr>
          <w:bCs/>
          <w:color w:val="000000" w:themeColor="text1"/>
          <w:sz w:val="20"/>
          <w:szCs w:val="20"/>
          <w:lang w:val="es-ES"/>
        </w:rPr>
        <w:t>ru</w:t>
      </w:r>
      <w:r w:rsidRPr="00860345">
        <w:rPr>
          <w:bCs/>
          <w:color w:val="000000" w:themeColor="text1"/>
          <w:sz w:val="20"/>
          <w:szCs w:val="20"/>
        </w:rPr>
        <w:t>/</w:t>
      </w:r>
      <w:r w:rsidRPr="00AA563F">
        <w:rPr>
          <w:bCs/>
          <w:color w:val="000000" w:themeColor="text1"/>
          <w:sz w:val="20"/>
          <w:szCs w:val="20"/>
          <w:lang w:val="es-ES"/>
        </w:rPr>
        <w:t>GGuLw</w:t>
      </w:r>
      <w:r w:rsidRPr="00860345">
        <w:rPr>
          <w:bCs/>
          <w:color w:val="000000" w:themeColor="text1"/>
          <w:sz w:val="20"/>
          <w:szCs w:val="20"/>
        </w:rPr>
        <w:t xml:space="preserve"> (</w:t>
      </w:r>
      <w:r w:rsidRPr="00AA563F">
        <w:rPr>
          <w:bCs/>
          <w:color w:val="000000" w:themeColor="text1"/>
          <w:sz w:val="20"/>
          <w:szCs w:val="20"/>
        </w:rPr>
        <w:t>дата</w:t>
      </w:r>
      <w:r w:rsidRPr="00860345">
        <w:rPr>
          <w:bCs/>
          <w:color w:val="000000" w:themeColor="text1"/>
          <w:sz w:val="20"/>
          <w:szCs w:val="20"/>
        </w:rPr>
        <w:t xml:space="preserve"> </w:t>
      </w:r>
      <w:r w:rsidRPr="00AA563F">
        <w:rPr>
          <w:bCs/>
          <w:color w:val="000000" w:themeColor="text1"/>
          <w:sz w:val="20"/>
          <w:szCs w:val="20"/>
        </w:rPr>
        <w:t>обращения</w:t>
      </w:r>
      <w:r w:rsidRPr="00860345">
        <w:rPr>
          <w:bCs/>
          <w:color w:val="000000" w:themeColor="text1"/>
          <w:sz w:val="20"/>
          <w:szCs w:val="20"/>
        </w:rPr>
        <w:t>: 16.04.2019).</w:t>
      </w:r>
    </w:p>
  </w:footnote>
  <w:footnote w:id="109">
    <w:p w14:paraId="5388EBE1" w14:textId="3E8CBC3E" w:rsidR="00E13959" w:rsidRPr="00BC26DC" w:rsidRDefault="00E13959" w:rsidP="00BC26DC">
      <w:pPr>
        <w:pStyle w:val="a6"/>
        <w:jc w:val="both"/>
        <w:rPr>
          <w:rFonts w:ascii="Times New Roman" w:hAnsi="Times New Roman" w:cs="Times New Roman"/>
        </w:rPr>
      </w:pPr>
      <w:r w:rsidRPr="001C6F75">
        <w:rPr>
          <w:rStyle w:val="a8"/>
          <w:color w:val="000000" w:themeColor="text1"/>
        </w:rPr>
        <w:footnoteRef/>
      </w:r>
      <w:r w:rsidRPr="001C6F75">
        <w:rPr>
          <w:color w:val="000000" w:themeColor="text1"/>
        </w:rPr>
        <w:t xml:space="preserve"> </w:t>
      </w:r>
      <w:r w:rsidRPr="001C6F75">
        <w:rPr>
          <w:rFonts w:ascii="Times New Roman" w:hAnsi="Times New Roman" w:cs="Times New Roman"/>
          <w:bCs/>
          <w:color w:val="000000" w:themeColor="text1"/>
        </w:rPr>
        <w:t xml:space="preserve">Филиппова Е.Ю. </w:t>
      </w:r>
      <w:r w:rsidRPr="001C6F75">
        <w:rPr>
          <w:rFonts w:ascii="Times New Roman" w:hAnsi="Times New Roman" w:cs="Times New Roman"/>
          <w:color w:val="000000" w:themeColor="text1"/>
        </w:rPr>
        <w:t>Страна Басков.</w:t>
      </w:r>
      <w:r>
        <w:rPr>
          <w:rFonts w:ascii="Times New Roman" w:hAnsi="Times New Roman" w:cs="Times New Roman"/>
          <w:color w:val="000000" w:themeColor="text1"/>
        </w:rPr>
        <w:t>/ Е.Ю. Филиппова</w:t>
      </w:r>
      <w:r w:rsidRPr="001C6F75">
        <w:rPr>
          <w:rFonts w:ascii="Times New Roman" w:hAnsi="Times New Roman" w:cs="Times New Roman"/>
          <w:color w:val="000000" w:themeColor="text1"/>
        </w:rPr>
        <w:t xml:space="preserve">// </w:t>
      </w:r>
      <w:r w:rsidRPr="001C6F75">
        <w:rPr>
          <w:rFonts w:ascii="Times New Roman" w:hAnsi="Times New Roman" w:cs="Times New Roman"/>
          <w:color w:val="000000" w:themeColor="text1"/>
          <w:position w:val="2"/>
        </w:rPr>
        <w:t xml:space="preserve">Проект Российского научного </w:t>
      </w:r>
      <w:r w:rsidRPr="001C6F75">
        <w:rPr>
          <w:rFonts w:ascii="Times New Roman" w:hAnsi="Times New Roman" w:cs="Times New Roman"/>
          <w:color w:val="000000" w:themeColor="text1"/>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rFonts w:ascii="Times New Roman" w:hAnsi="Times New Roman" w:cs="Times New Roman"/>
          <w:color w:val="000000" w:themeColor="text1"/>
        </w:rPr>
        <w:t>. -</w:t>
      </w:r>
      <w:r w:rsidRPr="001C6F75">
        <w:rPr>
          <w:rFonts w:ascii="Times New Roman" w:hAnsi="Times New Roman" w:cs="Times New Roman"/>
          <w:color w:val="000000" w:themeColor="text1"/>
        </w:rPr>
        <w:t xml:space="preserve"> 2017. </w:t>
      </w:r>
      <w:r>
        <w:rPr>
          <w:rFonts w:ascii="Times New Roman" w:hAnsi="Times New Roman" w:cs="Times New Roman"/>
          <w:lang w:val="en-US"/>
        </w:rPr>
        <w:t>URL</w:t>
      </w:r>
      <w:r w:rsidRPr="001C6F75">
        <w:rPr>
          <w:rFonts w:ascii="Times New Roman" w:hAnsi="Times New Roman" w:cs="Times New Roman"/>
        </w:rPr>
        <w:t>:</w:t>
      </w:r>
      <w:r w:rsidRPr="001C6F75">
        <w:rPr>
          <w:rFonts w:ascii="Times New Roman" w:hAnsi="Times New Roman" w:cs="Times New Roman"/>
          <w:color w:val="000000" w:themeColor="text1"/>
        </w:rPr>
        <w:t xml:space="preserve">http://identityworld.ru/maps_aera/profile/basque_country.pdf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16.04.2019</w:t>
      </w:r>
      <w:r>
        <w:rPr>
          <w:rFonts w:ascii="Times New Roman" w:hAnsi="Times New Roman" w:cs="Times New Roman"/>
          <w:color w:val="000000" w:themeColor="text1"/>
        </w:rPr>
        <w:t>).</w:t>
      </w:r>
    </w:p>
  </w:footnote>
  <w:footnote w:id="110">
    <w:p w14:paraId="75154B7C" w14:textId="3F4A42A5" w:rsidR="00E13959" w:rsidRPr="00860345" w:rsidRDefault="00E13959" w:rsidP="00321203">
      <w:pPr>
        <w:pStyle w:val="a6"/>
        <w:jc w:val="both"/>
        <w:rPr>
          <w:rFonts w:ascii="Times New Roman" w:hAnsi="Times New Roman" w:cs="Times New Roman"/>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lang w:val="es-ES"/>
        </w:rPr>
        <w:t xml:space="preserve"> Sólo un 22% de los vascos apuesta por la independencia.// EL</w:t>
      </w:r>
      <w:r w:rsidRPr="001C6F75">
        <w:rPr>
          <w:rFonts w:ascii="Times New Roman" w:hAnsi="Times New Roman" w:cs="Times New Roman"/>
          <w:color w:val="000000" w:themeColor="text1"/>
        </w:rPr>
        <w:t xml:space="preserve"> </w:t>
      </w:r>
      <w:r w:rsidRPr="001C6F75">
        <w:rPr>
          <w:rFonts w:ascii="Times New Roman" w:hAnsi="Times New Roman" w:cs="Times New Roman"/>
          <w:color w:val="000000" w:themeColor="text1"/>
          <w:lang w:val="es-ES"/>
        </w:rPr>
        <w:t>PAIS</w:t>
      </w:r>
      <w:r w:rsidRPr="001C6F75">
        <w:rPr>
          <w:rFonts w:ascii="Times New Roman" w:hAnsi="Times New Roman" w:cs="Times New Roman"/>
          <w:color w:val="000000" w:themeColor="text1"/>
        </w:rPr>
        <w:t>.</w:t>
      </w:r>
      <w:r>
        <w:rPr>
          <w:rFonts w:ascii="Times New Roman" w:hAnsi="Times New Roman" w:cs="Times New Roman"/>
          <w:color w:val="000000" w:themeColor="text1"/>
        </w:rPr>
        <w:t xml:space="preserve"> – 2014.  </w:t>
      </w:r>
      <w:r w:rsidRPr="00BC26DC">
        <w:rPr>
          <w:rFonts w:ascii="Times New Roman" w:hAnsi="Times New Roman" w:cs="Times New Roman"/>
          <w:color w:val="000000" w:themeColor="text1"/>
          <w:lang w:val="es-ES"/>
        </w:rPr>
        <w:t>URL</w:t>
      </w:r>
      <w:r w:rsidRPr="00860345">
        <w:rPr>
          <w:rFonts w:ascii="Times New Roman" w:hAnsi="Times New Roman" w:cs="Times New Roman"/>
        </w:rPr>
        <w:t xml:space="preserve">: </w:t>
      </w:r>
      <w:r w:rsidRPr="00BC26DC">
        <w:rPr>
          <w:rFonts w:ascii="Times New Roman" w:hAnsi="Times New Roman" w:cs="Times New Roman"/>
          <w:lang w:val="es-ES"/>
        </w:rPr>
        <w:t>https</w:t>
      </w:r>
      <w:r w:rsidRPr="00860345">
        <w:rPr>
          <w:rFonts w:ascii="Times New Roman" w:hAnsi="Times New Roman" w:cs="Times New Roman"/>
        </w:rPr>
        <w:t>://</w:t>
      </w:r>
      <w:r w:rsidRPr="00BC26DC">
        <w:rPr>
          <w:rFonts w:ascii="Times New Roman" w:hAnsi="Times New Roman" w:cs="Times New Roman"/>
          <w:lang w:val="es-ES"/>
        </w:rPr>
        <w:t>elpais</w:t>
      </w:r>
      <w:r w:rsidRPr="00860345">
        <w:rPr>
          <w:rFonts w:ascii="Times New Roman" w:hAnsi="Times New Roman" w:cs="Times New Roman"/>
        </w:rPr>
        <w:t>.</w:t>
      </w:r>
      <w:r w:rsidRPr="00BC26DC">
        <w:rPr>
          <w:rFonts w:ascii="Times New Roman" w:hAnsi="Times New Roman" w:cs="Times New Roman"/>
          <w:lang w:val="es-ES"/>
        </w:rPr>
        <w:t>com</w:t>
      </w:r>
      <w:r w:rsidRPr="00860345">
        <w:rPr>
          <w:rFonts w:ascii="Times New Roman" w:hAnsi="Times New Roman" w:cs="Times New Roman"/>
        </w:rPr>
        <w:t>/</w:t>
      </w:r>
      <w:r w:rsidRPr="00BC26DC">
        <w:rPr>
          <w:rFonts w:ascii="Times New Roman" w:hAnsi="Times New Roman" w:cs="Times New Roman"/>
          <w:lang w:val="es-ES"/>
        </w:rPr>
        <w:t>ccaa</w:t>
      </w:r>
      <w:r w:rsidRPr="00860345">
        <w:rPr>
          <w:rFonts w:ascii="Times New Roman" w:hAnsi="Times New Roman" w:cs="Times New Roman"/>
        </w:rPr>
        <w:t>/2014/12/19/</w:t>
      </w:r>
      <w:r w:rsidRPr="00BC26DC">
        <w:rPr>
          <w:rFonts w:ascii="Times New Roman" w:hAnsi="Times New Roman" w:cs="Times New Roman"/>
          <w:lang w:val="es-ES"/>
        </w:rPr>
        <w:t>paisvasco</w:t>
      </w:r>
      <w:r w:rsidRPr="00860345">
        <w:rPr>
          <w:rFonts w:ascii="Times New Roman" w:hAnsi="Times New Roman" w:cs="Times New Roman"/>
        </w:rPr>
        <w:t>/1418991866_549275.</w:t>
      </w:r>
      <w:r w:rsidRPr="00BC26DC">
        <w:rPr>
          <w:rFonts w:ascii="Times New Roman" w:hAnsi="Times New Roman" w:cs="Times New Roman"/>
          <w:lang w:val="es-ES"/>
        </w:rPr>
        <w:t>html</w:t>
      </w:r>
      <w:r w:rsidRPr="0086034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rPr>
        <w:t xml:space="preserve"> </w:t>
      </w:r>
      <w:r w:rsidRPr="001C6F75">
        <w:rPr>
          <w:rFonts w:ascii="Times New Roman" w:hAnsi="Times New Roman" w:cs="Times New Roman"/>
        </w:rPr>
        <w:t>обращения</w:t>
      </w:r>
      <w:r w:rsidRPr="00860345">
        <w:rPr>
          <w:rFonts w:ascii="Times New Roman" w:hAnsi="Times New Roman" w:cs="Times New Roman"/>
        </w:rPr>
        <w:t>: 13.02.2018).</w:t>
      </w:r>
    </w:p>
  </w:footnote>
  <w:footnote w:id="111">
    <w:p w14:paraId="4CFDC3D7" w14:textId="5D4A1312" w:rsidR="00E13959" w:rsidRPr="00BC26DC" w:rsidRDefault="00E13959" w:rsidP="00FD0B68">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Los deseos de independencia caen al 14% en Euskadi tras la crisis catalana// EL PAIS .</w:t>
      </w:r>
      <w:r w:rsidRPr="00BC26DC">
        <w:rPr>
          <w:rFonts w:ascii="Times New Roman" w:hAnsi="Times New Roman" w:cs="Times New Roman"/>
          <w:lang w:val="es-ES"/>
        </w:rPr>
        <w:t xml:space="preserve"> </w:t>
      </w:r>
      <w:r>
        <w:rPr>
          <w:rFonts w:ascii="Times New Roman" w:hAnsi="Times New Roman" w:cs="Times New Roman"/>
          <w:lang w:val="es-ES"/>
        </w:rPr>
        <w:t>–</w:t>
      </w:r>
      <w:r w:rsidRPr="00BC26DC">
        <w:rPr>
          <w:rFonts w:ascii="Times New Roman" w:hAnsi="Times New Roman" w:cs="Times New Roman"/>
          <w:lang w:val="es-ES"/>
        </w:rPr>
        <w:t xml:space="preserve"> 2017.</w:t>
      </w:r>
      <w:r w:rsidRPr="001C6F75">
        <w:rPr>
          <w:rFonts w:ascii="Times New Roman" w:hAnsi="Times New Roman" w:cs="Times New Roman"/>
          <w:lang w:val="es-ES"/>
        </w:rPr>
        <w:t xml:space="preserve"> </w:t>
      </w:r>
      <w:r w:rsidRPr="00BC26DC">
        <w:rPr>
          <w:rFonts w:ascii="Times New Roman" w:hAnsi="Times New Roman" w:cs="Times New Roman"/>
          <w:color w:val="000000" w:themeColor="text1"/>
          <w:lang w:val="es-ES"/>
        </w:rPr>
        <w:t>URL</w:t>
      </w:r>
      <w:r w:rsidRPr="00BC26DC">
        <w:rPr>
          <w:rFonts w:ascii="Times New Roman" w:hAnsi="Times New Roman" w:cs="Times New Roman"/>
          <w:lang w:val="es-ES"/>
        </w:rPr>
        <w:t>: https://elpais.com/ccaa/2017/12/13/paisvasco/1513181082_553601.html (</w:t>
      </w:r>
      <w:r>
        <w:rPr>
          <w:rFonts w:ascii="Times New Roman" w:hAnsi="Times New Roman" w:cs="Times New Roman"/>
        </w:rPr>
        <w:t>д</w:t>
      </w:r>
      <w:r w:rsidRPr="001C6F75">
        <w:rPr>
          <w:rFonts w:ascii="Times New Roman" w:hAnsi="Times New Roman" w:cs="Times New Roman"/>
        </w:rPr>
        <w:t>ата</w:t>
      </w:r>
      <w:r w:rsidRPr="00BC26DC">
        <w:rPr>
          <w:rFonts w:ascii="Times New Roman" w:hAnsi="Times New Roman" w:cs="Times New Roman"/>
          <w:lang w:val="es-ES"/>
        </w:rPr>
        <w:t xml:space="preserve"> </w:t>
      </w:r>
      <w:r w:rsidRPr="001C6F75">
        <w:rPr>
          <w:rFonts w:ascii="Times New Roman" w:hAnsi="Times New Roman" w:cs="Times New Roman"/>
        </w:rPr>
        <w:t>обращения</w:t>
      </w:r>
      <w:r w:rsidRPr="00BC26DC">
        <w:rPr>
          <w:rFonts w:ascii="Times New Roman" w:hAnsi="Times New Roman" w:cs="Times New Roman"/>
          <w:lang w:val="es-ES"/>
        </w:rPr>
        <w:t xml:space="preserve">: 13.02.2018). </w:t>
      </w:r>
    </w:p>
  </w:footnote>
  <w:footnote w:id="112">
    <w:p w14:paraId="3CB951F2" w14:textId="1722C112" w:rsidR="00E13959" w:rsidRPr="001C6F75" w:rsidRDefault="00E13959" w:rsidP="00FD0B68">
      <w:pPr>
        <w:pStyle w:val="a5"/>
        <w:spacing w:before="0" w:beforeAutospacing="0" w:after="0" w:afterAutospacing="0"/>
        <w:jc w:val="both"/>
        <w:rPr>
          <w:sz w:val="20"/>
          <w:szCs w:val="20"/>
        </w:rPr>
      </w:pPr>
      <w:r w:rsidRPr="001C6F75">
        <w:rPr>
          <w:rStyle w:val="a8"/>
          <w:sz w:val="20"/>
          <w:szCs w:val="20"/>
        </w:rPr>
        <w:footnoteRef/>
      </w:r>
      <w:r w:rsidRPr="001C6F75">
        <w:rPr>
          <w:sz w:val="20"/>
          <w:szCs w:val="20"/>
          <w:lang w:val="es-ES"/>
        </w:rPr>
        <w:t xml:space="preserve"> Sociómetro Vasco 69: La Universidad</w:t>
      </w:r>
      <w:r w:rsidRPr="00BC26DC">
        <w:rPr>
          <w:sz w:val="20"/>
          <w:szCs w:val="20"/>
          <w:lang w:val="es-ES"/>
        </w:rPr>
        <w:t>.</w:t>
      </w:r>
      <w:r w:rsidRPr="001C6F75">
        <w:rPr>
          <w:sz w:val="20"/>
          <w:szCs w:val="20"/>
          <w:lang w:val="es-ES"/>
        </w:rPr>
        <w:t xml:space="preserve"> // Gobierno Vasco</w:t>
      </w:r>
      <w:r w:rsidRPr="00BC26DC">
        <w:rPr>
          <w:sz w:val="20"/>
          <w:szCs w:val="20"/>
          <w:lang w:val="es-ES"/>
        </w:rPr>
        <w:t xml:space="preserve">. - </w:t>
      </w:r>
      <w:r w:rsidRPr="001C6F75">
        <w:rPr>
          <w:sz w:val="20"/>
          <w:szCs w:val="20"/>
          <w:lang w:val="es-ES"/>
        </w:rPr>
        <w:t xml:space="preserve">2019 . </w:t>
      </w:r>
      <w:r w:rsidRPr="00BC26DC">
        <w:rPr>
          <w:sz w:val="20"/>
          <w:szCs w:val="20"/>
          <w:lang w:val="es-ES"/>
        </w:rPr>
        <w:t xml:space="preserve">- </w:t>
      </w:r>
      <w:r w:rsidRPr="001C6F75">
        <w:rPr>
          <w:sz w:val="20"/>
          <w:szCs w:val="20"/>
          <w:lang w:val="es-ES"/>
        </w:rPr>
        <w:t xml:space="preserve">Página 46. </w:t>
      </w:r>
      <w:r w:rsidRPr="00BC26DC">
        <w:rPr>
          <w:color w:val="000000" w:themeColor="text1"/>
          <w:sz w:val="20"/>
          <w:szCs w:val="20"/>
          <w:lang w:val="es-ES"/>
        </w:rPr>
        <w:t>URL</w:t>
      </w:r>
      <w:r w:rsidRPr="00BC26DC">
        <w:rPr>
          <w:sz w:val="20"/>
          <w:szCs w:val="20"/>
        </w:rPr>
        <w:t>:</w:t>
      </w:r>
      <w:r w:rsidRPr="00BC26DC">
        <w:t xml:space="preserve"> </w:t>
      </w:r>
      <w:r w:rsidRPr="001C6F75">
        <w:rPr>
          <w:sz w:val="20"/>
          <w:szCs w:val="20"/>
        </w:rPr>
        <w:t xml:space="preserve">http://www.euskadi.eus/contenidos/documentacion/sociometro_vasco_69/es_def/adjuntos/19sv69.pdf </w:t>
      </w:r>
      <w:r>
        <w:rPr>
          <w:sz w:val="20"/>
          <w:szCs w:val="20"/>
        </w:rPr>
        <w:t>(д</w:t>
      </w:r>
      <w:r w:rsidRPr="001C6F75">
        <w:rPr>
          <w:sz w:val="20"/>
          <w:szCs w:val="20"/>
        </w:rPr>
        <w:t>ата обращения: 16.04.2019</w:t>
      </w:r>
      <w:r>
        <w:rPr>
          <w:sz w:val="20"/>
          <w:szCs w:val="20"/>
        </w:rPr>
        <w:t>).</w:t>
      </w:r>
    </w:p>
    <w:p w14:paraId="61E4DE74" w14:textId="6B59AB64" w:rsidR="00E13959" w:rsidRPr="001C6F75" w:rsidRDefault="00E13959">
      <w:pPr>
        <w:pStyle w:val="a6"/>
        <w:rPr>
          <w:rFonts w:ascii="Times New Roman" w:hAnsi="Times New Roman" w:cs="Times New Roman"/>
        </w:rPr>
      </w:pPr>
    </w:p>
  </w:footnote>
  <w:footnote w:id="113">
    <w:p w14:paraId="458E31E5" w14:textId="07806DEB" w:rsidR="00E13959" w:rsidRPr="001C6F75" w:rsidRDefault="00E13959" w:rsidP="007451CC">
      <w:pPr>
        <w:jc w:val="both"/>
        <w:textAlignment w:val="center"/>
        <w:rPr>
          <w:rFonts w:eastAsiaTheme="majorEastAsia"/>
          <w:i/>
          <w:iCs/>
          <w:color w:val="2E74B5" w:themeColor="accent1" w:themeShade="BF"/>
          <w:sz w:val="20"/>
          <w:szCs w:val="20"/>
        </w:rPr>
      </w:pPr>
      <w:r w:rsidRPr="001C6F75">
        <w:rPr>
          <w:rStyle w:val="a8"/>
          <w:sz w:val="20"/>
          <w:szCs w:val="20"/>
        </w:rPr>
        <w:footnoteRef/>
      </w:r>
      <w:r w:rsidRPr="001C6F75">
        <w:rPr>
          <w:rFonts w:eastAsiaTheme="majorEastAsia"/>
          <w:iCs/>
          <w:color w:val="000000" w:themeColor="text1"/>
          <w:sz w:val="20"/>
          <w:szCs w:val="20"/>
          <w:lang w:val="en-US"/>
        </w:rPr>
        <w:t>Gandra</w:t>
      </w:r>
      <w:r>
        <w:rPr>
          <w:rFonts w:eastAsiaTheme="majorEastAsia"/>
          <w:iCs/>
          <w:color w:val="000000" w:themeColor="text1"/>
          <w:sz w:val="20"/>
          <w:szCs w:val="20"/>
          <w:lang w:val="en-US"/>
        </w:rPr>
        <w:t xml:space="preserve"> </w:t>
      </w:r>
      <w:r w:rsidRPr="001C6F75">
        <w:rPr>
          <w:rFonts w:eastAsiaTheme="majorEastAsia"/>
          <w:iCs/>
          <w:color w:val="000000" w:themeColor="text1"/>
          <w:sz w:val="20"/>
          <w:szCs w:val="20"/>
          <w:lang w:val="en-US"/>
        </w:rPr>
        <w:t>Helena</w:t>
      </w:r>
      <w:r>
        <w:rPr>
          <w:rFonts w:eastAsiaTheme="majorEastAsia"/>
          <w:iCs/>
          <w:color w:val="000000" w:themeColor="text1"/>
          <w:sz w:val="20"/>
          <w:szCs w:val="20"/>
          <w:lang w:val="en-US"/>
        </w:rPr>
        <w:t>.</w:t>
      </w:r>
      <w:r w:rsidRPr="005B0F7C">
        <w:rPr>
          <w:rFonts w:eastAsiaTheme="majorEastAsia"/>
          <w:iCs/>
          <w:color w:val="000000" w:themeColor="text1"/>
          <w:sz w:val="20"/>
          <w:szCs w:val="20"/>
          <w:lang w:val="en-US"/>
        </w:rPr>
        <w:t xml:space="preserve"> </w:t>
      </w:r>
      <w:r w:rsidRPr="001C6F75">
        <w:rPr>
          <w:bCs/>
          <w:color w:val="000000" w:themeColor="text1"/>
          <w:sz w:val="20"/>
          <w:szCs w:val="20"/>
          <w:lang w:val="en-US"/>
        </w:rPr>
        <w:t>Secessionism in Spain: Galician Nationalism</w:t>
      </w:r>
      <w:r>
        <w:rPr>
          <w:bCs/>
          <w:color w:val="000000" w:themeColor="text1"/>
          <w:sz w:val="20"/>
          <w:szCs w:val="20"/>
          <w:lang w:val="en-US"/>
        </w:rPr>
        <w:t xml:space="preserve">./ </w:t>
      </w:r>
      <w:r w:rsidRPr="001C6F75">
        <w:rPr>
          <w:bCs/>
          <w:color w:val="000000" w:themeColor="text1"/>
          <w:sz w:val="20"/>
          <w:szCs w:val="20"/>
          <w:lang w:val="en-US"/>
        </w:rPr>
        <w:t xml:space="preserve"> </w:t>
      </w:r>
      <w:r w:rsidRPr="001C6F75">
        <w:rPr>
          <w:rFonts w:eastAsiaTheme="majorEastAsia"/>
          <w:iCs/>
          <w:color w:val="000000" w:themeColor="text1"/>
          <w:sz w:val="20"/>
          <w:szCs w:val="20"/>
          <w:lang w:val="en-US"/>
        </w:rPr>
        <w:t>Helena</w:t>
      </w:r>
      <w:r w:rsidRPr="003D69C8">
        <w:rPr>
          <w:rFonts w:eastAsiaTheme="majorEastAsia"/>
          <w:iCs/>
          <w:color w:val="000000" w:themeColor="text1"/>
          <w:sz w:val="20"/>
          <w:szCs w:val="20"/>
        </w:rPr>
        <w:t xml:space="preserve"> </w:t>
      </w:r>
      <w:r w:rsidRPr="001C6F75">
        <w:rPr>
          <w:rFonts w:eastAsiaTheme="majorEastAsia"/>
          <w:iCs/>
          <w:color w:val="000000" w:themeColor="text1"/>
          <w:sz w:val="20"/>
          <w:szCs w:val="20"/>
          <w:lang w:val="en-US"/>
        </w:rPr>
        <w:t>Gandra</w:t>
      </w:r>
      <w:r w:rsidRPr="003D69C8">
        <w:rPr>
          <w:rFonts w:eastAsiaTheme="majorEastAsia"/>
          <w:iCs/>
          <w:color w:val="000000" w:themeColor="text1"/>
          <w:sz w:val="20"/>
          <w:szCs w:val="20"/>
        </w:rPr>
        <w:t xml:space="preserve">. </w:t>
      </w:r>
      <w:r>
        <w:rPr>
          <w:rFonts w:eastAsiaTheme="majorEastAsia"/>
          <w:iCs/>
          <w:color w:val="000000" w:themeColor="text1"/>
          <w:sz w:val="20"/>
          <w:szCs w:val="20"/>
        </w:rPr>
        <w:t>–</w:t>
      </w:r>
      <w:r w:rsidRPr="003D69C8">
        <w:rPr>
          <w:rFonts w:eastAsiaTheme="majorEastAsia"/>
          <w:iCs/>
          <w:color w:val="000000" w:themeColor="text1"/>
          <w:sz w:val="20"/>
          <w:szCs w:val="20"/>
        </w:rPr>
        <w:t xml:space="preserve"> </w:t>
      </w:r>
      <w:r w:rsidRPr="003D69C8">
        <w:rPr>
          <w:bCs/>
          <w:color w:val="000000" w:themeColor="text1"/>
          <w:sz w:val="20"/>
          <w:szCs w:val="20"/>
        </w:rPr>
        <w:t xml:space="preserve">2016. </w:t>
      </w:r>
      <w:r>
        <w:rPr>
          <w:bCs/>
          <w:color w:val="000000" w:themeColor="text1"/>
          <w:sz w:val="20"/>
          <w:szCs w:val="20"/>
          <w:lang w:val="en-US"/>
        </w:rPr>
        <w:t>URL</w:t>
      </w:r>
      <w:r w:rsidRPr="001C6F75">
        <w:rPr>
          <w:bCs/>
          <w:color w:val="000000" w:themeColor="text1"/>
          <w:sz w:val="20"/>
          <w:szCs w:val="20"/>
        </w:rPr>
        <w:t xml:space="preserve">: https://www.academia.edu/24558429/Secessionism_in_Spain_Galician_Nationalism </w:t>
      </w:r>
      <w:r>
        <w:rPr>
          <w:bCs/>
          <w:color w:val="000000" w:themeColor="text1"/>
          <w:sz w:val="20"/>
          <w:szCs w:val="20"/>
        </w:rPr>
        <w:t>(д</w:t>
      </w:r>
      <w:r w:rsidRPr="001C6F75">
        <w:rPr>
          <w:bCs/>
          <w:color w:val="000000" w:themeColor="text1"/>
          <w:sz w:val="20"/>
          <w:szCs w:val="20"/>
        </w:rPr>
        <w:t>ата обращения: 18.04.2019</w:t>
      </w:r>
      <w:r>
        <w:rPr>
          <w:bCs/>
          <w:color w:val="000000" w:themeColor="text1"/>
          <w:sz w:val="20"/>
          <w:szCs w:val="20"/>
        </w:rPr>
        <w:t>).</w:t>
      </w:r>
    </w:p>
  </w:footnote>
  <w:footnote w:id="114">
    <w:p w14:paraId="28020469" w14:textId="60C2437E" w:rsidR="00E13959" w:rsidRPr="001C6F75" w:rsidRDefault="00E13959" w:rsidP="007D246B">
      <w:pPr>
        <w:pStyle w:val="a5"/>
        <w:spacing w:before="0" w:beforeAutospacing="0" w:after="0" w:afterAutospacing="0"/>
        <w:jc w:val="both"/>
        <w:rPr>
          <w:sz w:val="20"/>
          <w:szCs w:val="20"/>
        </w:rPr>
      </w:pPr>
      <w:r w:rsidRPr="001C6F75">
        <w:rPr>
          <w:rStyle w:val="a8"/>
          <w:sz w:val="20"/>
          <w:szCs w:val="20"/>
        </w:rPr>
        <w:footnoteRef/>
      </w:r>
      <w:r w:rsidRPr="001C6F75">
        <w:rPr>
          <w:sz w:val="20"/>
          <w:szCs w:val="20"/>
        </w:rPr>
        <w:t xml:space="preserve"> </w:t>
      </w:r>
      <w:r w:rsidRPr="001C6F75">
        <w:rPr>
          <w:iCs/>
          <w:sz w:val="20"/>
          <w:szCs w:val="20"/>
        </w:rPr>
        <w:t>Волкова Г. И.</w:t>
      </w:r>
      <w:r w:rsidRPr="001C6F75">
        <w:rPr>
          <w:sz w:val="20"/>
          <w:szCs w:val="20"/>
        </w:rPr>
        <w:t xml:space="preserve"> </w:t>
      </w:r>
      <w:r w:rsidRPr="001C6F75">
        <w:rPr>
          <w:bCs/>
          <w:sz w:val="20"/>
          <w:szCs w:val="20"/>
        </w:rPr>
        <w:t>Галисия: националистические проблемы в новом измерении.</w:t>
      </w:r>
      <w:r>
        <w:rPr>
          <w:bCs/>
          <w:sz w:val="20"/>
          <w:szCs w:val="20"/>
        </w:rPr>
        <w:t>/ Г.И. Волкова</w:t>
      </w:r>
      <w:r w:rsidRPr="001C6F75">
        <w:rPr>
          <w:bCs/>
          <w:sz w:val="20"/>
          <w:szCs w:val="20"/>
        </w:rPr>
        <w:t>//</w:t>
      </w:r>
      <w:r>
        <w:rPr>
          <w:bCs/>
          <w:sz w:val="20"/>
          <w:szCs w:val="20"/>
        </w:rPr>
        <w:t xml:space="preserve"> Ибероамериканские тетради</w:t>
      </w:r>
      <w:r w:rsidRPr="001C6F75">
        <w:rPr>
          <w:bCs/>
          <w:sz w:val="20"/>
          <w:szCs w:val="20"/>
        </w:rPr>
        <w:t>.</w:t>
      </w:r>
      <w:r>
        <w:rPr>
          <w:bCs/>
          <w:sz w:val="20"/>
          <w:szCs w:val="20"/>
        </w:rPr>
        <w:t xml:space="preserve"> – 2013. - №2 - С. 50-64.</w:t>
      </w:r>
      <w:r w:rsidRPr="001C6F75">
        <w:rPr>
          <w:bCs/>
          <w:sz w:val="20"/>
          <w:szCs w:val="20"/>
        </w:rPr>
        <w:t xml:space="preserve"> [Электронный ресурс] – режим доступа:  </w:t>
      </w:r>
      <w:r w:rsidRPr="001C6F75">
        <w:rPr>
          <w:sz w:val="20"/>
          <w:szCs w:val="20"/>
          <w:lang w:val="es-ES"/>
        </w:rPr>
        <w:t>https</w:t>
      </w:r>
      <w:r w:rsidRPr="001C6F75">
        <w:rPr>
          <w:sz w:val="20"/>
          <w:szCs w:val="20"/>
        </w:rPr>
        <w:t>://</w:t>
      </w:r>
      <w:r w:rsidRPr="001C6F75">
        <w:rPr>
          <w:sz w:val="20"/>
          <w:szCs w:val="20"/>
          <w:lang w:val="es-ES"/>
        </w:rPr>
        <w:t>elibrary</w:t>
      </w:r>
      <w:r w:rsidRPr="001C6F75">
        <w:rPr>
          <w:sz w:val="20"/>
          <w:szCs w:val="20"/>
        </w:rPr>
        <w:t>.</w:t>
      </w:r>
      <w:r w:rsidRPr="001C6F75">
        <w:rPr>
          <w:sz w:val="20"/>
          <w:szCs w:val="20"/>
          <w:lang w:val="es-ES"/>
        </w:rPr>
        <w:t>ru</w:t>
      </w:r>
      <w:r w:rsidRPr="001C6F75">
        <w:rPr>
          <w:sz w:val="20"/>
          <w:szCs w:val="20"/>
        </w:rPr>
        <w:t>/</w:t>
      </w:r>
      <w:r w:rsidRPr="001C6F75">
        <w:rPr>
          <w:sz w:val="20"/>
          <w:szCs w:val="20"/>
          <w:lang w:val="es-ES"/>
        </w:rPr>
        <w:t>item</w:t>
      </w:r>
      <w:r w:rsidRPr="001C6F75">
        <w:rPr>
          <w:sz w:val="20"/>
          <w:szCs w:val="20"/>
        </w:rPr>
        <w:t>.</w:t>
      </w:r>
      <w:r w:rsidRPr="001C6F75">
        <w:rPr>
          <w:sz w:val="20"/>
          <w:szCs w:val="20"/>
          <w:lang w:val="es-ES"/>
        </w:rPr>
        <w:t>asp</w:t>
      </w:r>
      <w:r w:rsidRPr="001C6F75">
        <w:rPr>
          <w:sz w:val="20"/>
          <w:szCs w:val="20"/>
        </w:rPr>
        <w:t>?</w:t>
      </w:r>
      <w:r w:rsidRPr="001C6F75">
        <w:rPr>
          <w:sz w:val="20"/>
          <w:szCs w:val="20"/>
          <w:lang w:val="es-ES"/>
        </w:rPr>
        <w:t>id</w:t>
      </w:r>
      <w:r w:rsidRPr="001C6F75">
        <w:rPr>
          <w:sz w:val="20"/>
          <w:szCs w:val="20"/>
        </w:rPr>
        <w:t xml:space="preserve">=27324349&amp; </w:t>
      </w:r>
      <w:r>
        <w:rPr>
          <w:sz w:val="20"/>
          <w:szCs w:val="20"/>
        </w:rPr>
        <w:t>(д</w:t>
      </w:r>
      <w:r w:rsidRPr="001C6F75">
        <w:rPr>
          <w:sz w:val="20"/>
          <w:szCs w:val="20"/>
        </w:rPr>
        <w:t>ата обращения: 18.04.2019</w:t>
      </w:r>
      <w:r>
        <w:rPr>
          <w:sz w:val="20"/>
          <w:szCs w:val="20"/>
        </w:rPr>
        <w:t>).</w:t>
      </w:r>
    </w:p>
  </w:footnote>
  <w:footnote w:id="115">
    <w:p w14:paraId="4892FDF2" w14:textId="66834B34" w:rsidR="00E13959" w:rsidRPr="001C6F75" w:rsidRDefault="00E13959">
      <w:pPr>
        <w:pStyle w:val="a6"/>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w:t>
      </w:r>
      <w:r w:rsidRPr="001C6F75">
        <w:rPr>
          <w:rFonts w:ascii="Times New Roman" w:hAnsi="Times New Roman" w:cs="Times New Roman"/>
        </w:rPr>
        <w:t>Там</w:t>
      </w:r>
      <w:r w:rsidRPr="001C6F75">
        <w:rPr>
          <w:rFonts w:ascii="Times New Roman" w:hAnsi="Times New Roman" w:cs="Times New Roman"/>
          <w:lang w:val="es-ES"/>
        </w:rPr>
        <w:t xml:space="preserve"> </w:t>
      </w:r>
      <w:r w:rsidRPr="001C6F75">
        <w:rPr>
          <w:rFonts w:ascii="Times New Roman" w:hAnsi="Times New Roman" w:cs="Times New Roman"/>
        </w:rPr>
        <w:t>же</w:t>
      </w:r>
      <w:r w:rsidRPr="003D69C8">
        <w:rPr>
          <w:rFonts w:ascii="Times New Roman" w:hAnsi="Times New Roman" w:cs="Times New Roman"/>
          <w:lang w:val="es-ES"/>
        </w:rPr>
        <w:t>.</w:t>
      </w:r>
    </w:p>
  </w:footnote>
  <w:footnote w:id="116">
    <w:p w14:paraId="5213E56A" w14:textId="2863E805" w:rsidR="00E13959" w:rsidRPr="003D69C8" w:rsidRDefault="00E13959" w:rsidP="0063686E">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Conoce los resultados de las Elecciones Autonómicas de Galicia 2016 en Galicia // EL PAIS. </w:t>
      </w:r>
      <w:r>
        <w:rPr>
          <w:rFonts w:ascii="Times New Roman" w:hAnsi="Times New Roman" w:cs="Times New Roman"/>
          <w:lang w:val="es-ES"/>
        </w:rPr>
        <w:t>–</w:t>
      </w:r>
      <w:r w:rsidRPr="003D69C8">
        <w:rPr>
          <w:rFonts w:ascii="Times New Roman" w:hAnsi="Times New Roman" w:cs="Times New Roman"/>
          <w:lang w:val="es-ES"/>
        </w:rPr>
        <w:t xml:space="preserve"> 2016.</w:t>
      </w:r>
      <w:r w:rsidRPr="003D69C8">
        <w:rPr>
          <w:rFonts w:ascii="Times New Roman" w:hAnsi="Times New Roman" w:cs="Times New Roman"/>
          <w:bCs/>
          <w:color w:val="000000" w:themeColor="text1"/>
          <w:lang w:val="es-ES"/>
        </w:rPr>
        <w:t xml:space="preserve"> URL</w:t>
      </w:r>
      <w:r w:rsidRPr="003D69C8">
        <w:rPr>
          <w:rFonts w:ascii="Times New Roman" w:hAnsi="Times New Roman" w:cs="Times New Roman"/>
          <w:lang w:val="es-ES"/>
        </w:rPr>
        <w:t>: https://resultados.elpais.com/elecciones/2016/autonomicas/11/ (</w:t>
      </w:r>
      <w:r>
        <w:rPr>
          <w:rFonts w:ascii="Times New Roman" w:hAnsi="Times New Roman" w:cs="Times New Roman"/>
        </w:rPr>
        <w:t>д</w:t>
      </w:r>
      <w:r w:rsidRPr="001C6F75">
        <w:rPr>
          <w:rFonts w:ascii="Times New Roman" w:hAnsi="Times New Roman" w:cs="Times New Roman"/>
        </w:rPr>
        <w:t>ата</w:t>
      </w:r>
      <w:r w:rsidRPr="003D69C8">
        <w:rPr>
          <w:rFonts w:ascii="Times New Roman" w:hAnsi="Times New Roman" w:cs="Times New Roman"/>
          <w:lang w:val="es-ES"/>
        </w:rPr>
        <w:t xml:space="preserve"> </w:t>
      </w:r>
      <w:r w:rsidRPr="001C6F75">
        <w:rPr>
          <w:rFonts w:ascii="Times New Roman" w:hAnsi="Times New Roman" w:cs="Times New Roman"/>
        </w:rPr>
        <w:t>обращения</w:t>
      </w:r>
      <w:r w:rsidRPr="003D69C8">
        <w:rPr>
          <w:rFonts w:ascii="Times New Roman" w:hAnsi="Times New Roman" w:cs="Times New Roman"/>
          <w:lang w:val="es-ES"/>
        </w:rPr>
        <w:t>: 18.04.2019).</w:t>
      </w:r>
    </w:p>
  </w:footnote>
  <w:footnote w:id="117">
    <w:p w14:paraId="4278E9F4" w14:textId="1E02BFA2" w:rsidR="00E13959" w:rsidRPr="003D69C8" w:rsidRDefault="00E13959" w:rsidP="0063686E">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Barómetro de octubre 2018.//CIS</w:t>
      </w:r>
      <w:r w:rsidRPr="003D69C8">
        <w:rPr>
          <w:rFonts w:ascii="Times New Roman" w:hAnsi="Times New Roman" w:cs="Times New Roman"/>
          <w:lang w:val="es-ES"/>
        </w:rPr>
        <w:t xml:space="preserve">. – 2018. - </w:t>
      </w:r>
      <w:r w:rsidRPr="001C6F75">
        <w:rPr>
          <w:rFonts w:ascii="Times New Roman" w:hAnsi="Times New Roman" w:cs="Times New Roman"/>
          <w:lang w:val="es-ES"/>
        </w:rPr>
        <w:t xml:space="preserve">Estudio № 3226. </w:t>
      </w:r>
      <w:r w:rsidRPr="003D69C8">
        <w:rPr>
          <w:rFonts w:ascii="Times New Roman" w:hAnsi="Times New Roman" w:cs="Times New Roman"/>
          <w:lang w:val="es-ES"/>
        </w:rPr>
        <w:t xml:space="preserve">- </w:t>
      </w:r>
      <w:r w:rsidRPr="001C6F75">
        <w:rPr>
          <w:rFonts w:ascii="Times New Roman" w:hAnsi="Times New Roman" w:cs="Times New Roman"/>
          <w:lang w:val="es-ES"/>
        </w:rPr>
        <w:t>Pregunta 27</w:t>
      </w:r>
      <w:r w:rsidRPr="003D69C8">
        <w:rPr>
          <w:rFonts w:ascii="Times New Roman" w:hAnsi="Times New Roman" w:cs="Times New Roman"/>
          <w:lang w:val="es-ES"/>
        </w:rPr>
        <w:t xml:space="preserve">. </w:t>
      </w:r>
      <w:r w:rsidRPr="003D69C8">
        <w:rPr>
          <w:rFonts w:ascii="Times New Roman" w:hAnsi="Times New Roman" w:cs="Times New Roman"/>
          <w:bCs/>
          <w:color w:val="000000" w:themeColor="text1"/>
          <w:lang w:val="en-US"/>
        </w:rPr>
        <w:t>URL</w:t>
      </w:r>
      <w:r w:rsidRPr="003D69C8">
        <w:rPr>
          <w:rFonts w:ascii="Times New Roman" w:hAnsi="Times New Roman" w:cs="Times New Roman"/>
          <w:bCs/>
          <w:color w:val="000000" w:themeColor="text1"/>
        </w:rPr>
        <w:t>:</w:t>
      </w:r>
      <w:r w:rsidRPr="001C6F75">
        <w:rPr>
          <w:bCs/>
          <w:color w:val="000000" w:themeColor="text1"/>
        </w:rPr>
        <w:t xml:space="preserve"> </w:t>
      </w:r>
      <w:r w:rsidRPr="001C6F75">
        <w:rPr>
          <w:rFonts w:ascii="Times New Roman" w:hAnsi="Times New Roman" w:cs="Times New Roman"/>
          <w:lang w:val="es-ES"/>
        </w:rPr>
        <w:t>http</w:t>
      </w:r>
      <w:r w:rsidRPr="003D69C8">
        <w:rPr>
          <w:rFonts w:ascii="Times New Roman" w:hAnsi="Times New Roman" w:cs="Times New Roman"/>
        </w:rPr>
        <w:t>://</w:t>
      </w:r>
      <w:r w:rsidRPr="001C6F75">
        <w:rPr>
          <w:rFonts w:ascii="Times New Roman" w:hAnsi="Times New Roman" w:cs="Times New Roman"/>
          <w:lang w:val="es-ES"/>
        </w:rPr>
        <w:t>datos</w:t>
      </w:r>
      <w:r w:rsidRPr="003D69C8">
        <w:rPr>
          <w:rFonts w:ascii="Times New Roman" w:hAnsi="Times New Roman" w:cs="Times New Roman"/>
        </w:rPr>
        <w:t>.</w:t>
      </w:r>
      <w:r w:rsidRPr="001C6F75">
        <w:rPr>
          <w:rFonts w:ascii="Times New Roman" w:hAnsi="Times New Roman" w:cs="Times New Roman"/>
          <w:lang w:val="es-ES"/>
        </w:rPr>
        <w:t>cis</w:t>
      </w:r>
      <w:r w:rsidRPr="003D69C8">
        <w:rPr>
          <w:rFonts w:ascii="Times New Roman" w:hAnsi="Times New Roman" w:cs="Times New Roman"/>
        </w:rPr>
        <w:t>.</w:t>
      </w:r>
      <w:r w:rsidRPr="001C6F75">
        <w:rPr>
          <w:rFonts w:ascii="Times New Roman" w:hAnsi="Times New Roman" w:cs="Times New Roman"/>
          <w:lang w:val="es-ES"/>
        </w:rPr>
        <w:t>es</w:t>
      </w:r>
      <w:r w:rsidRPr="003D69C8">
        <w:rPr>
          <w:rFonts w:ascii="Times New Roman" w:hAnsi="Times New Roman" w:cs="Times New Roman"/>
        </w:rPr>
        <w:t>/</w:t>
      </w:r>
      <w:r w:rsidRPr="001C6F75">
        <w:rPr>
          <w:rFonts w:ascii="Times New Roman" w:hAnsi="Times New Roman" w:cs="Times New Roman"/>
          <w:lang w:val="es-ES"/>
        </w:rPr>
        <w:t>pdf</w:t>
      </w:r>
      <w:r w:rsidRPr="003D69C8">
        <w:rPr>
          <w:rFonts w:ascii="Times New Roman" w:hAnsi="Times New Roman" w:cs="Times New Roman"/>
        </w:rPr>
        <w:t>/</w:t>
      </w:r>
      <w:r w:rsidRPr="001C6F75">
        <w:rPr>
          <w:rFonts w:ascii="Times New Roman" w:hAnsi="Times New Roman" w:cs="Times New Roman"/>
          <w:lang w:val="es-ES"/>
        </w:rPr>
        <w:t>Es</w:t>
      </w:r>
      <w:r w:rsidRPr="003D69C8">
        <w:rPr>
          <w:rFonts w:ascii="Times New Roman" w:hAnsi="Times New Roman" w:cs="Times New Roman"/>
        </w:rPr>
        <w:t>3226</w:t>
      </w:r>
      <w:r w:rsidRPr="001C6F75">
        <w:rPr>
          <w:rFonts w:ascii="Times New Roman" w:hAnsi="Times New Roman" w:cs="Times New Roman"/>
          <w:lang w:val="es-ES"/>
        </w:rPr>
        <w:t>ccaa</w:t>
      </w:r>
      <w:r w:rsidRPr="003D69C8">
        <w:rPr>
          <w:rFonts w:ascii="Times New Roman" w:hAnsi="Times New Roman" w:cs="Times New Roman"/>
        </w:rPr>
        <w:t>_</w:t>
      </w:r>
      <w:r w:rsidRPr="001C6F75">
        <w:rPr>
          <w:rFonts w:ascii="Times New Roman" w:hAnsi="Times New Roman" w:cs="Times New Roman"/>
          <w:lang w:val="es-ES"/>
        </w:rPr>
        <w:t>A</w:t>
      </w:r>
      <w:r w:rsidRPr="003D69C8">
        <w:rPr>
          <w:rFonts w:ascii="Times New Roman" w:hAnsi="Times New Roman" w:cs="Times New Roman"/>
        </w:rPr>
        <w:t>.</w:t>
      </w:r>
      <w:r w:rsidRPr="001C6F75">
        <w:rPr>
          <w:rFonts w:ascii="Times New Roman" w:hAnsi="Times New Roman" w:cs="Times New Roman"/>
          <w:lang w:val="es-ES"/>
        </w:rPr>
        <w:t>pdf</w:t>
      </w:r>
      <w:r w:rsidRPr="003D69C8">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3D69C8">
        <w:rPr>
          <w:rFonts w:ascii="Times New Roman" w:hAnsi="Times New Roman" w:cs="Times New Roman"/>
        </w:rPr>
        <w:t xml:space="preserve"> </w:t>
      </w:r>
      <w:r w:rsidRPr="001C6F75">
        <w:rPr>
          <w:rFonts w:ascii="Times New Roman" w:hAnsi="Times New Roman" w:cs="Times New Roman"/>
        </w:rPr>
        <w:t>обращения</w:t>
      </w:r>
      <w:r w:rsidRPr="003D69C8">
        <w:rPr>
          <w:rFonts w:ascii="Times New Roman" w:hAnsi="Times New Roman" w:cs="Times New Roman"/>
        </w:rPr>
        <w:t>: 18.04.2019</w:t>
      </w:r>
      <w:r>
        <w:rPr>
          <w:rFonts w:ascii="Times New Roman" w:hAnsi="Times New Roman" w:cs="Times New Roman"/>
        </w:rPr>
        <w:t>).</w:t>
      </w:r>
    </w:p>
  </w:footnote>
  <w:footnote w:id="118">
    <w:p w14:paraId="1B08D9C7" w14:textId="55E8EA06" w:rsidR="00E13959" w:rsidRPr="001C6F75" w:rsidRDefault="00E13959" w:rsidP="0063686E">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w:t>
      </w:r>
      <w:r w:rsidRPr="001C6F75">
        <w:rPr>
          <w:rFonts w:ascii="Times New Roman" w:hAnsi="Times New Roman" w:cs="Times New Roman"/>
        </w:rPr>
        <w:t>Там</w:t>
      </w:r>
      <w:r w:rsidRPr="001C6F75">
        <w:rPr>
          <w:rFonts w:ascii="Times New Roman" w:hAnsi="Times New Roman" w:cs="Times New Roman"/>
          <w:lang w:val="es-ES"/>
        </w:rPr>
        <w:t xml:space="preserve"> </w:t>
      </w:r>
      <w:r w:rsidRPr="001C6F75">
        <w:rPr>
          <w:rFonts w:ascii="Times New Roman" w:hAnsi="Times New Roman" w:cs="Times New Roman"/>
        </w:rPr>
        <w:t>же</w:t>
      </w:r>
      <w:r w:rsidRPr="00860345">
        <w:rPr>
          <w:rFonts w:ascii="Times New Roman" w:hAnsi="Times New Roman" w:cs="Times New Roman"/>
          <w:lang w:val="es-ES"/>
        </w:rPr>
        <w:t>.</w:t>
      </w:r>
    </w:p>
  </w:footnote>
  <w:footnote w:id="119">
    <w:p w14:paraId="7EE8A70A" w14:textId="1FB3EB46" w:rsidR="00E13959" w:rsidRPr="00860345" w:rsidRDefault="00E13959" w:rsidP="0063686E">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Serra Eva. </w:t>
      </w:r>
      <w:r w:rsidRPr="001C6F75">
        <w:rPr>
          <w:rFonts w:ascii="Times New Roman" w:hAnsi="Times New Roman" w:cs="Times New Roman"/>
          <w:iCs/>
          <w:color w:val="000000" w:themeColor="text1"/>
          <w:lang w:val="ca-ES"/>
        </w:rPr>
        <w:t xml:space="preserve">Via fora </w:t>
      </w:r>
      <w:r w:rsidRPr="001C6F75">
        <w:rPr>
          <w:rFonts w:ascii="Times New Roman" w:hAnsi="Times New Roman" w:cs="Times New Roman"/>
          <w:iCs/>
          <w:color w:val="000000" w:themeColor="text1"/>
          <w:lang w:val="es-ES"/>
        </w:rPr>
        <w:t>a</w:t>
      </w:r>
      <w:r w:rsidRPr="001C6F75">
        <w:rPr>
          <w:rFonts w:ascii="Times New Roman" w:hAnsi="Times New Roman" w:cs="Times New Roman"/>
          <w:iCs/>
          <w:color w:val="000000" w:themeColor="text1"/>
          <w:lang w:val="ca-ES"/>
        </w:rPr>
        <w:t>ls adormits</w:t>
      </w:r>
      <w:r w:rsidRPr="001C6F75">
        <w:rPr>
          <w:rFonts w:ascii="Times New Roman" w:hAnsi="Times New Roman" w:cs="Times New Roman"/>
          <w:iCs/>
          <w:color w:val="000000" w:themeColor="text1"/>
          <w:lang w:val="es-ES"/>
        </w:rPr>
        <w:t>.// Almanac</w:t>
      </w:r>
      <w:r w:rsidRPr="00860345">
        <w:rPr>
          <w:rFonts w:ascii="Times New Roman" w:hAnsi="Times New Roman" w:cs="Times New Roman"/>
          <w:iCs/>
          <w:color w:val="000000" w:themeColor="text1"/>
          <w:lang w:val="es-ES"/>
        </w:rPr>
        <w:t xml:space="preserve"> </w:t>
      </w:r>
      <w:r w:rsidRPr="001C6F75">
        <w:rPr>
          <w:rFonts w:ascii="Times New Roman" w:hAnsi="Times New Roman" w:cs="Times New Roman"/>
          <w:iCs/>
          <w:color w:val="000000" w:themeColor="text1"/>
          <w:lang w:val="es-ES"/>
        </w:rPr>
        <w:t>Serra</w:t>
      </w:r>
      <w:r w:rsidRPr="00860345">
        <w:rPr>
          <w:rFonts w:ascii="Times New Roman" w:hAnsi="Times New Roman" w:cs="Times New Roman"/>
          <w:iCs/>
          <w:color w:val="000000" w:themeColor="text1"/>
          <w:lang w:val="es-ES"/>
        </w:rPr>
        <w:t xml:space="preserve"> </w:t>
      </w:r>
      <w:r w:rsidRPr="001C6F75">
        <w:rPr>
          <w:rFonts w:ascii="Times New Roman" w:hAnsi="Times New Roman" w:cs="Times New Roman"/>
          <w:iCs/>
          <w:color w:val="000000" w:themeColor="text1"/>
          <w:lang w:val="es-ES"/>
        </w:rPr>
        <w:t>d</w:t>
      </w:r>
      <w:r w:rsidRPr="00860345">
        <w:rPr>
          <w:rFonts w:ascii="Times New Roman" w:hAnsi="Times New Roman" w:cs="Times New Roman"/>
          <w:iCs/>
          <w:color w:val="000000" w:themeColor="text1"/>
          <w:lang w:val="es-ES"/>
        </w:rPr>
        <w:t>'</w:t>
      </w:r>
      <w:r w:rsidRPr="001C6F75">
        <w:rPr>
          <w:rFonts w:ascii="Times New Roman" w:hAnsi="Times New Roman" w:cs="Times New Roman"/>
          <w:iCs/>
          <w:color w:val="000000" w:themeColor="text1"/>
          <w:lang w:val="es-ES"/>
        </w:rPr>
        <w:t>Or</w:t>
      </w:r>
      <w:r w:rsidRPr="00860345">
        <w:rPr>
          <w:rFonts w:ascii="Times New Roman" w:hAnsi="Times New Roman" w:cs="Times New Roman"/>
          <w:iCs/>
          <w:color w:val="000000" w:themeColor="text1"/>
          <w:lang w:val="es-ES"/>
        </w:rPr>
        <w:t xml:space="preserve">. - 1974. </w:t>
      </w:r>
      <w:r w:rsidRPr="00860345">
        <w:rPr>
          <w:rFonts w:ascii="Times New Roman" w:hAnsi="Times New Roman" w:cs="Times New Roman"/>
          <w:bCs/>
          <w:color w:val="000000" w:themeColor="text1"/>
          <w:lang w:val="es-ES"/>
        </w:rPr>
        <w:t>URL:</w:t>
      </w:r>
      <w:r w:rsidRPr="00860345">
        <w:rPr>
          <w:bCs/>
          <w:color w:val="000000" w:themeColor="text1"/>
          <w:lang w:val="es-ES"/>
        </w:rPr>
        <w:t xml:space="preserve"> </w:t>
      </w:r>
      <w:r w:rsidRPr="00860345">
        <w:rPr>
          <w:rFonts w:ascii="Times New Roman" w:hAnsi="Times New Roman" w:cs="Times New Roman"/>
          <w:lang w:val="es-ES"/>
        </w:rPr>
        <w:t>http://webs.racocatala.cat/cat1714/d/viafora.pdf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s-ES"/>
        </w:rPr>
        <w:t xml:space="preserve"> </w:t>
      </w:r>
      <w:r w:rsidRPr="001C6F75">
        <w:rPr>
          <w:rFonts w:ascii="Times New Roman" w:hAnsi="Times New Roman" w:cs="Times New Roman"/>
        </w:rPr>
        <w:t>обращения</w:t>
      </w:r>
      <w:r w:rsidRPr="00860345">
        <w:rPr>
          <w:rFonts w:ascii="Times New Roman" w:hAnsi="Times New Roman" w:cs="Times New Roman"/>
          <w:lang w:val="es-ES"/>
        </w:rPr>
        <w:t>: 20.04.2019).</w:t>
      </w:r>
    </w:p>
  </w:footnote>
  <w:footnote w:id="120">
    <w:p w14:paraId="45962389" w14:textId="7FE18F10" w:rsidR="00E13959" w:rsidRPr="000D1B8A" w:rsidRDefault="00E13959" w:rsidP="0014240F">
      <w:pPr>
        <w:pStyle w:val="a6"/>
        <w:jc w:val="both"/>
        <w:rPr>
          <w:rFonts w:ascii="Times New Roman" w:hAnsi="Times New Roman" w:cs="Times New Roman"/>
          <w:color w:val="000000" w:themeColor="text1"/>
          <w:lang w:val="es-ES"/>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rPr>
        <w:t xml:space="preserve"> Кирчанов М. В. Основные проблемы развития каталонского национализма в 2000-е годы</w:t>
      </w:r>
      <w:r>
        <w:rPr>
          <w:rFonts w:ascii="Times New Roman" w:hAnsi="Times New Roman" w:cs="Times New Roman"/>
          <w:color w:val="000000" w:themeColor="text1"/>
        </w:rPr>
        <w:t>./ М</w:t>
      </w:r>
      <w:r w:rsidRPr="000D1B8A">
        <w:rPr>
          <w:rFonts w:ascii="Times New Roman" w:hAnsi="Times New Roman" w:cs="Times New Roman"/>
          <w:color w:val="000000" w:themeColor="text1"/>
          <w:lang w:val="es-ES"/>
        </w:rPr>
        <w:t>.</w:t>
      </w:r>
      <w:r>
        <w:rPr>
          <w:rFonts w:ascii="Times New Roman" w:hAnsi="Times New Roman" w:cs="Times New Roman"/>
          <w:color w:val="000000" w:themeColor="text1"/>
        </w:rPr>
        <w:t>В</w:t>
      </w:r>
      <w:r w:rsidRPr="000D1B8A">
        <w:rPr>
          <w:rFonts w:ascii="Times New Roman" w:hAnsi="Times New Roman" w:cs="Times New Roman"/>
          <w:color w:val="000000" w:themeColor="text1"/>
          <w:lang w:val="es-ES"/>
        </w:rPr>
        <w:t xml:space="preserve">. </w:t>
      </w:r>
      <w:r>
        <w:rPr>
          <w:rFonts w:ascii="Times New Roman" w:hAnsi="Times New Roman" w:cs="Times New Roman"/>
          <w:color w:val="000000" w:themeColor="text1"/>
        </w:rPr>
        <w:t>Кирчанов</w:t>
      </w:r>
      <w:r w:rsidRPr="000D1B8A">
        <w:rPr>
          <w:rFonts w:ascii="Times New Roman" w:hAnsi="Times New Roman" w:cs="Times New Roman"/>
          <w:color w:val="000000" w:themeColor="text1"/>
          <w:lang w:val="es-ES"/>
        </w:rPr>
        <w:t xml:space="preserve">// </w:t>
      </w:r>
      <w:r w:rsidRPr="001C6F75">
        <w:rPr>
          <w:rFonts w:ascii="Times New Roman" w:hAnsi="Times New Roman" w:cs="Times New Roman"/>
          <w:color w:val="000000" w:themeColor="text1"/>
        </w:rPr>
        <w:t>Общество</w:t>
      </w:r>
      <w:r w:rsidRPr="000D1B8A">
        <w:rPr>
          <w:rFonts w:ascii="Times New Roman" w:hAnsi="Times New Roman" w:cs="Times New Roman"/>
          <w:color w:val="000000" w:themeColor="text1"/>
          <w:lang w:val="es-ES"/>
        </w:rPr>
        <w:t xml:space="preserve">: </w:t>
      </w:r>
      <w:r w:rsidRPr="001C6F75">
        <w:rPr>
          <w:rFonts w:ascii="Times New Roman" w:hAnsi="Times New Roman" w:cs="Times New Roman"/>
          <w:color w:val="000000" w:themeColor="text1"/>
        </w:rPr>
        <w:t>политика</w:t>
      </w:r>
      <w:r w:rsidRPr="000D1B8A">
        <w:rPr>
          <w:rFonts w:ascii="Times New Roman" w:hAnsi="Times New Roman" w:cs="Times New Roman"/>
          <w:color w:val="000000" w:themeColor="text1"/>
          <w:lang w:val="es-ES"/>
        </w:rPr>
        <w:t xml:space="preserve">, </w:t>
      </w:r>
      <w:r w:rsidRPr="001C6F75">
        <w:rPr>
          <w:rFonts w:ascii="Times New Roman" w:hAnsi="Times New Roman" w:cs="Times New Roman"/>
          <w:color w:val="000000" w:themeColor="text1"/>
        </w:rPr>
        <w:t>экономика</w:t>
      </w:r>
      <w:r w:rsidRPr="000D1B8A">
        <w:rPr>
          <w:rFonts w:ascii="Times New Roman" w:hAnsi="Times New Roman" w:cs="Times New Roman"/>
          <w:color w:val="000000" w:themeColor="text1"/>
          <w:lang w:val="es-ES"/>
        </w:rPr>
        <w:t xml:space="preserve">, </w:t>
      </w:r>
      <w:r w:rsidRPr="001C6F75">
        <w:rPr>
          <w:rFonts w:ascii="Times New Roman" w:hAnsi="Times New Roman" w:cs="Times New Roman"/>
          <w:color w:val="000000" w:themeColor="text1"/>
        </w:rPr>
        <w:t>право</w:t>
      </w:r>
      <w:r w:rsidRPr="000D1B8A">
        <w:rPr>
          <w:rFonts w:ascii="Times New Roman" w:hAnsi="Times New Roman" w:cs="Times New Roman"/>
          <w:color w:val="000000" w:themeColor="text1"/>
          <w:lang w:val="es-ES"/>
        </w:rPr>
        <w:t xml:space="preserve">. – 2011. – № 1. – </w:t>
      </w:r>
      <w:r w:rsidRPr="001C6F75">
        <w:rPr>
          <w:rFonts w:ascii="Times New Roman" w:hAnsi="Times New Roman" w:cs="Times New Roman"/>
          <w:color w:val="000000" w:themeColor="text1"/>
        </w:rPr>
        <w:t>С</w:t>
      </w:r>
      <w:r w:rsidRPr="000D1B8A">
        <w:rPr>
          <w:rFonts w:ascii="Times New Roman" w:hAnsi="Times New Roman" w:cs="Times New Roman"/>
          <w:color w:val="000000" w:themeColor="text1"/>
          <w:lang w:val="es-ES"/>
        </w:rPr>
        <w:t>. 33–37.</w:t>
      </w:r>
    </w:p>
  </w:footnote>
  <w:footnote w:id="121">
    <w:p w14:paraId="2BDE15D6" w14:textId="7B362CF4" w:rsidR="00E13959" w:rsidRPr="000D1B8A" w:rsidRDefault="00E13959" w:rsidP="0014240F">
      <w:pPr>
        <w:pStyle w:val="a6"/>
        <w:jc w:val="both"/>
        <w:rPr>
          <w:rFonts w:ascii="Times New Roman" w:hAnsi="Times New Roman" w:cs="Times New Roman"/>
          <w:color w:val="000000" w:themeColor="text1"/>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lang w:val="es-ES"/>
        </w:rPr>
        <w:t xml:space="preserve"> Retrato lingüístico de Catalunya en cinco gráficos interactivos. //LAVANGUARDIA.</w:t>
      </w:r>
      <w:r w:rsidRPr="000D1B8A">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w:t>
      </w:r>
      <w:r w:rsidRPr="000D1B8A">
        <w:rPr>
          <w:rFonts w:ascii="Times New Roman" w:hAnsi="Times New Roman" w:cs="Times New Roman"/>
          <w:color w:val="000000" w:themeColor="text1"/>
          <w:lang w:val="es-ES"/>
        </w:rPr>
        <w:t xml:space="preserve"> 2015.</w:t>
      </w:r>
      <w:r w:rsidRPr="001C6F75">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n-US"/>
        </w:rPr>
        <w:t>URL</w:t>
      </w:r>
      <w:r>
        <w:rPr>
          <w:rFonts w:ascii="Times New Roman" w:hAnsi="Times New Roman" w:cs="Times New Roman"/>
          <w:color w:val="000000" w:themeColor="text1"/>
        </w:rPr>
        <w:t xml:space="preserve">: </w:t>
      </w:r>
      <w:r w:rsidRPr="000D1B8A">
        <w:rPr>
          <w:rFonts w:ascii="Times New Roman" w:hAnsi="Times New Roman" w:cs="Times New Roman"/>
          <w:color w:val="000000" w:themeColor="text1"/>
          <w:lang w:val="es-ES"/>
        </w:rPr>
        <w:t>http</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www</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lavanguardia</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com</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vangdata</w:t>
      </w:r>
      <w:r w:rsidRPr="000D1B8A">
        <w:rPr>
          <w:rFonts w:ascii="Times New Roman" w:hAnsi="Times New Roman" w:cs="Times New Roman"/>
          <w:color w:val="000000" w:themeColor="text1"/>
        </w:rPr>
        <w:t>/20150420/54430743206/</w:t>
      </w:r>
      <w:r w:rsidRPr="000D1B8A">
        <w:rPr>
          <w:rFonts w:ascii="Times New Roman" w:hAnsi="Times New Roman" w:cs="Times New Roman"/>
          <w:color w:val="000000" w:themeColor="text1"/>
          <w:lang w:val="es-ES"/>
        </w:rPr>
        <w:t>retrato</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linguistico</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de</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catalunya</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en</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cinco</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graficos</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interactivos</w:t>
      </w:r>
      <w:r w:rsidRPr="000D1B8A">
        <w:rPr>
          <w:rFonts w:ascii="Times New Roman" w:hAnsi="Times New Roman" w:cs="Times New Roman"/>
          <w:color w:val="000000" w:themeColor="text1"/>
        </w:rPr>
        <w:t>.</w:t>
      </w:r>
      <w:r w:rsidRPr="000D1B8A">
        <w:rPr>
          <w:rFonts w:ascii="Times New Roman" w:hAnsi="Times New Roman" w:cs="Times New Roman"/>
          <w:color w:val="000000" w:themeColor="text1"/>
          <w:lang w:val="es-ES"/>
        </w:rPr>
        <w:t>html</w:t>
      </w:r>
      <w:r w:rsidRPr="000D1B8A">
        <w:rPr>
          <w:rFonts w:ascii="Times New Roman" w:hAnsi="Times New Roman" w:cs="Times New Roman"/>
          <w:color w:val="000000" w:themeColor="text1"/>
        </w:rPr>
        <w:t xml:space="preserve">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w:t>
      </w:r>
      <w:r w:rsidRPr="000D1B8A">
        <w:rPr>
          <w:rFonts w:ascii="Times New Roman" w:hAnsi="Times New Roman" w:cs="Times New Roman"/>
          <w:color w:val="000000" w:themeColor="text1"/>
        </w:rPr>
        <w:t xml:space="preserve"> </w:t>
      </w:r>
      <w:r w:rsidRPr="001C6F75">
        <w:rPr>
          <w:rFonts w:ascii="Times New Roman" w:hAnsi="Times New Roman" w:cs="Times New Roman"/>
          <w:color w:val="000000" w:themeColor="text1"/>
        </w:rPr>
        <w:t>обращения</w:t>
      </w:r>
      <w:r w:rsidRPr="000D1B8A">
        <w:rPr>
          <w:rFonts w:ascii="Times New Roman" w:hAnsi="Times New Roman" w:cs="Times New Roman"/>
          <w:color w:val="000000" w:themeColor="text1"/>
        </w:rPr>
        <w:t>: 05.02.2018</w:t>
      </w:r>
      <w:r>
        <w:rPr>
          <w:rFonts w:ascii="Times New Roman" w:hAnsi="Times New Roman" w:cs="Times New Roman"/>
          <w:color w:val="000000" w:themeColor="text1"/>
        </w:rPr>
        <w:t>).</w:t>
      </w:r>
    </w:p>
  </w:footnote>
  <w:footnote w:id="122">
    <w:p w14:paraId="58726A53" w14:textId="2F5C2572" w:rsidR="00E13959" w:rsidRPr="001C6F75" w:rsidRDefault="00E13959" w:rsidP="00376705">
      <w:pPr>
        <w:pStyle w:val="a5"/>
        <w:spacing w:before="0" w:beforeAutospacing="0" w:after="0" w:afterAutospacing="0"/>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rPr>
        <w:t xml:space="preserve"> </w:t>
      </w:r>
      <w:r w:rsidRPr="001C6F75">
        <w:rPr>
          <w:bCs/>
          <w:color w:val="000000" w:themeColor="text1"/>
          <w:sz w:val="20"/>
          <w:szCs w:val="20"/>
        </w:rPr>
        <w:t>Филиппова Е.Ю. Каталония</w:t>
      </w:r>
      <w:r w:rsidRPr="00BF29FB">
        <w:rPr>
          <w:bCs/>
          <w:color w:val="000000" w:themeColor="text1"/>
          <w:sz w:val="20"/>
          <w:szCs w:val="20"/>
        </w:rPr>
        <w:t>./</w:t>
      </w:r>
      <w:r w:rsidRPr="00BF29FB">
        <w:rPr>
          <w:color w:val="000000" w:themeColor="text1"/>
          <w:sz w:val="20"/>
          <w:szCs w:val="20"/>
        </w:rPr>
        <w:t>Е.Ю. Филиппова</w:t>
      </w:r>
      <w:r w:rsidRPr="001C6F75">
        <w:rPr>
          <w:bCs/>
          <w:color w:val="000000" w:themeColor="text1"/>
          <w:sz w:val="20"/>
          <w:szCs w:val="20"/>
        </w:rPr>
        <w:t xml:space="preserve"> // </w:t>
      </w:r>
      <w:r w:rsidRPr="001C6F75">
        <w:rPr>
          <w:color w:val="000000" w:themeColor="text1"/>
          <w:position w:val="2"/>
          <w:sz w:val="20"/>
          <w:szCs w:val="20"/>
        </w:rPr>
        <w:t xml:space="preserve">Проект Российского научного </w:t>
      </w:r>
      <w:r w:rsidRPr="001C6F75">
        <w:rPr>
          <w:color w:val="000000" w:themeColor="text1"/>
          <w:sz w:val="20"/>
          <w:szCs w:val="20"/>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color w:val="000000" w:themeColor="text1"/>
          <w:sz w:val="20"/>
          <w:szCs w:val="20"/>
        </w:rPr>
        <w:t xml:space="preserve">. - </w:t>
      </w:r>
      <w:r w:rsidRPr="00BF29FB">
        <w:rPr>
          <w:color w:val="000000" w:themeColor="text1"/>
          <w:sz w:val="20"/>
          <w:szCs w:val="20"/>
        </w:rPr>
        <w:t>2017.</w:t>
      </w:r>
      <w:r w:rsidRPr="00BF29FB">
        <w:rPr>
          <w:sz w:val="20"/>
          <w:szCs w:val="20"/>
        </w:rPr>
        <w:t xml:space="preserve"> </w:t>
      </w:r>
      <w:r w:rsidRPr="00BF29FB">
        <w:rPr>
          <w:sz w:val="20"/>
          <w:szCs w:val="20"/>
          <w:lang w:val="en-US"/>
        </w:rPr>
        <w:t>URL</w:t>
      </w:r>
      <w:r w:rsidRPr="00BF29FB">
        <w:rPr>
          <w:color w:val="000000" w:themeColor="text1"/>
          <w:sz w:val="20"/>
          <w:szCs w:val="20"/>
        </w:rPr>
        <w:t>: http://</w:t>
      </w:r>
      <w:r w:rsidRPr="001C6F75">
        <w:rPr>
          <w:color w:val="000000" w:themeColor="text1"/>
          <w:sz w:val="20"/>
          <w:szCs w:val="20"/>
        </w:rPr>
        <w:t xml:space="preserve">identityworld.ru/maps_aera/profile/catalonia.pdf </w:t>
      </w:r>
      <w:r>
        <w:rPr>
          <w:color w:val="000000" w:themeColor="text1"/>
          <w:sz w:val="20"/>
          <w:szCs w:val="20"/>
        </w:rPr>
        <w:t>(д</w:t>
      </w:r>
      <w:r w:rsidRPr="001C6F75">
        <w:rPr>
          <w:color w:val="000000" w:themeColor="text1"/>
          <w:sz w:val="20"/>
          <w:szCs w:val="20"/>
        </w:rPr>
        <w:t>ата обращения: 20.04.2019</w:t>
      </w:r>
      <w:r>
        <w:rPr>
          <w:color w:val="000000" w:themeColor="text1"/>
          <w:sz w:val="20"/>
          <w:szCs w:val="20"/>
        </w:rPr>
        <w:t>).</w:t>
      </w:r>
    </w:p>
  </w:footnote>
  <w:footnote w:id="123">
    <w:p w14:paraId="57DD77D6" w14:textId="109DC4EA" w:rsidR="00E13959" w:rsidRPr="00860345" w:rsidRDefault="00E13959" w:rsidP="009E1196">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0D1B8A">
        <w:rPr>
          <w:rFonts w:ascii="Times New Roman" w:hAnsi="Times New Roman" w:cs="Times New Roman"/>
          <w:lang w:val="en-US"/>
        </w:rPr>
        <w:t xml:space="preserve"> </w:t>
      </w:r>
      <w:r w:rsidRPr="001C6F75">
        <w:rPr>
          <w:rFonts w:ascii="Times New Roman" w:hAnsi="Times New Roman" w:cs="Times New Roman"/>
          <w:lang w:val="en-US"/>
        </w:rPr>
        <w:t>Population</w:t>
      </w:r>
      <w:r w:rsidRPr="000D1B8A">
        <w:rPr>
          <w:rFonts w:ascii="Times New Roman" w:hAnsi="Times New Roman" w:cs="Times New Roman"/>
          <w:lang w:val="en-US"/>
        </w:rPr>
        <w:t xml:space="preserve"> </w:t>
      </w:r>
      <w:r w:rsidRPr="001C6F75">
        <w:rPr>
          <w:rFonts w:ascii="Times New Roman" w:hAnsi="Times New Roman" w:cs="Times New Roman"/>
          <w:lang w:val="en-US"/>
        </w:rPr>
        <w:t>in</w:t>
      </w:r>
      <w:r w:rsidRPr="000D1B8A">
        <w:rPr>
          <w:rFonts w:ascii="Times New Roman" w:hAnsi="Times New Roman" w:cs="Times New Roman"/>
          <w:lang w:val="en-US"/>
        </w:rPr>
        <w:t xml:space="preserve"> </w:t>
      </w:r>
      <w:r w:rsidRPr="001C6F75">
        <w:rPr>
          <w:rFonts w:ascii="Times New Roman" w:hAnsi="Times New Roman" w:cs="Times New Roman"/>
          <w:lang w:val="en-US"/>
        </w:rPr>
        <w:t>Spain</w:t>
      </w:r>
      <w:r w:rsidRPr="000D1B8A">
        <w:rPr>
          <w:rFonts w:ascii="Times New Roman" w:hAnsi="Times New Roman" w:cs="Times New Roman"/>
          <w:lang w:val="en-US"/>
        </w:rPr>
        <w:t xml:space="preserve"> 2019. </w:t>
      </w:r>
      <w:r>
        <w:rPr>
          <w:rFonts w:ascii="Times New Roman" w:hAnsi="Times New Roman" w:cs="Times New Roman"/>
          <w:lang w:val="en-US"/>
        </w:rPr>
        <w:t>URL</w:t>
      </w:r>
      <w:r w:rsidRPr="00860345">
        <w:rPr>
          <w:rFonts w:ascii="Times New Roman" w:hAnsi="Times New Roman" w:cs="Times New Roman"/>
          <w:lang w:val="en-US"/>
        </w:rPr>
        <w:t xml:space="preserve">: </w:t>
      </w:r>
      <w:r w:rsidRPr="001C6F75">
        <w:rPr>
          <w:rFonts w:ascii="Times New Roman" w:hAnsi="Times New Roman" w:cs="Times New Roman"/>
          <w:lang w:val="en-US"/>
        </w:rPr>
        <w:t>http</w:t>
      </w:r>
      <w:r w:rsidRPr="00860345">
        <w:rPr>
          <w:rFonts w:ascii="Times New Roman" w:hAnsi="Times New Roman" w:cs="Times New Roman"/>
          <w:lang w:val="en-US"/>
        </w:rPr>
        <w:t>://</w:t>
      </w:r>
      <w:r w:rsidRPr="001C6F75">
        <w:rPr>
          <w:rFonts w:ascii="Times New Roman" w:hAnsi="Times New Roman" w:cs="Times New Roman"/>
          <w:lang w:val="en-US"/>
        </w:rPr>
        <w:t>www</w:t>
      </w:r>
      <w:r w:rsidRPr="00860345">
        <w:rPr>
          <w:rFonts w:ascii="Times New Roman" w:hAnsi="Times New Roman" w:cs="Times New Roman"/>
          <w:lang w:val="en-US"/>
        </w:rPr>
        <w:t>.</w:t>
      </w:r>
      <w:r w:rsidRPr="001C6F75">
        <w:rPr>
          <w:rFonts w:ascii="Times New Roman" w:hAnsi="Times New Roman" w:cs="Times New Roman"/>
          <w:lang w:val="en-US"/>
        </w:rPr>
        <w:t>worldometers</w:t>
      </w:r>
      <w:r w:rsidRPr="00860345">
        <w:rPr>
          <w:rFonts w:ascii="Times New Roman" w:hAnsi="Times New Roman" w:cs="Times New Roman"/>
          <w:lang w:val="en-US"/>
        </w:rPr>
        <w:t>.</w:t>
      </w:r>
      <w:r w:rsidRPr="001C6F75">
        <w:rPr>
          <w:rFonts w:ascii="Times New Roman" w:hAnsi="Times New Roman" w:cs="Times New Roman"/>
          <w:lang w:val="en-US"/>
        </w:rPr>
        <w:t>info</w:t>
      </w:r>
      <w:r w:rsidRPr="00860345">
        <w:rPr>
          <w:rFonts w:ascii="Times New Roman" w:hAnsi="Times New Roman" w:cs="Times New Roman"/>
          <w:lang w:val="en-US"/>
        </w:rPr>
        <w:t>/</w:t>
      </w:r>
      <w:r w:rsidRPr="001C6F75">
        <w:rPr>
          <w:rFonts w:ascii="Times New Roman" w:hAnsi="Times New Roman" w:cs="Times New Roman"/>
          <w:lang w:val="en-US"/>
        </w:rPr>
        <w:t>world</w:t>
      </w:r>
      <w:r w:rsidRPr="00860345">
        <w:rPr>
          <w:rFonts w:ascii="Times New Roman" w:hAnsi="Times New Roman" w:cs="Times New Roman"/>
          <w:lang w:val="en-US"/>
        </w:rPr>
        <w:t>-</w:t>
      </w:r>
      <w:r w:rsidRPr="001C6F75">
        <w:rPr>
          <w:rFonts w:ascii="Times New Roman" w:hAnsi="Times New Roman" w:cs="Times New Roman"/>
          <w:lang w:val="en-US"/>
        </w:rPr>
        <w:t>population</w:t>
      </w:r>
      <w:r w:rsidRPr="00860345">
        <w:rPr>
          <w:rFonts w:ascii="Times New Roman" w:hAnsi="Times New Roman" w:cs="Times New Roman"/>
          <w:lang w:val="en-US"/>
        </w:rPr>
        <w:t>/</w:t>
      </w:r>
      <w:r w:rsidRPr="001C6F75">
        <w:rPr>
          <w:rFonts w:ascii="Times New Roman" w:hAnsi="Times New Roman" w:cs="Times New Roman"/>
          <w:lang w:val="en-US"/>
        </w:rPr>
        <w:t>spain</w:t>
      </w:r>
      <w:r w:rsidRPr="00860345">
        <w:rPr>
          <w:rFonts w:ascii="Times New Roman" w:hAnsi="Times New Roman" w:cs="Times New Roman"/>
          <w:lang w:val="en-US"/>
        </w:rPr>
        <w:t>-</w:t>
      </w:r>
      <w:r w:rsidRPr="001C6F75">
        <w:rPr>
          <w:rFonts w:ascii="Times New Roman" w:hAnsi="Times New Roman" w:cs="Times New Roman"/>
          <w:lang w:val="en-US"/>
        </w:rPr>
        <w:t>population</w:t>
      </w:r>
      <w:r w:rsidRPr="00860345">
        <w:rPr>
          <w:rFonts w:ascii="Times New Roman" w:hAnsi="Times New Roman" w:cs="Times New Roman"/>
          <w:lang w:val="en-US"/>
        </w:rPr>
        <w:t>/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n-US"/>
        </w:rPr>
        <w:t xml:space="preserve"> </w:t>
      </w:r>
      <w:r w:rsidRPr="001C6F75">
        <w:rPr>
          <w:rFonts w:ascii="Times New Roman" w:hAnsi="Times New Roman" w:cs="Times New Roman"/>
        </w:rPr>
        <w:t>обращения</w:t>
      </w:r>
      <w:r w:rsidRPr="00860345">
        <w:rPr>
          <w:rFonts w:ascii="Times New Roman" w:hAnsi="Times New Roman" w:cs="Times New Roman"/>
          <w:lang w:val="en-US"/>
        </w:rPr>
        <w:t>: 16.04.2019).</w:t>
      </w:r>
    </w:p>
  </w:footnote>
  <w:footnote w:id="124">
    <w:p w14:paraId="664B1F63" w14:textId="3570AA58" w:rsidR="00E13959" w:rsidRPr="001C6F75" w:rsidRDefault="00E13959" w:rsidP="006B1A51">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Конституция Королевства Испания</w:t>
      </w:r>
      <w:r>
        <w:rPr>
          <w:rFonts w:ascii="Times New Roman" w:hAnsi="Times New Roman" w:cs="Times New Roman"/>
        </w:rPr>
        <w:t>. –</w:t>
      </w:r>
      <w:r w:rsidRPr="001C6F75">
        <w:rPr>
          <w:rFonts w:ascii="Times New Roman" w:hAnsi="Times New Roman" w:cs="Times New Roman"/>
        </w:rPr>
        <w:t xml:space="preserve"> 1978</w:t>
      </w:r>
      <w:r>
        <w:rPr>
          <w:rFonts w:ascii="Times New Roman" w:hAnsi="Times New Roman" w:cs="Times New Roman"/>
        </w:rPr>
        <w:t>. -</w:t>
      </w:r>
      <w:r w:rsidRPr="001C6F75">
        <w:rPr>
          <w:rFonts w:ascii="Times New Roman" w:hAnsi="Times New Roman" w:cs="Times New Roman"/>
        </w:rPr>
        <w:t xml:space="preserve"> Ст.2.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http://worldconstitutions.ru/?p=149 </w:t>
      </w:r>
      <w:r>
        <w:rPr>
          <w:rFonts w:ascii="Times New Roman" w:hAnsi="Times New Roman" w:cs="Times New Roman"/>
        </w:rPr>
        <w:t>(д</w:t>
      </w:r>
      <w:r w:rsidRPr="001C6F75">
        <w:rPr>
          <w:rFonts w:ascii="Times New Roman" w:hAnsi="Times New Roman" w:cs="Times New Roman"/>
        </w:rPr>
        <w:t>ата обращения: 16.04.2019</w:t>
      </w:r>
      <w:r>
        <w:rPr>
          <w:rFonts w:ascii="Times New Roman" w:hAnsi="Times New Roman" w:cs="Times New Roman"/>
        </w:rPr>
        <w:t>).</w:t>
      </w:r>
    </w:p>
  </w:footnote>
  <w:footnote w:id="125">
    <w:p w14:paraId="43CA6042" w14:textId="4341EEF7" w:rsidR="00E13959" w:rsidRPr="00860345" w:rsidRDefault="00E13959" w:rsidP="008321DA">
      <w:pPr>
        <w:jc w:val="both"/>
        <w:rPr>
          <w:color w:val="000000" w:themeColor="text1"/>
          <w:sz w:val="20"/>
          <w:szCs w:val="20"/>
          <w:lang w:val="en-US"/>
        </w:rPr>
      </w:pPr>
      <w:r w:rsidRPr="001C6F75">
        <w:rPr>
          <w:rStyle w:val="a8"/>
          <w:color w:val="000000" w:themeColor="text1"/>
          <w:sz w:val="20"/>
          <w:szCs w:val="20"/>
        </w:rPr>
        <w:footnoteRef/>
      </w:r>
      <w:r w:rsidRPr="001C6F75">
        <w:rPr>
          <w:color w:val="000000" w:themeColor="text1"/>
          <w:sz w:val="20"/>
          <w:szCs w:val="20"/>
          <w:lang w:val="en-US"/>
        </w:rPr>
        <w:t xml:space="preserve"> Minorities and indigenous peoples in Spain.// Minority</w:t>
      </w:r>
      <w:r w:rsidRPr="00860345">
        <w:rPr>
          <w:color w:val="000000" w:themeColor="text1"/>
          <w:sz w:val="20"/>
          <w:szCs w:val="20"/>
          <w:lang w:val="en-US"/>
        </w:rPr>
        <w:t xml:space="preserve"> </w:t>
      </w:r>
      <w:r w:rsidRPr="001C6F75">
        <w:rPr>
          <w:color w:val="000000" w:themeColor="text1"/>
          <w:sz w:val="20"/>
          <w:szCs w:val="20"/>
          <w:lang w:val="en-US"/>
        </w:rPr>
        <w:t>right</w:t>
      </w:r>
      <w:r w:rsidRPr="00860345">
        <w:rPr>
          <w:color w:val="000000" w:themeColor="text1"/>
          <w:sz w:val="20"/>
          <w:szCs w:val="20"/>
          <w:lang w:val="en-US"/>
        </w:rPr>
        <w:t xml:space="preserve"> </w:t>
      </w:r>
      <w:r w:rsidRPr="001C6F75">
        <w:rPr>
          <w:color w:val="000000" w:themeColor="text1"/>
          <w:sz w:val="20"/>
          <w:szCs w:val="20"/>
          <w:lang w:val="en-US"/>
        </w:rPr>
        <w:t>group</w:t>
      </w:r>
      <w:r w:rsidRPr="00860345">
        <w:rPr>
          <w:color w:val="000000" w:themeColor="text1"/>
          <w:sz w:val="20"/>
          <w:szCs w:val="20"/>
          <w:lang w:val="en-US"/>
        </w:rPr>
        <w:t xml:space="preserve"> </w:t>
      </w:r>
      <w:r w:rsidRPr="001C6F75">
        <w:rPr>
          <w:color w:val="000000" w:themeColor="text1"/>
          <w:sz w:val="20"/>
          <w:szCs w:val="20"/>
          <w:lang w:val="en-US"/>
        </w:rPr>
        <w:t>internalional</w:t>
      </w:r>
      <w:r w:rsidRPr="00860345">
        <w:rPr>
          <w:color w:val="000000" w:themeColor="text1"/>
          <w:sz w:val="20"/>
          <w:szCs w:val="20"/>
          <w:lang w:val="en-US"/>
        </w:rPr>
        <w:t xml:space="preserve">. </w:t>
      </w:r>
      <w:r w:rsidRPr="00860345">
        <w:rPr>
          <w:sz w:val="20"/>
          <w:szCs w:val="20"/>
          <w:lang w:val="en-US"/>
        </w:rPr>
        <w:t>URL:</w:t>
      </w:r>
      <w:r w:rsidRPr="00860345">
        <w:rPr>
          <w:lang w:val="en-US"/>
        </w:rPr>
        <w:t xml:space="preserve"> </w:t>
      </w:r>
      <w:r w:rsidRPr="00860345">
        <w:rPr>
          <w:color w:val="000000" w:themeColor="text1"/>
          <w:sz w:val="20"/>
          <w:szCs w:val="20"/>
          <w:lang w:val="en-US"/>
        </w:rPr>
        <w:t>https://minorityrights.org/country/spain/  (</w:t>
      </w:r>
      <w:r>
        <w:rPr>
          <w:color w:val="000000" w:themeColor="text1"/>
          <w:sz w:val="20"/>
          <w:szCs w:val="20"/>
        </w:rPr>
        <w:t>д</w:t>
      </w:r>
      <w:r w:rsidRPr="001C6F75">
        <w:rPr>
          <w:color w:val="000000" w:themeColor="text1"/>
          <w:sz w:val="20"/>
          <w:szCs w:val="20"/>
        </w:rPr>
        <w:t>ата</w:t>
      </w:r>
      <w:r w:rsidRPr="00860345">
        <w:rPr>
          <w:color w:val="000000" w:themeColor="text1"/>
          <w:sz w:val="20"/>
          <w:szCs w:val="20"/>
          <w:lang w:val="en-US"/>
        </w:rPr>
        <w:t xml:space="preserve"> </w:t>
      </w:r>
      <w:r w:rsidRPr="001C6F75">
        <w:rPr>
          <w:color w:val="000000" w:themeColor="text1"/>
          <w:sz w:val="20"/>
          <w:szCs w:val="20"/>
        </w:rPr>
        <w:t>оращения</w:t>
      </w:r>
      <w:r w:rsidRPr="00860345">
        <w:rPr>
          <w:color w:val="000000" w:themeColor="text1"/>
          <w:sz w:val="20"/>
          <w:szCs w:val="20"/>
          <w:lang w:val="en-US"/>
        </w:rPr>
        <w:t>: 20.04.2019).</w:t>
      </w:r>
    </w:p>
  </w:footnote>
  <w:footnote w:id="126">
    <w:p w14:paraId="2C25B8B3" w14:textId="56E0BD3E" w:rsidR="00E13959" w:rsidRPr="00A37C3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Centro de Investigaciones Sociológicas</w:t>
      </w:r>
      <w:r w:rsidRPr="001C6F75">
        <w:rPr>
          <w:rFonts w:ascii="Times New Roman" w:hAnsi="Times New Roman" w:cs="Times New Roman"/>
          <w:color w:val="FF0000"/>
          <w:lang w:val="es-ES"/>
        </w:rPr>
        <w:t xml:space="preserve"> </w:t>
      </w:r>
      <w:r w:rsidRPr="001C6F75">
        <w:rPr>
          <w:rFonts w:ascii="Times New Roman" w:hAnsi="Times New Roman" w:cs="Times New Roman"/>
          <w:lang w:val="es-ES"/>
        </w:rPr>
        <w:t>(CIS).</w:t>
      </w:r>
      <w:r w:rsidRPr="00A37C35">
        <w:rPr>
          <w:rFonts w:ascii="Times New Roman" w:hAnsi="Times New Roman" w:cs="Times New Roman"/>
          <w:lang w:val="es-ES"/>
        </w:rPr>
        <w:t xml:space="preserve"> URL</w:t>
      </w:r>
      <w:r w:rsidRPr="00A37C35">
        <w:rPr>
          <w:rFonts w:ascii="Times New Roman" w:hAnsi="Times New Roman" w:cs="Times New Roman"/>
        </w:rPr>
        <w:t>:</w:t>
      </w:r>
      <w:r w:rsidRPr="00A37C35">
        <w:t xml:space="preserve"> </w:t>
      </w:r>
      <w:r w:rsidRPr="00A37C35">
        <w:rPr>
          <w:rFonts w:ascii="Times New Roman" w:hAnsi="Times New Roman" w:cs="Times New Roman"/>
        </w:rPr>
        <w:t xml:space="preserve"> </w:t>
      </w:r>
      <w:r w:rsidRPr="00A37C35">
        <w:rPr>
          <w:rFonts w:ascii="Times New Roman" w:hAnsi="Times New Roman" w:cs="Times New Roman"/>
          <w:lang w:val="es-ES"/>
        </w:rPr>
        <w:t>http</w:t>
      </w:r>
      <w:r w:rsidRPr="00A37C35">
        <w:rPr>
          <w:rFonts w:ascii="Times New Roman" w:hAnsi="Times New Roman" w:cs="Times New Roman"/>
        </w:rPr>
        <w:t>://</w:t>
      </w:r>
      <w:r w:rsidRPr="00A37C35">
        <w:rPr>
          <w:rFonts w:ascii="Times New Roman" w:hAnsi="Times New Roman" w:cs="Times New Roman"/>
          <w:lang w:val="es-ES"/>
        </w:rPr>
        <w:t>www</w:t>
      </w:r>
      <w:r w:rsidRPr="00A37C35">
        <w:rPr>
          <w:rFonts w:ascii="Times New Roman" w:hAnsi="Times New Roman" w:cs="Times New Roman"/>
        </w:rPr>
        <w:t>.</w:t>
      </w:r>
      <w:r w:rsidRPr="00A37C35">
        <w:rPr>
          <w:rFonts w:ascii="Times New Roman" w:hAnsi="Times New Roman" w:cs="Times New Roman"/>
          <w:lang w:val="es-ES"/>
        </w:rPr>
        <w:t>cis</w:t>
      </w:r>
      <w:r w:rsidRPr="00A37C35">
        <w:rPr>
          <w:rFonts w:ascii="Times New Roman" w:hAnsi="Times New Roman" w:cs="Times New Roman"/>
        </w:rPr>
        <w:t>.</w:t>
      </w:r>
      <w:r w:rsidRPr="00A37C35">
        <w:rPr>
          <w:rFonts w:ascii="Times New Roman" w:hAnsi="Times New Roman" w:cs="Times New Roman"/>
          <w:lang w:val="es-ES"/>
        </w:rPr>
        <w:t>es</w:t>
      </w:r>
      <w:r w:rsidRPr="00A37C3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A37C35">
        <w:rPr>
          <w:rFonts w:ascii="Times New Roman" w:hAnsi="Times New Roman" w:cs="Times New Roman"/>
        </w:rPr>
        <w:t xml:space="preserve"> </w:t>
      </w:r>
      <w:r w:rsidRPr="001C6F75">
        <w:rPr>
          <w:rFonts w:ascii="Times New Roman" w:hAnsi="Times New Roman" w:cs="Times New Roman"/>
        </w:rPr>
        <w:t>обращения</w:t>
      </w:r>
      <w:r w:rsidRPr="00A37C35">
        <w:rPr>
          <w:rFonts w:ascii="Times New Roman" w:hAnsi="Times New Roman" w:cs="Times New Roman"/>
        </w:rPr>
        <w:t>: 20.04.2019</w:t>
      </w:r>
      <w:r>
        <w:rPr>
          <w:rFonts w:ascii="Times New Roman" w:hAnsi="Times New Roman" w:cs="Times New Roman"/>
        </w:rPr>
        <w:t>).</w:t>
      </w:r>
    </w:p>
  </w:footnote>
  <w:footnote w:id="127">
    <w:p w14:paraId="09DD6950" w14:textId="1CD99F42" w:rsidR="00E13959" w:rsidRPr="001C6F75" w:rsidRDefault="00E13959" w:rsidP="00622ED5">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La identidad nacional en España. </w:t>
      </w:r>
      <w:r w:rsidRPr="00A37C35">
        <w:rPr>
          <w:rFonts w:ascii="Times New Roman" w:hAnsi="Times New Roman" w:cs="Times New Roman"/>
          <w:lang w:val="es-ES"/>
        </w:rPr>
        <w:t xml:space="preserve">// </w:t>
      </w:r>
      <w:r w:rsidRPr="001C6F75">
        <w:rPr>
          <w:rFonts w:ascii="Times New Roman" w:hAnsi="Times New Roman" w:cs="Times New Roman"/>
          <w:lang w:val="es-ES"/>
        </w:rPr>
        <w:t>CIS</w:t>
      </w:r>
      <w:r w:rsidRPr="00A37C35">
        <w:rPr>
          <w:rFonts w:ascii="Times New Roman" w:hAnsi="Times New Roman" w:cs="Times New Roman"/>
          <w:lang w:val="es-ES"/>
        </w:rPr>
        <w:t xml:space="preserve">. - 2006. - </w:t>
      </w:r>
      <w:r w:rsidRPr="001C6F75">
        <w:rPr>
          <w:rFonts w:ascii="Times New Roman" w:hAnsi="Times New Roman" w:cs="Times New Roman"/>
          <w:lang w:val="es-ES"/>
        </w:rPr>
        <w:t>Estudio № 2667</w:t>
      </w:r>
      <w:r w:rsidRPr="00A37C35">
        <w:rPr>
          <w:rFonts w:ascii="Times New Roman" w:hAnsi="Times New Roman" w:cs="Times New Roman"/>
          <w:lang w:val="es-ES"/>
        </w:rPr>
        <w:t xml:space="preserve">. - </w:t>
      </w:r>
      <w:r w:rsidRPr="001C6F75">
        <w:rPr>
          <w:rFonts w:ascii="Times New Roman" w:hAnsi="Times New Roman" w:cs="Times New Roman"/>
          <w:lang w:val="es-ES"/>
        </w:rPr>
        <w:t>Pregunta</w:t>
      </w:r>
      <w:r w:rsidRPr="00A37C35">
        <w:rPr>
          <w:rFonts w:ascii="Times New Roman" w:hAnsi="Times New Roman" w:cs="Times New Roman"/>
          <w:lang w:val="es-ES"/>
        </w:rPr>
        <w:t xml:space="preserve"> 9.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lang w:val="es-ES"/>
        </w:rPr>
        <w:t>http</w:t>
      </w:r>
      <w:r w:rsidRPr="001C6F75">
        <w:rPr>
          <w:rFonts w:ascii="Times New Roman" w:hAnsi="Times New Roman" w:cs="Times New Roman"/>
        </w:rPr>
        <w:t>://</w:t>
      </w:r>
      <w:r w:rsidRPr="001C6F75">
        <w:rPr>
          <w:rFonts w:ascii="Times New Roman" w:hAnsi="Times New Roman" w:cs="Times New Roman"/>
          <w:lang w:val="es-ES"/>
        </w:rPr>
        <w:t>www</w:t>
      </w:r>
      <w:r w:rsidRPr="001C6F75">
        <w:rPr>
          <w:rFonts w:ascii="Times New Roman" w:hAnsi="Times New Roman" w:cs="Times New Roman"/>
        </w:rPr>
        <w:t>.</w:t>
      </w:r>
      <w:r w:rsidRPr="001C6F75">
        <w:rPr>
          <w:rFonts w:ascii="Times New Roman" w:hAnsi="Times New Roman" w:cs="Times New Roman"/>
          <w:lang w:val="es-ES"/>
        </w:rPr>
        <w:t>cis</w:t>
      </w:r>
      <w:r w:rsidRPr="001C6F75">
        <w:rPr>
          <w:rFonts w:ascii="Times New Roman" w:hAnsi="Times New Roman" w:cs="Times New Roman"/>
        </w:rPr>
        <w:t>.</w:t>
      </w:r>
      <w:r w:rsidRPr="001C6F75">
        <w:rPr>
          <w:rFonts w:ascii="Times New Roman" w:hAnsi="Times New Roman" w:cs="Times New Roman"/>
          <w:lang w:val="es-ES"/>
        </w:rPr>
        <w:t>es</w:t>
      </w:r>
      <w:r w:rsidRPr="001C6F75">
        <w:rPr>
          <w:rFonts w:ascii="Times New Roman" w:hAnsi="Times New Roman" w:cs="Times New Roman"/>
        </w:rPr>
        <w:t>/</w:t>
      </w:r>
      <w:r w:rsidRPr="001C6F75">
        <w:rPr>
          <w:rFonts w:ascii="Times New Roman" w:hAnsi="Times New Roman" w:cs="Times New Roman"/>
          <w:lang w:val="es-ES"/>
        </w:rPr>
        <w:t>cis</w:t>
      </w:r>
      <w:r w:rsidRPr="001C6F75">
        <w:rPr>
          <w:rFonts w:ascii="Times New Roman" w:hAnsi="Times New Roman" w:cs="Times New Roman"/>
        </w:rPr>
        <w:t>/</w:t>
      </w:r>
      <w:r w:rsidRPr="001C6F75">
        <w:rPr>
          <w:rFonts w:ascii="Times New Roman" w:hAnsi="Times New Roman" w:cs="Times New Roman"/>
          <w:lang w:val="es-ES"/>
        </w:rPr>
        <w:t>export</w:t>
      </w:r>
      <w:r w:rsidRPr="001C6F75">
        <w:rPr>
          <w:rFonts w:ascii="Times New Roman" w:hAnsi="Times New Roman" w:cs="Times New Roman"/>
        </w:rPr>
        <w:t>/</w:t>
      </w:r>
      <w:r w:rsidRPr="001C6F75">
        <w:rPr>
          <w:rFonts w:ascii="Times New Roman" w:hAnsi="Times New Roman" w:cs="Times New Roman"/>
          <w:lang w:val="es-ES"/>
        </w:rPr>
        <w:t>sites</w:t>
      </w:r>
      <w:r w:rsidRPr="001C6F75">
        <w:rPr>
          <w:rFonts w:ascii="Times New Roman" w:hAnsi="Times New Roman" w:cs="Times New Roman"/>
        </w:rPr>
        <w:t>/</w:t>
      </w:r>
      <w:r w:rsidRPr="001C6F75">
        <w:rPr>
          <w:rFonts w:ascii="Times New Roman" w:hAnsi="Times New Roman" w:cs="Times New Roman"/>
          <w:lang w:val="es-ES"/>
        </w:rPr>
        <w:t>default</w:t>
      </w:r>
      <w:r w:rsidRPr="001C6F75">
        <w:rPr>
          <w:rFonts w:ascii="Times New Roman" w:hAnsi="Times New Roman" w:cs="Times New Roman"/>
        </w:rPr>
        <w:t>/-</w:t>
      </w:r>
      <w:r w:rsidRPr="001C6F75">
        <w:rPr>
          <w:rFonts w:ascii="Times New Roman" w:hAnsi="Times New Roman" w:cs="Times New Roman"/>
          <w:lang w:val="es-ES"/>
        </w:rPr>
        <w:t>Archivos</w:t>
      </w:r>
      <w:r w:rsidRPr="001C6F75">
        <w:rPr>
          <w:rFonts w:ascii="Times New Roman" w:hAnsi="Times New Roman" w:cs="Times New Roman"/>
        </w:rPr>
        <w:t>/</w:t>
      </w:r>
      <w:r w:rsidRPr="001C6F75">
        <w:rPr>
          <w:rFonts w:ascii="Times New Roman" w:hAnsi="Times New Roman" w:cs="Times New Roman"/>
          <w:lang w:val="es-ES"/>
        </w:rPr>
        <w:t>Marginales</w:t>
      </w:r>
      <w:r w:rsidRPr="001C6F75">
        <w:rPr>
          <w:rFonts w:ascii="Times New Roman" w:hAnsi="Times New Roman" w:cs="Times New Roman"/>
        </w:rPr>
        <w:t>/2660_2679/2667/</w:t>
      </w:r>
      <w:r w:rsidRPr="001C6F75">
        <w:rPr>
          <w:rFonts w:ascii="Times New Roman" w:hAnsi="Times New Roman" w:cs="Times New Roman"/>
          <w:lang w:val="es-ES"/>
        </w:rPr>
        <w:t>e</w:t>
      </w:r>
      <w:r w:rsidRPr="001C6F75">
        <w:rPr>
          <w:rFonts w:ascii="Times New Roman" w:hAnsi="Times New Roman" w:cs="Times New Roman"/>
        </w:rPr>
        <w:t>266700.</w:t>
      </w:r>
      <w:r w:rsidRPr="001C6F75">
        <w:rPr>
          <w:rFonts w:ascii="Times New Roman" w:hAnsi="Times New Roman" w:cs="Times New Roman"/>
          <w:lang w:val="es-ES"/>
        </w:rPr>
        <w:t>html</w:t>
      </w:r>
      <w:r w:rsidRPr="001C6F7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 обращения: 10.02.2018</w:t>
      </w:r>
      <w:r>
        <w:rPr>
          <w:rFonts w:ascii="Times New Roman" w:hAnsi="Times New Roman" w:cs="Times New Roman"/>
        </w:rPr>
        <w:t>).</w:t>
      </w:r>
    </w:p>
  </w:footnote>
  <w:footnote w:id="128">
    <w:p w14:paraId="04D740D7" w14:textId="26715BEE" w:rsidR="00E13959" w:rsidRPr="00A37C35" w:rsidRDefault="00E13959" w:rsidP="00622ED5">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Barómetro de enero 2017. //CIS.</w:t>
      </w:r>
      <w:r w:rsidRPr="00A37C35">
        <w:rPr>
          <w:rFonts w:ascii="Times New Roman" w:hAnsi="Times New Roman" w:cs="Times New Roman"/>
          <w:lang w:val="es-ES"/>
        </w:rPr>
        <w:t xml:space="preserve"> – 2017. -</w:t>
      </w:r>
      <w:r w:rsidRPr="001C6F75">
        <w:rPr>
          <w:rFonts w:ascii="Times New Roman" w:hAnsi="Times New Roman" w:cs="Times New Roman"/>
          <w:lang w:val="es-ES"/>
        </w:rPr>
        <w:t xml:space="preserve"> Estudio № 3164.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lang w:val="es-ES"/>
        </w:rPr>
        <w:t>http</w:t>
      </w:r>
      <w:r w:rsidRPr="00A37C35">
        <w:rPr>
          <w:rFonts w:ascii="Times New Roman" w:hAnsi="Times New Roman" w:cs="Times New Roman"/>
        </w:rPr>
        <w:t>://</w:t>
      </w:r>
      <w:r w:rsidRPr="001C6F75">
        <w:rPr>
          <w:rFonts w:ascii="Times New Roman" w:hAnsi="Times New Roman" w:cs="Times New Roman"/>
          <w:lang w:val="es-ES"/>
        </w:rPr>
        <w:t>datos</w:t>
      </w:r>
      <w:r w:rsidRPr="00A37C35">
        <w:rPr>
          <w:rFonts w:ascii="Times New Roman" w:hAnsi="Times New Roman" w:cs="Times New Roman"/>
        </w:rPr>
        <w:t>.</w:t>
      </w:r>
      <w:r w:rsidRPr="001C6F75">
        <w:rPr>
          <w:rFonts w:ascii="Times New Roman" w:hAnsi="Times New Roman" w:cs="Times New Roman"/>
          <w:lang w:val="es-ES"/>
        </w:rPr>
        <w:t>cis</w:t>
      </w:r>
      <w:r w:rsidRPr="00A37C35">
        <w:rPr>
          <w:rFonts w:ascii="Times New Roman" w:hAnsi="Times New Roman" w:cs="Times New Roman"/>
        </w:rPr>
        <w:t>.</w:t>
      </w:r>
      <w:r w:rsidRPr="001C6F75">
        <w:rPr>
          <w:rFonts w:ascii="Times New Roman" w:hAnsi="Times New Roman" w:cs="Times New Roman"/>
          <w:lang w:val="es-ES"/>
        </w:rPr>
        <w:t>es</w:t>
      </w:r>
      <w:r w:rsidRPr="00A37C35">
        <w:rPr>
          <w:rFonts w:ascii="Times New Roman" w:hAnsi="Times New Roman" w:cs="Times New Roman"/>
        </w:rPr>
        <w:t>/</w:t>
      </w:r>
      <w:r w:rsidRPr="001C6F75">
        <w:rPr>
          <w:rFonts w:ascii="Times New Roman" w:hAnsi="Times New Roman" w:cs="Times New Roman"/>
          <w:lang w:val="es-ES"/>
        </w:rPr>
        <w:t>pdf</w:t>
      </w:r>
      <w:r w:rsidRPr="00A37C35">
        <w:rPr>
          <w:rFonts w:ascii="Times New Roman" w:hAnsi="Times New Roman" w:cs="Times New Roman"/>
        </w:rPr>
        <w:t>/</w:t>
      </w:r>
      <w:r w:rsidRPr="001C6F75">
        <w:rPr>
          <w:rFonts w:ascii="Times New Roman" w:hAnsi="Times New Roman" w:cs="Times New Roman"/>
          <w:lang w:val="es-ES"/>
        </w:rPr>
        <w:t>Es</w:t>
      </w:r>
      <w:r w:rsidRPr="00A37C35">
        <w:rPr>
          <w:rFonts w:ascii="Times New Roman" w:hAnsi="Times New Roman" w:cs="Times New Roman"/>
        </w:rPr>
        <w:t>3164</w:t>
      </w:r>
      <w:r w:rsidRPr="001C6F75">
        <w:rPr>
          <w:rFonts w:ascii="Times New Roman" w:hAnsi="Times New Roman" w:cs="Times New Roman"/>
          <w:lang w:val="es-ES"/>
        </w:rPr>
        <w:t>mar</w:t>
      </w:r>
      <w:r w:rsidRPr="00A37C35">
        <w:rPr>
          <w:rFonts w:ascii="Times New Roman" w:hAnsi="Times New Roman" w:cs="Times New Roman"/>
        </w:rPr>
        <w:t>_</w:t>
      </w:r>
      <w:r w:rsidRPr="001C6F75">
        <w:rPr>
          <w:rFonts w:ascii="Times New Roman" w:hAnsi="Times New Roman" w:cs="Times New Roman"/>
          <w:lang w:val="es-ES"/>
        </w:rPr>
        <w:t>A</w:t>
      </w:r>
      <w:r w:rsidRPr="00A37C35">
        <w:rPr>
          <w:rFonts w:ascii="Times New Roman" w:hAnsi="Times New Roman" w:cs="Times New Roman"/>
        </w:rPr>
        <w:t>.</w:t>
      </w:r>
      <w:r w:rsidRPr="001C6F75">
        <w:rPr>
          <w:rFonts w:ascii="Times New Roman" w:hAnsi="Times New Roman" w:cs="Times New Roman"/>
          <w:lang w:val="es-ES"/>
        </w:rPr>
        <w:t>pdf</w:t>
      </w:r>
      <w:r w:rsidRPr="00A37C3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A37C35">
        <w:rPr>
          <w:rFonts w:ascii="Times New Roman" w:hAnsi="Times New Roman" w:cs="Times New Roman"/>
        </w:rPr>
        <w:t xml:space="preserve"> </w:t>
      </w:r>
      <w:r w:rsidRPr="001C6F75">
        <w:rPr>
          <w:rFonts w:ascii="Times New Roman" w:hAnsi="Times New Roman" w:cs="Times New Roman"/>
        </w:rPr>
        <w:t>обращения</w:t>
      </w:r>
      <w:r w:rsidRPr="00A37C35">
        <w:rPr>
          <w:rFonts w:ascii="Times New Roman" w:hAnsi="Times New Roman" w:cs="Times New Roman"/>
        </w:rPr>
        <w:t>: 10.02.2018</w:t>
      </w:r>
      <w:r>
        <w:rPr>
          <w:rFonts w:ascii="Times New Roman" w:hAnsi="Times New Roman" w:cs="Times New Roman"/>
        </w:rPr>
        <w:t>).</w:t>
      </w:r>
    </w:p>
  </w:footnote>
  <w:footnote w:id="129">
    <w:p w14:paraId="17E5F252" w14:textId="7F372E2D" w:rsidR="00E13959" w:rsidRPr="00A37C35" w:rsidRDefault="00E13959" w:rsidP="00622ED5">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Barómetro de diciembre 2017</w:t>
      </w:r>
      <w:r w:rsidRPr="00A37C35">
        <w:rPr>
          <w:rFonts w:ascii="Times New Roman" w:hAnsi="Times New Roman" w:cs="Times New Roman"/>
          <w:lang w:val="es-ES"/>
        </w:rPr>
        <w:t>.</w:t>
      </w:r>
      <w:r w:rsidRPr="001C6F75">
        <w:rPr>
          <w:rFonts w:ascii="Times New Roman" w:hAnsi="Times New Roman" w:cs="Times New Roman"/>
          <w:lang w:val="es-ES"/>
        </w:rPr>
        <w:t xml:space="preserve"> //CIS.</w:t>
      </w:r>
      <w:r w:rsidRPr="00A37C35">
        <w:rPr>
          <w:rFonts w:ascii="Times New Roman" w:hAnsi="Times New Roman" w:cs="Times New Roman"/>
          <w:lang w:val="es-ES"/>
        </w:rPr>
        <w:t>- 2017. -</w:t>
      </w:r>
      <w:r w:rsidRPr="001C6F75">
        <w:rPr>
          <w:rFonts w:ascii="Times New Roman" w:hAnsi="Times New Roman" w:cs="Times New Roman"/>
          <w:lang w:val="es-ES"/>
        </w:rPr>
        <w:t xml:space="preserve"> Estudio №3199.</w:t>
      </w:r>
      <w:r w:rsidRPr="00A37C35">
        <w:rPr>
          <w:rFonts w:ascii="Times New Roman" w:hAnsi="Times New Roman" w:cs="Times New Roman"/>
          <w:lang w:val="es-ES"/>
        </w:rPr>
        <w:t xml:space="preserve"> - </w:t>
      </w:r>
      <w:r w:rsidRPr="001C6F75">
        <w:rPr>
          <w:rFonts w:ascii="Times New Roman" w:hAnsi="Times New Roman" w:cs="Times New Roman"/>
          <w:lang w:val="es-ES"/>
        </w:rPr>
        <w:t>Pregunta</w:t>
      </w:r>
      <w:r w:rsidRPr="00A37C35">
        <w:rPr>
          <w:rFonts w:ascii="Times New Roman" w:hAnsi="Times New Roman" w:cs="Times New Roman"/>
          <w:lang w:val="es-ES"/>
        </w:rPr>
        <w:t xml:space="preserve"> 26. </w:t>
      </w:r>
      <w:r>
        <w:rPr>
          <w:rFonts w:ascii="Times New Roman" w:hAnsi="Times New Roman" w:cs="Times New Roman"/>
          <w:lang w:val="en-US"/>
        </w:rPr>
        <w:t>URL</w:t>
      </w:r>
      <w:r>
        <w:rPr>
          <w:rFonts w:ascii="Times New Roman" w:hAnsi="Times New Roman" w:cs="Times New Roman"/>
        </w:rPr>
        <w:t xml:space="preserve">: </w:t>
      </w:r>
      <w:r w:rsidRPr="00A37C35">
        <w:rPr>
          <w:rFonts w:ascii="Times New Roman" w:hAnsi="Times New Roman" w:cs="Times New Roman"/>
          <w:lang w:val="es-ES"/>
        </w:rPr>
        <w:t>http</w:t>
      </w:r>
      <w:r w:rsidRPr="00A37C35">
        <w:rPr>
          <w:rFonts w:ascii="Times New Roman" w:hAnsi="Times New Roman" w:cs="Times New Roman"/>
        </w:rPr>
        <w:t>://</w:t>
      </w:r>
      <w:r w:rsidRPr="00A37C35">
        <w:rPr>
          <w:rFonts w:ascii="Times New Roman" w:hAnsi="Times New Roman" w:cs="Times New Roman"/>
          <w:lang w:val="es-ES"/>
        </w:rPr>
        <w:t>www</w:t>
      </w:r>
      <w:r w:rsidRPr="00A37C35">
        <w:rPr>
          <w:rFonts w:ascii="Times New Roman" w:hAnsi="Times New Roman" w:cs="Times New Roman"/>
        </w:rPr>
        <w:t>.</w:t>
      </w:r>
      <w:r w:rsidRPr="00A37C35">
        <w:rPr>
          <w:rFonts w:ascii="Times New Roman" w:hAnsi="Times New Roman" w:cs="Times New Roman"/>
          <w:lang w:val="es-ES"/>
        </w:rPr>
        <w:t>cis</w:t>
      </w:r>
      <w:r w:rsidRPr="00A37C35">
        <w:rPr>
          <w:rFonts w:ascii="Times New Roman" w:hAnsi="Times New Roman" w:cs="Times New Roman"/>
        </w:rPr>
        <w:t>.</w:t>
      </w:r>
      <w:r w:rsidRPr="00A37C35">
        <w:rPr>
          <w:rFonts w:ascii="Times New Roman" w:hAnsi="Times New Roman" w:cs="Times New Roman"/>
          <w:lang w:val="es-ES"/>
        </w:rPr>
        <w:t>es</w:t>
      </w:r>
      <w:r w:rsidRPr="00A37C35">
        <w:rPr>
          <w:rFonts w:ascii="Times New Roman" w:hAnsi="Times New Roman" w:cs="Times New Roman"/>
        </w:rPr>
        <w:t>/</w:t>
      </w:r>
      <w:r w:rsidRPr="00A37C35">
        <w:rPr>
          <w:rFonts w:ascii="Times New Roman" w:hAnsi="Times New Roman" w:cs="Times New Roman"/>
          <w:lang w:val="es-ES"/>
        </w:rPr>
        <w:t>cis</w:t>
      </w:r>
      <w:r w:rsidRPr="00A37C35">
        <w:rPr>
          <w:rFonts w:ascii="Times New Roman" w:hAnsi="Times New Roman" w:cs="Times New Roman"/>
        </w:rPr>
        <w:t>/</w:t>
      </w:r>
      <w:r w:rsidRPr="00A37C35">
        <w:rPr>
          <w:rFonts w:ascii="Times New Roman" w:hAnsi="Times New Roman" w:cs="Times New Roman"/>
          <w:lang w:val="es-ES"/>
        </w:rPr>
        <w:t>export</w:t>
      </w:r>
      <w:r w:rsidRPr="00A37C35">
        <w:rPr>
          <w:rFonts w:ascii="Times New Roman" w:hAnsi="Times New Roman" w:cs="Times New Roman"/>
        </w:rPr>
        <w:t>/</w:t>
      </w:r>
      <w:r w:rsidRPr="00A37C35">
        <w:rPr>
          <w:rFonts w:ascii="Times New Roman" w:hAnsi="Times New Roman" w:cs="Times New Roman"/>
          <w:lang w:val="es-ES"/>
        </w:rPr>
        <w:t>sites</w:t>
      </w:r>
      <w:r w:rsidRPr="00A37C35">
        <w:rPr>
          <w:rFonts w:ascii="Times New Roman" w:hAnsi="Times New Roman" w:cs="Times New Roman"/>
        </w:rPr>
        <w:t>/</w:t>
      </w:r>
      <w:r w:rsidRPr="00A37C35">
        <w:rPr>
          <w:rFonts w:ascii="Times New Roman" w:hAnsi="Times New Roman" w:cs="Times New Roman"/>
          <w:lang w:val="es-ES"/>
        </w:rPr>
        <w:t>default</w:t>
      </w:r>
      <w:r w:rsidRPr="00A37C35">
        <w:rPr>
          <w:rFonts w:ascii="Times New Roman" w:hAnsi="Times New Roman" w:cs="Times New Roman"/>
        </w:rPr>
        <w:t>/-</w:t>
      </w:r>
      <w:r w:rsidRPr="00A37C35">
        <w:rPr>
          <w:rFonts w:ascii="Times New Roman" w:hAnsi="Times New Roman" w:cs="Times New Roman"/>
          <w:lang w:val="es-ES"/>
        </w:rPr>
        <w:t>Archivos</w:t>
      </w:r>
      <w:r w:rsidRPr="00A37C35">
        <w:rPr>
          <w:rFonts w:ascii="Times New Roman" w:hAnsi="Times New Roman" w:cs="Times New Roman"/>
        </w:rPr>
        <w:t>/</w:t>
      </w:r>
      <w:r w:rsidRPr="00A37C35">
        <w:rPr>
          <w:rFonts w:ascii="Times New Roman" w:hAnsi="Times New Roman" w:cs="Times New Roman"/>
          <w:lang w:val="es-ES"/>
        </w:rPr>
        <w:t>Marginales</w:t>
      </w:r>
      <w:r w:rsidRPr="00A37C35">
        <w:rPr>
          <w:rFonts w:ascii="Times New Roman" w:hAnsi="Times New Roman" w:cs="Times New Roman"/>
        </w:rPr>
        <w:t>/3180_3199/3199/</w:t>
      </w:r>
      <w:r w:rsidRPr="00A37C35">
        <w:rPr>
          <w:rFonts w:ascii="Times New Roman" w:hAnsi="Times New Roman" w:cs="Times New Roman"/>
          <w:lang w:val="es-ES"/>
        </w:rPr>
        <w:t>es</w:t>
      </w:r>
      <w:r w:rsidRPr="00A37C35">
        <w:rPr>
          <w:rFonts w:ascii="Times New Roman" w:hAnsi="Times New Roman" w:cs="Times New Roman"/>
        </w:rPr>
        <w:t>3199</w:t>
      </w:r>
      <w:r w:rsidRPr="00A37C35">
        <w:rPr>
          <w:rFonts w:ascii="Times New Roman" w:hAnsi="Times New Roman" w:cs="Times New Roman"/>
          <w:lang w:val="es-ES"/>
        </w:rPr>
        <w:t>mar</w:t>
      </w:r>
      <w:r w:rsidRPr="00A37C35">
        <w:rPr>
          <w:rFonts w:ascii="Times New Roman" w:hAnsi="Times New Roman" w:cs="Times New Roman"/>
        </w:rPr>
        <w:t>.</w:t>
      </w:r>
      <w:r w:rsidRPr="00A37C35">
        <w:rPr>
          <w:rFonts w:ascii="Times New Roman" w:hAnsi="Times New Roman" w:cs="Times New Roman"/>
          <w:lang w:val="es-ES"/>
        </w:rPr>
        <w:t>pdf</w:t>
      </w:r>
      <w:r w:rsidRPr="00A37C3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A37C35">
        <w:rPr>
          <w:rFonts w:ascii="Times New Roman" w:hAnsi="Times New Roman" w:cs="Times New Roman"/>
        </w:rPr>
        <w:t xml:space="preserve"> </w:t>
      </w:r>
      <w:r w:rsidRPr="001C6F75">
        <w:rPr>
          <w:rFonts w:ascii="Times New Roman" w:hAnsi="Times New Roman" w:cs="Times New Roman"/>
        </w:rPr>
        <w:t>обращения</w:t>
      </w:r>
      <w:r w:rsidRPr="00A37C35">
        <w:rPr>
          <w:rFonts w:ascii="Times New Roman" w:hAnsi="Times New Roman" w:cs="Times New Roman"/>
        </w:rPr>
        <w:t>: 13.02.2018</w:t>
      </w:r>
      <w:r>
        <w:rPr>
          <w:rFonts w:ascii="Times New Roman" w:hAnsi="Times New Roman" w:cs="Times New Roman"/>
        </w:rPr>
        <w:t>).</w:t>
      </w:r>
    </w:p>
  </w:footnote>
  <w:footnote w:id="130">
    <w:p w14:paraId="0954F7A5" w14:textId="50C35CB4" w:rsidR="00E13959" w:rsidRPr="001C6F75" w:rsidRDefault="00E13959" w:rsidP="00622ED5">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Barómetro de febrero 2019..//CIS. </w:t>
      </w:r>
      <w:r w:rsidRPr="00A37C35">
        <w:rPr>
          <w:rFonts w:ascii="Times New Roman" w:hAnsi="Times New Roman" w:cs="Times New Roman"/>
          <w:lang w:val="es-ES"/>
        </w:rPr>
        <w:t xml:space="preserve">- 2019. - </w:t>
      </w:r>
      <w:r w:rsidRPr="001C6F75">
        <w:rPr>
          <w:rFonts w:ascii="Times New Roman" w:hAnsi="Times New Roman" w:cs="Times New Roman"/>
          <w:lang w:val="es-ES"/>
        </w:rPr>
        <w:t>Estudio № 3240.</w:t>
      </w:r>
      <w:r w:rsidRPr="00A37C35">
        <w:rPr>
          <w:rFonts w:ascii="Times New Roman" w:hAnsi="Times New Roman" w:cs="Times New Roman"/>
          <w:lang w:val="es-ES"/>
        </w:rPr>
        <w:t xml:space="preserve">- </w:t>
      </w:r>
      <w:r w:rsidRPr="001C6F75">
        <w:rPr>
          <w:rFonts w:ascii="Times New Roman" w:hAnsi="Times New Roman" w:cs="Times New Roman"/>
          <w:lang w:val="es-ES"/>
        </w:rPr>
        <w:t xml:space="preserve"> Pregunta</w:t>
      </w:r>
      <w:r w:rsidRPr="00A37C35">
        <w:rPr>
          <w:rFonts w:ascii="Times New Roman" w:hAnsi="Times New Roman" w:cs="Times New Roman"/>
        </w:rPr>
        <w:t xml:space="preserve"> 35</w:t>
      </w:r>
      <w:r>
        <w:rPr>
          <w:rFonts w:ascii="Times New Roman" w:hAnsi="Times New Roman" w:cs="Times New Roman"/>
        </w:rPr>
        <w:t>.</w:t>
      </w:r>
      <w:r w:rsidRPr="001C6F7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http://www.cis.es/cis/export/sites/default/-Archivos/Marginales/3240_3259/3240/es3240mar.pdf </w:t>
      </w:r>
      <w:r>
        <w:rPr>
          <w:rFonts w:ascii="Times New Roman" w:hAnsi="Times New Roman" w:cs="Times New Roman"/>
        </w:rPr>
        <w:t>(д</w:t>
      </w:r>
      <w:r w:rsidRPr="001C6F75">
        <w:rPr>
          <w:rFonts w:ascii="Times New Roman" w:hAnsi="Times New Roman" w:cs="Times New Roman"/>
        </w:rPr>
        <w:t>ата обращения: 20.04.2019</w:t>
      </w:r>
      <w:r>
        <w:rPr>
          <w:rFonts w:ascii="Times New Roman" w:hAnsi="Times New Roman" w:cs="Times New Roman"/>
        </w:rPr>
        <w:t>).</w:t>
      </w:r>
      <w:r w:rsidRPr="001C6F75">
        <w:rPr>
          <w:rFonts w:ascii="Times New Roman" w:hAnsi="Times New Roman" w:cs="Times New Roman"/>
        </w:rPr>
        <w:t xml:space="preserve"> </w:t>
      </w:r>
    </w:p>
  </w:footnote>
  <w:footnote w:id="131">
    <w:p w14:paraId="07AB9D0C" w14:textId="71AE0C00"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Postelectoral de Cataluña. Elecciones autonómicas 2015.// </w:t>
      </w:r>
      <w:r w:rsidRPr="001C6F75">
        <w:rPr>
          <w:rFonts w:ascii="Times New Roman" w:hAnsi="Times New Roman" w:cs="Times New Roman"/>
          <w:lang w:val="en-US"/>
        </w:rPr>
        <w:t>CIS</w:t>
      </w:r>
      <w:r w:rsidRPr="001C6F75">
        <w:rPr>
          <w:rFonts w:ascii="Times New Roman" w:hAnsi="Times New Roman" w:cs="Times New Roman"/>
        </w:rPr>
        <w:t xml:space="preserve">. </w:t>
      </w:r>
      <w:r>
        <w:rPr>
          <w:rFonts w:ascii="Times New Roman" w:hAnsi="Times New Roman" w:cs="Times New Roman"/>
        </w:rPr>
        <w:t xml:space="preserve">– 2015.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lang w:val="es-ES"/>
        </w:rPr>
        <w:t>http</w:t>
      </w:r>
      <w:r w:rsidRPr="001C6F75">
        <w:rPr>
          <w:rFonts w:ascii="Times New Roman" w:hAnsi="Times New Roman" w:cs="Times New Roman"/>
        </w:rPr>
        <w:t>://</w:t>
      </w:r>
      <w:r w:rsidRPr="001C6F75">
        <w:rPr>
          <w:rFonts w:ascii="Times New Roman" w:hAnsi="Times New Roman" w:cs="Times New Roman"/>
          <w:lang w:val="es-ES"/>
        </w:rPr>
        <w:t>www</w:t>
      </w:r>
      <w:r w:rsidRPr="001C6F75">
        <w:rPr>
          <w:rFonts w:ascii="Times New Roman" w:hAnsi="Times New Roman" w:cs="Times New Roman"/>
        </w:rPr>
        <w:t>.</w:t>
      </w:r>
      <w:r w:rsidRPr="001C6F75">
        <w:rPr>
          <w:rFonts w:ascii="Times New Roman" w:hAnsi="Times New Roman" w:cs="Times New Roman"/>
          <w:lang w:val="es-ES"/>
        </w:rPr>
        <w:t>cis</w:t>
      </w:r>
      <w:r w:rsidRPr="001C6F75">
        <w:rPr>
          <w:rFonts w:ascii="Times New Roman" w:hAnsi="Times New Roman" w:cs="Times New Roman"/>
        </w:rPr>
        <w:t>.</w:t>
      </w:r>
      <w:r w:rsidRPr="001C6F75">
        <w:rPr>
          <w:rFonts w:ascii="Times New Roman" w:hAnsi="Times New Roman" w:cs="Times New Roman"/>
          <w:lang w:val="es-ES"/>
        </w:rPr>
        <w:t>es</w:t>
      </w:r>
      <w:r w:rsidRPr="001C6F75">
        <w:rPr>
          <w:rFonts w:ascii="Times New Roman" w:hAnsi="Times New Roman" w:cs="Times New Roman"/>
        </w:rPr>
        <w:t>/</w:t>
      </w:r>
      <w:r w:rsidRPr="001C6F75">
        <w:rPr>
          <w:rFonts w:ascii="Times New Roman" w:hAnsi="Times New Roman" w:cs="Times New Roman"/>
          <w:lang w:val="es-ES"/>
        </w:rPr>
        <w:t>cis</w:t>
      </w:r>
      <w:r w:rsidRPr="001C6F75">
        <w:rPr>
          <w:rFonts w:ascii="Times New Roman" w:hAnsi="Times New Roman" w:cs="Times New Roman"/>
        </w:rPr>
        <w:t>/</w:t>
      </w:r>
      <w:r w:rsidRPr="001C6F75">
        <w:rPr>
          <w:rFonts w:ascii="Times New Roman" w:hAnsi="Times New Roman" w:cs="Times New Roman"/>
          <w:lang w:val="es-ES"/>
        </w:rPr>
        <w:t>export</w:t>
      </w:r>
      <w:r w:rsidRPr="001C6F75">
        <w:rPr>
          <w:rFonts w:ascii="Times New Roman" w:hAnsi="Times New Roman" w:cs="Times New Roman"/>
        </w:rPr>
        <w:t>/</w:t>
      </w:r>
      <w:r w:rsidRPr="001C6F75">
        <w:rPr>
          <w:rFonts w:ascii="Times New Roman" w:hAnsi="Times New Roman" w:cs="Times New Roman"/>
          <w:lang w:val="es-ES"/>
        </w:rPr>
        <w:t>sites</w:t>
      </w:r>
      <w:r w:rsidRPr="001C6F75">
        <w:rPr>
          <w:rFonts w:ascii="Times New Roman" w:hAnsi="Times New Roman" w:cs="Times New Roman"/>
        </w:rPr>
        <w:t>/</w:t>
      </w:r>
      <w:r w:rsidRPr="001C6F75">
        <w:rPr>
          <w:rFonts w:ascii="Times New Roman" w:hAnsi="Times New Roman" w:cs="Times New Roman"/>
          <w:lang w:val="es-ES"/>
        </w:rPr>
        <w:t>default</w:t>
      </w:r>
      <w:r w:rsidRPr="001C6F75">
        <w:rPr>
          <w:rFonts w:ascii="Times New Roman" w:hAnsi="Times New Roman" w:cs="Times New Roman"/>
        </w:rPr>
        <w:t>/-</w:t>
      </w:r>
      <w:r w:rsidRPr="001C6F75">
        <w:rPr>
          <w:rFonts w:ascii="Times New Roman" w:hAnsi="Times New Roman" w:cs="Times New Roman"/>
          <w:lang w:val="es-ES"/>
        </w:rPr>
        <w:t>Archivos</w:t>
      </w:r>
      <w:r w:rsidRPr="001C6F75">
        <w:rPr>
          <w:rFonts w:ascii="Times New Roman" w:hAnsi="Times New Roman" w:cs="Times New Roman"/>
        </w:rPr>
        <w:t>/</w:t>
      </w:r>
      <w:r w:rsidRPr="001C6F75">
        <w:rPr>
          <w:rFonts w:ascii="Times New Roman" w:hAnsi="Times New Roman" w:cs="Times New Roman"/>
          <w:lang w:val="es-ES"/>
        </w:rPr>
        <w:t>Marginales</w:t>
      </w:r>
      <w:r w:rsidRPr="001C6F75">
        <w:rPr>
          <w:rFonts w:ascii="Times New Roman" w:hAnsi="Times New Roman" w:cs="Times New Roman"/>
        </w:rPr>
        <w:t>/3100_3119/3113/</w:t>
      </w:r>
      <w:r w:rsidRPr="001C6F75">
        <w:rPr>
          <w:rFonts w:ascii="Times New Roman" w:hAnsi="Times New Roman" w:cs="Times New Roman"/>
          <w:lang w:val="es-ES"/>
        </w:rPr>
        <w:t>es</w:t>
      </w:r>
      <w:r w:rsidRPr="001C6F75">
        <w:rPr>
          <w:rFonts w:ascii="Times New Roman" w:hAnsi="Times New Roman" w:cs="Times New Roman"/>
        </w:rPr>
        <w:t>3113</w:t>
      </w:r>
      <w:r w:rsidRPr="001C6F75">
        <w:rPr>
          <w:rFonts w:ascii="Times New Roman" w:hAnsi="Times New Roman" w:cs="Times New Roman"/>
          <w:lang w:val="es-ES"/>
        </w:rPr>
        <w:t>mar</w:t>
      </w:r>
      <w:r w:rsidRPr="001C6F75">
        <w:rPr>
          <w:rFonts w:ascii="Times New Roman" w:hAnsi="Times New Roman" w:cs="Times New Roman"/>
        </w:rPr>
        <w:t>.</w:t>
      </w:r>
      <w:r w:rsidRPr="001C6F75">
        <w:rPr>
          <w:rFonts w:ascii="Times New Roman" w:hAnsi="Times New Roman" w:cs="Times New Roman"/>
          <w:lang w:val="es-ES"/>
        </w:rPr>
        <w:t>pdf</w:t>
      </w:r>
      <w:r w:rsidRPr="001C6F7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 обращения: 13.02.2018</w:t>
      </w:r>
      <w:r>
        <w:rPr>
          <w:rFonts w:ascii="Times New Roman" w:hAnsi="Times New Roman" w:cs="Times New Roman"/>
        </w:rPr>
        <w:t>).</w:t>
      </w:r>
    </w:p>
  </w:footnote>
  <w:footnote w:id="132">
    <w:p w14:paraId="5DB47F65" w14:textId="73F549A8" w:rsidR="00E13959" w:rsidRPr="001C6F75" w:rsidRDefault="00E13959" w:rsidP="00B40BA0">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La mayoría de catalanes es favorable a que se convoquen elecciones// El País, </w:t>
      </w:r>
      <w:r w:rsidRPr="002B7818">
        <w:rPr>
          <w:rFonts w:ascii="Times New Roman" w:hAnsi="Times New Roman" w:cs="Times New Roman"/>
          <w:lang w:val="es-ES"/>
        </w:rPr>
        <w:t xml:space="preserve">- </w:t>
      </w:r>
      <w:r w:rsidRPr="001C6F75">
        <w:rPr>
          <w:rFonts w:ascii="Times New Roman" w:hAnsi="Times New Roman" w:cs="Times New Roman"/>
          <w:lang w:val="es-ES"/>
        </w:rPr>
        <w:t xml:space="preserve">2017.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https://politica.elpais.com/politica/2017/10/28/actualidad/1509189971_913953.html </w:t>
      </w:r>
      <w:r>
        <w:rPr>
          <w:rFonts w:ascii="Times New Roman" w:hAnsi="Times New Roman" w:cs="Times New Roman"/>
        </w:rPr>
        <w:t>(д</w:t>
      </w:r>
      <w:r w:rsidRPr="001C6F75">
        <w:rPr>
          <w:rFonts w:ascii="Times New Roman" w:hAnsi="Times New Roman" w:cs="Times New Roman"/>
        </w:rPr>
        <w:t>ата обращения: 03.04.2018</w:t>
      </w:r>
      <w:r>
        <w:rPr>
          <w:rFonts w:ascii="Times New Roman" w:hAnsi="Times New Roman" w:cs="Times New Roman"/>
        </w:rPr>
        <w:t>)</w:t>
      </w:r>
      <w:r w:rsidRPr="001C6F75">
        <w:rPr>
          <w:rFonts w:ascii="Times New Roman" w:hAnsi="Times New Roman" w:cs="Times New Roman"/>
        </w:rPr>
        <w:t>.</w:t>
      </w:r>
    </w:p>
  </w:footnote>
  <w:footnote w:id="133">
    <w:p w14:paraId="78799C82" w14:textId="4771D068" w:rsidR="00E13959" w:rsidRPr="001C6F75" w:rsidRDefault="00E13959" w:rsidP="00B40BA0">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Barómetro de octubre 2018. //CIS. </w:t>
      </w:r>
      <w:r w:rsidRPr="002B7818">
        <w:rPr>
          <w:rFonts w:ascii="Times New Roman" w:hAnsi="Times New Roman" w:cs="Times New Roman"/>
          <w:lang w:val="es-ES"/>
        </w:rPr>
        <w:t xml:space="preserve">– 2018. - </w:t>
      </w:r>
      <w:r w:rsidRPr="001C6F75">
        <w:rPr>
          <w:rFonts w:ascii="Times New Roman" w:hAnsi="Times New Roman" w:cs="Times New Roman"/>
          <w:lang w:val="es-ES"/>
        </w:rPr>
        <w:t>Estudio № 3226.</w:t>
      </w:r>
      <w:r w:rsidRPr="002B7818">
        <w:rPr>
          <w:rFonts w:ascii="Times New Roman" w:hAnsi="Times New Roman" w:cs="Times New Roman"/>
          <w:lang w:val="es-ES"/>
        </w:rPr>
        <w:t xml:space="preserve">- </w:t>
      </w:r>
      <w:r w:rsidRPr="001C6F75">
        <w:rPr>
          <w:rFonts w:ascii="Times New Roman" w:hAnsi="Times New Roman" w:cs="Times New Roman"/>
          <w:lang w:val="es-ES"/>
        </w:rPr>
        <w:t xml:space="preserve"> Pregunta</w:t>
      </w:r>
      <w:r w:rsidRPr="002B7818">
        <w:rPr>
          <w:rFonts w:ascii="Times New Roman" w:hAnsi="Times New Roman" w:cs="Times New Roman"/>
        </w:rPr>
        <w:t xml:space="preserve"> 27.</w:t>
      </w:r>
      <w:r w:rsidRPr="001C6F7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http://datos.cis.es/pdf/Es3226ccaa_A.pdf </w:t>
      </w:r>
      <w:r>
        <w:rPr>
          <w:rFonts w:ascii="Times New Roman" w:hAnsi="Times New Roman" w:cs="Times New Roman"/>
        </w:rPr>
        <w:t>(д</w:t>
      </w:r>
      <w:r w:rsidRPr="001C6F75">
        <w:rPr>
          <w:rFonts w:ascii="Times New Roman" w:hAnsi="Times New Roman" w:cs="Times New Roman"/>
        </w:rPr>
        <w:t>ата обращения: 22.04.2019</w:t>
      </w:r>
      <w:r>
        <w:rPr>
          <w:rFonts w:ascii="Times New Roman" w:hAnsi="Times New Roman" w:cs="Times New Roman"/>
        </w:rPr>
        <w:t>).</w:t>
      </w:r>
    </w:p>
  </w:footnote>
  <w:footnote w:id="134">
    <w:p w14:paraId="3F2E0AEF" w14:textId="6366C3BD" w:rsidR="00E13959" w:rsidRPr="001C6F75" w:rsidRDefault="00E13959" w:rsidP="00B40BA0">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w:t>
      </w:r>
      <w:r w:rsidRPr="001C6F75">
        <w:rPr>
          <w:rFonts w:ascii="Times New Roman" w:hAnsi="Times New Roman" w:cs="Times New Roman"/>
        </w:rPr>
        <w:t>Там</w:t>
      </w:r>
      <w:r w:rsidRPr="001C6F75">
        <w:rPr>
          <w:rFonts w:ascii="Times New Roman" w:hAnsi="Times New Roman" w:cs="Times New Roman"/>
          <w:lang w:val="es-ES"/>
        </w:rPr>
        <w:t xml:space="preserve"> </w:t>
      </w:r>
      <w:r w:rsidRPr="001C6F75">
        <w:rPr>
          <w:rFonts w:ascii="Times New Roman" w:hAnsi="Times New Roman" w:cs="Times New Roman"/>
        </w:rPr>
        <w:t>же</w:t>
      </w:r>
      <w:r w:rsidRPr="00860345">
        <w:rPr>
          <w:rFonts w:ascii="Times New Roman" w:hAnsi="Times New Roman" w:cs="Times New Roman"/>
          <w:lang w:val="es-ES"/>
        </w:rPr>
        <w:t>.</w:t>
      </w:r>
    </w:p>
  </w:footnote>
  <w:footnote w:id="135">
    <w:p w14:paraId="78748E6A" w14:textId="086306B4" w:rsidR="00E13959" w:rsidRPr="00860345" w:rsidRDefault="00E13959" w:rsidP="00B40BA0">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Postelectoral de País Vasco. Elecciones</w:t>
      </w:r>
      <w:r w:rsidRPr="00860345">
        <w:rPr>
          <w:rFonts w:ascii="Times New Roman" w:hAnsi="Times New Roman" w:cs="Times New Roman"/>
          <w:lang w:val="es-ES"/>
        </w:rPr>
        <w:t xml:space="preserve"> </w:t>
      </w:r>
      <w:r w:rsidRPr="001C6F75">
        <w:rPr>
          <w:rFonts w:ascii="Times New Roman" w:hAnsi="Times New Roman" w:cs="Times New Roman"/>
          <w:lang w:val="es-ES"/>
        </w:rPr>
        <w:t>auton</w:t>
      </w:r>
      <w:r w:rsidRPr="00860345">
        <w:rPr>
          <w:rFonts w:ascii="Times New Roman" w:hAnsi="Times New Roman" w:cs="Times New Roman"/>
          <w:lang w:val="es-ES"/>
        </w:rPr>
        <w:t>ó</w:t>
      </w:r>
      <w:r w:rsidRPr="001C6F75">
        <w:rPr>
          <w:rFonts w:ascii="Times New Roman" w:hAnsi="Times New Roman" w:cs="Times New Roman"/>
          <w:lang w:val="es-ES"/>
        </w:rPr>
        <w:t>micas</w:t>
      </w:r>
      <w:r w:rsidRPr="00860345">
        <w:rPr>
          <w:rFonts w:ascii="Times New Roman" w:hAnsi="Times New Roman" w:cs="Times New Roman"/>
          <w:lang w:val="es-ES"/>
        </w:rPr>
        <w:t xml:space="preserve"> 2016. // CIS.- 2016.  URL: http://www.cis.es/cis/export/sites/default/-Archivos/Marginales/3140_3159/3152/Es3152mar.pdf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s-ES"/>
        </w:rPr>
        <w:t xml:space="preserve"> </w:t>
      </w:r>
      <w:r w:rsidRPr="001C6F75">
        <w:rPr>
          <w:rFonts w:ascii="Times New Roman" w:hAnsi="Times New Roman" w:cs="Times New Roman"/>
        </w:rPr>
        <w:t>обращения</w:t>
      </w:r>
      <w:r w:rsidRPr="00860345">
        <w:rPr>
          <w:rFonts w:ascii="Times New Roman" w:hAnsi="Times New Roman" w:cs="Times New Roman"/>
          <w:lang w:val="es-ES"/>
        </w:rPr>
        <w:t>: 22.04.2019 ).</w:t>
      </w:r>
    </w:p>
  </w:footnote>
  <w:footnote w:id="136">
    <w:p w14:paraId="6C581DDA" w14:textId="78702883" w:rsidR="00E13959" w:rsidRPr="001C6F75" w:rsidRDefault="00E13959">
      <w:pPr>
        <w:pStyle w:val="a6"/>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w:t>
      </w:r>
      <w:r w:rsidRPr="001C6F75">
        <w:rPr>
          <w:rFonts w:ascii="Times New Roman" w:hAnsi="Times New Roman" w:cs="Times New Roman"/>
        </w:rPr>
        <w:t>Там</w:t>
      </w:r>
      <w:r w:rsidRPr="001C6F75">
        <w:rPr>
          <w:rFonts w:ascii="Times New Roman" w:hAnsi="Times New Roman" w:cs="Times New Roman"/>
          <w:lang w:val="es-ES"/>
        </w:rPr>
        <w:t xml:space="preserve"> </w:t>
      </w:r>
      <w:r w:rsidRPr="001C6F75">
        <w:rPr>
          <w:rFonts w:ascii="Times New Roman" w:hAnsi="Times New Roman" w:cs="Times New Roman"/>
        </w:rPr>
        <w:t>же</w:t>
      </w:r>
      <w:r w:rsidRPr="00111B12">
        <w:rPr>
          <w:rFonts w:ascii="Times New Roman" w:hAnsi="Times New Roman" w:cs="Times New Roman"/>
          <w:lang w:val="es-ES"/>
        </w:rPr>
        <w:t>.</w:t>
      </w:r>
    </w:p>
  </w:footnote>
  <w:footnote w:id="137">
    <w:p w14:paraId="6D6F7DE0" w14:textId="3E0A891D" w:rsidR="00E13959" w:rsidRPr="001C6F75" w:rsidRDefault="00E13959" w:rsidP="00206C24">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Barómetro de octubre 2018. </w:t>
      </w:r>
      <w:r w:rsidRPr="00111B12">
        <w:rPr>
          <w:rFonts w:ascii="Times New Roman" w:hAnsi="Times New Roman" w:cs="Times New Roman"/>
          <w:lang w:val="es-ES"/>
        </w:rPr>
        <w:t>//</w:t>
      </w:r>
      <w:r w:rsidRPr="001C6F75">
        <w:rPr>
          <w:rFonts w:ascii="Times New Roman" w:hAnsi="Times New Roman" w:cs="Times New Roman"/>
          <w:lang w:val="es-ES"/>
        </w:rPr>
        <w:t>CIS</w:t>
      </w:r>
      <w:r w:rsidRPr="00111B12">
        <w:rPr>
          <w:rFonts w:ascii="Times New Roman" w:hAnsi="Times New Roman" w:cs="Times New Roman"/>
          <w:lang w:val="es-ES"/>
        </w:rPr>
        <w:t xml:space="preserve">. </w:t>
      </w:r>
      <w:r>
        <w:rPr>
          <w:rFonts w:ascii="Times New Roman" w:hAnsi="Times New Roman" w:cs="Times New Roman"/>
          <w:lang w:val="es-ES"/>
        </w:rPr>
        <w:t>–</w:t>
      </w:r>
      <w:r w:rsidRPr="00111B12">
        <w:rPr>
          <w:rFonts w:ascii="Times New Roman" w:hAnsi="Times New Roman" w:cs="Times New Roman"/>
          <w:lang w:val="es-ES"/>
        </w:rPr>
        <w:t xml:space="preserve"> 2018. - </w:t>
      </w:r>
      <w:r w:rsidRPr="001C6F75">
        <w:rPr>
          <w:rFonts w:ascii="Times New Roman" w:hAnsi="Times New Roman" w:cs="Times New Roman"/>
          <w:lang w:val="es-ES"/>
        </w:rPr>
        <w:t>Estudio</w:t>
      </w:r>
      <w:r w:rsidRPr="00111B12">
        <w:rPr>
          <w:rFonts w:ascii="Times New Roman" w:hAnsi="Times New Roman" w:cs="Times New Roman"/>
          <w:lang w:val="es-ES"/>
        </w:rPr>
        <w:t xml:space="preserve"> № 3226.-  </w:t>
      </w:r>
      <w:r w:rsidRPr="001C6F75">
        <w:rPr>
          <w:rFonts w:ascii="Times New Roman" w:hAnsi="Times New Roman" w:cs="Times New Roman"/>
          <w:lang w:val="es-ES"/>
        </w:rPr>
        <w:t>Pregunta</w:t>
      </w:r>
      <w:r w:rsidRPr="001C6F75">
        <w:rPr>
          <w:rFonts w:ascii="Times New Roman" w:hAnsi="Times New Roman" w:cs="Times New Roman"/>
        </w:rPr>
        <w:t xml:space="preserve"> 27.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http://datos.cis.es/pdf/Es3226ccaa_A.pdf </w:t>
      </w:r>
      <w:r>
        <w:rPr>
          <w:rFonts w:ascii="Times New Roman" w:hAnsi="Times New Roman" w:cs="Times New Roman"/>
        </w:rPr>
        <w:t>(д</w:t>
      </w:r>
      <w:r w:rsidRPr="001C6F75">
        <w:rPr>
          <w:rFonts w:ascii="Times New Roman" w:hAnsi="Times New Roman" w:cs="Times New Roman"/>
        </w:rPr>
        <w:t>ата обращения: 22.04.2019</w:t>
      </w:r>
      <w:r>
        <w:rPr>
          <w:rFonts w:ascii="Times New Roman" w:hAnsi="Times New Roman" w:cs="Times New Roman"/>
        </w:rPr>
        <w:t>).</w:t>
      </w:r>
    </w:p>
  </w:footnote>
  <w:footnote w:id="138">
    <w:p w14:paraId="70881BB5" w14:textId="558BF412" w:rsidR="00E13959" w:rsidRPr="001C6F75" w:rsidRDefault="00E13959" w:rsidP="00377491">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Baròmetre d’Opinió Política // Generalitat de Catalunya, 3a onada 2015.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http://www.aelpa.org/actualidad/201511/Dossier_de_premsa_-804.pdf </w:t>
      </w:r>
      <w:r>
        <w:rPr>
          <w:rFonts w:ascii="Times New Roman" w:hAnsi="Times New Roman" w:cs="Times New Roman"/>
        </w:rPr>
        <w:t>(д</w:t>
      </w:r>
      <w:r w:rsidRPr="001C6F75">
        <w:rPr>
          <w:rFonts w:ascii="Times New Roman" w:hAnsi="Times New Roman" w:cs="Times New Roman"/>
        </w:rPr>
        <w:t>ата обращения: 03.04.2018</w:t>
      </w:r>
      <w:r>
        <w:rPr>
          <w:rFonts w:ascii="Times New Roman" w:hAnsi="Times New Roman" w:cs="Times New Roman"/>
        </w:rPr>
        <w:t>).</w:t>
      </w:r>
      <w:r w:rsidRPr="001C6F75">
        <w:rPr>
          <w:rFonts w:ascii="Times New Roman" w:hAnsi="Times New Roman" w:cs="Times New Roman"/>
        </w:rPr>
        <w:t xml:space="preserve"> </w:t>
      </w:r>
    </w:p>
  </w:footnote>
  <w:footnote w:id="139">
    <w:p w14:paraId="5D8A7411" w14:textId="5B955123" w:rsidR="00E13959" w:rsidRPr="001C6F75" w:rsidRDefault="00E13959" w:rsidP="0029651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Baròmetre d’Opinió Política // Generalitat de Catalunya, 3a onada 2018.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lang w:val="es-ES"/>
        </w:rPr>
        <w:t>http</w:t>
      </w:r>
      <w:r w:rsidRPr="001C6F75">
        <w:rPr>
          <w:rFonts w:ascii="Times New Roman" w:hAnsi="Times New Roman" w:cs="Times New Roman"/>
        </w:rPr>
        <w:t>://</w:t>
      </w:r>
      <w:r w:rsidRPr="001C6F75">
        <w:rPr>
          <w:rFonts w:ascii="Times New Roman" w:hAnsi="Times New Roman" w:cs="Times New Roman"/>
          <w:lang w:val="es-ES"/>
        </w:rPr>
        <w:t>upceo</w:t>
      </w:r>
      <w:r w:rsidRPr="001C6F75">
        <w:rPr>
          <w:rFonts w:ascii="Times New Roman" w:hAnsi="Times New Roman" w:cs="Times New Roman"/>
        </w:rPr>
        <w:t>.</w:t>
      </w:r>
      <w:r w:rsidRPr="001C6F75">
        <w:rPr>
          <w:rFonts w:ascii="Times New Roman" w:hAnsi="Times New Roman" w:cs="Times New Roman"/>
          <w:lang w:val="es-ES"/>
        </w:rPr>
        <w:t>ceo</w:t>
      </w:r>
      <w:r w:rsidRPr="001C6F75">
        <w:rPr>
          <w:rFonts w:ascii="Times New Roman" w:hAnsi="Times New Roman" w:cs="Times New Roman"/>
        </w:rPr>
        <w:t>.</w:t>
      </w:r>
      <w:r w:rsidRPr="001C6F75">
        <w:rPr>
          <w:rFonts w:ascii="Times New Roman" w:hAnsi="Times New Roman" w:cs="Times New Roman"/>
          <w:lang w:val="es-ES"/>
        </w:rPr>
        <w:t>gencat</w:t>
      </w:r>
      <w:r w:rsidRPr="001C6F75">
        <w:rPr>
          <w:rFonts w:ascii="Times New Roman" w:hAnsi="Times New Roman" w:cs="Times New Roman"/>
        </w:rPr>
        <w:t>.</w:t>
      </w:r>
      <w:r w:rsidRPr="001C6F75">
        <w:rPr>
          <w:rFonts w:ascii="Times New Roman" w:hAnsi="Times New Roman" w:cs="Times New Roman"/>
          <w:lang w:val="es-ES"/>
        </w:rPr>
        <w:t>cat</w:t>
      </w:r>
      <w:r w:rsidRPr="001C6F75">
        <w:rPr>
          <w:rFonts w:ascii="Times New Roman" w:hAnsi="Times New Roman" w:cs="Times New Roman"/>
        </w:rPr>
        <w:t>/</w:t>
      </w:r>
      <w:r w:rsidRPr="001C6F75">
        <w:rPr>
          <w:rFonts w:ascii="Times New Roman" w:hAnsi="Times New Roman" w:cs="Times New Roman"/>
          <w:lang w:val="es-ES"/>
        </w:rPr>
        <w:t>wsceop</w:t>
      </w:r>
      <w:r w:rsidRPr="001C6F75">
        <w:rPr>
          <w:rFonts w:ascii="Times New Roman" w:hAnsi="Times New Roman" w:cs="Times New Roman"/>
        </w:rPr>
        <w:t>/6868/</w:t>
      </w:r>
      <w:r w:rsidRPr="001C6F75">
        <w:rPr>
          <w:rFonts w:ascii="Times New Roman" w:hAnsi="Times New Roman" w:cs="Times New Roman"/>
          <w:lang w:val="es-ES"/>
        </w:rPr>
        <w:t>Dossier</w:t>
      </w:r>
      <w:r w:rsidRPr="001C6F75">
        <w:rPr>
          <w:rFonts w:ascii="Times New Roman" w:hAnsi="Times New Roman" w:cs="Times New Roman"/>
        </w:rPr>
        <w:t>%20</w:t>
      </w:r>
      <w:r w:rsidRPr="001C6F75">
        <w:rPr>
          <w:rFonts w:ascii="Times New Roman" w:hAnsi="Times New Roman" w:cs="Times New Roman"/>
          <w:lang w:val="es-ES"/>
        </w:rPr>
        <w:t>de</w:t>
      </w:r>
      <w:r w:rsidRPr="001C6F75">
        <w:rPr>
          <w:rFonts w:ascii="Times New Roman" w:hAnsi="Times New Roman" w:cs="Times New Roman"/>
        </w:rPr>
        <w:t>%20</w:t>
      </w:r>
      <w:r w:rsidRPr="001C6F75">
        <w:rPr>
          <w:rFonts w:ascii="Times New Roman" w:hAnsi="Times New Roman" w:cs="Times New Roman"/>
          <w:lang w:val="es-ES"/>
        </w:rPr>
        <w:t>premsa</w:t>
      </w:r>
      <w:r w:rsidRPr="001C6F75">
        <w:rPr>
          <w:rFonts w:ascii="Times New Roman" w:hAnsi="Times New Roman" w:cs="Times New Roman"/>
        </w:rPr>
        <w:t>%20-908.</w:t>
      </w:r>
      <w:r w:rsidRPr="001C6F75">
        <w:rPr>
          <w:rFonts w:ascii="Times New Roman" w:hAnsi="Times New Roman" w:cs="Times New Roman"/>
          <w:lang w:val="es-ES"/>
        </w:rPr>
        <w:t>pdf</w:t>
      </w:r>
      <w:r w:rsidRPr="001C6F7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 обращения: 22.04.2019</w:t>
      </w:r>
      <w:r>
        <w:rPr>
          <w:rFonts w:ascii="Times New Roman" w:hAnsi="Times New Roman" w:cs="Times New Roman"/>
        </w:rPr>
        <w:t>).</w:t>
      </w:r>
    </w:p>
  </w:footnote>
  <w:footnote w:id="140">
    <w:p w14:paraId="03E3A8DA" w14:textId="794237DE" w:rsidR="00E13959" w:rsidRPr="00111B12" w:rsidRDefault="00E13959" w:rsidP="00D62608">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Eusko Barometro. Estudio periódico de la opinión pública vasca// EHU</w:t>
      </w:r>
      <w:r w:rsidRPr="00111B12">
        <w:rPr>
          <w:rFonts w:ascii="Times New Roman" w:hAnsi="Times New Roman" w:cs="Times New Roman"/>
          <w:lang w:val="es-ES"/>
        </w:rPr>
        <w:t xml:space="preserve">. </w:t>
      </w:r>
      <w:r>
        <w:rPr>
          <w:rFonts w:ascii="Times New Roman" w:hAnsi="Times New Roman" w:cs="Times New Roman"/>
          <w:lang w:val="es-ES"/>
        </w:rPr>
        <w:t>–</w:t>
      </w:r>
      <w:r w:rsidRPr="00111B12">
        <w:rPr>
          <w:rFonts w:ascii="Times New Roman" w:hAnsi="Times New Roman" w:cs="Times New Roman"/>
          <w:lang w:val="es-ES"/>
        </w:rPr>
        <w:t xml:space="preserve"> 2016. </w:t>
      </w:r>
      <w:r>
        <w:rPr>
          <w:rFonts w:ascii="Times New Roman" w:hAnsi="Times New Roman" w:cs="Times New Roman"/>
          <w:lang w:val="en-US"/>
        </w:rPr>
        <w:t>URL</w:t>
      </w:r>
      <w:r>
        <w:rPr>
          <w:rFonts w:ascii="Times New Roman" w:hAnsi="Times New Roman" w:cs="Times New Roman"/>
        </w:rPr>
        <w:t xml:space="preserve">: </w:t>
      </w:r>
      <w:r w:rsidRPr="00111B12">
        <w:rPr>
          <w:rFonts w:ascii="Times New Roman" w:hAnsi="Times New Roman" w:cs="Times New Roman"/>
          <w:lang w:val="es-ES"/>
        </w:rPr>
        <w:t>https</w:t>
      </w:r>
      <w:r w:rsidRPr="00111B12">
        <w:rPr>
          <w:rFonts w:ascii="Times New Roman" w:hAnsi="Times New Roman" w:cs="Times New Roman"/>
        </w:rPr>
        <w:t>://</w:t>
      </w:r>
      <w:r w:rsidRPr="00111B12">
        <w:rPr>
          <w:rFonts w:ascii="Times New Roman" w:hAnsi="Times New Roman" w:cs="Times New Roman"/>
          <w:lang w:val="es-ES"/>
        </w:rPr>
        <w:t>www</w:t>
      </w:r>
      <w:r w:rsidRPr="00111B12">
        <w:rPr>
          <w:rFonts w:ascii="Times New Roman" w:hAnsi="Times New Roman" w:cs="Times New Roman"/>
        </w:rPr>
        <w:t>.</w:t>
      </w:r>
      <w:r w:rsidRPr="00111B12">
        <w:rPr>
          <w:rFonts w:ascii="Times New Roman" w:hAnsi="Times New Roman" w:cs="Times New Roman"/>
          <w:lang w:val="es-ES"/>
        </w:rPr>
        <w:t>ehu</w:t>
      </w:r>
      <w:r w:rsidRPr="00111B12">
        <w:rPr>
          <w:rFonts w:ascii="Times New Roman" w:hAnsi="Times New Roman" w:cs="Times New Roman"/>
        </w:rPr>
        <w:t>.</w:t>
      </w:r>
      <w:r w:rsidRPr="00111B12">
        <w:rPr>
          <w:rFonts w:ascii="Times New Roman" w:hAnsi="Times New Roman" w:cs="Times New Roman"/>
          <w:lang w:val="es-ES"/>
        </w:rPr>
        <w:t>eus</w:t>
      </w:r>
      <w:r w:rsidRPr="00111B12">
        <w:rPr>
          <w:rFonts w:ascii="Times New Roman" w:hAnsi="Times New Roman" w:cs="Times New Roman"/>
        </w:rPr>
        <w:t>/</w:t>
      </w:r>
      <w:r w:rsidRPr="00111B12">
        <w:rPr>
          <w:rFonts w:ascii="Times New Roman" w:hAnsi="Times New Roman" w:cs="Times New Roman"/>
          <w:lang w:val="es-ES"/>
        </w:rPr>
        <w:t>documents</w:t>
      </w:r>
      <w:r w:rsidRPr="00111B12">
        <w:rPr>
          <w:rFonts w:ascii="Times New Roman" w:hAnsi="Times New Roman" w:cs="Times New Roman"/>
        </w:rPr>
        <w:t>/1457190/1525260/</w:t>
      </w:r>
      <w:r w:rsidRPr="00111B12">
        <w:rPr>
          <w:rFonts w:ascii="Times New Roman" w:hAnsi="Times New Roman" w:cs="Times New Roman"/>
          <w:lang w:val="es-ES"/>
        </w:rPr>
        <w:t>Euskobarometro</w:t>
      </w:r>
      <w:r w:rsidRPr="00111B12">
        <w:rPr>
          <w:rFonts w:ascii="Times New Roman" w:hAnsi="Times New Roman" w:cs="Times New Roman"/>
        </w:rPr>
        <w:t>+</w:t>
      </w:r>
      <w:r w:rsidRPr="00111B12">
        <w:rPr>
          <w:rFonts w:ascii="Times New Roman" w:hAnsi="Times New Roman" w:cs="Times New Roman"/>
          <w:lang w:val="es-ES"/>
        </w:rPr>
        <w:t>octubre</w:t>
      </w:r>
      <w:r w:rsidRPr="00111B12">
        <w:rPr>
          <w:rFonts w:ascii="Times New Roman" w:hAnsi="Times New Roman" w:cs="Times New Roman"/>
        </w:rPr>
        <w:t>+2016+%28</w:t>
      </w:r>
      <w:r w:rsidRPr="00111B12">
        <w:rPr>
          <w:rFonts w:ascii="Times New Roman" w:hAnsi="Times New Roman" w:cs="Times New Roman"/>
          <w:lang w:val="es-ES"/>
        </w:rPr>
        <w:t>castellano</w:t>
      </w:r>
      <w:r w:rsidRPr="00111B12">
        <w:rPr>
          <w:rFonts w:ascii="Times New Roman" w:hAnsi="Times New Roman" w:cs="Times New Roman"/>
        </w:rPr>
        <w:t>%29/</w:t>
      </w:r>
      <w:r w:rsidRPr="00111B12">
        <w:rPr>
          <w:rFonts w:ascii="Times New Roman" w:hAnsi="Times New Roman" w:cs="Times New Roman"/>
          <w:lang w:val="es-ES"/>
        </w:rPr>
        <w:t>f</w:t>
      </w:r>
      <w:r w:rsidRPr="00111B12">
        <w:rPr>
          <w:rFonts w:ascii="Times New Roman" w:hAnsi="Times New Roman" w:cs="Times New Roman"/>
        </w:rPr>
        <w:t>7</w:t>
      </w:r>
      <w:r w:rsidRPr="00111B12">
        <w:rPr>
          <w:rFonts w:ascii="Times New Roman" w:hAnsi="Times New Roman" w:cs="Times New Roman"/>
          <w:lang w:val="es-ES"/>
        </w:rPr>
        <w:t>d</w:t>
      </w:r>
      <w:r w:rsidRPr="00111B12">
        <w:rPr>
          <w:rFonts w:ascii="Times New Roman" w:hAnsi="Times New Roman" w:cs="Times New Roman"/>
        </w:rPr>
        <w:t>9477</w:t>
      </w:r>
      <w:r w:rsidRPr="00111B12">
        <w:rPr>
          <w:rFonts w:ascii="Times New Roman" w:hAnsi="Times New Roman" w:cs="Times New Roman"/>
          <w:lang w:val="es-ES"/>
        </w:rPr>
        <w:t>a</w:t>
      </w:r>
      <w:r w:rsidRPr="00111B12">
        <w:rPr>
          <w:rFonts w:ascii="Times New Roman" w:hAnsi="Times New Roman" w:cs="Times New Roman"/>
        </w:rPr>
        <w:t>-</w:t>
      </w:r>
      <w:r w:rsidRPr="00111B12">
        <w:rPr>
          <w:rFonts w:ascii="Times New Roman" w:hAnsi="Times New Roman" w:cs="Times New Roman"/>
          <w:lang w:val="es-ES"/>
        </w:rPr>
        <w:t>f</w:t>
      </w:r>
      <w:r w:rsidRPr="00111B12">
        <w:rPr>
          <w:rFonts w:ascii="Times New Roman" w:hAnsi="Times New Roman" w:cs="Times New Roman"/>
        </w:rPr>
        <w:t>621-4</w:t>
      </w:r>
      <w:r w:rsidRPr="00111B12">
        <w:rPr>
          <w:rFonts w:ascii="Times New Roman" w:hAnsi="Times New Roman" w:cs="Times New Roman"/>
          <w:lang w:val="es-ES"/>
        </w:rPr>
        <w:t>a</w:t>
      </w:r>
      <w:r w:rsidRPr="00111B12">
        <w:rPr>
          <w:rFonts w:ascii="Times New Roman" w:hAnsi="Times New Roman" w:cs="Times New Roman"/>
        </w:rPr>
        <w:t>9</w:t>
      </w:r>
      <w:r w:rsidRPr="00111B12">
        <w:rPr>
          <w:rFonts w:ascii="Times New Roman" w:hAnsi="Times New Roman" w:cs="Times New Roman"/>
          <w:lang w:val="es-ES"/>
        </w:rPr>
        <w:t>f</w:t>
      </w:r>
      <w:r w:rsidRPr="00111B12">
        <w:rPr>
          <w:rFonts w:ascii="Times New Roman" w:hAnsi="Times New Roman" w:cs="Times New Roman"/>
        </w:rPr>
        <w:t>-</w:t>
      </w:r>
      <w:r w:rsidRPr="00111B12">
        <w:rPr>
          <w:rFonts w:ascii="Times New Roman" w:hAnsi="Times New Roman" w:cs="Times New Roman"/>
          <w:lang w:val="es-ES"/>
        </w:rPr>
        <w:t>bb</w:t>
      </w:r>
      <w:r w:rsidRPr="00111B12">
        <w:rPr>
          <w:rFonts w:ascii="Times New Roman" w:hAnsi="Times New Roman" w:cs="Times New Roman"/>
        </w:rPr>
        <w:t>6</w:t>
      </w:r>
      <w:r w:rsidRPr="00111B12">
        <w:rPr>
          <w:rFonts w:ascii="Times New Roman" w:hAnsi="Times New Roman" w:cs="Times New Roman"/>
          <w:lang w:val="es-ES"/>
        </w:rPr>
        <w:t>e</w:t>
      </w:r>
      <w:r w:rsidRPr="00111B12">
        <w:rPr>
          <w:rFonts w:ascii="Times New Roman" w:hAnsi="Times New Roman" w:cs="Times New Roman"/>
        </w:rPr>
        <w:t>-5</w:t>
      </w:r>
      <w:r w:rsidRPr="00111B12">
        <w:rPr>
          <w:rFonts w:ascii="Times New Roman" w:hAnsi="Times New Roman" w:cs="Times New Roman"/>
          <w:lang w:val="es-ES"/>
        </w:rPr>
        <w:t>be</w:t>
      </w:r>
      <w:r w:rsidRPr="00111B12">
        <w:rPr>
          <w:rFonts w:ascii="Times New Roman" w:hAnsi="Times New Roman" w:cs="Times New Roman"/>
        </w:rPr>
        <w:t>3</w:t>
      </w:r>
      <w:r w:rsidRPr="00111B12">
        <w:rPr>
          <w:rFonts w:ascii="Times New Roman" w:hAnsi="Times New Roman" w:cs="Times New Roman"/>
          <w:lang w:val="es-ES"/>
        </w:rPr>
        <w:t>d</w:t>
      </w:r>
      <w:r w:rsidRPr="00111B12">
        <w:rPr>
          <w:rFonts w:ascii="Times New Roman" w:hAnsi="Times New Roman" w:cs="Times New Roman"/>
        </w:rPr>
        <w:t>6</w:t>
      </w:r>
      <w:r w:rsidRPr="00111B12">
        <w:rPr>
          <w:rFonts w:ascii="Times New Roman" w:hAnsi="Times New Roman" w:cs="Times New Roman"/>
          <w:lang w:val="es-ES"/>
        </w:rPr>
        <w:t>ff</w:t>
      </w:r>
      <w:r w:rsidRPr="00111B12">
        <w:rPr>
          <w:rFonts w:ascii="Times New Roman" w:hAnsi="Times New Roman" w:cs="Times New Roman"/>
        </w:rPr>
        <w:t>80</w:t>
      </w:r>
      <w:r w:rsidRPr="00111B12">
        <w:rPr>
          <w:rFonts w:ascii="Times New Roman" w:hAnsi="Times New Roman" w:cs="Times New Roman"/>
          <w:lang w:val="es-ES"/>
        </w:rPr>
        <w:t>ca</w:t>
      </w:r>
      <w:r w:rsidRPr="00111B12">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111B12">
        <w:rPr>
          <w:rFonts w:ascii="Times New Roman" w:hAnsi="Times New Roman" w:cs="Times New Roman"/>
        </w:rPr>
        <w:t xml:space="preserve"> </w:t>
      </w:r>
      <w:r w:rsidRPr="001C6F75">
        <w:rPr>
          <w:rFonts w:ascii="Times New Roman" w:hAnsi="Times New Roman" w:cs="Times New Roman"/>
        </w:rPr>
        <w:t>обращения</w:t>
      </w:r>
      <w:r w:rsidRPr="00111B12">
        <w:rPr>
          <w:rFonts w:ascii="Times New Roman" w:hAnsi="Times New Roman" w:cs="Times New Roman"/>
        </w:rPr>
        <w:t>: 22.04.2019</w:t>
      </w:r>
      <w:r>
        <w:rPr>
          <w:rFonts w:ascii="Times New Roman" w:hAnsi="Times New Roman" w:cs="Times New Roman"/>
        </w:rPr>
        <w:t>).</w:t>
      </w:r>
    </w:p>
  </w:footnote>
  <w:footnote w:id="141">
    <w:p w14:paraId="352277A9" w14:textId="5B34BB5E" w:rsidR="00E13959" w:rsidRPr="001C6F75" w:rsidRDefault="00E13959" w:rsidP="00D62608">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Eusko Barometro. Estudio periódico de la opinión pública vasca</w:t>
      </w:r>
      <w:r w:rsidRPr="00A808B9">
        <w:rPr>
          <w:rFonts w:ascii="Times New Roman" w:hAnsi="Times New Roman" w:cs="Times New Roman"/>
          <w:lang w:val="es-ES"/>
        </w:rPr>
        <w:t xml:space="preserve">. </w:t>
      </w:r>
      <w:r w:rsidRPr="001C6F75">
        <w:rPr>
          <w:rFonts w:ascii="Times New Roman" w:hAnsi="Times New Roman" w:cs="Times New Roman"/>
          <w:lang w:val="es-ES"/>
        </w:rPr>
        <w:t>// EHU</w:t>
      </w:r>
      <w:r w:rsidRPr="00A808B9">
        <w:rPr>
          <w:rFonts w:ascii="Times New Roman" w:hAnsi="Times New Roman" w:cs="Times New Roman"/>
          <w:lang w:val="es-ES"/>
        </w:rPr>
        <w:t xml:space="preserve">. – 2018.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https://www.ehu.eus/documents/1457190/1525260/Euskobarometro+Mayo+2018/14d4826b-11fb-1122-a30c-61002b43bb08 </w:t>
      </w:r>
      <w:r>
        <w:rPr>
          <w:rFonts w:ascii="Times New Roman" w:hAnsi="Times New Roman" w:cs="Times New Roman"/>
        </w:rPr>
        <w:t>(д</w:t>
      </w:r>
      <w:r w:rsidRPr="001C6F75">
        <w:rPr>
          <w:rFonts w:ascii="Times New Roman" w:hAnsi="Times New Roman" w:cs="Times New Roman"/>
        </w:rPr>
        <w:t xml:space="preserve">ата обращения: </w:t>
      </w:r>
      <w:r>
        <w:rPr>
          <w:rFonts w:ascii="Times New Roman" w:hAnsi="Times New Roman" w:cs="Times New Roman"/>
        </w:rPr>
        <w:t>22.04.2019).</w:t>
      </w:r>
    </w:p>
  </w:footnote>
  <w:footnote w:id="142">
    <w:p w14:paraId="69454B5A" w14:textId="7BA8EFFD" w:rsidR="00E13959" w:rsidRPr="001C6F75" w:rsidRDefault="00E13959" w:rsidP="00376705">
      <w:pPr>
        <w:pStyle w:val="a5"/>
        <w:spacing w:before="0" w:beforeAutospacing="0" w:after="0" w:afterAutospacing="0"/>
        <w:jc w:val="both"/>
        <w:rPr>
          <w:color w:val="000000" w:themeColor="text1"/>
          <w:sz w:val="20"/>
          <w:szCs w:val="20"/>
        </w:rPr>
      </w:pPr>
      <w:r w:rsidRPr="001C6F75">
        <w:rPr>
          <w:rStyle w:val="a8"/>
          <w:sz w:val="20"/>
          <w:szCs w:val="20"/>
        </w:rPr>
        <w:footnoteRef/>
      </w:r>
      <w:r w:rsidRPr="001C6F75">
        <w:rPr>
          <w:sz w:val="20"/>
          <w:szCs w:val="20"/>
        </w:rPr>
        <w:t xml:space="preserve"> </w:t>
      </w:r>
      <w:r w:rsidRPr="001C6F75">
        <w:rPr>
          <w:bCs/>
          <w:color w:val="000000" w:themeColor="text1"/>
          <w:sz w:val="20"/>
          <w:szCs w:val="20"/>
        </w:rPr>
        <w:t>Филиппова Е.Ю. Каталония</w:t>
      </w:r>
      <w:r w:rsidRPr="00BF29FB">
        <w:rPr>
          <w:bCs/>
          <w:color w:val="000000" w:themeColor="text1"/>
          <w:sz w:val="20"/>
          <w:szCs w:val="20"/>
        </w:rPr>
        <w:t>./</w:t>
      </w:r>
      <w:r w:rsidRPr="00BF29FB">
        <w:rPr>
          <w:color w:val="000000" w:themeColor="text1"/>
          <w:sz w:val="20"/>
          <w:szCs w:val="20"/>
        </w:rPr>
        <w:t>Е.Ю. Филиппова</w:t>
      </w:r>
      <w:r w:rsidRPr="001C6F75">
        <w:rPr>
          <w:bCs/>
          <w:color w:val="000000" w:themeColor="text1"/>
          <w:sz w:val="20"/>
          <w:szCs w:val="20"/>
        </w:rPr>
        <w:t xml:space="preserve"> // </w:t>
      </w:r>
      <w:r w:rsidRPr="001C6F75">
        <w:rPr>
          <w:color w:val="000000" w:themeColor="text1"/>
          <w:position w:val="2"/>
          <w:sz w:val="20"/>
          <w:szCs w:val="20"/>
        </w:rPr>
        <w:t xml:space="preserve">Проект Российского научного </w:t>
      </w:r>
      <w:r w:rsidRPr="001C6F75">
        <w:rPr>
          <w:color w:val="000000" w:themeColor="text1"/>
          <w:sz w:val="20"/>
          <w:szCs w:val="20"/>
        </w:rPr>
        <w:t>фонда No 15-18-00034 «Обеспечение баланса в межнациональных отношениях: региональные автономии, целостность государства и права этнических меньшинств»</w:t>
      </w:r>
      <w:r>
        <w:rPr>
          <w:color w:val="000000" w:themeColor="text1"/>
          <w:sz w:val="20"/>
          <w:szCs w:val="20"/>
        </w:rPr>
        <w:t xml:space="preserve">. - </w:t>
      </w:r>
      <w:r w:rsidRPr="00BF29FB">
        <w:rPr>
          <w:color w:val="000000" w:themeColor="text1"/>
          <w:sz w:val="20"/>
          <w:szCs w:val="20"/>
        </w:rPr>
        <w:t>2017.</w:t>
      </w:r>
      <w:r w:rsidRPr="00BF29FB">
        <w:rPr>
          <w:sz w:val="20"/>
          <w:szCs w:val="20"/>
        </w:rPr>
        <w:t xml:space="preserve"> </w:t>
      </w:r>
      <w:r w:rsidRPr="00BF29FB">
        <w:rPr>
          <w:sz w:val="20"/>
          <w:szCs w:val="20"/>
          <w:lang w:val="en-US"/>
        </w:rPr>
        <w:t>URL</w:t>
      </w:r>
      <w:r w:rsidRPr="00BF29FB">
        <w:rPr>
          <w:color w:val="000000" w:themeColor="text1"/>
          <w:sz w:val="20"/>
          <w:szCs w:val="20"/>
        </w:rPr>
        <w:t>: http://</w:t>
      </w:r>
      <w:r w:rsidRPr="001C6F75">
        <w:rPr>
          <w:color w:val="000000" w:themeColor="text1"/>
          <w:sz w:val="20"/>
          <w:szCs w:val="20"/>
        </w:rPr>
        <w:t xml:space="preserve">identityworld.ru/maps_aera/profile/catalonia.pdf </w:t>
      </w:r>
      <w:r>
        <w:rPr>
          <w:color w:val="000000" w:themeColor="text1"/>
          <w:sz w:val="20"/>
          <w:szCs w:val="20"/>
        </w:rPr>
        <w:t>(д</w:t>
      </w:r>
      <w:r w:rsidRPr="001C6F75">
        <w:rPr>
          <w:color w:val="000000" w:themeColor="text1"/>
          <w:sz w:val="20"/>
          <w:szCs w:val="20"/>
        </w:rPr>
        <w:t>ата обращения: 20.04.2019</w:t>
      </w:r>
      <w:r>
        <w:rPr>
          <w:color w:val="000000" w:themeColor="text1"/>
          <w:sz w:val="20"/>
          <w:szCs w:val="20"/>
        </w:rPr>
        <w:t>).</w:t>
      </w:r>
    </w:p>
  </w:footnote>
  <w:footnote w:id="143">
    <w:p w14:paraId="666D9E4E" w14:textId="49340839" w:rsidR="00E13959" w:rsidRPr="00C0531B"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Ley Orgánica 4/1979, de 18 de diciembre, de Estatuto de Autonomía de Cataluña.</w:t>
      </w:r>
      <w:r w:rsidRPr="00C0531B">
        <w:rPr>
          <w:rFonts w:ascii="Times New Roman" w:hAnsi="Times New Roman" w:cs="Times New Roman"/>
          <w:lang w:val="es-ES"/>
        </w:rPr>
        <w:t xml:space="preserve"> </w:t>
      </w:r>
      <w:r>
        <w:rPr>
          <w:rFonts w:ascii="Times New Roman" w:hAnsi="Times New Roman" w:cs="Times New Roman"/>
          <w:lang w:val="es-ES"/>
        </w:rPr>
        <w:t>–</w:t>
      </w:r>
      <w:r w:rsidRPr="00C0531B">
        <w:rPr>
          <w:rFonts w:ascii="Times New Roman" w:hAnsi="Times New Roman" w:cs="Times New Roman"/>
          <w:lang w:val="es-ES"/>
        </w:rPr>
        <w:t xml:space="preserve"> 1979.  </w:t>
      </w:r>
      <w:r w:rsidRPr="00C0531B">
        <w:rPr>
          <w:rFonts w:ascii="Times New Roman" w:hAnsi="Times New Roman" w:cs="Times New Roman"/>
          <w:lang w:val="en-US"/>
        </w:rPr>
        <w:t>URL</w:t>
      </w:r>
      <w:r w:rsidRPr="00C0531B">
        <w:rPr>
          <w:rFonts w:ascii="Times New Roman" w:hAnsi="Times New Roman" w:cs="Times New Roman"/>
          <w:color w:val="000000" w:themeColor="text1"/>
        </w:rPr>
        <w:t>:</w:t>
      </w:r>
      <w:r w:rsidRPr="00C0531B">
        <w:rPr>
          <w:rFonts w:ascii="Times New Roman" w:hAnsi="Times New Roman" w:cs="Times New Roman"/>
        </w:rPr>
        <w:t xml:space="preserve"> </w:t>
      </w:r>
      <w:r w:rsidRPr="001C6F75">
        <w:rPr>
          <w:rFonts w:ascii="Times New Roman" w:hAnsi="Times New Roman" w:cs="Times New Roman"/>
          <w:lang w:val="es-ES"/>
        </w:rPr>
        <w:t>https</w:t>
      </w:r>
      <w:r w:rsidRPr="00C0531B">
        <w:rPr>
          <w:rFonts w:ascii="Times New Roman" w:hAnsi="Times New Roman" w:cs="Times New Roman"/>
        </w:rPr>
        <w:t>://</w:t>
      </w:r>
      <w:r w:rsidRPr="001C6F75">
        <w:rPr>
          <w:rFonts w:ascii="Times New Roman" w:hAnsi="Times New Roman" w:cs="Times New Roman"/>
          <w:lang w:val="es-ES"/>
        </w:rPr>
        <w:t>www</w:t>
      </w:r>
      <w:r w:rsidRPr="00C0531B">
        <w:rPr>
          <w:rFonts w:ascii="Times New Roman" w:hAnsi="Times New Roman" w:cs="Times New Roman"/>
        </w:rPr>
        <w:t>.</w:t>
      </w:r>
      <w:r w:rsidRPr="001C6F75">
        <w:rPr>
          <w:rFonts w:ascii="Times New Roman" w:hAnsi="Times New Roman" w:cs="Times New Roman"/>
          <w:lang w:val="es-ES"/>
        </w:rPr>
        <w:t>boe</w:t>
      </w:r>
      <w:r w:rsidRPr="00C0531B">
        <w:rPr>
          <w:rFonts w:ascii="Times New Roman" w:hAnsi="Times New Roman" w:cs="Times New Roman"/>
        </w:rPr>
        <w:t>.</w:t>
      </w:r>
      <w:r w:rsidRPr="001C6F75">
        <w:rPr>
          <w:rFonts w:ascii="Times New Roman" w:hAnsi="Times New Roman" w:cs="Times New Roman"/>
          <w:lang w:val="es-ES"/>
        </w:rPr>
        <w:t>es</w:t>
      </w:r>
      <w:r w:rsidRPr="00C0531B">
        <w:rPr>
          <w:rFonts w:ascii="Times New Roman" w:hAnsi="Times New Roman" w:cs="Times New Roman"/>
        </w:rPr>
        <w:t>/</w:t>
      </w:r>
      <w:r w:rsidRPr="001C6F75">
        <w:rPr>
          <w:rFonts w:ascii="Times New Roman" w:hAnsi="Times New Roman" w:cs="Times New Roman"/>
          <w:lang w:val="es-ES"/>
        </w:rPr>
        <w:t>boe</w:t>
      </w:r>
      <w:r w:rsidRPr="00C0531B">
        <w:rPr>
          <w:rFonts w:ascii="Times New Roman" w:hAnsi="Times New Roman" w:cs="Times New Roman"/>
        </w:rPr>
        <w:t>/</w:t>
      </w:r>
      <w:r w:rsidRPr="001C6F75">
        <w:rPr>
          <w:rFonts w:ascii="Times New Roman" w:hAnsi="Times New Roman" w:cs="Times New Roman"/>
          <w:lang w:val="es-ES"/>
        </w:rPr>
        <w:t>dias</w:t>
      </w:r>
      <w:r w:rsidRPr="00C0531B">
        <w:rPr>
          <w:rFonts w:ascii="Times New Roman" w:hAnsi="Times New Roman" w:cs="Times New Roman"/>
        </w:rPr>
        <w:t>/1979/12/22/</w:t>
      </w:r>
      <w:r w:rsidRPr="001C6F75">
        <w:rPr>
          <w:rFonts w:ascii="Times New Roman" w:hAnsi="Times New Roman" w:cs="Times New Roman"/>
          <w:lang w:val="es-ES"/>
        </w:rPr>
        <w:t>pdfs</w:t>
      </w:r>
      <w:r w:rsidRPr="00C0531B">
        <w:rPr>
          <w:rFonts w:ascii="Times New Roman" w:hAnsi="Times New Roman" w:cs="Times New Roman"/>
        </w:rPr>
        <w:t>/</w:t>
      </w:r>
      <w:r w:rsidRPr="001C6F75">
        <w:rPr>
          <w:rFonts w:ascii="Times New Roman" w:hAnsi="Times New Roman" w:cs="Times New Roman"/>
          <w:lang w:val="es-ES"/>
        </w:rPr>
        <w:t>A</w:t>
      </w:r>
      <w:r w:rsidRPr="00C0531B">
        <w:rPr>
          <w:rFonts w:ascii="Times New Roman" w:hAnsi="Times New Roman" w:cs="Times New Roman"/>
        </w:rPr>
        <w:t>29363-29370.</w:t>
      </w:r>
      <w:r w:rsidRPr="001C6F75">
        <w:rPr>
          <w:rFonts w:ascii="Times New Roman" w:hAnsi="Times New Roman" w:cs="Times New Roman"/>
          <w:lang w:val="es-ES"/>
        </w:rPr>
        <w:t>pdf</w:t>
      </w:r>
      <w:r w:rsidRPr="00C0531B">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C0531B">
        <w:rPr>
          <w:rFonts w:ascii="Times New Roman" w:hAnsi="Times New Roman" w:cs="Times New Roman"/>
        </w:rPr>
        <w:t xml:space="preserve"> </w:t>
      </w:r>
      <w:r w:rsidRPr="001C6F75">
        <w:rPr>
          <w:rFonts w:ascii="Times New Roman" w:hAnsi="Times New Roman" w:cs="Times New Roman"/>
        </w:rPr>
        <w:t>обращения</w:t>
      </w:r>
      <w:r w:rsidRPr="00C0531B">
        <w:rPr>
          <w:rFonts w:ascii="Times New Roman" w:hAnsi="Times New Roman" w:cs="Times New Roman"/>
        </w:rPr>
        <w:t>: 19.03.2018</w:t>
      </w:r>
      <w:r>
        <w:rPr>
          <w:rFonts w:ascii="Times New Roman" w:hAnsi="Times New Roman" w:cs="Times New Roman"/>
        </w:rPr>
        <w:t>).</w:t>
      </w:r>
    </w:p>
  </w:footnote>
  <w:footnote w:id="144">
    <w:p w14:paraId="165EFECA" w14:textId="67A34ACB"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Конституция Королевства Испания</w:t>
      </w:r>
      <w:r>
        <w:rPr>
          <w:rFonts w:ascii="Times New Roman" w:hAnsi="Times New Roman" w:cs="Times New Roman"/>
        </w:rPr>
        <w:t>. -</w:t>
      </w:r>
      <w:r w:rsidRPr="001C6F75">
        <w:rPr>
          <w:rFonts w:ascii="Times New Roman" w:hAnsi="Times New Roman" w:cs="Times New Roman"/>
        </w:rPr>
        <w:t xml:space="preserve"> 1978.</w:t>
      </w:r>
      <w:r>
        <w:rPr>
          <w:rFonts w:ascii="Times New Roman" w:hAnsi="Times New Roman" w:cs="Times New Roman"/>
        </w:rPr>
        <w:t>-</w:t>
      </w:r>
      <w:r w:rsidRPr="001C6F75">
        <w:rPr>
          <w:rFonts w:ascii="Times New Roman" w:hAnsi="Times New Roman" w:cs="Times New Roman"/>
        </w:rPr>
        <w:t xml:space="preserve"> Ст.2</w:t>
      </w:r>
      <w:r w:rsidRPr="00352FCC">
        <w:rPr>
          <w:rFonts w:ascii="Times New Roman" w:hAnsi="Times New Roman" w:cs="Times New Roman"/>
        </w:rPr>
        <w:t xml:space="preserve">. </w:t>
      </w:r>
      <w:r w:rsidRPr="00352FCC">
        <w:rPr>
          <w:rFonts w:ascii="Times New Roman" w:hAnsi="Times New Roman" w:cs="Times New Roman"/>
          <w:lang w:val="en-US"/>
        </w:rPr>
        <w:t>URL</w:t>
      </w:r>
      <w:r w:rsidRPr="00352FCC">
        <w:rPr>
          <w:rFonts w:ascii="Times New Roman" w:hAnsi="Times New Roman" w:cs="Times New Roman"/>
          <w:color w:val="000000" w:themeColor="text1"/>
        </w:rPr>
        <w:t xml:space="preserve">: </w:t>
      </w:r>
      <w:r w:rsidRPr="00352FCC">
        <w:rPr>
          <w:rFonts w:ascii="Times New Roman" w:hAnsi="Times New Roman" w:cs="Times New Roman"/>
        </w:rPr>
        <w:t>http</w:t>
      </w:r>
      <w:r w:rsidRPr="001C6F75">
        <w:rPr>
          <w:rFonts w:ascii="Times New Roman" w:hAnsi="Times New Roman" w:cs="Times New Roman"/>
        </w:rPr>
        <w:t xml:space="preserve">://worldconstitutions.ru/?p=149 </w:t>
      </w:r>
      <w:r>
        <w:rPr>
          <w:rFonts w:ascii="Times New Roman" w:hAnsi="Times New Roman" w:cs="Times New Roman"/>
        </w:rPr>
        <w:t>(д</w:t>
      </w:r>
      <w:r w:rsidRPr="001C6F75">
        <w:rPr>
          <w:rFonts w:ascii="Times New Roman" w:hAnsi="Times New Roman" w:cs="Times New Roman"/>
        </w:rPr>
        <w:t>ата обращения: 6.0</w:t>
      </w:r>
      <w:r>
        <w:rPr>
          <w:rFonts w:ascii="Times New Roman" w:hAnsi="Times New Roman" w:cs="Times New Roman"/>
        </w:rPr>
        <w:t>5</w:t>
      </w:r>
      <w:r w:rsidRPr="001C6F75">
        <w:rPr>
          <w:rFonts w:ascii="Times New Roman" w:hAnsi="Times New Roman" w:cs="Times New Roman"/>
        </w:rPr>
        <w:t>.201</w:t>
      </w:r>
      <w:r>
        <w:rPr>
          <w:rFonts w:ascii="Times New Roman" w:hAnsi="Times New Roman" w:cs="Times New Roman"/>
        </w:rPr>
        <w:t>9).</w:t>
      </w:r>
    </w:p>
  </w:footnote>
  <w:footnote w:id="145">
    <w:p w14:paraId="556146CD" w14:textId="0098009E" w:rsidR="00E13959" w:rsidRPr="004023A6"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4023A6">
        <w:rPr>
          <w:rFonts w:ascii="Times New Roman" w:hAnsi="Times New Roman" w:cs="Times New Roman"/>
          <w:lang w:val="es-ES"/>
        </w:rPr>
        <w:t>E</w:t>
      </w:r>
      <w:r>
        <w:rPr>
          <w:rFonts w:ascii="Times New Roman" w:hAnsi="Times New Roman" w:cs="Times New Roman"/>
          <w:lang w:val="es-ES"/>
        </w:rPr>
        <w:t>statuto de autonomía de Cataluña</w:t>
      </w:r>
      <w:r w:rsidRPr="004023A6">
        <w:rPr>
          <w:rFonts w:ascii="Times New Roman" w:hAnsi="Times New Roman" w:cs="Times New Roman"/>
          <w:lang w:val="es-ES"/>
        </w:rPr>
        <w:t>//</w:t>
      </w:r>
      <w:r>
        <w:rPr>
          <w:rFonts w:ascii="Times New Roman" w:hAnsi="Times New Roman" w:cs="Times New Roman"/>
          <w:lang w:val="es-ES"/>
        </w:rPr>
        <w:t xml:space="preserve"> Parlament de Cataluña.</w:t>
      </w:r>
      <w:r w:rsidRPr="00352FCC">
        <w:rPr>
          <w:rFonts w:ascii="Times New Roman" w:hAnsi="Times New Roman" w:cs="Times New Roman"/>
          <w:lang w:val="es-ES"/>
        </w:rPr>
        <w:t xml:space="preserve"> </w:t>
      </w:r>
      <w:r w:rsidRPr="00352FCC">
        <w:rPr>
          <w:rFonts w:ascii="Times New Roman" w:hAnsi="Times New Roman" w:cs="Times New Roman"/>
          <w:lang w:val="en-US"/>
        </w:rPr>
        <w:t>URL</w:t>
      </w:r>
      <w:r>
        <w:rPr>
          <w:rFonts w:ascii="Times New Roman" w:hAnsi="Times New Roman" w:cs="Times New Roman"/>
        </w:rPr>
        <w:t>:</w:t>
      </w:r>
      <w:r w:rsidRPr="00352FCC">
        <w:rPr>
          <w:rFonts w:ascii="Times New Roman" w:hAnsi="Times New Roman" w:cs="Times New Roman"/>
        </w:rPr>
        <w:t xml:space="preserve">  </w:t>
      </w:r>
      <w:r w:rsidRPr="004023A6">
        <w:rPr>
          <w:rFonts w:ascii="Times New Roman" w:hAnsi="Times New Roman" w:cs="Times New Roman"/>
          <w:lang w:val="es-ES"/>
        </w:rPr>
        <w:t>https</w:t>
      </w:r>
      <w:r w:rsidRPr="004023A6">
        <w:rPr>
          <w:rFonts w:ascii="Times New Roman" w:hAnsi="Times New Roman" w:cs="Times New Roman"/>
        </w:rPr>
        <w:t>://</w:t>
      </w:r>
      <w:r w:rsidRPr="004023A6">
        <w:rPr>
          <w:rFonts w:ascii="Times New Roman" w:hAnsi="Times New Roman" w:cs="Times New Roman"/>
          <w:lang w:val="es-ES"/>
        </w:rPr>
        <w:t>www</w:t>
      </w:r>
      <w:r w:rsidRPr="004023A6">
        <w:rPr>
          <w:rFonts w:ascii="Times New Roman" w:hAnsi="Times New Roman" w:cs="Times New Roman"/>
        </w:rPr>
        <w:t>.</w:t>
      </w:r>
      <w:r w:rsidRPr="004023A6">
        <w:rPr>
          <w:rFonts w:ascii="Times New Roman" w:hAnsi="Times New Roman" w:cs="Times New Roman"/>
          <w:lang w:val="es-ES"/>
        </w:rPr>
        <w:t>parlament</w:t>
      </w:r>
      <w:r w:rsidRPr="004023A6">
        <w:rPr>
          <w:rFonts w:ascii="Times New Roman" w:hAnsi="Times New Roman" w:cs="Times New Roman"/>
        </w:rPr>
        <w:t>.</w:t>
      </w:r>
      <w:r w:rsidRPr="004023A6">
        <w:rPr>
          <w:rFonts w:ascii="Times New Roman" w:hAnsi="Times New Roman" w:cs="Times New Roman"/>
          <w:lang w:val="es-ES"/>
        </w:rPr>
        <w:t>cat</w:t>
      </w:r>
      <w:r w:rsidRPr="004023A6">
        <w:rPr>
          <w:rFonts w:ascii="Times New Roman" w:hAnsi="Times New Roman" w:cs="Times New Roman"/>
        </w:rPr>
        <w:t>/</w:t>
      </w:r>
      <w:r w:rsidRPr="004023A6">
        <w:rPr>
          <w:rFonts w:ascii="Times New Roman" w:hAnsi="Times New Roman" w:cs="Times New Roman"/>
          <w:lang w:val="es-ES"/>
        </w:rPr>
        <w:t>document</w:t>
      </w:r>
      <w:r w:rsidRPr="004023A6">
        <w:rPr>
          <w:rFonts w:ascii="Times New Roman" w:hAnsi="Times New Roman" w:cs="Times New Roman"/>
        </w:rPr>
        <w:t>/</w:t>
      </w:r>
      <w:r w:rsidRPr="004023A6">
        <w:rPr>
          <w:rFonts w:ascii="Times New Roman" w:hAnsi="Times New Roman" w:cs="Times New Roman"/>
          <w:lang w:val="es-ES"/>
        </w:rPr>
        <w:t>cataleg</w:t>
      </w:r>
      <w:r w:rsidRPr="004023A6">
        <w:rPr>
          <w:rFonts w:ascii="Times New Roman" w:hAnsi="Times New Roman" w:cs="Times New Roman"/>
        </w:rPr>
        <w:t>/48146.</w:t>
      </w:r>
      <w:r w:rsidRPr="004023A6">
        <w:rPr>
          <w:rFonts w:ascii="Times New Roman" w:hAnsi="Times New Roman" w:cs="Times New Roman"/>
          <w:lang w:val="es-ES"/>
        </w:rPr>
        <w:t>pdf</w:t>
      </w:r>
      <w:r>
        <w:rPr>
          <w:rFonts w:ascii="Times New Roman" w:hAnsi="Times New Roman" w:cs="Times New Roman"/>
        </w:rPr>
        <w:t xml:space="preserve"> (дата обращения: 6.05.2019).</w:t>
      </w:r>
    </w:p>
  </w:footnote>
  <w:footnote w:id="146">
    <w:p w14:paraId="6EF3E8C6" w14:textId="54E02A11" w:rsidR="00E13959" w:rsidRPr="001C6F75" w:rsidRDefault="00E13959" w:rsidP="00B8446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Estatut d’autonomia de Catalunya.// Parlament de Catalunya, Cinquena edició electrònica, juny del 2016. </w:t>
      </w:r>
      <w:r w:rsidRPr="001C6F75">
        <w:rPr>
          <w:rFonts w:ascii="Times New Roman" w:hAnsi="Times New Roman" w:cs="Times New Roman"/>
          <w:lang w:val="en-US"/>
        </w:rPr>
        <w:t>DA</w:t>
      </w:r>
      <w:r w:rsidRPr="001C6F75">
        <w:rPr>
          <w:rFonts w:ascii="Times New Roman" w:hAnsi="Times New Roman" w:cs="Times New Roman"/>
        </w:rPr>
        <w:t xml:space="preserve"> 8,9, 10. </w:t>
      </w:r>
      <w:r w:rsidRPr="00352FCC">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rPr>
        <w:t xml:space="preserve">https://www.parlament.cat/document/cataleg/48089.pdf </w:t>
      </w:r>
      <w:r>
        <w:rPr>
          <w:rFonts w:ascii="Times New Roman" w:hAnsi="Times New Roman" w:cs="Times New Roman"/>
        </w:rPr>
        <w:t>(д</w:t>
      </w:r>
      <w:r w:rsidRPr="001C6F75">
        <w:rPr>
          <w:rFonts w:ascii="Times New Roman" w:hAnsi="Times New Roman" w:cs="Times New Roman"/>
        </w:rPr>
        <w:t>ата обращения: 6.0</w:t>
      </w:r>
      <w:r>
        <w:rPr>
          <w:rFonts w:ascii="Times New Roman" w:hAnsi="Times New Roman" w:cs="Times New Roman"/>
        </w:rPr>
        <w:t>5</w:t>
      </w:r>
      <w:r w:rsidRPr="001C6F75">
        <w:rPr>
          <w:rFonts w:ascii="Times New Roman" w:hAnsi="Times New Roman" w:cs="Times New Roman"/>
        </w:rPr>
        <w:t>.201</w:t>
      </w:r>
      <w:r>
        <w:rPr>
          <w:rFonts w:ascii="Times New Roman" w:hAnsi="Times New Roman" w:cs="Times New Roman"/>
        </w:rPr>
        <w:t>9).</w:t>
      </w:r>
      <w:r w:rsidRPr="001C6F75">
        <w:rPr>
          <w:rFonts w:ascii="Times New Roman" w:hAnsi="Times New Roman" w:cs="Times New Roman"/>
        </w:rPr>
        <w:t xml:space="preserve"> </w:t>
      </w:r>
    </w:p>
  </w:footnote>
  <w:footnote w:id="147">
    <w:p w14:paraId="678095AF" w14:textId="5A4867F0" w:rsidR="00E13959" w:rsidRPr="001C6F75" w:rsidRDefault="00E13959" w:rsidP="004D49BB">
      <w:pPr>
        <w:pStyle w:val="1"/>
        <w:spacing w:before="0" w:beforeAutospacing="0" w:after="0" w:afterAutospacing="0"/>
        <w:jc w:val="both"/>
        <w:textAlignment w:val="baseline"/>
        <w:rPr>
          <w:b w:val="0"/>
          <w:color w:val="000000"/>
          <w:sz w:val="20"/>
          <w:szCs w:val="20"/>
        </w:rPr>
      </w:pPr>
      <w:r w:rsidRPr="001C6F75">
        <w:rPr>
          <w:rStyle w:val="a8"/>
          <w:b w:val="0"/>
          <w:sz w:val="20"/>
          <w:szCs w:val="20"/>
        </w:rPr>
        <w:footnoteRef/>
      </w:r>
      <w:r w:rsidRPr="001C6F75">
        <w:rPr>
          <w:b w:val="0"/>
          <w:sz w:val="20"/>
          <w:szCs w:val="20"/>
          <w:lang w:val="es-ES"/>
        </w:rPr>
        <w:t xml:space="preserve"> </w:t>
      </w:r>
      <w:r w:rsidRPr="001C6F75">
        <w:rPr>
          <w:b w:val="0"/>
          <w:color w:val="000000"/>
          <w:sz w:val="20"/>
          <w:szCs w:val="20"/>
          <w:lang w:val="es-ES"/>
        </w:rPr>
        <w:t>Catalunya se mantiene como la primera economía de España.// ElPeri</w:t>
      </w:r>
      <w:r w:rsidRPr="001C6F75">
        <w:rPr>
          <w:b w:val="0"/>
          <w:color w:val="000000"/>
          <w:sz w:val="20"/>
          <w:szCs w:val="20"/>
        </w:rPr>
        <w:t>ó</w:t>
      </w:r>
      <w:r w:rsidRPr="001C6F75">
        <w:rPr>
          <w:b w:val="0"/>
          <w:color w:val="000000"/>
          <w:sz w:val="20"/>
          <w:szCs w:val="20"/>
          <w:lang w:val="es-ES"/>
        </w:rPr>
        <w:t>dico</w:t>
      </w:r>
      <w:r w:rsidRPr="001C6F75">
        <w:rPr>
          <w:b w:val="0"/>
          <w:color w:val="000000"/>
          <w:sz w:val="20"/>
          <w:szCs w:val="20"/>
        </w:rPr>
        <w:t>.</w:t>
      </w:r>
      <w:r>
        <w:rPr>
          <w:b w:val="0"/>
          <w:color w:val="000000"/>
          <w:sz w:val="20"/>
          <w:szCs w:val="20"/>
        </w:rPr>
        <w:t>- 2016.</w:t>
      </w:r>
      <w:r w:rsidRPr="001C6F75">
        <w:rPr>
          <w:b w:val="0"/>
          <w:color w:val="000000"/>
          <w:sz w:val="20"/>
          <w:szCs w:val="20"/>
        </w:rPr>
        <w:t xml:space="preserve"> </w:t>
      </w:r>
      <w:r w:rsidRPr="00422FB6">
        <w:rPr>
          <w:b w:val="0"/>
          <w:sz w:val="20"/>
          <w:szCs w:val="20"/>
          <w:lang w:val="en-US"/>
        </w:rPr>
        <w:t>URL</w:t>
      </w:r>
      <w:r w:rsidRPr="00422FB6">
        <w:rPr>
          <w:b w:val="0"/>
          <w:color w:val="000000"/>
          <w:sz w:val="20"/>
          <w:szCs w:val="20"/>
        </w:rPr>
        <w:t>:</w:t>
      </w:r>
      <w:r>
        <w:rPr>
          <w:b w:val="0"/>
          <w:color w:val="000000"/>
          <w:sz w:val="20"/>
          <w:szCs w:val="20"/>
        </w:rPr>
        <w:t xml:space="preserve"> </w:t>
      </w:r>
      <w:r w:rsidRPr="001C6F75">
        <w:rPr>
          <w:b w:val="0"/>
          <w:color w:val="000000"/>
          <w:sz w:val="20"/>
          <w:szCs w:val="20"/>
        </w:rPr>
        <w:t xml:space="preserve">https://www.elperiodico.com/es/economia/20160330/catalunya-mantiene-primera-economia-espana-5013010 </w:t>
      </w:r>
      <w:r>
        <w:rPr>
          <w:b w:val="0"/>
          <w:color w:val="000000"/>
          <w:sz w:val="20"/>
          <w:szCs w:val="20"/>
        </w:rPr>
        <w:t>(д</w:t>
      </w:r>
      <w:r w:rsidRPr="001C6F75">
        <w:rPr>
          <w:b w:val="0"/>
          <w:color w:val="000000"/>
          <w:sz w:val="20"/>
          <w:szCs w:val="20"/>
        </w:rPr>
        <w:t>ата обращения: 27.04.2019</w:t>
      </w:r>
      <w:r>
        <w:rPr>
          <w:b w:val="0"/>
          <w:color w:val="000000"/>
          <w:sz w:val="20"/>
          <w:szCs w:val="20"/>
        </w:rPr>
        <w:t>).</w:t>
      </w:r>
    </w:p>
  </w:footnote>
  <w:footnote w:id="148">
    <w:p w14:paraId="7E77521D" w14:textId="6D4D74EF" w:rsidR="00E13959" w:rsidRPr="00422FB6" w:rsidRDefault="00E13959" w:rsidP="000F78CC">
      <w:pPr>
        <w:pStyle w:val="a6"/>
        <w:jc w:val="both"/>
        <w:rPr>
          <w:rFonts w:ascii="Times New Roman" w:hAnsi="Times New Roman" w:cs="Times New Roman"/>
        </w:rPr>
      </w:pPr>
      <w:r w:rsidRPr="001C6F75">
        <w:rPr>
          <w:rStyle w:val="a8"/>
          <w:rFonts w:ascii="Times New Roman" w:hAnsi="Times New Roman" w:cs="Times New Roman"/>
        </w:rPr>
        <w:footnoteRef/>
      </w:r>
      <w:r w:rsidRPr="00422FB6">
        <w:rPr>
          <w:rFonts w:ascii="Times New Roman" w:hAnsi="Times New Roman" w:cs="Times New Roman"/>
          <w:lang w:val="es-ES"/>
        </w:rPr>
        <w:t xml:space="preserve"> </w:t>
      </w:r>
      <w:r w:rsidRPr="001C6F75">
        <w:rPr>
          <w:rFonts w:ascii="Times New Roman" w:hAnsi="Times New Roman" w:cs="Times New Roman"/>
          <w:lang w:val="es-ES"/>
        </w:rPr>
        <w:t>PIB</w:t>
      </w:r>
      <w:r w:rsidRPr="00422FB6">
        <w:rPr>
          <w:rFonts w:ascii="Times New Roman" w:hAnsi="Times New Roman" w:cs="Times New Roman"/>
          <w:lang w:val="es-ES"/>
        </w:rPr>
        <w:t xml:space="preserve"> </w:t>
      </w:r>
      <w:r w:rsidRPr="001C6F75">
        <w:rPr>
          <w:rFonts w:ascii="Times New Roman" w:hAnsi="Times New Roman" w:cs="Times New Roman"/>
          <w:lang w:val="es-ES"/>
        </w:rPr>
        <w:t>de</w:t>
      </w:r>
      <w:r w:rsidRPr="00422FB6">
        <w:rPr>
          <w:rFonts w:ascii="Times New Roman" w:hAnsi="Times New Roman" w:cs="Times New Roman"/>
          <w:lang w:val="es-ES"/>
        </w:rPr>
        <w:t xml:space="preserve"> </w:t>
      </w:r>
      <w:r w:rsidRPr="001C6F75">
        <w:rPr>
          <w:rFonts w:ascii="Times New Roman" w:hAnsi="Times New Roman" w:cs="Times New Roman"/>
          <w:lang w:val="es-ES"/>
        </w:rPr>
        <w:t>las</w:t>
      </w:r>
      <w:r w:rsidRPr="00422FB6">
        <w:rPr>
          <w:rFonts w:ascii="Times New Roman" w:hAnsi="Times New Roman" w:cs="Times New Roman"/>
          <w:lang w:val="es-ES"/>
        </w:rPr>
        <w:t xml:space="preserve"> </w:t>
      </w:r>
      <w:r w:rsidRPr="001C6F75">
        <w:rPr>
          <w:rFonts w:ascii="Times New Roman" w:hAnsi="Times New Roman" w:cs="Times New Roman"/>
          <w:lang w:val="es-ES"/>
        </w:rPr>
        <w:t>Comunidades</w:t>
      </w:r>
      <w:r w:rsidRPr="00422FB6">
        <w:rPr>
          <w:rFonts w:ascii="Times New Roman" w:hAnsi="Times New Roman" w:cs="Times New Roman"/>
          <w:lang w:val="es-ES"/>
        </w:rPr>
        <w:t xml:space="preserve"> </w:t>
      </w:r>
      <w:r w:rsidRPr="001C6F75">
        <w:rPr>
          <w:rFonts w:ascii="Times New Roman" w:hAnsi="Times New Roman" w:cs="Times New Roman"/>
          <w:lang w:val="es-ES"/>
        </w:rPr>
        <w:t>Aut</w:t>
      </w:r>
      <w:r w:rsidRPr="00422FB6">
        <w:rPr>
          <w:rFonts w:ascii="Times New Roman" w:hAnsi="Times New Roman" w:cs="Times New Roman"/>
          <w:lang w:val="es-ES"/>
        </w:rPr>
        <w:t>ó</w:t>
      </w:r>
      <w:r w:rsidRPr="001C6F75">
        <w:rPr>
          <w:rFonts w:ascii="Times New Roman" w:hAnsi="Times New Roman" w:cs="Times New Roman"/>
          <w:lang w:val="es-ES"/>
        </w:rPr>
        <w:t>nomas</w:t>
      </w:r>
      <w:r w:rsidRPr="00422FB6">
        <w:rPr>
          <w:rFonts w:ascii="Times New Roman" w:hAnsi="Times New Roman" w:cs="Times New Roman"/>
          <w:lang w:val="es-ES"/>
        </w:rPr>
        <w:t xml:space="preserve">// </w:t>
      </w:r>
      <w:r w:rsidRPr="001C6F75">
        <w:rPr>
          <w:rFonts w:ascii="Times New Roman" w:hAnsi="Times New Roman" w:cs="Times New Roman"/>
          <w:lang w:val="es-ES"/>
        </w:rPr>
        <w:t>Datasmacro</w:t>
      </w:r>
      <w:r w:rsidRPr="00422FB6">
        <w:rPr>
          <w:rFonts w:ascii="Times New Roman" w:hAnsi="Times New Roman" w:cs="Times New Roman"/>
          <w:lang w:val="es-ES"/>
        </w:rPr>
        <w:t xml:space="preserve">. – 2017. </w:t>
      </w:r>
      <w:r w:rsidRPr="00422FB6">
        <w:rPr>
          <w:rFonts w:ascii="Times New Roman" w:hAnsi="Times New Roman" w:cs="Times New Roman"/>
          <w:lang w:val="en-US"/>
        </w:rPr>
        <w:t>URL</w:t>
      </w:r>
      <w:r w:rsidRPr="00422FB6">
        <w:rPr>
          <w:rFonts w:ascii="Times New Roman" w:hAnsi="Times New Roman" w:cs="Times New Roman"/>
          <w:color w:val="000000"/>
        </w:rPr>
        <w:t xml:space="preserve">: </w:t>
      </w:r>
      <w:r w:rsidRPr="00422FB6">
        <w:rPr>
          <w:rFonts w:ascii="Times New Roman" w:hAnsi="Times New Roman" w:cs="Times New Roman"/>
          <w:lang w:val="es-ES"/>
        </w:rPr>
        <w:t>https</w:t>
      </w:r>
      <w:r w:rsidRPr="00422FB6">
        <w:rPr>
          <w:rFonts w:ascii="Times New Roman" w:hAnsi="Times New Roman" w:cs="Times New Roman"/>
        </w:rPr>
        <w:t>://</w:t>
      </w:r>
      <w:r w:rsidRPr="00422FB6">
        <w:rPr>
          <w:rFonts w:ascii="Times New Roman" w:hAnsi="Times New Roman" w:cs="Times New Roman"/>
          <w:lang w:val="es-ES"/>
        </w:rPr>
        <w:t>datosmacro</w:t>
      </w:r>
      <w:r w:rsidRPr="00422FB6">
        <w:rPr>
          <w:rFonts w:ascii="Times New Roman" w:hAnsi="Times New Roman" w:cs="Times New Roman"/>
        </w:rPr>
        <w:t>.</w:t>
      </w:r>
      <w:r w:rsidRPr="00422FB6">
        <w:rPr>
          <w:rFonts w:ascii="Times New Roman" w:hAnsi="Times New Roman" w:cs="Times New Roman"/>
          <w:lang w:val="es-ES"/>
        </w:rPr>
        <w:t>expansion</w:t>
      </w:r>
      <w:r w:rsidRPr="00422FB6">
        <w:rPr>
          <w:rFonts w:ascii="Times New Roman" w:hAnsi="Times New Roman" w:cs="Times New Roman"/>
        </w:rPr>
        <w:t>.</w:t>
      </w:r>
      <w:r w:rsidRPr="00422FB6">
        <w:rPr>
          <w:rFonts w:ascii="Times New Roman" w:hAnsi="Times New Roman" w:cs="Times New Roman"/>
          <w:lang w:val="es-ES"/>
        </w:rPr>
        <w:t>com</w:t>
      </w:r>
      <w:r w:rsidRPr="00422FB6">
        <w:rPr>
          <w:rFonts w:ascii="Times New Roman" w:hAnsi="Times New Roman" w:cs="Times New Roman"/>
        </w:rPr>
        <w:t>/</w:t>
      </w:r>
      <w:r w:rsidRPr="00422FB6">
        <w:rPr>
          <w:rFonts w:ascii="Times New Roman" w:hAnsi="Times New Roman" w:cs="Times New Roman"/>
          <w:lang w:val="es-ES"/>
        </w:rPr>
        <w:t>pib</w:t>
      </w:r>
      <w:r w:rsidRPr="00422FB6">
        <w:rPr>
          <w:rFonts w:ascii="Times New Roman" w:hAnsi="Times New Roman" w:cs="Times New Roman"/>
        </w:rPr>
        <w:t>/</w:t>
      </w:r>
      <w:r w:rsidRPr="00422FB6">
        <w:rPr>
          <w:rFonts w:ascii="Times New Roman" w:hAnsi="Times New Roman" w:cs="Times New Roman"/>
          <w:lang w:val="es-ES"/>
        </w:rPr>
        <w:t>espana</w:t>
      </w:r>
      <w:r w:rsidRPr="00422FB6">
        <w:rPr>
          <w:rFonts w:ascii="Times New Roman" w:hAnsi="Times New Roman" w:cs="Times New Roman"/>
        </w:rPr>
        <w:t>-</w:t>
      </w:r>
      <w:r w:rsidRPr="00422FB6">
        <w:rPr>
          <w:rFonts w:ascii="Times New Roman" w:hAnsi="Times New Roman" w:cs="Times New Roman"/>
          <w:lang w:val="es-ES"/>
        </w:rPr>
        <w:t>comunidades</w:t>
      </w:r>
      <w:r w:rsidRPr="00422FB6">
        <w:rPr>
          <w:rFonts w:ascii="Times New Roman" w:hAnsi="Times New Roman" w:cs="Times New Roman"/>
        </w:rPr>
        <w:t>-</w:t>
      </w:r>
      <w:r w:rsidRPr="00422FB6">
        <w:rPr>
          <w:rFonts w:ascii="Times New Roman" w:hAnsi="Times New Roman" w:cs="Times New Roman"/>
          <w:lang w:val="es-ES"/>
        </w:rPr>
        <w:t>autonomas</w:t>
      </w:r>
      <w:r w:rsidRPr="00422FB6">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422FB6">
        <w:rPr>
          <w:rFonts w:ascii="Times New Roman" w:hAnsi="Times New Roman" w:cs="Times New Roman"/>
        </w:rPr>
        <w:t xml:space="preserve"> </w:t>
      </w:r>
      <w:r w:rsidRPr="001C6F75">
        <w:rPr>
          <w:rFonts w:ascii="Times New Roman" w:hAnsi="Times New Roman" w:cs="Times New Roman"/>
        </w:rPr>
        <w:t>обращения</w:t>
      </w:r>
      <w:r w:rsidRPr="00422FB6">
        <w:rPr>
          <w:rFonts w:ascii="Times New Roman" w:hAnsi="Times New Roman" w:cs="Times New Roman"/>
        </w:rPr>
        <w:t>: 26.04.2019</w:t>
      </w:r>
      <w:r>
        <w:rPr>
          <w:rFonts w:ascii="Times New Roman" w:hAnsi="Times New Roman" w:cs="Times New Roman"/>
        </w:rPr>
        <w:t>).</w:t>
      </w:r>
    </w:p>
  </w:footnote>
  <w:footnote w:id="149">
    <w:p w14:paraId="0777A3F8" w14:textId="01CF174A" w:rsidR="00E13959" w:rsidRPr="001C6F75" w:rsidRDefault="00E13959" w:rsidP="000F78CC">
      <w:pPr>
        <w:pStyle w:val="a6"/>
        <w:jc w:val="both"/>
        <w:rPr>
          <w:rFonts w:ascii="Times New Roman" w:hAnsi="Times New Roman" w:cs="Times New Roman"/>
          <w:lang w:val="en-US"/>
        </w:rPr>
      </w:pPr>
      <w:r w:rsidRPr="001C6F75">
        <w:rPr>
          <w:rStyle w:val="a8"/>
          <w:rFonts w:ascii="Times New Roman" w:hAnsi="Times New Roman" w:cs="Times New Roman"/>
        </w:rPr>
        <w:footnoteRef/>
      </w:r>
      <w:r w:rsidRPr="001C6F75">
        <w:rPr>
          <w:rFonts w:ascii="Times New Roman" w:hAnsi="Times New Roman" w:cs="Times New Roman"/>
          <w:lang w:val="en-US"/>
        </w:rPr>
        <w:t xml:space="preserve"> </w:t>
      </w:r>
      <w:r w:rsidRPr="001C6F75">
        <w:rPr>
          <w:rFonts w:ascii="Times New Roman" w:hAnsi="Times New Roman" w:cs="Times New Roman"/>
        </w:rPr>
        <w:t>Там</w:t>
      </w:r>
      <w:r w:rsidRPr="001C6F75">
        <w:rPr>
          <w:rFonts w:ascii="Times New Roman" w:hAnsi="Times New Roman" w:cs="Times New Roman"/>
          <w:lang w:val="en-US"/>
        </w:rPr>
        <w:t xml:space="preserve"> </w:t>
      </w:r>
      <w:r w:rsidRPr="001C6F75">
        <w:rPr>
          <w:rFonts w:ascii="Times New Roman" w:hAnsi="Times New Roman" w:cs="Times New Roman"/>
        </w:rPr>
        <w:t>же</w:t>
      </w:r>
      <w:r w:rsidRPr="00860345">
        <w:rPr>
          <w:rFonts w:ascii="Times New Roman" w:hAnsi="Times New Roman" w:cs="Times New Roman"/>
          <w:lang w:val="en-US"/>
        </w:rPr>
        <w:t>.</w:t>
      </w:r>
    </w:p>
  </w:footnote>
  <w:footnote w:id="150">
    <w:p w14:paraId="56C7D044" w14:textId="68C57B48" w:rsidR="00E13959" w:rsidRPr="001C6F75" w:rsidRDefault="00E13959" w:rsidP="000F78CC">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n-US"/>
        </w:rPr>
        <w:t>Catalonia by the numbers.// Graphic</w:t>
      </w:r>
      <w:r w:rsidRPr="001C6F75">
        <w:rPr>
          <w:rFonts w:ascii="Times New Roman" w:hAnsi="Times New Roman" w:cs="Times New Roman"/>
        </w:rPr>
        <w:t xml:space="preserve"> </w:t>
      </w:r>
      <w:r w:rsidRPr="001C6F75">
        <w:rPr>
          <w:rFonts w:ascii="Times New Roman" w:hAnsi="Times New Roman" w:cs="Times New Roman"/>
          <w:lang w:val="en-US"/>
        </w:rPr>
        <w:t>News</w:t>
      </w:r>
      <w:r w:rsidRPr="001C6F75">
        <w:rPr>
          <w:rFonts w:ascii="Times New Roman" w:hAnsi="Times New Roman" w:cs="Times New Roman"/>
        </w:rPr>
        <w:t xml:space="preserve">. </w:t>
      </w:r>
      <w:r w:rsidRPr="00422FB6">
        <w:rPr>
          <w:rFonts w:ascii="Times New Roman" w:hAnsi="Times New Roman" w:cs="Times New Roman"/>
          <w:lang w:val="en-US"/>
        </w:rPr>
        <w:t>URL</w:t>
      </w:r>
      <w:r w:rsidRPr="00422FB6">
        <w:rPr>
          <w:rFonts w:ascii="Times New Roman" w:hAnsi="Times New Roman" w:cs="Times New Roman"/>
          <w:color w:val="000000"/>
        </w:rPr>
        <w:t>:</w:t>
      </w:r>
      <w:r>
        <w:rPr>
          <w:b/>
          <w:color w:val="000000"/>
        </w:rPr>
        <w:t xml:space="preserve"> </w:t>
      </w:r>
      <w:r w:rsidRPr="001C6F75">
        <w:rPr>
          <w:rFonts w:ascii="Times New Roman" w:hAnsi="Times New Roman" w:cs="Times New Roman"/>
        </w:rPr>
        <w:t xml:space="preserve">https://www.graphicnews.com/en/pages/35936/POLITICS-Impact-of-Catalan-crisis </w:t>
      </w:r>
      <w:r>
        <w:rPr>
          <w:rFonts w:ascii="Times New Roman" w:hAnsi="Times New Roman" w:cs="Times New Roman"/>
        </w:rPr>
        <w:t>(д</w:t>
      </w:r>
      <w:r w:rsidRPr="001C6F75">
        <w:rPr>
          <w:rFonts w:ascii="Times New Roman" w:hAnsi="Times New Roman" w:cs="Times New Roman"/>
        </w:rPr>
        <w:t>ата обращения: 27.04.2019</w:t>
      </w:r>
      <w:r>
        <w:rPr>
          <w:rFonts w:ascii="Times New Roman" w:hAnsi="Times New Roman" w:cs="Times New Roman"/>
        </w:rPr>
        <w:t>).</w:t>
      </w:r>
    </w:p>
  </w:footnote>
  <w:footnote w:id="151">
    <w:p w14:paraId="249B333A" w14:textId="7108FD3A" w:rsidR="00E13959" w:rsidRPr="001C6F75" w:rsidRDefault="00E13959" w:rsidP="000F78CC">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Каталония. Справка// РИА Новости</w:t>
      </w:r>
      <w:r>
        <w:rPr>
          <w:rFonts w:ascii="Times New Roman" w:hAnsi="Times New Roman" w:cs="Times New Roman"/>
        </w:rPr>
        <w:t xml:space="preserve">. - </w:t>
      </w:r>
      <w:r w:rsidRPr="001C6F75">
        <w:rPr>
          <w:rFonts w:ascii="Times New Roman" w:hAnsi="Times New Roman" w:cs="Times New Roman"/>
        </w:rPr>
        <w:t xml:space="preserve">2017. </w:t>
      </w:r>
      <w:r w:rsidRPr="00422FB6">
        <w:rPr>
          <w:rFonts w:ascii="Times New Roman" w:hAnsi="Times New Roman" w:cs="Times New Roman"/>
          <w:lang w:val="en-US"/>
        </w:rPr>
        <w:t>URL</w:t>
      </w:r>
      <w:r w:rsidRPr="00422FB6">
        <w:rPr>
          <w:rFonts w:ascii="Times New Roman" w:hAnsi="Times New Roman" w:cs="Times New Roman"/>
          <w:color w:val="000000"/>
        </w:rPr>
        <w:t xml:space="preserve">: </w:t>
      </w:r>
      <w:r w:rsidRPr="00422FB6">
        <w:rPr>
          <w:rFonts w:ascii="Times New Roman" w:hAnsi="Times New Roman" w:cs="Times New Roman"/>
        </w:rPr>
        <w:t>https://ria.ru/spravka</w:t>
      </w:r>
      <w:r w:rsidRPr="001C6F75">
        <w:rPr>
          <w:rFonts w:ascii="Times New Roman" w:hAnsi="Times New Roman" w:cs="Times New Roman"/>
        </w:rPr>
        <w:t xml:space="preserve">/20171001/1505675252.html </w:t>
      </w:r>
      <w:r>
        <w:rPr>
          <w:rFonts w:ascii="Times New Roman" w:hAnsi="Times New Roman" w:cs="Times New Roman"/>
        </w:rPr>
        <w:t>(д</w:t>
      </w:r>
      <w:r w:rsidRPr="001C6F75">
        <w:rPr>
          <w:rFonts w:ascii="Times New Roman" w:hAnsi="Times New Roman" w:cs="Times New Roman"/>
        </w:rPr>
        <w:t>ата обращения: 31.03.2018</w:t>
      </w:r>
      <w:r>
        <w:rPr>
          <w:rFonts w:ascii="Times New Roman" w:hAnsi="Times New Roman" w:cs="Times New Roman"/>
        </w:rPr>
        <w:t>).</w:t>
      </w:r>
    </w:p>
  </w:footnote>
  <w:footnote w:id="152">
    <w:p w14:paraId="59E3F351" w14:textId="5D1CE5AC" w:rsidR="00E13959" w:rsidRPr="001C6F75" w:rsidRDefault="00E13959" w:rsidP="001A7372">
      <w:pPr>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lang w:val="es-ES"/>
        </w:rPr>
        <w:t xml:space="preserve"> </w:t>
      </w:r>
      <w:r w:rsidRPr="001C6F75">
        <w:rPr>
          <w:color w:val="000000" w:themeColor="text1"/>
          <w:sz w:val="20"/>
          <w:szCs w:val="20"/>
          <w:shd w:val="clear" w:color="auto" w:fill="FFFFFF"/>
          <w:lang w:val="es-ES"/>
        </w:rPr>
        <w:t xml:space="preserve">El paro baja en 678.200 personas en los últimos 12 meses y registra su mayor caída histórica,.// </w:t>
      </w:r>
      <w:r w:rsidRPr="001C6F75">
        <w:rPr>
          <w:color w:val="000000" w:themeColor="text1"/>
          <w:sz w:val="20"/>
          <w:szCs w:val="20"/>
          <w:shd w:val="clear" w:color="auto" w:fill="FFFFFF"/>
          <w:lang w:val="en-US"/>
        </w:rPr>
        <w:t>ABC</w:t>
      </w:r>
      <w:r w:rsidRPr="001C6F75">
        <w:rPr>
          <w:color w:val="000000" w:themeColor="text1"/>
          <w:sz w:val="20"/>
          <w:szCs w:val="20"/>
          <w:shd w:val="clear" w:color="auto" w:fill="FFFFFF"/>
        </w:rPr>
        <w:t xml:space="preserve"> </w:t>
      </w:r>
      <w:r w:rsidRPr="001C6F75">
        <w:rPr>
          <w:color w:val="000000" w:themeColor="text1"/>
          <w:sz w:val="20"/>
          <w:szCs w:val="20"/>
          <w:shd w:val="clear" w:color="auto" w:fill="FFFFFF"/>
          <w:lang w:val="en-US"/>
        </w:rPr>
        <w:t>Econom</w:t>
      </w:r>
      <w:r w:rsidRPr="001C6F75">
        <w:rPr>
          <w:color w:val="000000" w:themeColor="text1"/>
          <w:sz w:val="20"/>
          <w:szCs w:val="20"/>
          <w:shd w:val="clear" w:color="auto" w:fill="FFFFFF"/>
        </w:rPr>
        <w:t>í</w:t>
      </w:r>
      <w:r w:rsidRPr="001C6F75">
        <w:rPr>
          <w:color w:val="000000" w:themeColor="text1"/>
          <w:sz w:val="20"/>
          <w:szCs w:val="20"/>
          <w:shd w:val="clear" w:color="auto" w:fill="FFFFFF"/>
          <w:lang w:val="en-US"/>
        </w:rPr>
        <w:t>a</w:t>
      </w:r>
      <w:r w:rsidRPr="001C6F75">
        <w:rPr>
          <w:color w:val="000000" w:themeColor="text1"/>
          <w:sz w:val="20"/>
          <w:szCs w:val="20"/>
          <w:shd w:val="clear" w:color="auto" w:fill="FFFFFF"/>
        </w:rPr>
        <w:t>.</w:t>
      </w:r>
      <w:r>
        <w:rPr>
          <w:color w:val="000000" w:themeColor="text1"/>
          <w:sz w:val="20"/>
          <w:szCs w:val="20"/>
          <w:shd w:val="clear" w:color="auto" w:fill="FFFFFF"/>
        </w:rPr>
        <w:t xml:space="preserve"> – 2015. </w:t>
      </w:r>
      <w:r>
        <w:rPr>
          <w:color w:val="000000" w:themeColor="text1"/>
          <w:sz w:val="20"/>
          <w:szCs w:val="20"/>
          <w:shd w:val="clear" w:color="auto" w:fill="FFFFFF"/>
          <w:lang w:val="en-US"/>
        </w:rPr>
        <w:t>URL</w:t>
      </w:r>
      <w:r>
        <w:rPr>
          <w:color w:val="000000" w:themeColor="text1"/>
          <w:sz w:val="20"/>
          <w:szCs w:val="20"/>
          <w:shd w:val="clear" w:color="auto" w:fill="FFFFFF"/>
        </w:rPr>
        <w:t xml:space="preserve">: </w:t>
      </w:r>
      <w:r w:rsidRPr="001C6F75">
        <w:rPr>
          <w:color w:val="000000" w:themeColor="text1"/>
          <w:sz w:val="20"/>
          <w:szCs w:val="20"/>
          <w:shd w:val="clear" w:color="auto" w:fill="FFFFFF"/>
        </w:rPr>
        <w:t xml:space="preserve">https://www.abc.es/economia/abci-paro-baja-678200-personas-ultimos-12-meses-y-registra-mayor-caida-historica-201601280905_noticia.html </w:t>
      </w:r>
      <w:r>
        <w:rPr>
          <w:color w:val="000000" w:themeColor="text1"/>
          <w:sz w:val="20"/>
          <w:szCs w:val="20"/>
          <w:shd w:val="clear" w:color="auto" w:fill="FFFFFF"/>
        </w:rPr>
        <w:t>(д</w:t>
      </w:r>
      <w:r w:rsidRPr="001C6F75">
        <w:rPr>
          <w:color w:val="000000" w:themeColor="text1"/>
          <w:sz w:val="20"/>
          <w:szCs w:val="20"/>
          <w:shd w:val="clear" w:color="auto" w:fill="FFFFFF"/>
        </w:rPr>
        <w:t>ата обращения: 27.04.2019</w:t>
      </w:r>
      <w:r>
        <w:rPr>
          <w:color w:val="000000" w:themeColor="text1"/>
          <w:sz w:val="20"/>
          <w:szCs w:val="20"/>
          <w:shd w:val="clear" w:color="auto" w:fill="FFFFFF"/>
        </w:rPr>
        <w:t>).</w:t>
      </w:r>
      <w:r w:rsidRPr="001C6F75">
        <w:rPr>
          <w:color w:val="000000" w:themeColor="text1"/>
          <w:sz w:val="20"/>
          <w:szCs w:val="20"/>
          <w:shd w:val="clear" w:color="auto" w:fill="FFFFFF"/>
        </w:rPr>
        <w:t xml:space="preserve"> </w:t>
      </w:r>
    </w:p>
  </w:footnote>
  <w:footnote w:id="153">
    <w:p w14:paraId="2E4B1B49" w14:textId="1C59A847" w:rsidR="00E13959" w:rsidRPr="00860345" w:rsidRDefault="00E13959" w:rsidP="00B66B3B">
      <w:pPr>
        <w:pStyle w:val="a6"/>
        <w:jc w:val="both"/>
        <w:rPr>
          <w:rFonts w:ascii="Times New Roman" w:hAnsi="Times New Roman" w:cs="Times New Roman"/>
          <w:color w:val="000000" w:themeColor="text1"/>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EPA- Ensuesta de Población de las Comunidades Autónomas. Tasa</w:t>
      </w:r>
      <w:r w:rsidRPr="00860345">
        <w:rPr>
          <w:rFonts w:ascii="Times New Roman" w:hAnsi="Times New Roman" w:cs="Times New Roman"/>
          <w:lang w:val="es-ES"/>
        </w:rPr>
        <w:t xml:space="preserve"> </w:t>
      </w:r>
      <w:r w:rsidRPr="001C6F75">
        <w:rPr>
          <w:rFonts w:ascii="Times New Roman" w:hAnsi="Times New Roman" w:cs="Times New Roman"/>
          <w:lang w:val="es-ES"/>
        </w:rPr>
        <w:t>de</w:t>
      </w:r>
      <w:r w:rsidRPr="00860345">
        <w:rPr>
          <w:rFonts w:ascii="Times New Roman" w:hAnsi="Times New Roman" w:cs="Times New Roman"/>
          <w:lang w:val="es-ES"/>
        </w:rPr>
        <w:t xml:space="preserve"> </w:t>
      </w:r>
      <w:r w:rsidRPr="001C6F75">
        <w:rPr>
          <w:rFonts w:ascii="Times New Roman" w:hAnsi="Times New Roman" w:cs="Times New Roman"/>
          <w:lang w:val="es-ES"/>
        </w:rPr>
        <w:t>Paro</w:t>
      </w:r>
      <w:r w:rsidRPr="00860345">
        <w:rPr>
          <w:rFonts w:ascii="Times New Roman" w:hAnsi="Times New Roman" w:cs="Times New Roman"/>
          <w:lang w:val="es-ES"/>
        </w:rPr>
        <w:t xml:space="preserve">.// </w:t>
      </w:r>
      <w:r w:rsidRPr="001C6F75">
        <w:rPr>
          <w:rFonts w:ascii="Times New Roman" w:hAnsi="Times New Roman" w:cs="Times New Roman"/>
          <w:lang w:val="es-ES"/>
        </w:rPr>
        <w:t>Datasmacro</w:t>
      </w:r>
      <w:r w:rsidRPr="00860345">
        <w:rPr>
          <w:rFonts w:ascii="Times New Roman" w:hAnsi="Times New Roman" w:cs="Times New Roman"/>
          <w:lang w:val="es-ES"/>
        </w:rPr>
        <w:t xml:space="preserve">.- 2019. </w:t>
      </w:r>
      <w:r w:rsidRPr="00860345">
        <w:rPr>
          <w:rFonts w:ascii="Times New Roman" w:hAnsi="Times New Roman" w:cs="Times New Roman"/>
          <w:color w:val="000000" w:themeColor="text1"/>
          <w:shd w:val="clear" w:color="auto" w:fill="FFFFFF"/>
          <w:lang w:val="es-ES"/>
        </w:rPr>
        <w:t>URL:</w:t>
      </w:r>
      <w:r w:rsidRPr="00860345">
        <w:rPr>
          <w:rFonts w:ascii="Times New Roman" w:hAnsi="Times New Roman" w:cs="Times New Roman"/>
          <w:lang w:val="es-ES"/>
        </w:rPr>
        <w:t xml:space="preserve"> https://datosmacro.expansion.com/paro-epa/espana-comunidades-autonomas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s-ES"/>
        </w:rPr>
        <w:t xml:space="preserve"> </w:t>
      </w:r>
      <w:r w:rsidRPr="001C6F75">
        <w:rPr>
          <w:rFonts w:ascii="Times New Roman" w:hAnsi="Times New Roman" w:cs="Times New Roman"/>
          <w:color w:val="000000" w:themeColor="text1"/>
        </w:rPr>
        <w:t>обращения</w:t>
      </w:r>
      <w:r w:rsidRPr="00860345">
        <w:rPr>
          <w:rFonts w:ascii="Times New Roman" w:hAnsi="Times New Roman" w:cs="Times New Roman"/>
          <w:color w:val="000000" w:themeColor="text1"/>
          <w:lang w:val="es-ES"/>
        </w:rPr>
        <w:t>: 27.04.2019).</w:t>
      </w:r>
    </w:p>
  </w:footnote>
  <w:footnote w:id="154">
    <w:p w14:paraId="33794301" w14:textId="1CE481BC" w:rsidR="00E13959" w:rsidRPr="001C6F75" w:rsidRDefault="00E13959" w:rsidP="00B66B3B">
      <w:pPr>
        <w:jc w:val="both"/>
        <w:rPr>
          <w:color w:val="000000" w:themeColor="text1"/>
          <w:sz w:val="20"/>
          <w:szCs w:val="20"/>
        </w:rPr>
      </w:pPr>
      <w:r w:rsidRPr="001C6F75">
        <w:rPr>
          <w:rStyle w:val="a8"/>
          <w:color w:val="000000" w:themeColor="text1"/>
          <w:sz w:val="20"/>
          <w:szCs w:val="20"/>
        </w:rPr>
        <w:footnoteRef/>
      </w:r>
      <w:r w:rsidRPr="001C6F75">
        <w:rPr>
          <w:color w:val="000000" w:themeColor="text1"/>
          <w:sz w:val="20"/>
          <w:szCs w:val="20"/>
          <w:lang w:val="es-ES"/>
        </w:rPr>
        <w:t xml:space="preserve"> </w:t>
      </w:r>
      <w:r w:rsidRPr="001C6F75">
        <w:rPr>
          <w:color w:val="000000" w:themeColor="text1"/>
          <w:sz w:val="20"/>
          <w:szCs w:val="20"/>
          <w:shd w:val="clear" w:color="auto" w:fill="FFFFFF"/>
          <w:lang w:val="es-ES"/>
        </w:rPr>
        <w:t xml:space="preserve">La Comunidad de Madrid atrae el 51% de la inversión extranjera de España.// </w:t>
      </w:r>
      <w:r w:rsidRPr="001C6F75">
        <w:rPr>
          <w:color w:val="000000" w:themeColor="text1"/>
          <w:sz w:val="20"/>
          <w:szCs w:val="20"/>
          <w:shd w:val="clear" w:color="auto" w:fill="FFFFFF"/>
        </w:rPr>
        <w:t>АВС.</w:t>
      </w:r>
      <w:r>
        <w:rPr>
          <w:color w:val="000000" w:themeColor="text1"/>
          <w:sz w:val="20"/>
          <w:szCs w:val="20"/>
          <w:shd w:val="clear" w:color="auto" w:fill="FFFFFF"/>
        </w:rPr>
        <w:t>- 2016.</w:t>
      </w:r>
      <w:r w:rsidRPr="001C6F75">
        <w:rPr>
          <w:color w:val="000000" w:themeColor="text1"/>
          <w:sz w:val="20"/>
          <w:szCs w:val="20"/>
          <w:shd w:val="clear" w:color="auto" w:fill="FFFFFF"/>
        </w:rPr>
        <w:t xml:space="preserve"> </w:t>
      </w:r>
      <w:r>
        <w:rPr>
          <w:color w:val="000000" w:themeColor="text1"/>
          <w:sz w:val="20"/>
          <w:szCs w:val="20"/>
          <w:shd w:val="clear" w:color="auto" w:fill="FFFFFF"/>
          <w:lang w:val="en-US"/>
        </w:rPr>
        <w:t>URL</w:t>
      </w:r>
      <w:r>
        <w:rPr>
          <w:color w:val="000000" w:themeColor="text1"/>
          <w:sz w:val="20"/>
          <w:szCs w:val="20"/>
          <w:shd w:val="clear" w:color="auto" w:fill="FFFFFF"/>
        </w:rPr>
        <w:t xml:space="preserve">: </w:t>
      </w:r>
      <w:r w:rsidRPr="001C6F75">
        <w:rPr>
          <w:color w:val="000000" w:themeColor="text1"/>
          <w:sz w:val="20"/>
          <w:szCs w:val="20"/>
          <w:shd w:val="clear" w:color="auto" w:fill="FFFFFF"/>
        </w:rPr>
        <w:t xml:space="preserve">https://www.abc.es/espana/madrid/abci-comunidad-madrid-atrae-51-por-ciento-inversion-extranjera-espana-201609210037_noticia.html </w:t>
      </w:r>
      <w:r>
        <w:rPr>
          <w:color w:val="000000" w:themeColor="text1"/>
          <w:sz w:val="20"/>
          <w:szCs w:val="20"/>
          <w:shd w:val="clear" w:color="auto" w:fill="FFFFFF"/>
        </w:rPr>
        <w:t>(д</w:t>
      </w:r>
      <w:r w:rsidRPr="001C6F75">
        <w:rPr>
          <w:color w:val="000000" w:themeColor="text1"/>
          <w:sz w:val="20"/>
          <w:szCs w:val="20"/>
          <w:shd w:val="clear" w:color="auto" w:fill="FFFFFF"/>
        </w:rPr>
        <w:t>ата обращения: 27.04.2019</w:t>
      </w:r>
      <w:r>
        <w:rPr>
          <w:color w:val="000000" w:themeColor="text1"/>
          <w:sz w:val="20"/>
          <w:szCs w:val="20"/>
          <w:shd w:val="clear" w:color="auto" w:fill="FFFFFF"/>
        </w:rPr>
        <w:t>).</w:t>
      </w:r>
    </w:p>
  </w:footnote>
  <w:footnote w:id="155">
    <w:p w14:paraId="5FD3E824" w14:textId="07E9D55B" w:rsidR="00E13959" w:rsidRPr="001C6F75" w:rsidRDefault="00E13959" w:rsidP="00030D6C">
      <w:pPr>
        <w:pStyle w:val="1"/>
        <w:spacing w:before="0" w:beforeAutospacing="0" w:after="0" w:afterAutospacing="0"/>
        <w:jc w:val="both"/>
        <w:textAlignment w:val="baseline"/>
        <w:rPr>
          <w:b w:val="0"/>
          <w:bCs w:val="0"/>
          <w:color w:val="000000" w:themeColor="text1"/>
          <w:sz w:val="20"/>
          <w:szCs w:val="20"/>
        </w:rPr>
      </w:pPr>
      <w:r w:rsidRPr="001C6F75">
        <w:rPr>
          <w:rStyle w:val="a8"/>
          <w:color w:val="000000" w:themeColor="text1"/>
          <w:sz w:val="20"/>
          <w:szCs w:val="20"/>
        </w:rPr>
        <w:footnoteRef/>
      </w:r>
      <w:r w:rsidRPr="001C6F75">
        <w:rPr>
          <w:color w:val="000000" w:themeColor="text1"/>
          <w:sz w:val="20"/>
          <w:szCs w:val="20"/>
          <w:lang w:val="es-ES"/>
        </w:rPr>
        <w:t xml:space="preserve"> </w:t>
      </w:r>
      <w:r w:rsidRPr="001C6F75">
        <w:rPr>
          <w:b w:val="0"/>
          <w:bCs w:val="0"/>
          <w:color w:val="000000" w:themeColor="text1"/>
          <w:sz w:val="20"/>
          <w:szCs w:val="20"/>
          <w:lang w:val="es-ES"/>
        </w:rPr>
        <w:t xml:space="preserve">Madrid capta 71.807 millones más de inversión que Cataluña desde 2012.// </w:t>
      </w:r>
      <w:r w:rsidRPr="001C6F75">
        <w:rPr>
          <w:b w:val="0"/>
          <w:bCs w:val="0"/>
          <w:color w:val="000000" w:themeColor="text1"/>
          <w:sz w:val="20"/>
          <w:szCs w:val="20"/>
          <w:lang w:val="en-US"/>
        </w:rPr>
        <w:t>Expansi</w:t>
      </w:r>
      <w:r w:rsidRPr="001C6F75">
        <w:rPr>
          <w:b w:val="0"/>
          <w:bCs w:val="0"/>
          <w:color w:val="000000" w:themeColor="text1"/>
          <w:sz w:val="20"/>
          <w:szCs w:val="20"/>
        </w:rPr>
        <w:t>ó</w:t>
      </w:r>
      <w:r w:rsidRPr="001C6F75">
        <w:rPr>
          <w:b w:val="0"/>
          <w:bCs w:val="0"/>
          <w:color w:val="000000" w:themeColor="text1"/>
          <w:sz w:val="20"/>
          <w:szCs w:val="20"/>
          <w:lang w:val="en-US"/>
        </w:rPr>
        <w:t>n</w:t>
      </w:r>
      <w:r w:rsidRPr="001C6F75">
        <w:rPr>
          <w:b w:val="0"/>
          <w:bCs w:val="0"/>
          <w:color w:val="000000" w:themeColor="text1"/>
          <w:sz w:val="20"/>
          <w:szCs w:val="20"/>
        </w:rPr>
        <w:t>.</w:t>
      </w:r>
      <w:r>
        <w:rPr>
          <w:b w:val="0"/>
          <w:bCs w:val="0"/>
          <w:color w:val="000000" w:themeColor="text1"/>
          <w:sz w:val="20"/>
          <w:szCs w:val="20"/>
        </w:rPr>
        <w:t xml:space="preserve">- 2019. </w:t>
      </w:r>
      <w:r w:rsidRPr="00F23E40">
        <w:rPr>
          <w:b w:val="0"/>
          <w:color w:val="000000" w:themeColor="text1"/>
          <w:sz w:val="20"/>
          <w:szCs w:val="20"/>
          <w:shd w:val="clear" w:color="auto" w:fill="FFFFFF"/>
          <w:lang w:val="en-US"/>
        </w:rPr>
        <w:t>URL</w:t>
      </w:r>
      <w:r w:rsidRPr="00F23E40">
        <w:rPr>
          <w:b w:val="0"/>
          <w:color w:val="000000" w:themeColor="text1"/>
          <w:sz w:val="20"/>
          <w:szCs w:val="20"/>
          <w:shd w:val="clear" w:color="auto" w:fill="FFFFFF"/>
        </w:rPr>
        <w:t>:</w:t>
      </w:r>
      <w:r>
        <w:rPr>
          <w:color w:val="000000" w:themeColor="text1"/>
          <w:sz w:val="20"/>
          <w:szCs w:val="20"/>
          <w:shd w:val="clear" w:color="auto" w:fill="FFFFFF"/>
        </w:rPr>
        <w:t xml:space="preserve"> </w:t>
      </w:r>
      <w:r w:rsidRPr="001C6F75">
        <w:rPr>
          <w:b w:val="0"/>
          <w:bCs w:val="0"/>
          <w:color w:val="000000" w:themeColor="text1"/>
          <w:sz w:val="20"/>
          <w:szCs w:val="20"/>
        </w:rPr>
        <w:t xml:space="preserve">http://www.expansion.com/economia/2019/01/18/5c4181d222601d834d8b4589.html </w:t>
      </w:r>
      <w:r>
        <w:rPr>
          <w:b w:val="0"/>
          <w:bCs w:val="0"/>
          <w:color w:val="000000" w:themeColor="text1"/>
          <w:sz w:val="20"/>
          <w:szCs w:val="20"/>
        </w:rPr>
        <w:t>(д</w:t>
      </w:r>
      <w:r w:rsidRPr="001C6F75">
        <w:rPr>
          <w:b w:val="0"/>
          <w:bCs w:val="0"/>
          <w:color w:val="000000" w:themeColor="text1"/>
          <w:sz w:val="20"/>
          <w:szCs w:val="20"/>
        </w:rPr>
        <w:t>ата обращения: 27.04.2019</w:t>
      </w:r>
      <w:r>
        <w:rPr>
          <w:b w:val="0"/>
          <w:bCs w:val="0"/>
          <w:color w:val="000000" w:themeColor="text1"/>
          <w:sz w:val="20"/>
          <w:szCs w:val="20"/>
        </w:rPr>
        <w:t>).</w:t>
      </w:r>
    </w:p>
  </w:footnote>
  <w:footnote w:id="156">
    <w:p w14:paraId="4FAA8FF8" w14:textId="069805B1" w:rsidR="00E13959" w:rsidRPr="001C6F75" w:rsidRDefault="00E13959" w:rsidP="00083695">
      <w:pPr>
        <w:pStyle w:val="a6"/>
        <w:jc w:val="both"/>
        <w:rPr>
          <w:rFonts w:ascii="Times New Roman" w:hAnsi="Times New Roman" w:cs="Times New Roman"/>
          <w:color w:val="000000" w:themeColor="text1"/>
        </w:rPr>
      </w:pPr>
      <w:r w:rsidRPr="001C6F75">
        <w:rPr>
          <w:rStyle w:val="a8"/>
          <w:rFonts w:ascii="Times New Roman" w:hAnsi="Times New Roman" w:cs="Times New Roman"/>
          <w:color w:val="000000" w:themeColor="text1"/>
        </w:rPr>
        <w:footnoteRef/>
      </w:r>
      <w:r w:rsidRPr="001C6F75">
        <w:rPr>
          <w:rFonts w:ascii="Times New Roman" w:hAnsi="Times New Roman" w:cs="Times New Roman"/>
          <w:color w:val="000000" w:themeColor="text1"/>
        </w:rPr>
        <w:t xml:space="preserve"> Каталония. Справка// РИА Новости</w:t>
      </w:r>
      <w:r>
        <w:rPr>
          <w:rFonts w:ascii="Times New Roman" w:hAnsi="Times New Roman" w:cs="Times New Roman"/>
          <w:color w:val="000000" w:themeColor="text1"/>
        </w:rPr>
        <w:t xml:space="preserve">. - </w:t>
      </w:r>
      <w:r w:rsidRPr="00F23E40">
        <w:rPr>
          <w:rFonts w:ascii="Times New Roman" w:hAnsi="Times New Roman" w:cs="Times New Roman"/>
          <w:color w:val="000000" w:themeColor="text1"/>
        </w:rPr>
        <w:t xml:space="preserve">2017. </w:t>
      </w:r>
      <w:r w:rsidRPr="00F23E40">
        <w:rPr>
          <w:rFonts w:ascii="Times New Roman" w:hAnsi="Times New Roman" w:cs="Times New Roman"/>
          <w:color w:val="000000" w:themeColor="text1"/>
          <w:shd w:val="clear" w:color="auto" w:fill="FFFFFF"/>
          <w:lang w:val="en-US"/>
        </w:rPr>
        <w:t>URL</w:t>
      </w:r>
      <w:r w:rsidRPr="00F23E40">
        <w:rPr>
          <w:rFonts w:ascii="Times New Roman" w:hAnsi="Times New Roman" w:cs="Times New Roman"/>
          <w:color w:val="000000" w:themeColor="text1"/>
          <w:shd w:val="clear" w:color="auto" w:fill="FFFFFF"/>
        </w:rPr>
        <w:t>:</w:t>
      </w:r>
      <w:r>
        <w:rPr>
          <w:color w:val="000000" w:themeColor="text1"/>
          <w:shd w:val="clear" w:color="auto" w:fill="FFFFFF"/>
        </w:rPr>
        <w:t xml:space="preserve"> </w:t>
      </w:r>
      <w:r w:rsidRPr="001C6F75">
        <w:rPr>
          <w:rFonts w:ascii="Times New Roman" w:hAnsi="Times New Roman" w:cs="Times New Roman"/>
          <w:color w:val="000000" w:themeColor="text1"/>
        </w:rPr>
        <w:t xml:space="preserve">https://ria.ru/spravka/20171001/1505675252.html </w:t>
      </w:r>
      <w:r>
        <w:rPr>
          <w:rFonts w:ascii="Times New Roman" w:hAnsi="Times New Roman" w:cs="Times New Roman"/>
          <w:color w:val="000000" w:themeColor="text1"/>
        </w:rPr>
        <w:t>(д</w:t>
      </w:r>
      <w:r w:rsidRPr="001C6F75">
        <w:rPr>
          <w:rFonts w:ascii="Times New Roman" w:hAnsi="Times New Roman" w:cs="Times New Roman"/>
          <w:color w:val="000000" w:themeColor="text1"/>
        </w:rPr>
        <w:t>ата обращения: 31.03.2018</w:t>
      </w:r>
      <w:r>
        <w:rPr>
          <w:rFonts w:ascii="Times New Roman" w:hAnsi="Times New Roman" w:cs="Times New Roman"/>
          <w:color w:val="000000" w:themeColor="text1"/>
        </w:rPr>
        <w:t>).</w:t>
      </w:r>
      <w:r w:rsidRPr="001C6F75">
        <w:rPr>
          <w:rFonts w:ascii="Times New Roman" w:hAnsi="Times New Roman" w:cs="Times New Roman"/>
          <w:color w:val="000000" w:themeColor="text1"/>
        </w:rPr>
        <w:t xml:space="preserve"> </w:t>
      </w:r>
    </w:p>
  </w:footnote>
  <w:footnote w:id="157">
    <w:p w14:paraId="3F0C3716" w14:textId="10E5CDC0" w:rsidR="00E13959" w:rsidRPr="001C6F75" w:rsidRDefault="00E13959" w:rsidP="00083695">
      <w:pPr>
        <w:pStyle w:val="2"/>
        <w:spacing w:before="0"/>
        <w:jc w:val="both"/>
        <w:textAlignment w:val="baseline"/>
        <w:rPr>
          <w:rFonts w:ascii="Times New Roman" w:eastAsia="Times New Roman" w:hAnsi="Times New Roman" w:cs="Times New Roman"/>
          <w:bCs/>
          <w:color w:val="000000" w:themeColor="text1"/>
          <w:sz w:val="20"/>
          <w:szCs w:val="20"/>
        </w:rPr>
      </w:pPr>
      <w:r w:rsidRPr="001C6F75">
        <w:rPr>
          <w:rStyle w:val="a8"/>
          <w:rFonts w:ascii="Times New Roman" w:hAnsi="Times New Roman" w:cs="Times New Roman"/>
          <w:color w:val="000000" w:themeColor="text1"/>
          <w:sz w:val="20"/>
          <w:szCs w:val="20"/>
        </w:rPr>
        <w:footnoteRef/>
      </w:r>
      <w:r w:rsidRPr="001C6F75">
        <w:rPr>
          <w:rFonts w:ascii="Times New Roman" w:hAnsi="Times New Roman" w:cs="Times New Roman"/>
          <w:color w:val="000000" w:themeColor="text1"/>
          <w:sz w:val="20"/>
          <w:szCs w:val="20"/>
          <w:lang w:val="es-ES"/>
        </w:rPr>
        <w:t xml:space="preserve"> </w:t>
      </w:r>
      <w:r w:rsidRPr="001C6F75">
        <w:rPr>
          <w:rFonts w:ascii="Times New Roman" w:eastAsia="Times New Roman" w:hAnsi="Times New Roman" w:cs="Times New Roman"/>
          <w:bCs/>
          <w:color w:val="000000" w:themeColor="text1"/>
          <w:sz w:val="20"/>
          <w:szCs w:val="20"/>
          <w:lang w:val="es-ES"/>
        </w:rPr>
        <w:t xml:space="preserve">Número de turistas internacionales que visitaron España en 2018, por comunidad autónoma de destino principal (en miles).// </w:t>
      </w:r>
      <w:r w:rsidRPr="001C6F75">
        <w:rPr>
          <w:rFonts w:ascii="Times New Roman" w:eastAsia="Times New Roman" w:hAnsi="Times New Roman" w:cs="Times New Roman"/>
          <w:bCs/>
          <w:color w:val="000000" w:themeColor="text1"/>
          <w:sz w:val="20"/>
          <w:szCs w:val="20"/>
          <w:lang w:val="en-US"/>
        </w:rPr>
        <w:t>Statista</w:t>
      </w:r>
      <w:r w:rsidRPr="001C6F75">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rPr>
        <w:t xml:space="preserve">– 2018. </w:t>
      </w:r>
      <w:r w:rsidRPr="00F23E40">
        <w:rPr>
          <w:rFonts w:ascii="Times New Roman" w:hAnsi="Times New Roman" w:cs="Times New Roman"/>
          <w:color w:val="000000" w:themeColor="text1"/>
          <w:sz w:val="20"/>
          <w:szCs w:val="20"/>
          <w:shd w:val="clear" w:color="auto" w:fill="FFFFFF"/>
          <w:lang w:val="en-US"/>
        </w:rPr>
        <w:t>URL</w:t>
      </w:r>
      <w:r w:rsidRPr="00F23E40">
        <w:rPr>
          <w:rFonts w:ascii="Times New Roman" w:hAnsi="Times New Roman" w:cs="Times New Roman"/>
          <w:color w:val="000000" w:themeColor="text1"/>
          <w:sz w:val="20"/>
          <w:szCs w:val="20"/>
          <w:shd w:val="clear" w:color="auto" w:fill="FFFFFF"/>
        </w:rPr>
        <w:t>:</w:t>
      </w:r>
      <w:r>
        <w:rPr>
          <w:color w:val="000000" w:themeColor="text1"/>
          <w:sz w:val="20"/>
          <w:szCs w:val="20"/>
          <w:shd w:val="clear" w:color="auto" w:fill="FFFFFF"/>
        </w:rPr>
        <w:t xml:space="preserve"> </w:t>
      </w:r>
      <w:r w:rsidRPr="001C6F75">
        <w:rPr>
          <w:rFonts w:ascii="Times New Roman" w:eastAsia="Times New Roman" w:hAnsi="Times New Roman" w:cs="Times New Roman"/>
          <w:bCs/>
          <w:color w:val="000000" w:themeColor="text1"/>
          <w:sz w:val="20"/>
          <w:szCs w:val="20"/>
        </w:rPr>
        <w:t xml:space="preserve">https://es.statista.com/estadisticas/475146/numero-de-turistas-internacionales-en-espana-por-comunidad-autonoma/ </w:t>
      </w:r>
      <w:r>
        <w:rPr>
          <w:rFonts w:ascii="Times New Roman" w:eastAsia="Times New Roman" w:hAnsi="Times New Roman" w:cs="Times New Roman"/>
          <w:bCs/>
          <w:color w:val="000000" w:themeColor="text1"/>
          <w:sz w:val="20"/>
          <w:szCs w:val="20"/>
        </w:rPr>
        <w:t>(д</w:t>
      </w:r>
      <w:r w:rsidRPr="001C6F75">
        <w:rPr>
          <w:rFonts w:ascii="Times New Roman" w:eastAsia="Times New Roman" w:hAnsi="Times New Roman" w:cs="Times New Roman"/>
          <w:bCs/>
          <w:color w:val="000000" w:themeColor="text1"/>
          <w:sz w:val="20"/>
          <w:szCs w:val="20"/>
        </w:rPr>
        <w:t>ата обращения: 27.04.2019</w:t>
      </w:r>
      <w:r>
        <w:rPr>
          <w:rFonts w:ascii="Times New Roman" w:eastAsia="Times New Roman" w:hAnsi="Times New Roman" w:cs="Times New Roman"/>
          <w:bCs/>
          <w:color w:val="000000" w:themeColor="text1"/>
          <w:sz w:val="20"/>
          <w:szCs w:val="20"/>
        </w:rPr>
        <w:t>).</w:t>
      </w:r>
    </w:p>
  </w:footnote>
  <w:footnote w:id="158">
    <w:p w14:paraId="581548B8" w14:textId="4BEFC491" w:rsidR="00E13959" w:rsidRPr="001C6F75" w:rsidRDefault="00E13959" w:rsidP="00083695">
      <w:pPr>
        <w:pStyle w:val="1"/>
        <w:spacing w:before="0" w:beforeAutospacing="0" w:after="0" w:afterAutospacing="0"/>
        <w:jc w:val="both"/>
        <w:textAlignment w:val="baseline"/>
        <w:rPr>
          <w:b w:val="0"/>
          <w:color w:val="000000"/>
          <w:spacing w:val="-15"/>
          <w:sz w:val="20"/>
          <w:szCs w:val="20"/>
        </w:rPr>
      </w:pPr>
      <w:r w:rsidRPr="001C6F75">
        <w:rPr>
          <w:rStyle w:val="a8"/>
          <w:b w:val="0"/>
          <w:sz w:val="20"/>
          <w:szCs w:val="20"/>
        </w:rPr>
        <w:footnoteRef/>
      </w:r>
      <w:r w:rsidRPr="001C6F75">
        <w:rPr>
          <w:b w:val="0"/>
          <w:sz w:val="20"/>
          <w:szCs w:val="20"/>
          <w:lang w:val="es-ES"/>
        </w:rPr>
        <w:t xml:space="preserve"> </w:t>
      </w:r>
      <w:r w:rsidRPr="001C6F75">
        <w:rPr>
          <w:b w:val="0"/>
          <w:color w:val="000000"/>
          <w:spacing w:val="-15"/>
          <w:sz w:val="20"/>
          <w:szCs w:val="20"/>
          <w:lang w:val="es-ES"/>
        </w:rPr>
        <w:t>Cataluña aporta la mitad que Madrid a la solidaridad regional.// EL</w:t>
      </w:r>
      <w:r w:rsidRPr="001C6F75">
        <w:rPr>
          <w:b w:val="0"/>
          <w:color w:val="000000"/>
          <w:spacing w:val="-15"/>
          <w:sz w:val="20"/>
          <w:szCs w:val="20"/>
        </w:rPr>
        <w:t xml:space="preserve"> </w:t>
      </w:r>
      <w:r w:rsidRPr="001C6F75">
        <w:rPr>
          <w:b w:val="0"/>
          <w:color w:val="000000"/>
          <w:spacing w:val="-15"/>
          <w:sz w:val="20"/>
          <w:szCs w:val="20"/>
          <w:lang w:val="en-US"/>
        </w:rPr>
        <w:t>PAIS</w:t>
      </w:r>
      <w:r w:rsidRPr="001C6F75">
        <w:rPr>
          <w:b w:val="0"/>
          <w:color w:val="000000"/>
          <w:spacing w:val="-15"/>
          <w:sz w:val="20"/>
          <w:szCs w:val="20"/>
        </w:rPr>
        <w:t xml:space="preserve">. </w:t>
      </w:r>
      <w:r>
        <w:rPr>
          <w:b w:val="0"/>
          <w:color w:val="000000"/>
          <w:spacing w:val="-15"/>
          <w:sz w:val="20"/>
          <w:szCs w:val="20"/>
        </w:rPr>
        <w:t xml:space="preserve">– 2017. </w:t>
      </w:r>
      <w:r w:rsidRPr="007E4317">
        <w:rPr>
          <w:b w:val="0"/>
          <w:color w:val="000000" w:themeColor="text1"/>
          <w:sz w:val="20"/>
          <w:szCs w:val="20"/>
          <w:shd w:val="clear" w:color="auto" w:fill="FFFFFF"/>
          <w:lang w:val="en-US"/>
        </w:rPr>
        <w:t>URL</w:t>
      </w:r>
      <w:r w:rsidRPr="007E4317">
        <w:rPr>
          <w:b w:val="0"/>
          <w:color w:val="000000" w:themeColor="text1"/>
          <w:sz w:val="20"/>
          <w:szCs w:val="20"/>
          <w:shd w:val="clear" w:color="auto" w:fill="FFFFFF"/>
        </w:rPr>
        <w:t>:</w:t>
      </w:r>
      <w:r>
        <w:rPr>
          <w:color w:val="000000" w:themeColor="text1"/>
          <w:sz w:val="20"/>
          <w:szCs w:val="20"/>
          <w:shd w:val="clear" w:color="auto" w:fill="FFFFFF"/>
        </w:rPr>
        <w:t xml:space="preserve"> </w:t>
      </w:r>
      <w:r w:rsidRPr="001C6F75">
        <w:rPr>
          <w:b w:val="0"/>
          <w:bCs w:val="0"/>
          <w:color w:val="000000" w:themeColor="text1"/>
          <w:sz w:val="20"/>
          <w:szCs w:val="20"/>
        </w:rPr>
        <w:t xml:space="preserve">https://elpais.com/economia/2017/09/07/actualidad/1504799988_582658.html </w:t>
      </w:r>
      <w:r>
        <w:rPr>
          <w:b w:val="0"/>
          <w:bCs w:val="0"/>
          <w:color w:val="000000" w:themeColor="text1"/>
          <w:sz w:val="20"/>
          <w:szCs w:val="20"/>
        </w:rPr>
        <w:t>(д</w:t>
      </w:r>
      <w:r w:rsidRPr="001C6F75">
        <w:rPr>
          <w:b w:val="0"/>
          <w:bCs w:val="0"/>
          <w:color w:val="000000" w:themeColor="text1"/>
          <w:sz w:val="20"/>
          <w:szCs w:val="20"/>
        </w:rPr>
        <w:t>ата обращения: 27.04.2019</w:t>
      </w:r>
      <w:r>
        <w:rPr>
          <w:b w:val="0"/>
          <w:bCs w:val="0"/>
          <w:color w:val="000000" w:themeColor="text1"/>
          <w:sz w:val="20"/>
          <w:szCs w:val="20"/>
        </w:rPr>
        <w:t>).</w:t>
      </w:r>
    </w:p>
    <w:p w14:paraId="5173A35E" w14:textId="64805F1B" w:rsidR="00E13959" w:rsidRPr="001C6F75" w:rsidRDefault="00E13959">
      <w:pPr>
        <w:pStyle w:val="a6"/>
        <w:rPr>
          <w:rFonts w:ascii="Times New Roman" w:hAnsi="Times New Roman" w:cs="Times New Roman"/>
        </w:rPr>
      </w:pPr>
    </w:p>
  </w:footnote>
  <w:footnote w:id="159">
    <w:p w14:paraId="1D1C516C" w14:textId="2C3A20A6"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Каталония. Справка //РИА Новости</w:t>
      </w:r>
      <w:r>
        <w:rPr>
          <w:rFonts w:ascii="Times New Roman" w:hAnsi="Times New Roman" w:cs="Times New Roman"/>
        </w:rPr>
        <w:t xml:space="preserve">. – </w:t>
      </w:r>
      <w:r w:rsidRPr="001C6F75">
        <w:rPr>
          <w:rFonts w:ascii="Times New Roman" w:hAnsi="Times New Roman" w:cs="Times New Roman"/>
        </w:rPr>
        <w:t>2014</w:t>
      </w:r>
      <w:r w:rsidRPr="007E4317">
        <w:rPr>
          <w:rFonts w:ascii="Times New Roman" w:hAnsi="Times New Roman" w:cs="Times New Roman"/>
        </w:rPr>
        <w:t xml:space="preserve">. </w:t>
      </w:r>
      <w:r w:rsidRPr="007E4317">
        <w:rPr>
          <w:rFonts w:ascii="Times New Roman" w:hAnsi="Times New Roman" w:cs="Times New Roman"/>
          <w:color w:val="000000" w:themeColor="text1"/>
          <w:shd w:val="clear" w:color="auto" w:fill="FFFFFF"/>
          <w:lang w:val="en-US"/>
        </w:rPr>
        <w:t>URL</w:t>
      </w:r>
      <w:r w:rsidRPr="007E4317">
        <w:rPr>
          <w:rFonts w:ascii="Times New Roman" w:hAnsi="Times New Roman" w:cs="Times New Roman"/>
        </w:rPr>
        <w:t>:</w:t>
      </w:r>
      <w:r w:rsidRPr="001C6F75">
        <w:rPr>
          <w:rFonts w:ascii="Times New Roman" w:hAnsi="Times New Roman" w:cs="Times New Roman"/>
        </w:rPr>
        <w:t xml:space="preserve"> https://ria.ru/spravka/20141108/1032173775.html </w:t>
      </w:r>
      <w:r>
        <w:rPr>
          <w:rFonts w:ascii="Times New Roman" w:hAnsi="Times New Roman" w:cs="Times New Roman"/>
        </w:rPr>
        <w:t>(д</w:t>
      </w:r>
      <w:r w:rsidRPr="001C6F75">
        <w:rPr>
          <w:rFonts w:ascii="Times New Roman" w:hAnsi="Times New Roman" w:cs="Times New Roman"/>
        </w:rPr>
        <w:t>ата обращения: 01.04.2018</w:t>
      </w:r>
      <w:r>
        <w:rPr>
          <w:rFonts w:ascii="Times New Roman" w:hAnsi="Times New Roman" w:cs="Times New Roman"/>
        </w:rPr>
        <w:t>).</w:t>
      </w:r>
      <w:r w:rsidRPr="001C6F75">
        <w:rPr>
          <w:rFonts w:ascii="Times New Roman" w:hAnsi="Times New Roman" w:cs="Times New Roman"/>
        </w:rPr>
        <w:t xml:space="preserve"> </w:t>
      </w:r>
    </w:p>
  </w:footnote>
  <w:footnote w:id="160">
    <w:p w14:paraId="626C6AD5" w14:textId="5F2FD816"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El independentismo catalán logra una histórica exhibición de fuerza// El PAIS</w:t>
      </w:r>
      <w:r w:rsidRPr="007E4317">
        <w:rPr>
          <w:rFonts w:ascii="Times New Roman" w:hAnsi="Times New Roman" w:cs="Times New Roman"/>
          <w:lang w:val="es-ES"/>
        </w:rPr>
        <w:t xml:space="preserve"> - </w:t>
      </w:r>
      <w:r w:rsidRPr="001C6F75">
        <w:rPr>
          <w:rFonts w:ascii="Times New Roman" w:hAnsi="Times New Roman" w:cs="Times New Roman"/>
          <w:lang w:val="es-ES"/>
        </w:rPr>
        <w:t xml:space="preserve">2012. </w:t>
      </w:r>
      <w:r w:rsidRPr="007E4317">
        <w:rPr>
          <w:rFonts w:ascii="Times New Roman" w:hAnsi="Times New Roman" w:cs="Times New Roman"/>
          <w:color w:val="000000" w:themeColor="text1"/>
          <w:shd w:val="clear" w:color="auto" w:fill="FFFFFF"/>
          <w:lang w:val="en-US"/>
        </w:rPr>
        <w:t>URL</w:t>
      </w:r>
      <w:r w:rsidRPr="007E4317">
        <w:rPr>
          <w:rFonts w:ascii="Times New Roman" w:hAnsi="Times New Roman" w:cs="Times New Roman"/>
          <w:color w:val="000000" w:themeColor="text1"/>
          <w:shd w:val="clear" w:color="auto" w:fill="FFFFFF"/>
        </w:rPr>
        <w:t>:</w:t>
      </w:r>
      <w:r>
        <w:rPr>
          <w:color w:val="000000" w:themeColor="text1"/>
          <w:shd w:val="clear" w:color="auto" w:fill="FFFFFF"/>
        </w:rPr>
        <w:t xml:space="preserve"> </w:t>
      </w:r>
      <w:r w:rsidRPr="001C6F75">
        <w:rPr>
          <w:rFonts w:ascii="Times New Roman" w:hAnsi="Times New Roman" w:cs="Times New Roman"/>
        </w:rPr>
        <w:t xml:space="preserve">https://elpais.com/ccaa/2012/09/11/catalunya/1347375808_419590.html </w:t>
      </w:r>
      <w:r>
        <w:rPr>
          <w:rFonts w:ascii="Times New Roman" w:hAnsi="Times New Roman" w:cs="Times New Roman"/>
        </w:rPr>
        <w:t>(д</w:t>
      </w:r>
      <w:r w:rsidRPr="001C6F75">
        <w:rPr>
          <w:rFonts w:ascii="Times New Roman" w:hAnsi="Times New Roman" w:cs="Times New Roman"/>
        </w:rPr>
        <w:t xml:space="preserve">ата обращения: 01.04.2018 </w:t>
      </w:r>
      <w:r>
        <w:rPr>
          <w:rFonts w:ascii="Times New Roman" w:hAnsi="Times New Roman" w:cs="Times New Roman"/>
        </w:rPr>
        <w:t>).</w:t>
      </w:r>
    </w:p>
  </w:footnote>
  <w:footnote w:id="161">
    <w:p w14:paraId="744B5BF8" w14:textId="0EDE69C6"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Националистическая Коалиция победила на выборах в Каталонии// РИА Новости</w:t>
      </w:r>
      <w:r>
        <w:rPr>
          <w:rFonts w:ascii="Times New Roman" w:hAnsi="Times New Roman" w:cs="Times New Roman"/>
        </w:rPr>
        <w:t xml:space="preserve"> - </w:t>
      </w:r>
      <w:r w:rsidRPr="001C6F75">
        <w:rPr>
          <w:rFonts w:ascii="Times New Roman" w:hAnsi="Times New Roman" w:cs="Times New Roman"/>
        </w:rPr>
        <w:t xml:space="preserve">2012. </w:t>
      </w:r>
      <w:r w:rsidRPr="007E4317">
        <w:rPr>
          <w:rFonts w:ascii="Times New Roman" w:hAnsi="Times New Roman" w:cs="Times New Roman"/>
          <w:color w:val="000000" w:themeColor="text1"/>
          <w:shd w:val="clear" w:color="auto" w:fill="FFFFFF"/>
          <w:lang w:val="en-US"/>
        </w:rPr>
        <w:t>URL</w:t>
      </w:r>
      <w:r w:rsidRPr="007E4317">
        <w:rPr>
          <w:rFonts w:ascii="Times New Roman" w:hAnsi="Times New Roman" w:cs="Times New Roman"/>
          <w:color w:val="000000" w:themeColor="text1"/>
          <w:shd w:val="clear" w:color="auto" w:fill="FFFFFF"/>
        </w:rPr>
        <w:t>:</w:t>
      </w:r>
      <w:r>
        <w:rPr>
          <w:color w:val="000000" w:themeColor="text1"/>
          <w:shd w:val="clear" w:color="auto" w:fill="FFFFFF"/>
        </w:rPr>
        <w:t xml:space="preserve"> </w:t>
      </w:r>
      <w:r w:rsidRPr="001C6F75">
        <w:rPr>
          <w:rFonts w:ascii="Times New Roman" w:hAnsi="Times New Roman" w:cs="Times New Roman"/>
        </w:rPr>
        <w:t xml:space="preserve">https://ria.ru/world/20121126/912189302.html </w:t>
      </w:r>
      <w:r>
        <w:rPr>
          <w:rFonts w:ascii="Times New Roman" w:hAnsi="Times New Roman" w:cs="Times New Roman"/>
        </w:rPr>
        <w:t>(д</w:t>
      </w:r>
      <w:r w:rsidRPr="001C6F75">
        <w:rPr>
          <w:rFonts w:ascii="Times New Roman" w:hAnsi="Times New Roman" w:cs="Times New Roman"/>
        </w:rPr>
        <w:t>ата обращения: 01.04.2018</w:t>
      </w:r>
      <w:r>
        <w:rPr>
          <w:rFonts w:ascii="Times New Roman" w:hAnsi="Times New Roman" w:cs="Times New Roman"/>
        </w:rPr>
        <w:t>).</w:t>
      </w:r>
      <w:r w:rsidRPr="001C6F75">
        <w:rPr>
          <w:rFonts w:ascii="Times New Roman" w:hAnsi="Times New Roman" w:cs="Times New Roman"/>
        </w:rPr>
        <w:t xml:space="preserve"> </w:t>
      </w:r>
    </w:p>
  </w:footnote>
  <w:footnote w:id="162">
    <w:p w14:paraId="6FF70220" w14:textId="65FDEEA4" w:rsidR="00E13959" w:rsidRPr="00860345" w:rsidRDefault="00E13959">
      <w:pPr>
        <w:pStyle w:val="a6"/>
        <w:rPr>
          <w:rFonts w:ascii="Times New Roman" w:hAnsi="Times New Roman" w:cs="Times New Roman"/>
        </w:rPr>
      </w:pPr>
      <w:r w:rsidRPr="00861F92">
        <w:rPr>
          <w:rStyle w:val="a8"/>
          <w:rFonts w:ascii="Times New Roman" w:hAnsi="Times New Roman" w:cs="Times New Roman"/>
        </w:rPr>
        <w:footnoteRef/>
      </w:r>
      <w:r w:rsidRPr="00860345">
        <w:rPr>
          <w:rFonts w:ascii="Times New Roman" w:hAnsi="Times New Roman" w:cs="Times New Roman"/>
        </w:rPr>
        <w:t xml:space="preserve"> </w:t>
      </w:r>
      <w:r w:rsidRPr="00861F92">
        <w:rPr>
          <w:rFonts w:ascii="Times New Roman" w:hAnsi="Times New Roman" w:cs="Times New Roman"/>
        </w:rPr>
        <w:t>Там</w:t>
      </w:r>
      <w:r w:rsidRPr="00860345">
        <w:rPr>
          <w:rFonts w:ascii="Times New Roman" w:hAnsi="Times New Roman" w:cs="Times New Roman"/>
        </w:rPr>
        <w:t xml:space="preserve"> </w:t>
      </w:r>
      <w:r w:rsidRPr="00861F92">
        <w:rPr>
          <w:rFonts w:ascii="Times New Roman" w:hAnsi="Times New Roman" w:cs="Times New Roman"/>
        </w:rPr>
        <w:t>же</w:t>
      </w:r>
      <w:r w:rsidRPr="00860345">
        <w:rPr>
          <w:rFonts w:ascii="Times New Roman" w:hAnsi="Times New Roman" w:cs="Times New Roman"/>
        </w:rPr>
        <w:t>.</w:t>
      </w:r>
    </w:p>
  </w:footnote>
  <w:footnote w:id="163">
    <w:p w14:paraId="4CD221AC" w14:textId="52F564ED" w:rsidR="00E13959" w:rsidRPr="001C6F75" w:rsidRDefault="00E13959" w:rsidP="005C10D6">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Propuesta de Resolución de aprobación de la Declaración de Soberanía del Pueblo Catalán//EL PAIS</w:t>
      </w:r>
      <w:r w:rsidRPr="007E4317">
        <w:rPr>
          <w:rFonts w:ascii="Times New Roman" w:hAnsi="Times New Roman" w:cs="Times New Roman"/>
          <w:lang w:val="es-ES"/>
        </w:rPr>
        <w:t>.</w:t>
      </w:r>
      <w:r w:rsidRPr="001C6F75">
        <w:rPr>
          <w:rFonts w:ascii="Times New Roman" w:hAnsi="Times New Roman" w:cs="Times New Roman"/>
          <w:lang w:val="es-ES"/>
        </w:rPr>
        <w:t xml:space="preserve"> </w:t>
      </w:r>
      <w:r w:rsidRPr="00860345">
        <w:rPr>
          <w:rFonts w:ascii="Times New Roman" w:hAnsi="Times New Roman" w:cs="Times New Roman"/>
          <w:color w:val="000000" w:themeColor="text1"/>
          <w:shd w:val="clear" w:color="auto" w:fill="FFFFFF"/>
          <w:lang w:val="es-ES"/>
        </w:rPr>
        <w:t>URL:</w:t>
      </w:r>
      <w:r w:rsidRPr="00860345">
        <w:rPr>
          <w:color w:val="000000" w:themeColor="text1"/>
          <w:shd w:val="clear" w:color="auto" w:fill="FFFFFF"/>
          <w:lang w:val="es-ES"/>
        </w:rPr>
        <w:t xml:space="preserve"> </w:t>
      </w:r>
      <w:r w:rsidRPr="001C6F75">
        <w:rPr>
          <w:rFonts w:ascii="Times New Roman" w:hAnsi="Times New Roman" w:cs="Times New Roman"/>
          <w:lang w:val="es-ES"/>
        </w:rPr>
        <w:t xml:space="preserve">https://is.gd/wirfgP </w:t>
      </w:r>
      <w:r w:rsidRPr="00860345">
        <w:rPr>
          <w:rFonts w:ascii="Times New Roman" w:hAnsi="Times New Roman" w:cs="Times New Roman"/>
          <w:lang w:val="es-ES"/>
        </w:rPr>
        <w:t>(</w:t>
      </w:r>
      <w:r>
        <w:rPr>
          <w:rFonts w:ascii="Times New Roman" w:hAnsi="Times New Roman" w:cs="Times New Roman"/>
        </w:rPr>
        <w:t>д</w:t>
      </w:r>
      <w:r w:rsidRPr="001C6F75">
        <w:rPr>
          <w:rFonts w:ascii="Times New Roman" w:hAnsi="Times New Roman" w:cs="Times New Roman"/>
        </w:rPr>
        <w:t>ата</w:t>
      </w:r>
      <w:r w:rsidRPr="001C6F75">
        <w:rPr>
          <w:rFonts w:ascii="Times New Roman" w:hAnsi="Times New Roman" w:cs="Times New Roman"/>
          <w:lang w:val="es-ES"/>
        </w:rPr>
        <w:t xml:space="preserve"> </w:t>
      </w:r>
      <w:r w:rsidRPr="001C6F75">
        <w:rPr>
          <w:rFonts w:ascii="Times New Roman" w:hAnsi="Times New Roman" w:cs="Times New Roman"/>
        </w:rPr>
        <w:t>обращения</w:t>
      </w:r>
      <w:r w:rsidRPr="001C6F75">
        <w:rPr>
          <w:rFonts w:ascii="Times New Roman" w:hAnsi="Times New Roman" w:cs="Times New Roman"/>
          <w:lang w:val="es-ES"/>
        </w:rPr>
        <w:t>: 01.04.2018</w:t>
      </w:r>
      <w:r w:rsidRPr="00860345">
        <w:rPr>
          <w:rFonts w:ascii="Times New Roman" w:hAnsi="Times New Roman" w:cs="Times New Roman"/>
          <w:lang w:val="es-ES"/>
        </w:rPr>
        <w:t>).</w:t>
      </w:r>
      <w:r w:rsidRPr="001C6F75">
        <w:rPr>
          <w:rFonts w:ascii="Times New Roman" w:hAnsi="Times New Roman" w:cs="Times New Roman"/>
          <w:lang w:val="es-ES"/>
        </w:rPr>
        <w:t xml:space="preserve"> </w:t>
      </w:r>
    </w:p>
  </w:footnote>
  <w:footnote w:id="164">
    <w:p w14:paraId="457C63A2" w14:textId="15E36F3A" w:rsidR="00E13959" w:rsidRPr="0086034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¿Quiere que Cataluña sea un Estado? Y ¿que sea un Estado independiente?// EL</w:t>
      </w:r>
      <w:r w:rsidRPr="001C6F75">
        <w:rPr>
          <w:rFonts w:ascii="Times New Roman" w:hAnsi="Times New Roman" w:cs="Times New Roman"/>
        </w:rPr>
        <w:t xml:space="preserve"> </w:t>
      </w:r>
      <w:r w:rsidRPr="001C6F75">
        <w:rPr>
          <w:rFonts w:ascii="Times New Roman" w:hAnsi="Times New Roman" w:cs="Times New Roman"/>
          <w:lang w:val="es-ES"/>
        </w:rPr>
        <w:t>PAIS</w:t>
      </w:r>
      <w:r>
        <w:rPr>
          <w:rFonts w:ascii="Times New Roman" w:hAnsi="Times New Roman" w:cs="Times New Roman"/>
        </w:rPr>
        <w:t>. – 2014.</w:t>
      </w:r>
      <w:r w:rsidRPr="001C6F75">
        <w:rPr>
          <w:rFonts w:ascii="Times New Roman" w:hAnsi="Times New Roman" w:cs="Times New Roman"/>
        </w:rPr>
        <w:t xml:space="preserve"> </w:t>
      </w:r>
      <w:r w:rsidRPr="007E4317">
        <w:rPr>
          <w:rFonts w:ascii="Times New Roman" w:hAnsi="Times New Roman" w:cs="Times New Roman"/>
          <w:color w:val="000000" w:themeColor="text1"/>
          <w:shd w:val="clear" w:color="auto" w:fill="FFFFFF"/>
          <w:lang w:val="es-ES"/>
        </w:rPr>
        <w:t>URL</w:t>
      </w:r>
      <w:r w:rsidRPr="00860345">
        <w:rPr>
          <w:rFonts w:ascii="Times New Roman" w:hAnsi="Times New Roman" w:cs="Times New Roman"/>
          <w:color w:val="000000" w:themeColor="text1"/>
          <w:shd w:val="clear" w:color="auto" w:fill="FFFFFF"/>
        </w:rPr>
        <w:t>:</w:t>
      </w:r>
      <w:r w:rsidRPr="00860345">
        <w:rPr>
          <w:color w:val="000000" w:themeColor="text1"/>
          <w:shd w:val="clear" w:color="auto" w:fill="FFFFFF"/>
        </w:rPr>
        <w:t xml:space="preserve"> </w:t>
      </w:r>
      <w:r w:rsidRPr="007E4317">
        <w:rPr>
          <w:rFonts w:ascii="Times New Roman" w:hAnsi="Times New Roman" w:cs="Times New Roman"/>
          <w:lang w:val="es-ES"/>
        </w:rPr>
        <w:t>https</w:t>
      </w:r>
      <w:r w:rsidRPr="00860345">
        <w:rPr>
          <w:rFonts w:ascii="Times New Roman" w:hAnsi="Times New Roman" w:cs="Times New Roman"/>
        </w:rPr>
        <w:t>://</w:t>
      </w:r>
      <w:r w:rsidRPr="007E4317">
        <w:rPr>
          <w:rFonts w:ascii="Times New Roman" w:hAnsi="Times New Roman" w:cs="Times New Roman"/>
          <w:lang w:val="es-ES"/>
        </w:rPr>
        <w:t>elpais</w:t>
      </w:r>
      <w:r w:rsidRPr="00860345">
        <w:rPr>
          <w:rFonts w:ascii="Times New Roman" w:hAnsi="Times New Roman" w:cs="Times New Roman"/>
        </w:rPr>
        <w:t>.</w:t>
      </w:r>
      <w:r w:rsidRPr="007E4317">
        <w:rPr>
          <w:rFonts w:ascii="Times New Roman" w:hAnsi="Times New Roman" w:cs="Times New Roman"/>
          <w:lang w:val="es-ES"/>
        </w:rPr>
        <w:t>com</w:t>
      </w:r>
      <w:r w:rsidRPr="00860345">
        <w:rPr>
          <w:rFonts w:ascii="Times New Roman" w:hAnsi="Times New Roman" w:cs="Times New Roman"/>
        </w:rPr>
        <w:t>/</w:t>
      </w:r>
      <w:r w:rsidRPr="007E4317">
        <w:rPr>
          <w:rFonts w:ascii="Times New Roman" w:hAnsi="Times New Roman" w:cs="Times New Roman"/>
          <w:lang w:val="es-ES"/>
        </w:rPr>
        <w:t>ccaa</w:t>
      </w:r>
      <w:r w:rsidRPr="00860345">
        <w:rPr>
          <w:rFonts w:ascii="Times New Roman" w:hAnsi="Times New Roman" w:cs="Times New Roman"/>
        </w:rPr>
        <w:t>/2013/12/12/</w:t>
      </w:r>
      <w:r w:rsidRPr="007E4317">
        <w:rPr>
          <w:rFonts w:ascii="Times New Roman" w:hAnsi="Times New Roman" w:cs="Times New Roman"/>
          <w:lang w:val="es-ES"/>
        </w:rPr>
        <w:t>catalunya</w:t>
      </w:r>
      <w:r w:rsidRPr="00860345">
        <w:rPr>
          <w:rFonts w:ascii="Times New Roman" w:hAnsi="Times New Roman" w:cs="Times New Roman"/>
        </w:rPr>
        <w:t>/1386848019_314345.</w:t>
      </w:r>
      <w:r w:rsidRPr="007E4317">
        <w:rPr>
          <w:rFonts w:ascii="Times New Roman" w:hAnsi="Times New Roman" w:cs="Times New Roman"/>
          <w:lang w:val="es-ES"/>
        </w:rPr>
        <w:t>html</w:t>
      </w:r>
      <w:r w:rsidRPr="0086034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rPr>
        <w:t xml:space="preserve"> </w:t>
      </w:r>
      <w:r w:rsidRPr="001C6F75">
        <w:rPr>
          <w:rFonts w:ascii="Times New Roman" w:hAnsi="Times New Roman" w:cs="Times New Roman"/>
        </w:rPr>
        <w:t>обращения</w:t>
      </w:r>
      <w:r w:rsidRPr="00860345">
        <w:rPr>
          <w:rFonts w:ascii="Times New Roman" w:hAnsi="Times New Roman" w:cs="Times New Roman"/>
        </w:rPr>
        <w:t>: 01.04.2018).</w:t>
      </w:r>
    </w:p>
  </w:footnote>
  <w:footnote w:id="165">
    <w:p w14:paraId="500707BB" w14:textId="4D7B2592" w:rsidR="00E13959" w:rsidRPr="007E4317"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1,8 millones de personas votan por la independencia catalana en el 9-N// El PAIS.</w:t>
      </w:r>
      <w:r w:rsidRPr="007E4317">
        <w:rPr>
          <w:rFonts w:ascii="Times New Roman" w:hAnsi="Times New Roman" w:cs="Times New Roman"/>
          <w:lang w:val="es-ES"/>
        </w:rPr>
        <w:t xml:space="preserve"> </w:t>
      </w:r>
      <w:r>
        <w:rPr>
          <w:rFonts w:ascii="Times New Roman" w:hAnsi="Times New Roman" w:cs="Times New Roman"/>
          <w:lang w:val="es-ES"/>
        </w:rPr>
        <w:t>–</w:t>
      </w:r>
      <w:r w:rsidRPr="007E4317">
        <w:rPr>
          <w:rFonts w:ascii="Times New Roman" w:hAnsi="Times New Roman" w:cs="Times New Roman"/>
          <w:lang w:val="es-ES"/>
        </w:rPr>
        <w:t xml:space="preserve"> 2014.  </w:t>
      </w:r>
      <w:r w:rsidRPr="007E4317">
        <w:rPr>
          <w:rFonts w:ascii="Times New Roman" w:hAnsi="Times New Roman" w:cs="Times New Roman"/>
          <w:color w:val="000000" w:themeColor="text1"/>
          <w:shd w:val="clear" w:color="auto" w:fill="FFFFFF"/>
          <w:lang w:val="en-US"/>
        </w:rPr>
        <w:t>URL</w:t>
      </w:r>
      <w:r w:rsidRPr="007E4317">
        <w:rPr>
          <w:rFonts w:ascii="Times New Roman" w:hAnsi="Times New Roman" w:cs="Times New Roman"/>
          <w:color w:val="000000" w:themeColor="text1"/>
          <w:shd w:val="clear" w:color="auto" w:fill="FFFFFF"/>
        </w:rPr>
        <w:t>:</w:t>
      </w:r>
      <w:r>
        <w:rPr>
          <w:color w:val="000000" w:themeColor="text1"/>
          <w:shd w:val="clear" w:color="auto" w:fill="FFFFFF"/>
        </w:rPr>
        <w:t xml:space="preserve"> </w:t>
      </w:r>
      <w:r w:rsidRPr="007E4317">
        <w:rPr>
          <w:rFonts w:ascii="Times New Roman" w:hAnsi="Times New Roman" w:cs="Times New Roman"/>
          <w:lang w:val="es-ES"/>
        </w:rPr>
        <w:t>https</w:t>
      </w:r>
      <w:r w:rsidRPr="007E4317">
        <w:rPr>
          <w:rFonts w:ascii="Times New Roman" w:hAnsi="Times New Roman" w:cs="Times New Roman"/>
        </w:rPr>
        <w:t>://</w:t>
      </w:r>
      <w:r w:rsidRPr="007E4317">
        <w:rPr>
          <w:rFonts w:ascii="Times New Roman" w:hAnsi="Times New Roman" w:cs="Times New Roman"/>
          <w:lang w:val="es-ES"/>
        </w:rPr>
        <w:t>politica</w:t>
      </w:r>
      <w:r w:rsidRPr="007E4317">
        <w:rPr>
          <w:rFonts w:ascii="Times New Roman" w:hAnsi="Times New Roman" w:cs="Times New Roman"/>
        </w:rPr>
        <w:t>.</w:t>
      </w:r>
      <w:r w:rsidRPr="007E4317">
        <w:rPr>
          <w:rFonts w:ascii="Times New Roman" w:hAnsi="Times New Roman" w:cs="Times New Roman"/>
          <w:lang w:val="es-ES"/>
        </w:rPr>
        <w:t>elpais</w:t>
      </w:r>
      <w:r w:rsidRPr="007E4317">
        <w:rPr>
          <w:rFonts w:ascii="Times New Roman" w:hAnsi="Times New Roman" w:cs="Times New Roman"/>
        </w:rPr>
        <w:t>.</w:t>
      </w:r>
      <w:r w:rsidRPr="007E4317">
        <w:rPr>
          <w:rFonts w:ascii="Times New Roman" w:hAnsi="Times New Roman" w:cs="Times New Roman"/>
          <w:lang w:val="es-ES"/>
        </w:rPr>
        <w:t>com</w:t>
      </w:r>
      <w:r w:rsidRPr="007E4317">
        <w:rPr>
          <w:rFonts w:ascii="Times New Roman" w:hAnsi="Times New Roman" w:cs="Times New Roman"/>
        </w:rPr>
        <w:t>/</w:t>
      </w:r>
      <w:r w:rsidRPr="007E4317">
        <w:rPr>
          <w:rFonts w:ascii="Times New Roman" w:hAnsi="Times New Roman" w:cs="Times New Roman"/>
          <w:lang w:val="es-ES"/>
        </w:rPr>
        <w:t>politica</w:t>
      </w:r>
      <w:r w:rsidRPr="007E4317">
        <w:rPr>
          <w:rFonts w:ascii="Times New Roman" w:hAnsi="Times New Roman" w:cs="Times New Roman"/>
        </w:rPr>
        <w:t>/2014/11/09/</w:t>
      </w:r>
      <w:r w:rsidRPr="007E4317">
        <w:rPr>
          <w:rFonts w:ascii="Times New Roman" w:hAnsi="Times New Roman" w:cs="Times New Roman"/>
          <w:lang w:val="es-ES"/>
        </w:rPr>
        <w:t>actualidad</w:t>
      </w:r>
      <w:r w:rsidRPr="007E4317">
        <w:rPr>
          <w:rFonts w:ascii="Times New Roman" w:hAnsi="Times New Roman" w:cs="Times New Roman"/>
        </w:rPr>
        <w:t>/1415542400_466311.</w:t>
      </w:r>
      <w:r w:rsidRPr="007E4317">
        <w:rPr>
          <w:rFonts w:ascii="Times New Roman" w:hAnsi="Times New Roman" w:cs="Times New Roman"/>
          <w:lang w:val="es-ES"/>
        </w:rPr>
        <w:t>html</w:t>
      </w:r>
      <w:r w:rsidRPr="007E4317">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7E4317">
        <w:rPr>
          <w:rFonts w:ascii="Times New Roman" w:hAnsi="Times New Roman" w:cs="Times New Roman"/>
        </w:rPr>
        <w:t xml:space="preserve"> </w:t>
      </w:r>
      <w:r w:rsidRPr="001C6F75">
        <w:rPr>
          <w:rFonts w:ascii="Times New Roman" w:hAnsi="Times New Roman" w:cs="Times New Roman"/>
        </w:rPr>
        <w:t>обращения</w:t>
      </w:r>
      <w:r w:rsidRPr="007E4317">
        <w:rPr>
          <w:rFonts w:ascii="Times New Roman" w:hAnsi="Times New Roman" w:cs="Times New Roman"/>
        </w:rPr>
        <w:t>: 01.04.2018</w:t>
      </w:r>
      <w:r>
        <w:rPr>
          <w:rFonts w:ascii="Times New Roman" w:hAnsi="Times New Roman" w:cs="Times New Roman"/>
        </w:rPr>
        <w:t>).</w:t>
      </w:r>
      <w:r w:rsidRPr="007E4317">
        <w:rPr>
          <w:rFonts w:ascii="Times New Roman" w:hAnsi="Times New Roman" w:cs="Times New Roman"/>
        </w:rPr>
        <w:t xml:space="preserve"> </w:t>
      </w:r>
    </w:p>
  </w:footnote>
  <w:footnote w:id="166">
    <w:p w14:paraId="38C06E85" w14:textId="76FA6B56" w:rsidR="00E13959" w:rsidRPr="00DE4140" w:rsidRDefault="00E13959" w:rsidP="007F1999">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rPr>
        <w:t xml:space="preserve"> Глава правительства Каталонии назвал дату референдума о независимости// РИА Новости</w:t>
      </w:r>
      <w:r>
        <w:rPr>
          <w:rFonts w:ascii="Times New Roman" w:hAnsi="Times New Roman" w:cs="Times New Roman"/>
        </w:rPr>
        <w:t xml:space="preserve">. - </w:t>
      </w:r>
      <w:r w:rsidRPr="001C6F75">
        <w:rPr>
          <w:rFonts w:ascii="Times New Roman" w:hAnsi="Times New Roman" w:cs="Times New Roman"/>
        </w:rPr>
        <w:t>2017.</w:t>
      </w:r>
      <w:r w:rsidRPr="007E4317">
        <w:rPr>
          <w:color w:val="000000" w:themeColor="text1"/>
          <w:shd w:val="clear" w:color="auto" w:fill="FFFFFF"/>
        </w:rPr>
        <w:t xml:space="preserve"> </w:t>
      </w:r>
      <w:r w:rsidRPr="00DE4140">
        <w:rPr>
          <w:rFonts w:ascii="Times New Roman" w:hAnsi="Times New Roman" w:cs="Times New Roman"/>
          <w:color w:val="000000" w:themeColor="text1"/>
          <w:shd w:val="clear" w:color="auto" w:fill="FFFFFF"/>
          <w:lang w:val="es-ES"/>
        </w:rPr>
        <w:t>URL:</w:t>
      </w:r>
      <w:r w:rsidRPr="00DE4140">
        <w:rPr>
          <w:rFonts w:ascii="Times New Roman" w:hAnsi="Times New Roman" w:cs="Times New Roman"/>
          <w:lang w:val="es-ES"/>
        </w:rPr>
        <w:t xml:space="preserve"> https://ria.ru/world/20170609/1496177426.html (</w:t>
      </w:r>
      <w:r>
        <w:rPr>
          <w:rFonts w:ascii="Times New Roman" w:hAnsi="Times New Roman" w:cs="Times New Roman"/>
        </w:rPr>
        <w:t>д</w:t>
      </w:r>
      <w:r w:rsidRPr="001C6F75">
        <w:rPr>
          <w:rFonts w:ascii="Times New Roman" w:hAnsi="Times New Roman" w:cs="Times New Roman"/>
        </w:rPr>
        <w:t>ата</w:t>
      </w:r>
      <w:r w:rsidRPr="00DE4140">
        <w:rPr>
          <w:rFonts w:ascii="Times New Roman" w:hAnsi="Times New Roman" w:cs="Times New Roman"/>
          <w:lang w:val="es-ES"/>
        </w:rPr>
        <w:t xml:space="preserve"> </w:t>
      </w:r>
      <w:r w:rsidRPr="001C6F75">
        <w:rPr>
          <w:rFonts w:ascii="Times New Roman" w:hAnsi="Times New Roman" w:cs="Times New Roman"/>
        </w:rPr>
        <w:t>обращения</w:t>
      </w:r>
      <w:r w:rsidRPr="00DE4140">
        <w:rPr>
          <w:rFonts w:ascii="Times New Roman" w:hAnsi="Times New Roman" w:cs="Times New Roman"/>
          <w:lang w:val="es-ES"/>
        </w:rPr>
        <w:t>: 02.04.2018).</w:t>
      </w:r>
    </w:p>
  </w:footnote>
  <w:footnote w:id="167">
    <w:p w14:paraId="05373EDF" w14:textId="1DDB01D3" w:rsidR="00E13959" w:rsidRPr="00DE4140" w:rsidRDefault="00E13959" w:rsidP="007F1999">
      <w:pPr>
        <w:pStyle w:val="a6"/>
        <w:jc w:val="both"/>
        <w:rPr>
          <w:rFonts w:ascii="Times New Roman" w:hAnsi="Times New Roman" w:cs="Times New Roman"/>
        </w:rPr>
      </w:pPr>
      <w:r w:rsidRPr="00DE4140">
        <w:rPr>
          <w:rStyle w:val="a8"/>
          <w:rFonts w:ascii="Times New Roman" w:hAnsi="Times New Roman" w:cs="Times New Roman"/>
        </w:rPr>
        <w:footnoteRef/>
      </w:r>
      <w:r w:rsidRPr="00DE4140">
        <w:rPr>
          <w:rFonts w:ascii="Times New Roman" w:hAnsi="Times New Roman" w:cs="Times New Roman"/>
          <w:lang w:val="es-ES"/>
        </w:rPr>
        <w:t xml:space="preserve"> El Parlament aprueba la reforma del reglamento que facilitará la ley de desconexión// La Vanguardia. - 2017. </w:t>
      </w:r>
      <w:r w:rsidRPr="00DE4140">
        <w:rPr>
          <w:rFonts w:ascii="Times New Roman" w:hAnsi="Times New Roman" w:cs="Times New Roman"/>
          <w:color w:val="000000" w:themeColor="text1"/>
          <w:shd w:val="clear" w:color="auto" w:fill="FFFFFF"/>
          <w:lang w:val="es-ES"/>
        </w:rPr>
        <w:t>URL</w:t>
      </w:r>
      <w:r w:rsidRPr="00DE4140">
        <w:rPr>
          <w:rFonts w:ascii="Times New Roman" w:hAnsi="Times New Roman" w:cs="Times New Roman"/>
          <w:color w:val="000000" w:themeColor="text1"/>
          <w:shd w:val="clear" w:color="auto" w:fill="FFFFFF"/>
        </w:rPr>
        <w:t>: https://clck.ru/GGuyN</w:t>
      </w:r>
      <w:r w:rsidRPr="00DE4140">
        <w:rPr>
          <w:color w:val="000000" w:themeColor="text1"/>
          <w:shd w:val="clear" w:color="auto" w:fill="FFFFFF"/>
        </w:rPr>
        <w:t xml:space="preserve"> </w:t>
      </w:r>
      <w:r>
        <w:rPr>
          <w:rFonts w:ascii="Times New Roman" w:hAnsi="Times New Roman" w:cs="Times New Roman"/>
        </w:rPr>
        <w:t>(д</w:t>
      </w:r>
      <w:r w:rsidRPr="001C6F75">
        <w:rPr>
          <w:rFonts w:ascii="Times New Roman" w:hAnsi="Times New Roman" w:cs="Times New Roman"/>
        </w:rPr>
        <w:t>ата</w:t>
      </w:r>
      <w:r w:rsidRPr="00DE4140">
        <w:rPr>
          <w:rFonts w:ascii="Times New Roman" w:hAnsi="Times New Roman" w:cs="Times New Roman"/>
        </w:rPr>
        <w:t xml:space="preserve"> </w:t>
      </w:r>
      <w:r w:rsidRPr="001C6F75">
        <w:rPr>
          <w:rFonts w:ascii="Times New Roman" w:hAnsi="Times New Roman" w:cs="Times New Roman"/>
        </w:rPr>
        <w:t>обращения</w:t>
      </w:r>
      <w:r w:rsidRPr="00DE4140">
        <w:rPr>
          <w:rFonts w:ascii="Times New Roman" w:hAnsi="Times New Roman" w:cs="Times New Roman"/>
        </w:rPr>
        <w:t>: 02.</w:t>
      </w:r>
      <w:r>
        <w:rPr>
          <w:rFonts w:ascii="Times New Roman" w:hAnsi="Times New Roman" w:cs="Times New Roman"/>
        </w:rPr>
        <w:t>0</w:t>
      </w:r>
      <w:r w:rsidRPr="00DE4140">
        <w:rPr>
          <w:rFonts w:ascii="Times New Roman" w:hAnsi="Times New Roman" w:cs="Times New Roman"/>
        </w:rPr>
        <w:t xml:space="preserve">4.2018 </w:t>
      </w:r>
      <w:r>
        <w:rPr>
          <w:rFonts w:ascii="Times New Roman" w:hAnsi="Times New Roman" w:cs="Times New Roman"/>
        </w:rPr>
        <w:t>).</w:t>
      </w:r>
    </w:p>
  </w:footnote>
  <w:footnote w:id="168">
    <w:p w14:paraId="3373AB9B" w14:textId="0B0A3340" w:rsidR="00E13959" w:rsidRPr="0086034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В Испании представили законопроект по отделению Каталонии// РИА Новости</w:t>
      </w:r>
      <w:r>
        <w:rPr>
          <w:rFonts w:ascii="Times New Roman" w:hAnsi="Times New Roman" w:cs="Times New Roman"/>
        </w:rPr>
        <w:t xml:space="preserve">. - </w:t>
      </w:r>
      <w:r w:rsidRPr="001C6F75">
        <w:rPr>
          <w:rFonts w:ascii="Times New Roman" w:hAnsi="Times New Roman" w:cs="Times New Roman"/>
        </w:rPr>
        <w:t>2017.</w:t>
      </w:r>
      <w:r>
        <w:rPr>
          <w:rFonts w:ascii="Times New Roman" w:hAnsi="Times New Roman" w:cs="Times New Roman"/>
        </w:rPr>
        <w:t xml:space="preserve"> </w:t>
      </w:r>
      <w:r w:rsidRPr="0051389D">
        <w:rPr>
          <w:rFonts w:ascii="Times New Roman" w:hAnsi="Times New Roman" w:cs="Times New Roman"/>
          <w:lang w:val="es-ES"/>
        </w:rPr>
        <w:t>URL</w:t>
      </w:r>
      <w:r w:rsidRPr="00860345">
        <w:rPr>
          <w:rFonts w:ascii="Times New Roman" w:hAnsi="Times New Roman" w:cs="Times New Roman"/>
        </w:rPr>
        <w:t xml:space="preserve">: </w:t>
      </w:r>
      <w:r w:rsidRPr="0051389D">
        <w:rPr>
          <w:rFonts w:ascii="Times New Roman" w:hAnsi="Times New Roman" w:cs="Times New Roman"/>
          <w:lang w:val="es-ES"/>
        </w:rPr>
        <w:t>https</w:t>
      </w:r>
      <w:r w:rsidRPr="00860345">
        <w:rPr>
          <w:rFonts w:ascii="Times New Roman" w:hAnsi="Times New Roman" w:cs="Times New Roman"/>
        </w:rPr>
        <w:t>://</w:t>
      </w:r>
      <w:r w:rsidRPr="0051389D">
        <w:rPr>
          <w:rFonts w:ascii="Times New Roman" w:hAnsi="Times New Roman" w:cs="Times New Roman"/>
          <w:lang w:val="es-ES"/>
        </w:rPr>
        <w:t>ria</w:t>
      </w:r>
      <w:r w:rsidRPr="00860345">
        <w:rPr>
          <w:rFonts w:ascii="Times New Roman" w:hAnsi="Times New Roman" w:cs="Times New Roman"/>
        </w:rPr>
        <w:t>.</w:t>
      </w:r>
      <w:r w:rsidRPr="0051389D">
        <w:rPr>
          <w:rFonts w:ascii="Times New Roman" w:hAnsi="Times New Roman" w:cs="Times New Roman"/>
          <w:lang w:val="es-ES"/>
        </w:rPr>
        <w:t>ru</w:t>
      </w:r>
      <w:r w:rsidRPr="00860345">
        <w:rPr>
          <w:rFonts w:ascii="Times New Roman" w:hAnsi="Times New Roman" w:cs="Times New Roman"/>
        </w:rPr>
        <w:t>/</w:t>
      </w:r>
      <w:r w:rsidRPr="0051389D">
        <w:rPr>
          <w:rFonts w:ascii="Times New Roman" w:hAnsi="Times New Roman" w:cs="Times New Roman"/>
          <w:lang w:val="es-ES"/>
        </w:rPr>
        <w:t>world</w:t>
      </w:r>
      <w:r w:rsidRPr="00860345">
        <w:rPr>
          <w:rFonts w:ascii="Times New Roman" w:hAnsi="Times New Roman" w:cs="Times New Roman"/>
        </w:rPr>
        <w:t>/20170828/1501239457.</w:t>
      </w:r>
      <w:r w:rsidRPr="0051389D">
        <w:rPr>
          <w:rFonts w:ascii="Times New Roman" w:hAnsi="Times New Roman" w:cs="Times New Roman"/>
          <w:lang w:val="es-ES"/>
        </w:rPr>
        <w:t>html</w:t>
      </w:r>
      <w:r w:rsidRPr="0086034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rPr>
        <w:t xml:space="preserve"> </w:t>
      </w:r>
      <w:r w:rsidRPr="001C6F75">
        <w:rPr>
          <w:rFonts w:ascii="Times New Roman" w:hAnsi="Times New Roman" w:cs="Times New Roman"/>
        </w:rPr>
        <w:t>обращения</w:t>
      </w:r>
      <w:r w:rsidRPr="00860345">
        <w:rPr>
          <w:rFonts w:ascii="Times New Roman" w:hAnsi="Times New Roman" w:cs="Times New Roman"/>
        </w:rPr>
        <w:t>: 02.04.2018).</w:t>
      </w:r>
    </w:p>
  </w:footnote>
  <w:footnote w:id="169">
    <w:p w14:paraId="778B34CB" w14:textId="58EF5D45" w:rsidR="00E13959" w:rsidRPr="0051389D"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Ley 19/2017, de 6 de septiembre, del referendum de autodeterminación.//Diario del Derecho.</w:t>
      </w:r>
      <w:r w:rsidRPr="0051389D">
        <w:rPr>
          <w:rFonts w:ascii="Times New Roman" w:hAnsi="Times New Roman" w:cs="Times New Roman"/>
          <w:lang w:val="es-ES"/>
        </w:rPr>
        <w:t xml:space="preserve"> </w:t>
      </w:r>
      <w:r>
        <w:rPr>
          <w:rFonts w:ascii="Times New Roman" w:hAnsi="Times New Roman" w:cs="Times New Roman"/>
          <w:lang w:val="es-ES"/>
        </w:rPr>
        <w:t>–</w:t>
      </w:r>
      <w:r w:rsidRPr="0051389D">
        <w:rPr>
          <w:rFonts w:ascii="Times New Roman" w:hAnsi="Times New Roman" w:cs="Times New Roman"/>
          <w:lang w:val="es-ES"/>
        </w:rPr>
        <w:t xml:space="preserve"> 2017.</w:t>
      </w:r>
      <w:r w:rsidRPr="001C6F75">
        <w:rPr>
          <w:rFonts w:ascii="Times New Roman" w:hAnsi="Times New Roman" w:cs="Times New Roman"/>
          <w:lang w:val="es-ES"/>
        </w:rPr>
        <w:t xml:space="preserve"> </w:t>
      </w:r>
      <w:r w:rsidRPr="0051389D">
        <w:rPr>
          <w:rFonts w:ascii="Times New Roman" w:hAnsi="Times New Roman" w:cs="Times New Roman"/>
          <w:lang w:val="es-ES"/>
        </w:rPr>
        <w:t>URL</w:t>
      </w:r>
      <w:r w:rsidRPr="0051389D">
        <w:rPr>
          <w:rFonts w:ascii="Times New Roman" w:hAnsi="Times New Roman" w:cs="Times New Roman"/>
        </w:rPr>
        <w:t xml:space="preserve">: </w:t>
      </w:r>
      <w:r w:rsidRPr="008D2810">
        <w:rPr>
          <w:rFonts w:ascii="Times New Roman" w:hAnsi="Times New Roman" w:cs="Times New Roman"/>
        </w:rPr>
        <w:t xml:space="preserve">https://clck.ru/GGuyZ </w:t>
      </w:r>
      <w:r>
        <w:rPr>
          <w:rFonts w:ascii="Times New Roman" w:hAnsi="Times New Roman" w:cs="Times New Roman"/>
        </w:rPr>
        <w:t>(д</w:t>
      </w:r>
      <w:r w:rsidRPr="001C6F75">
        <w:rPr>
          <w:rFonts w:ascii="Times New Roman" w:hAnsi="Times New Roman" w:cs="Times New Roman"/>
        </w:rPr>
        <w:t>ата</w:t>
      </w:r>
      <w:r w:rsidRPr="0051389D">
        <w:rPr>
          <w:rFonts w:ascii="Times New Roman" w:hAnsi="Times New Roman" w:cs="Times New Roman"/>
        </w:rPr>
        <w:t xml:space="preserve"> </w:t>
      </w:r>
      <w:r w:rsidRPr="001C6F75">
        <w:rPr>
          <w:rFonts w:ascii="Times New Roman" w:hAnsi="Times New Roman" w:cs="Times New Roman"/>
        </w:rPr>
        <w:t>обращения</w:t>
      </w:r>
      <w:r w:rsidRPr="0051389D">
        <w:rPr>
          <w:rFonts w:ascii="Times New Roman" w:hAnsi="Times New Roman" w:cs="Times New Roman"/>
        </w:rPr>
        <w:t>: 08.04.2018</w:t>
      </w:r>
      <w:r>
        <w:rPr>
          <w:rFonts w:ascii="Times New Roman" w:hAnsi="Times New Roman" w:cs="Times New Roman"/>
        </w:rPr>
        <w:t>).</w:t>
      </w:r>
      <w:r w:rsidRPr="0051389D">
        <w:rPr>
          <w:rFonts w:ascii="Times New Roman" w:hAnsi="Times New Roman" w:cs="Times New Roman"/>
        </w:rPr>
        <w:t xml:space="preserve"> </w:t>
      </w:r>
    </w:p>
  </w:footnote>
  <w:footnote w:id="170">
    <w:p w14:paraId="0DBA73CD" w14:textId="6EA0EC26" w:rsidR="00E13959" w:rsidRPr="00BC5162" w:rsidRDefault="00E13959" w:rsidP="00A37A2A">
      <w:pPr>
        <w:pStyle w:val="a6"/>
        <w:jc w:val="both"/>
        <w:rPr>
          <w:rFonts w:ascii="Times New Roman" w:hAnsi="Times New Roman" w:cs="Times New Roman"/>
        </w:rPr>
      </w:pPr>
      <w:r w:rsidRPr="00BC5162">
        <w:rPr>
          <w:rStyle w:val="a8"/>
          <w:rFonts w:ascii="Times New Roman" w:hAnsi="Times New Roman" w:cs="Times New Roman"/>
        </w:rPr>
        <w:footnoteRef/>
      </w:r>
      <w:r w:rsidRPr="00BC5162">
        <w:rPr>
          <w:rFonts w:ascii="Times New Roman" w:hAnsi="Times New Roman" w:cs="Times New Roman"/>
        </w:rPr>
        <w:t xml:space="preserve"> Свод рекомендуемых норм при проведении референдумов.// Европейская Комиссия за демократию через право, </w:t>
      </w:r>
      <w:r>
        <w:rPr>
          <w:rFonts w:ascii="Times New Roman" w:hAnsi="Times New Roman" w:cs="Times New Roman"/>
        </w:rPr>
        <w:t xml:space="preserve">- </w:t>
      </w:r>
      <w:r w:rsidRPr="00BC5162">
        <w:rPr>
          <w:rFonts w:ascii="Times New Roman" w:hAnsi="Times New Roman" w:cs="Times New Roman"/>
        </w:rPr>
        <w:t xml:space="preserve">2008 г. </w:t>
      </w:r>
      <w:r w:rsidRPr="0051389D">
        <w:rPr>
          <w:rFonts w:ascii="Times New Roman" w:hAnsi="Times New Roman" w:cs="Times New Roman"/>
          <w:lang w:val="es-ES"/>
        </w:rPr>
        <w:t>URL</w:t>
      </w:r>
      <w:r w:rsidRPr="0088196B">
        <w:rPr>
          <w:rFonts w:ascii="Times New Roman" w:hAnsi="Times New Roman" w:cs="Times New Roman"/>
        </w:rPr>
        <w:t xml:space="preserve">: </w:t>
      </w:r>
      <w:r w:rsidRPr="00BC5162">
        <w:rPr>
          <w:rFonts w:ascii="Times New Roman" w:hAnsi="Times New Roman" w:cs="Times New Roman"/>
        </w:rPr>
        <w:t xml:space="preserve">https://www.venice.coe.int/webforms/documents/default.aspx?pdffile=CDL-AD(2007)008rev-rus </w:t>
      </w:r>
      <w:r>
        <w:rPr>
          <w:rFonts w:ascii="Times New Roman" w:hAnsi="Times New Roman" w:cs="Times New Roman"/>
        </w:rPr>
        <w:t>(д</w:t>
      </w:r>
      <w:r w:rsidRPr="00BC5162">
        <w:rPr>
          <w:rFonts w:ascii="Times New Roman" w:hAnsi="Times New Roman" w:cs="Times New Roman"/>
        </w:rPr>
        <w:t>ата обращения: 11.05.2019</w:t>
      </w:r>
      <w:r>
        <w:rPr>
          <w:rFonts w:ascii="Times New Roman" w:hAnsi="Times New Roman" w:cs="Times New Roman"/>
        </w:rPr>
        <w:t>).</w:t>
      </w:r>
    </w:p>
  </w:footnote>
  <w:footnote w:id="171">
    <w:p w14:paraId="13FDB2BD" w14:textId="322653FD" w:rsidR="00E13959" w:rsidRPr="00A37A2A" w:rsidRDefault="00E13959" w:rsidP="00A37A2A">
      <w:pPr>
        <w:pStyle w:val="a6"/>
        <w:jc w:val="both"/>
      </w:pPr>
      <w:r w:rsidRPr="00BC5162">
        <w:rPr>
          <w:rStyle w:val="a8"/>
          <w:rFonts w:ascii="Times New Roman" w:hAnsi="Times New Roman" w:cs="Times New Roman"/>
        </w:rPr>
        <w:footnoteRef/>
      </w:r>
      <w:r w:rsidRPr="00BC5162">
        <w:rPr>
          <w:rFonts w:ascii="Times New Roman" w:hAnsi="Times New Roman" w:cs="Times New Roman"/>
          <w:lang w:val="es-ES"/>
        </w:rPr>
        <w:t xml:space="preserve"> Código de buenas prácticas sobre referendos. // Comisión europea para la democracia a través del derecho, </w:t>
      </w:r>
      <w:r w:rsidRPr="0088196B">
        <w:rPr>
          <w:rFonts w:ascii="Times New Roman" w:hAnsi="Times New Roman" w:cs="Times New Roman"/>
          <w:lang w:val="es-ES"/>
        </w:rPr>
        <w:t xml:space="preserve">- </w:t>
      </w:r>
      <w:r w:rsidRPr="00BC5162">
        <w:rPr>
          <w:rFonts w:ascii="Times New Roman" w:hAnsi="Times New Roman" w:cs="Times New Roman"/>
          <w:lang w:val="es-ES"/>
        </w:rPr>
        <w:t xml:space="preserve">2006. </w:t>
      </w:r>
      <w:r w:rsidRPr="0051389D">
        <w:rPr>
          <w:rFonts w:ascii="Times New Roman" w:hAnsi="Times New Roman" w:cs="Times New Roman"/>
          <w:lang w:val="es-ES"/>
        </w:rPr>
        <w:t>URL</w:t>
      </w:r>
      <w:r w:rsidRPr="0088196B">
        <w:rPr>
          <w:rFonts w:ascii="Times New Roman" w:hAnsi="Times New Roman" w:cs="Times New Roman"/>
        </w:rPr>
        <w:t xml:space="preserve">: </w:t>
      </w:r>
      <w:r w:rsidRPr="00BC5162">
        <w:rPr>
          <w:rFonts w:ascii="Times New Roman" w:hAnsi="Times New Roman" w:cs="Times New Roman"/>
        </w:rPr>
        <w:t xml:space="preserve">https://www.venice.coe.int/webforms/documents/default.aspx?pdffile=CDL-AD(2007)008rev-cor-spa </w:t>
      </w:r>
      <w:r>
        <w:rPr>
          <w:rFonts w:ascii="Times New Roman" w:hAnsi="Times New Roman" w:cs="Times New Roman"/>
        </w:rPr>
        <w:t>(д</w:t>
      </w:r>
      <w:r w:rsidRPr="00BC5162">
        <w:rPr>
          <w:rFonts w:ascii="Times New Roman" w:hAnsi="Times New Roman" w:cs="Times New Roman"/>
        </w:rPr>
        <w:t>ата обращения: 11.05.2019</w:t>
      </w:r>
      <w:r>
        <w:rPr>
          <w:rFonts w:ascii="Times New Roman" w:hAnsi="Times New Roman" w:cs="Times New Roman"/>
        </w:rPr>
        <w:t>).</w:t>
      </w:r>
    </w:p>
  </w:footnote>
  <w:footnote w:id="172">
    <w:p w14:paraId="327547A2" w14:textId="3770F918" w:rsidR="00E13959" w:rsidRPr="0088196B" w:rsidRDefault="00E13959" w:rsidP="007F1999">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rPr>
        <w:t xml:space="preserve"> Каталония: десятки тысяч вышли на митинг в поддержку референдума// Русская служба ВВС</w:t>
      </w:r>
      <w:r>
        <w:rPr>
          <w:rFonts w:ascii="Times New Roman" w:hAnsi="Times New Roman" w:cs="Times New Roman"/>
        </w:rPr>
        <w:t xml:space="preserve">. - </w:t>
      </w:r>
      <w:r w:rsidRPr="001C6F75">
        <w:rPr>
          <w:rFonts w:ascii="Times New Roman" w:hAnsi="Times New Roman" w:cs="Times New Roman"/>
        </w:rPr>
        <w:t xml:space="preserve">2017. </w:t>
      </w:r>
      <w:r w:rsidRPr="0051389D">
        <w:rPr>
          <w:rFonts w:ascii="Times New Roman" w:hAnsi="Times New Roman" w:cs="Times New Roman"/>
          <w:lang w:val="es-ES"/>
        </w:rPr>
        <w:t xml:space="preserve">URL: </w:t>
      </w:r>
      <w:r w:rsidRPr="0088196B">
        <w:rPr>
          <w:rFonts w:ascii="Times New Roman" w:hAnsi="Times New Roman" w:cs="Times New Roman"/>
          <w:lang w:val="es-ES"/>
        </w:rPr>
        <w:t>https://www.bbc.com/russian/news-41450074 (</w:t>
      </w:r>
      <w:r>
        <w:rPr>
          <w:rFonts w:ascii="Times New Roman" w:hAnsi="Times New Roman" w:cs="Times New Roman"/>
        </w:rPr>
        <w:t>д</w:t>
      </w:r>
      <w:r w:rsidRPr="001C6F75">
        <w:rPr>
          <w:rFonts w:ascii="Times New Roman" w:hAnsi="Times New Roman" w:cs="Times New Roman"/>
        </w:rPr>
        <w:t>ата</w:t>
      </w:r>
      <w:r w:rsidRPr="0088196B">
        <w:rPr>
          <w:rFonts w:ascii="Times New Roman" w:hAnsi="Times New Roman" w:cs="Times New Roman"/>
          <w:lang w:val="es-ES"/>
        </w:rPr>
        <w:t xml:space="preserve"> </w:t>
      </w:r>
      <w:r w:rsidRPr="001C6F75">
        <w:rPr>
          <w:rFonts w:ascii="Times New Roman" w:hAnsi="Times New Roman" w:cs="Times New Roman"/>
        </w:rPr>
        <w:t>обращения</w:t>
      </w:r>
      <w:r w:rsidRPr="0088196B">
        <w:rPr>
          <w:rFonts w:ascii="Times New Roman" w:hAnsi="Times New Roman" w:cs="Times New Roman"/>
          <w:lang w:val="es-ES"/>
        </w:rPr>
        <w:t xml:space="preserve">: 08.04.2018). </w:t>
      </w:r>
    </w:p>
  </w:footnote>
  <w:footnote w:id="173">
    <w:p w14:paraId="5849DD4E" w14:textId="3BC02945" w:rsidR="00E13959" w:rsidRPr="001C6F75" w:rsidRDefault="00E13959" w:rsidP="002F557E">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Baròmetre d’Opinió Política // Generalitat de Catalunya, 2a onada 2017. </w:t>
      </w:r>
      <w:r w:rsidRPr="0088196B">
        <w:rPr>
          <w:rFonts w:ascii="Times New Roman" w:hAnsi="Times New Roman" w:cs="Times New Roman"/>
          <w:lang w:val="es-ES"/>
        </w:rPr>
        <w:t xml:space="preserve">- </w:t>
      </w:r>
      <w:r w:rsidRPr="001C6F75">
        <w:rPr>
          <w:rFonts w:ascii="Times New Roman" w:hAnsi="Times New Roman" w:cs="Times New Roman"/>
          <w:lang w:val="es-ES"/>
        </w:rPr>
        <w:t>CeO</w:t>
      </w:r>
      <w:r w:rsidRPr="0088196B">
        <w:rPr>
          <w:rFonts w:ascii="Times New Roman" w:hAnsi="Times New Roman" w:cs="Times New Roman"/>
          <w:lang w:val="es-ES"/>
        </w:rPr>
        <w:t xml:space="preserve"> 857, - </w:t>
      </w:r>
      <w:r w:rsidRPr="001C6F75">
        <w:rPr>
          <w:rFonts w:ascii="Times New Roman" w:hAnsi="Times New Roman" w:cs="Times New Roman"/>
          <w:lang w:val="es-ES"/>
        </w:rPr>
        <w:t>p</w:t>
      </w:r>
      <w:r w:rsidRPr="0088196B">
        <w:rPr>
          <w:rFonts w:ascii="Times New Roman" w:hAnsi="Times New Roman" w:cs="Times New Roman"/>
          <w:lang w:val="es-ES"/>
        </w:rPr>
        <w:t>á</w:t>
      </w:r>
      <w:r w:rsidRPr="001C6F75">
        <w:rPr>
          <w:rFonts w:ascii="Times New Roman" w:hAnsi="Times New Roman" w:cs="Times New Roman"/>
          <w:lang w:val="es-ES"/>
        </w:rPr>
        <w:t>gina</w:t>
      </w:r>
      <w:r w:rsidRPr="0088196B">
        <w:rPr>
          <w:rFonts w:ascii="Times New Roman" w:hAnsi="Times New Roman" w:cs="Times New Roman"/>
          <w:lang w:val="es-ES"/>
        </w:rPr>
        <w:t xml:space="preserve"> 58. </w:t>
      </w:r>
      <w:r w:rsidRPr="0051389D">
        <w:rPr>
          <w:rFonts w:ascii="Times New Roman" w:hAnsi="Times New Roman" w:cs="Times New Roman"/>
          <w:lang w:val="es-ES"/>
        </w:rPr>
        <w:t>URL</w:t>
      </w:r>
      <w:r w:rsidRPr="0088196B">
        <w:rPr>
          <w:rFonts w:ascii="Times New Roman" w:hAnsi="Times New Roman" w:cs="Times New Roman"/>
        </w:rPr>
        <w:t xml:space="preserve">: </w:t>
      </w:r>
      <w:r w:rsidRPr="001C6F75">
        <w:rPr>
          <w:rFonts w:ascii="Times New Roman" w:hAnsi="Times New Roman" w:cs="Times New Roman"/>
        </w:rPr>
        <w:t xml:space="preserve">http://premsa.gencat.cat/pres_fsvp/docs/2017/07/21/11/05/dcd33904-cf5e-4a9f-8827-7d0f28160660.pdf </w:t>
      </w:r>
      <w:r>
        <w:rPr>
          <w:rFonts w:ascii="Times New Roman" w:hAnsi="Times New Roman" w:cs="Times New Roman"/>
        </w:rPr>
        <w:t>(д</w:t>
      </w:r>
      <w:r w:rsidRPr="001C6F75">
        <w:rPr>
          <w:rFonts w:ascii="Times New Roman" w:hAnsi="Times New Roman" w:cs="Times New Roman"/>
        </w:rPr>
        <w:t>ата обращения: 08.04.2018</w:t>
      </w:r>
      <w:r>
        <w:rPr>
          <w:rFonts w:ascii="Times New Roman" w:hAnsi="Times New Roman" w:cs="Times New Roman"/>
        </w:rPr>
        <w:t>).</w:t>
      </w:r>
      <w:r w:rsidRPr="001C6F75">
        <w:rPr>
          <w:rFonts w:ascii="Times New Roman" w:hAnsi="Times New Roman" w:cs="Times New Roman"/>
        </w:rPr>
        <w:t xml:space="preserve"> </w:t>
      </w:r>
    </w:p>
  </w:footnote>
  <w:footnote w:id="174">
    <w:p w14:paraId="24BBCFCE" w14:textId="67F2620A" w:rsidR="00E13959" w:rsidRPr="00B161BC" w:rsidRDefault="00E13959" w:rsidP="007F1999">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Un 90% de ‘síes’ con 2,2 millones de votos y una participación del 42%, según el Govern// El País.</w:t>
      </w:r>
      <w:r w:rsidRPr="00B161BC">
        <w:rPr>
          <w:rFonts w:ascii="Times New Roman" w:hAnsi="Times New Roman" w:cs="Times New Roman"/>
          <w:lang w:val="es-ES"/>
        </w:rPr>
        <w:t xml:space="preserve"> </w:t>
      </w:r>
      <w:r>
        <w:rPr>
          <w:rFonts w:ascii="Times New Roman" w:hAnsi="Times New Roman" w:cs="Times New Roman"/>
          <w:lang w:val="es-ES"/>
        </w:rPr>
        <w:t>–</w:t>
      </w:r>
      <w:r w:rsidRPr="00B161BC">
        <w:rPr>
          <w:rFonts w:ascii="Times New Roman" w:hAnsi="Times New Roman" w:cs="Times New Roman"/>
          <w:lang w:val="es-ES"/>
        </w:rPr>
        <w:t xml:space="preserve"> 2017. </w:t>
      </w:r>
      <w:r w:rsidRPr="001C6F75">
        <w:rPr>
          <w:rFonts w:ascii="Times New Roman" w:hAnsi="Times New Roman" w:cs="Times New Roman"/>
          <w:lang w:val="es-ES"/>
        </w:rPr>
        <w:t xml:space="preserve"> </w:t>
      </w:r>
      <w:r w:rsidRPr="0051389D">
        <w:rPr>
          <w:rFonts w:ascii="Times New Roman" w:hAnsi="Times New Roman" w:cs="Times New Roman"/>
          <w:lang w:val="es-ES"/>
        </w:rPr>
        <w:t xml:space="preserve">URL: </w:t>
      </w:r>
      <w:r w:rsidRPr="00B161BC">
        <w:rPr>
          <w:rFonts w:ascii="Times New Roman" w:hAnsi="Times New Roman" w:cs="Times New Roman"/>
          <w:lang w:val="es-ES"/>
        </w:rPr>
        <w:t>https://elpais.com/ccaa/2017/10/02/catalunya/1506898063_586836.html (</w:t>
      </w:r>
      <w:r>
        <w:rPr>
          <w:rFonts w:ascii="Times New Roman" w:hAnsi="Times New Roman" w:cs="Times New Roman"/>
        </w:rPr>
        <w:t>д</w:t>
      </w:r>
      <w:r w:rsidRPr="001C6F75">
        <w:rPr>
          <w:rFonts w:ascii="Times New Roman" w:hAnsi="Times New Roman" w:cs="Times New Roman"/>
        </w:rPr>
        <w:t>ата</w:t>
      </w:r>
      <w:r w:rsidRPr="00B161BC">
        <w:rPr>
          <w:rFonts w:ascii="Times New Roman" w:hAnsi="Times New Roman" w:cs="Times New Roman"/>
          <w:lang w:val="es-ES"/>
        </w:rPr>
        <w:t xml:space="preserve"> </w:t>
      </w:r>
      <w:r w:rsidRPr="001C6F75">
        <w:rPr>
          <w:rFonts w:ascii="Times New Roman" w:hAnsi="Times New Roman" w:cs="Times New Roman"/>
        </w:rPr>
        <w:t>обращения</w:t>
      </w:r>
      <w:r w:rsidRPr="00B161BC">
        <w:rPr>
          <w:rFonts w:ascii="Times New Roman" w:hAnsi="Times New Roman" w:cs="Times New Roman"/>
          <w:lang w:val="es-ES"/>
        </w:rPr>
        <w:t>: 08.04.2018).</w:t>
      </w:r>
    </w:p>
  </w:footnote>
  <w:footnote w:id="175">
    <w:p w14:paraId="541FDCD7" w14:textId="6C4118E6" w:rsidR="00E13959" w:rsidRPr="00B161BC" w:rsidRDefault="00E13959" w:rsidP="007F1999">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Primera encuesta sobre el referéndum catalán: participación del 64% y ventaja para el 'sí'.</w:t>
      </w:r>
      <w:r w:rsidRPr="00B161BC">
        <w:rPr>
          <w:rFonts w:ascii="Times New Roman" w:hAnsi="Times New Roman" w:cs="Times New Roman"/>
          <w:lang w:val="es-ES"/>
        </w:rPr>
        <w:t>// ARA en Caste</w:t>
      </w:r>
      <w:r>
        <w:rPr>
          <w:rFonts w:ascii="Times New Roman" w:hAnsi="Times New Roman" w:cs="Times New Roman"/>
          <w:lang w:val="es-ES"/>
        </w:rPr>
        <w:t>llano.</w:t>
      </w:r>
      <w:r w:rsidRPr="00B161BC">
        <w:rPr>
          <w:rFonts w:ascii="Times New Roman" w:hAnsi="Times New Roman" w:cs="Times New Roman"/>
          <w:lang w:val="es-ES"/>
        </w:rPr>
        <w:t xml:space="preserve">- 2017. </w:t>
      </w:r>
      <w:r w:rsidRPr="0051389D">
        <w:rPr>
          <w:rFonts w:ascii="Times New Roman" w:hAnsi="Times New Roman" w:cs="Times New Roman"/>
          <w:lang w:val="es-ES"/>
        </w:rPr>
        <w:t>URL</w:t>
      </w:r>
      <w:r w:rsidRPr="00B161BC">
        <w:rPr>
          <w:rFonts w:ascii="Times New Roman" w:hAnsi="Times New Roman" w:cs="Times New Roman"/>
          <w:lang w:val="es-ES"/>
        </w:rPr>
        <w:t xml:space="preserve">: https://clck.ru/GGuzR </w:t>
      </w:r>
      <w:r w:rsidRPr="00BA6554">
        <w:rPr>
          <w:rFonts w:ascii="Times New Roman" w:hAnsi="Times New Roman" w:cs="Times New Roman"/>
          <w:lang w:val="es-ES"/>
        </w:rPr>
        <w:t xml:space="preserve"> (</w:t>
      </w:r>
      <w:r>
        <w:rPr>
          <w:rFonts w:ascii="Times New Roman" w:hAnsi="Times New Roman" w:cs="Times New Roman"/>
        </w:rPr>
        <w:t>д</w:t>
      </w:r>
      <w:r w:rsidRPr="001C6F75">
        <w:rPr>
          <w:rFonts w:ascii="Times New Roman" w:hAnsi="Times New Roman" w:cs="Times New Roman"/>
        </w:rPr>
        <w:t>ата</w:t>
      </w:r>
      <w:r w:rsidRPr="00B161BC">
        <w:rPr>
          <w:rFonts w:ascii="Times New Roman" w:hAnsi="Times New Roman" w:cs="Times New Roman"/>
          <w:lang w:val="es-ES"/>
        </w:rPr>
        <w:t xml:space="preserve"> </w:t>
      </w:r>
      <w:r w:rsidRPr="001C6F75">
        <w:rPr>
          <w:rFonts w:ascii="Times New Roman" w:hAnsi="Times New Roman" w:cs="Times New Roman"/>
        </w:rPr>
        <w:t>обращения</w:t>
      </w:r>
      <w:r w:rsidRPr="00B161BC">
        <w:rPr>
          <w:rFonts w:ascii="Times New Roman" w:hAnsi="Times New Roman" w:cs="Times New Roman"/>
          <w:lang w:val="es-ES"/>
        </w:rPr>
        <w:t xml:space="preserve"> : 01.05.2018</w:t>
      </w:r>
      <w:r w:rsidRPr="00BA6554">
        <w:rPr>
          <w:rFonts w:ascii="Times New Roman" w:hAnsi="Times New Roman" w:cs="Times New Roman"/>
          <w:lang w:val="es-ES"/>
        </w:rPr>
        <w:t>).</w:t>
      </w:r>
      <w:r w:rsidRPr="00B161BC">
        <w:rPr>
          <w:rFonts w:ascii="Times New Roman" w:hAnsi="Times New Roman" w:cs="Times New Roman"/>
          <w:lang w:val="es-ES"/>
        </w:rPr>
        <w:t xml:space="preserve"> </w:t>
      </w:r>
    </w:p>
  </w:footnote>
  <w:footnote w:id="176">
    <w:p w14:paraId="2D80A15C" w14:textId="71CD42E0" w:rsidR="00E13959" w:rsidRPr="00BA6554" w:rsidRDefault="00E13959" w:rsidP="00BA6554">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Puigdemont declara la independencia de Cataluña y la suspende para dialogar //El Confidicional. </w:t>
      </w:r>
      <w:r>
        <w:rPr>
          <w:rFonts w:ascii="Times New Roman" w:hAnsi="Times New Roman" w:cs="Times New Roman"/>
          <w:lang w:val="es-ES"/>
        </w:rPr>
        <w:t>–</w:t>
      </w:r>
      <w:r w:rsidRPr="00BA6554">
        <w:rPr>
          <w:rFonts w:ascii="Times New Roman" w:hAnsi="Times New Roman" w:cs="Times New Roman"/>
          <w:lang w:val="es-ES"/>
        </w:rPr>
        <w:t xml:space="preserve"> 2017. </w:t>
      </w:r>
      <w:r>
        <w:rPr>
          <w:rFonts w:ascii="Times New Roman" w:hAnsi="Times New Roman" w:cs="Times New Roman"/>
          <w:lang w:val="en-US"/>
        </w:rPr>
        <w:t>URL</w:t>
      </w:r>
      <w:r>
        <w:rPr>
          <w:rFonts w:ascii="Times New Roman" w:hAnsi="Times New Roman" w:cs="Times New Roman"/>
        </w:rPr>
        <w:t xml:space="preserve">: </w:t>
      </w:r>
      <w:r w:rsidRPr="00BA6554">
        <w:rPr>
          <w:rFonts w:ascii="Times New Roman" w:hAnsi="Times New Roman" w:cs="Times New Roman"/>
          <w:lang w:val="es-ES"/>
        </w:rPr>
        <w:t>https</w:t>
      </w:r>
      <w:r w:rsidRPr="00BA6554">
        <w:rPr>
          <w:rFonts w:ascii="Times New Roman" w:hAnsi="Times New Roman" w:cs="Times New Roman"/>
        </w:rPr>
        <w:t>://</w:t>
      </w:r>
      <w:r w:rsidRPr="00BA6554">
        <w:rPr>
          <w:rFonts w:ascii="Times New Roman" w:hAnsi="Times New Roman" w:cs="Times New Roman"/>
          <w:lang w:val="es-ES"/>
        </w:rPr>
        <w:t>www</w:t>
      </w:r>
      <w:r w:rsidRPr="00BA6554">
        <w:rPr>
          <w:rFonts w:ascii="Times New Roman" w:hAnsi="Times New Roman" w:cs="Times New Roman"/>
        </w:rPr>
        <w:t>.</w:t>
      </w:r>
      <w:r w:rsidRPr="00BA6554">
        <w:rPr>
          <w:rFonts w:ascii="Times New Roman" w:hAnsi="Times New Roman" w:cs="Times New Roman"/>
          <w:lang w:val="es-ES"/>
        </w:rPr>
        <w:t>elconfidencial</w:t>
      </w:r>
      <w:r w:rsidRPr="00BA6554">
        <w:rPr>
          <w:rFonts w:ascii="Times New Roman" w:hAnsi="Times New Roman" w:cs="Times New Roman"/>
        </w:rPr>
        <w:t>.</w:t>
      </w:r>
      <w:r w:rsidRPr="00BA6554">
        <w:rPr>
          <w:rFonts w:ascii="Times New Roman" w:hAnsi="Times New Roman" w:cs="Times New Roman"/>
          <w:lang w:val="es-ES"/>
        </w:rPr>
        <w:t>com</w:t>
      </w:r>
      <w:r w:rsidRPr="00BA6554">
        <w:rPr>
          <w:rFonts w:ascii="Times New Roman" w:hAnsi="Times New Roman" w:cs="Times New Roman"/>
        </w:rPr>
        <w:t>/</w:t>
      </w:r>
      <w:r w:rsidRPr="00BA6554">
        <w:rPr>
          <w:rFonts w:ascii="Times New Roman" w:hAnsi="Times New Roman" w:cs="Times New Roman"/>
          <w:lang w:val="es-ES"/>
        </w:rPr>
        <w:t>espana</w:t>
      </w:r>
      <w:r w:rsidRPr="00BA6554">
        <w:rPr>
          <w:rFonts w:ascii="Times New Roman" w:hAnsi="Times New Roman" w:cs="Times New Roman"/>
        </w:rPr>
        <w:t>/</w:t>
      </w:r>
      <w:r w:rsidRPr="00BA6554">
        <w:rPr>
          <w:rFonts w:ascii="Times New Roman" w:hAnsi="Times New Roman" w:cs="Times New Roman"/>
          <w:lang w:val="es-ES"/>
        </w:rPr>
        <w:t>cataluna</w:t>
      </w:r>
      <w:r w:rsidRPr="00BA6554">
        <w:rPr>
          <w:rFonts w:ascii="Times New Roman" w:hAnsi="Times New Roman" w:cs="Times New Roman"/>
        </w:rPr>
        <w:t>/2017-10-10/</w:t>
      </w:r>
      <w:r w:rsidRPr="00BA6554">
        <w:rPr>
          <w:rFonts w:ascii="Times New Roman" w:hAnsi="Times New Roman" w:cs="Times New Roman"/>
          <w:lang w:val="es-ES"/>
        </w:rPr>
        <w:t>puigdemont</w:t>
      </w:r>
      <w:r w:rsidRPr="00BA6554">
        <w:rPr>
          <w:rFonts w:ascii="Times New Roman" w:hAnsi="Times New Roman" w:cs="Times New Roman"/>
        </w:rPr>
        <w:t>-</w:t>
      </w:r>
      <w:r w:rsidRPr="00BA6554">
        <w:rPr>
          <w:rFonts w:ascii="Times New Roman" w:hAnsi="Times New Roman" w:cs="Times New Roman"/>
          <w:lang w:val="es-ES"/>
        </w:rPr>
        <w:t>parlament</w:t>
      </w:r>
      <w:r w:rsidRPr="00BA6554">
        <w:rPr>
          <w:rFonts w:ascii="Times New Roman" w:hAnsi="Times New Roman" w:cs="Times New Roman"/>
        </w:rPr>
        <w:t>-</w:t>
      </w:r>
      <w:r w:rsidRPr="00BA6554">
        <w:rPr>
          <w:rFonts w:ascii="Times New Roman" w:hAnsi="Times New Roman" w:cs="Times New Roman"/>
          <w:lang w:val="es-ES"/>
        </w:rPr>
        <w:t>declaracion</w:t>
      </w:r>
      <w:r w:rsidRPr="00BA6554">
        <w:rPr>
          <w:rFonts w:ascii="Times New Roman" w:hAnsi="Times New Roman" w:cs="Times New Roman"/>
        </w:rPr>
        <w:t>-</w:t>
      </w:r>
      <w:r w:rsidRPr="00BA6554">
        <w:rPr>
          <w:rFonts w:ascii="Times New Roman" w:hAnsi="Times New Roman" w:cs="Times New Roman"/>
          <w:lang w:val="es-ES"/>
        </w:rPr>
        <w:t>unilateral</w:t>
      </w:r>
      <w:r w:rsidRPr="00BA6554">
        <w:rPr>
          <w:rFonts w:ascii="Times New Roman" w:hAnsi="Times New Roman" w:cs="Times New Roman"/>
        </w:rPr>
        <w:t>-</w:t>
      </w:r>
      <w:r w:rsidRPr="00BA6554">
        <w:rPr>
          <w:rFonts w:ascii="Times New Roman" w:hAnsi="Times New Roman" w:cs="Times New Roman"/>
          <w:lang w:val="es-ES"/>
        </w:rPr>
        <w:t>independencia</w:t>
      </w:r>
      <w:r w:rsidRPr="00BA6554">
        <w:rPr>
          <w:rFonts w:ascii="Times New Roman" w:hAnsi="Times New Roman" w:cs="Times New Roman"/>
        </w:rPr>
        <w:t>-</w:t>
      </w:r>
      <w:r w:rsidRPr="00BA6554">
        <w:rPr>
          <w:rFonts w:ascii="Times New Roman" w:hAnsi="Times New Roman" w:cs="Times New Roman"/>
          <w:lang w:val="es-ES"/>
        </w:rPr>
        <w:t>dui</w:t>
      </w:r>
      <w:r w:rsidRPr="00BA6554">
        <w:rPr>
          <w:rFonts w:ascii="Times New Roman" w:hAnsi="Times New Roman" w:cs="Times New Roman"/>
        </w:rPr>
        <w:t xml:space="preserve">_1459050/ </w:t>
      </w:r>
      <w:r>
        <w:rPr>
          <w:rFonts w:ascii="Times New Roman" w:hAnsi="Times New Roman" w:cs="Times New Roman"/>
        </w:rPr>
        <w:t>(д</w:t>
      </w:r>
      <w:r w:rsidRPr="001C6F75">
        <w:rPr>
          <w:rFonts w:ascii="Times New Roman" w:hAnsi="Times New Roman" w:cs="Times New Roman"/>
        </w:rPr>
        <w:t>ата</w:t>
      </w:r>
      <w:r w:rsidRPr="00BA6554">
        <w:rPr>
          <w:rFonts w:ascii="Times New Roman" w:hAnsi="Times New Roman" w:cs="Times New Roman"/>
        </w:rPr>
        <w:t xml:space="preserve"> </w:t>
      </w:r>
      <w:r w:rsidRPr="001C6F75">
        <w:rPr>
          <w:rFonts w:ascii="Times New Roman" w:hAnsi="Times New Roman" w:cs="Times New Roman"/>
        </w:rPr>
        <w:t>обращения</w:t>
      </w:r>
      <w:r w:rsidRPr="00BA6554">
        <w:rPr>
          <w:rFonts w:ascii="Times New Roman" w:hAnsi="Times New Roman" w:cs="Times New Roman"/>
        </w:rPr>
        <w:t>: 01.05.2018</w:t>
      </w:r>
      <w:r>
        <w:rPr>
          <w:rFonts w:ascii="Times New Roman" w:hAnsi="Times New Roman" w:cs="Times New Roman"/>
        </w:rPr>
        <w:t>).</w:t>
      </w:r>
    </w:p>
  </w:footnote>
  <w:footnote w:id="177">
    <w:p w14:paraId="33E6C42E" w14:textId="7797C406" w:rsidR="00E13959" w:rsidRPr="008836BC" w:rsidRDefault="00E13959" w:rsidP="008836BC">
      <w:pPr>
        <w:pStyle w:val="a6"/>
        <w:jc w:val="both"/>
        <w:rPr>
          <w:rFonts w:ascii="Times New Roman" w:hAnsi="Times New Roman" w:cs="Times New Roman"/>
        </w:rPr>
      </w:pPr>
      <w:r w:rsidRPr="008836BC">
        <w:rPr>
          <w:rStyle w:val="a8"/>
          <w:rFonts w:ascii="Times New Roman" w:hAnsi="Times New Roman" w:cs="Times New Roman"/>
        </w:rPr>
        <w:footnoteRef/>
      </w:r>
      <w:r w:rsidRPr="008836BC">
        <w:rPr>
          <w:rFonts w:ascii="Times New Roman" w:hAnsi="Times New Roman" w:cs="Times New Roman"/>
        </w:rPr>
        <w:t xml:space="preserve"> Цит.по: Казаринова Д. Каталония: уйти нельзя остаться. </w:t>
      </w:r>
      <w:r w:rsidRPr="008836BC">
        <w:rPr>
          <w:rFonts w:ascii="Times New Roman" w:hAnsi="Times New Roman" w:cs="Times New Roman"/>
          <w:lang w:val="es-ES"/>
        </w:rPr>
        <w:t>Pasaran</w:t>
      </w:r>
      <w:r w:rsidRPr="008836BC">
        <w:rPr>
          <w:rFonts w:ascii="Times New Roman" w:hAnsi="Times New Roman" w:cs="Times New Roman"/>
        </w:rPr>
        <w:t xml:space="preserve"> </w:t>
      </w:r>
      <w:r w:rsidRPr="008836BC">
        <w:rPr>
          <w:rFonts w:ascii="Times New Roman" w:hAnsi="Times New Roman" w:cs="Times New Roman"/>
          <w:lang w:val="es-ES"/>
        </w:rPr>
        <w:t>o</w:t>
      </w:r>
      <w:r w:rsidRPr="008836BC">
        <w:rPr>
          <w:rFonts w:ascii="Times New Roman" w:hAnsi="Times New Roman" w:cs="Times New Roman"/>
        </w:rPr>
        <w:t xml:space="preserve"> </w:t>
      </w:r>
      <w:r w:rsidRPr="008836BC">
        <w:rPr>
          <w:rFonts w:ascii="Times New Roman" w:hAnsi="Times New Roman" w:cs="Times New Roman"/>
          <w:lang w:val="es-ES"/>
        </w:rPr>
        <w:t>no</w:t>
      </w:r>
      <w:r w:rsidRPr="008836BC">
        <w:rPr>
          <w:rFonts w:ascii="Times New Roman" w:hAnsi="Times New Roman" w:cs="Times New Roman"/>
        </w:rPr>
        <w:t xml:space="preserve"> </w:t>
      </w:r>
      <w:r w:rsidRPr="008836BC">
        <w:rPr>
          <w:rFonts w:ascii="Times New Roman" w:hAnsi="Times New Roman" w:cs="Times New Roman"/>
          <w:lang w:val="es-ES"/>
        </w:rPr>
        <w:t>pasaran</w:t>
      </w:r>
      <w:r w:rsidRPr="008836BC">
        <w:rPr>
          <w:rFonts w:ascii="Times New Roman" w:hAnsi="Times New Roman" w:cs="Times New Roman"/>
        </w:rPr>
        <w:t>?</w:t>
      </w:r>
      <w:r>
        <w:rPr>
          <w:rFonts w:ascii="Times New Roman" w:hAnsi="Times New Roman" w:cs="Times New Roman"/>
        </w:rPr>
        <w:t>/ Д. Казаринова.</w:t>
      </w:r>
      <w:r w:rsidRPr="008836BC">
        <w:rPr>
          <w:rFonts w:ascii="Times New Roman" w:hAnsi="Times New Roman" w:cs="Times New Roman"/>
        </w:rPr>
        <w:t xml:space="preserve">//Россия в глобальной политике, </w:t>
      </w:r>
      <w:r>
        <w:rPr>
          <w:rFonts w:ascii="Times New Roman" w:hAnsi="Times New Roman" w:cs="Times New Roman"/>
        </w:rPr>
        <w:t xml:space="preserve">- </w:t>
      </w:r>
      <w:r w:rsidRPr="008836BC">
        <w:rPr>
          <w:rFonts w:ascii="Times New Roman" w:hAnsi="Times New Roman" w:cs="Times New Roman"/>
        </w:rPr>
        <w:t xml:space="preserve">2017 г. </w:t>
      </w:r>
      <w:r>
        <w:rPr>
          <w:rFonts w:ascii="Times New Roman" w:hAnsi="Times New Roman" w:cs="Times New Roman"/>
          <w:lang w:val="en-US"/>
        </w:rPr>
        <w:t>URL</w:t>
      </w:r>
      <w:r>
        <w:rPr>
          <w:rFonts w:ascii="Times New Roman" w:hAnsi="Times New Roman" w:cs="Times New Roman"/>
        </w:rPr>
        <w:t xml:space="preserve">: </w:t>
      </w:r>
      <w:r w:rsidRPr="008836BC">
        <w:rPr>
          <w:rFonts w:ascii="Times New Roman" w:hAnsi="Times New Roman" w:cs="Times New Roman"/>
        </w:rPr>
        <w:t xml:space="preserve">https://globalaffairs.ru/number/Kataloniya-uiti-nelzya-ostatsya-19122 </w:t>
      </w:r>
      <w:r>
        <w:rPr>
          <w:rFonts w:ascii="Times New Roman" w:hAnsi="Times New Roman" w:cs="Times New Roman"/>
        </w:rPr>
        <w:t>(д</w:t>
      </w:r>
      <w:r w:rsidRPr="008836BC">
        <w:rPr>
          <w:rFonts w:ascii="Times New Roman" w:hAnsi="Times New Roman" w:cs="Times New Roman"/>
        </w:rPr>
        <w:t>ата обращения: 23.05.2019</w:t>
      </w:r>
      <w:r>
        <w:rPr>
          <w:rFonts w:ascii="Times New Roman" w:hAnsi="Times New Roman" w:cs="Times New Roman"/>
        </w:rPr>
        <w:t>).</w:t>
      </w:r>
    </w:p>
  </w:footnote>
  <w:footnote w:id="178">
    <w:p w14:paraId="1391CF0D" w14:textId="750A5E01" w:rsidR="00E13959" w:rsidRPr="00146DF3" w:rsidRDefault="00E13959" w:rsidP="00146DF3">
      <w:pPr>
        <w:pStyle w:val="a6"/>
        <w:jc w:val="both"/>
        <w:rPr>
          <w:rFonts w:ascii="Times New Roman" w:hAnsi="Times New Roman" w:cs="Times New Roman"/>
        </w:rPr>
      </w:pPr>
      <w:r w:rsidRPr="00146DF3">
        <w:rPr>
          <w:rStyle w:val="a8"/>
          <w:rFonts w:ascii="Times New Roman" w:hAnsi="Times New Roman" w:cs="Times New Roman"/>
        </w:rPr>
        <w:footnoteRef/>
      </w:r>
      <w:r w:rsidRPr="00146DF3">
        <w:rPr>
          <w:rFonts w:ascii="Times New Roman" w:hAnsi="Times New Roman" w:cs="Times New Roman"/>
        </w:rPr>
        <w:t xml:space="preserve"> Популизм</w:t>
      </w:r>
      <w:r>
        <w:rPr>
          <w:rFonts w:ascii="Times New Roman" w:hAnsi="Times New Roman" w:cs="Times New Roman"/>
        </w:rPr>
        <w:t xml:space="preserve">. </w:t>
      </w:r>
      <w:r w:rsidRPr="00146DF3">
        <w:rPr>
          <w:rFonts w:ascii="Times New Roman" w:hAnsi="Times New Roman" w:cs="Times New Roman"/>
        </w:rPr>
        <w:t xml:space="preserve">// Политический словарь. </w:t>
      </w:r>
      <w:r>
        <w:rPr>
          <w:rFonts w:ascii="Times New Roman" w:hAnsi="Times New Roman" w:cs="Times New Roman"/>
          <w:lang w:val="en-US"/>
        </w:rPr>
        <w:t>URL</w:t>
      </w:r>
      <w:r>
        <w:rPr>
          <w:rFonts w:ascii="Times New Roman" w:hAnsi="Times New Roman" w:cs="Times New Roman"/>
        </w:rPr>
        <w:t xml:space="preserve">: </w:t>
      </w:r>
      <w:r w:rsidRPr="00146DF3">
        <w:rPr>
          <w:rFonts w:ascii="Times New Roman" w:hAnsi="Times New Roman" w:cs="Times New Roman"/>
        </w:rPr>
        <w:t xml:space="preserve">https://politike.ru/termin/populizm.html </w:t>
      </w:r>
      <w:r>
        <w:rPr>
          <w:rFonts w:ascii="Times New Roman" w:hAnsi="Times New Roman" w:cs="Times New Roman"/>
        </w:rPr>
        <w:t>(д</w:t>
      </w:r>
      <w:r w:rsidRPr="00146DF3">
        <w:rPr>
          <w:rFonts w:ascii="Times New Roman" w:hAnsi="Times New Roman" w:cs="Times New Roman"/>
        </w:rPr>
        <w:t xml:space="preserve">ата обращения: 24.05.2019 </w:t>
      </w:r>
      <w:r>
        <w:rPr>
          <w:rFonts w:ascii="Times New Roman" w:hAnsi="Times New Roman" w:cs="Times New Roman"/>
        </w:rPr>
        <w:t>).</w:t>
      </w:r>
    </w:p>
  </w:footnote>
  <w:footnote w:id="179">
    <w:p w14:paraId="60806A5A" w14:textId="748A8A15"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Dossier resum del Baròmetre d'Opinió Política</w:t>
      </w:r>
      <w:r w:rsidRPr="002524CA">
        <w:rPr>
          <w:rFonts w:ascii="Times New Roman" w:hAnsi="Times New Roman" w:cs="Times New Roman"/>
          <w:lang w:val="es-ES"/>
        </w:rPr>
        <w:t xml:space="preserve">.// </w:t>
      </w:r>
      <w:r w:rsidRPr="001C6F75">
        <w:rPr>
          <w:rFonts w:ascii="Times New Roman" w:hAnsi="Times New Roman" w:cs="Times New Roman"/>
          <w:lang w:val="es-ES"/>
        </w:rPr>
        <w:t>Generalitat</w:t>
      </w:r>
      <w:r w:rsidRPr="002524CA">
        <w:rPr>
          <w:rFonts w:ascii="Times New Roman" w:hAnsi="Times New Roman" w:cs="Times New Roman"/>
          <w:lang w:val="es-ES"/>
        </w:rPr>
        <w:t xml:space="preserve"> </w:t>
      </w:r>
      <w:r w:rsidRPr="001C6F75">
        <w:rPr>
          <w:rFonts w:ascii="Times New Roman" w:hAnsi="Times New Roman" w:cs="Times New Roman"/>
          <w:lang w:val="es-ES"/>
        </w:rPr>
        <w:t>de</w:t>
      </w:r>
      <w:r w:rsidRPr="002524CA">
        <w:rPr>
          <w:rFonts w:ascii="Times New Roman" w:hAnsi="Times New Roman" w:cs="Times New Roman"/>
          <w:lang w:val="es-ES"/>
        </w:rPr>
        <w:t xml:space="preserve"> </w:t>
      </w:r>
      <w:r w:rsidRPr="001C6F75">
        <w:rPr>
          <w:rFonts w:ascii="Times New Roman" w:hAnsi="Times New Roman" w:cs="Times New Roman"/>
          <w:lang w:val="es-ES"/>
        </w:rPr>
        <w:t>Catalunya</w:t>
      </w:r>
      <w:r w:rsidRPr="002524CA">
        <w:rPr>
          <w:rFonts w:ascii="Times New Roman" w:hAnsi="Times New Roman" w:cs="Times New Roman"/>
          <w:lang w:val="es-ES"/>
        </w:rPr>
        <w:t>(</w:t>
      </w:r>
      <w:r w:rsidRPr="001C6F75">
        <w:rPr>
          <w:rFonts w:ascii="Times New Roman" w:hAnsi="Times New Roman" w:cs="Times New Roman"/>
          <w:lang w:val="es-ES"/>
        </w:rPr>
        <w:t>CeO</w:t>
      </w:r>
      <w:r w:rsidRPr="002524CA">
        <w:rPr>
          <w:rFonts w:ascii="Times New Roman" w:hAnsi="Times New Roman" w:cs="Times New Roman"/>
          <w:lang w:val="es-ES"/>
        </w:rPr>
        <w:t>), - 3</w:t>
      </w:r>
      <w:r w:rsidRPr="001C6F75">
        <w:rPr>
          <w:rFonts w:ascii="Times New Roman" w:hAnsi="Times New Roman" w:cs="Times New Roman"/>
          <w:lang w:val="es-ES"/>
        </w:rPr>
        <w:t>a</w:t>
      </w:r>
      <w:r w:rsidRPr="002524CA">
        <w:rPr>
          <w:rFonts w:ascii="Times New Roman" w:hAnsi="Times New Roman" w:cs="Times New Roman"/>
          <w:lang w:val="es-ES"/>
        </w:rPr>
        <w:t xml:space="preserve"> </w:t>
      </w:r>
      <w:r w:rsidRPr="001C6F75">
        <w:rPr>
          <w:rFonts w:ascii="Times New Roman" w:hAnsi="Times New Roman" w:cs="Times New Roman"/>
          <w:lang w:val="es-ES"/>
        </w:rPr>
        <w:t>onada</w:t>
      </w:r>
      <w:r w:rsidRPr="002524CA">
        <w:rPr>
          <w:rFonts w:ascii="Times New Roman" w:hAnsi="Times New Roman" w:cs="Times New Roman"/>
          <w:lang w:val="es-ES"/>
        </w:rPr>
        <w:t xml:space="preserve"> 2017. - </w:t>
      </w:r>
      <w:r w:rsidRPr="001C6F75">
        <w:rPr>
          <w:rFonts w:ascii="Times New Roman" w:hAnsi="Times New Roman" w:cs="Times New Roman"/>
          <w:lang w:val="es-ES"/>
        </w:rPr>
        <w:t>p</w:t>
      </w:r>
      <w:r w:rsidRPr="002524CA">
        <w:rPr>
          <w:rFonts w:ascii="Times New Roman" w:hAnsi="Times New Roman" w:cs="Times New Roman"/>
          <w:lang w:val="es-ES"/>
        </w:rPr>
        <w:t>á</w:t>
      </w:r>
      <w:r w:rsidRPr="001C6F75">
        <w:rPr>
          <w:rFonts w:ascii="Times New Roman" w:hAnsi="Times New Roman" w:cs="Times New Roman"/>
          <w:lang w:val="es-ES"/>
        </w:rPr>
        <w:t>gina</w:t>
      </w:r>
      <w:r w:rsidRPr="002524CA">
        <w:rPr>
          <w:rFonts w:ascii="Times New Roman" w:hAnsi="Times New Roman" w:cs="Times New Roman"/>
          <w:lang w:val="es-ES"/>
        </w:rPr>
        <w:t xml:space="preserve"> 11. </w:t>
      </w:r>
      <w:r>
        <w:rPr>
          <w:rFonts w:ascii="Times New Roman" w:hAnsi="Times New Roman" w:cs="Times New Roman"/>
          <w:lang w:val="en-US"/>
        </w:rPr>
        <w:t>URL</w:t>
      </w:r>
      <w:r>
        <w:rPr>
          <w:rFonts w:ascii="Times New Roman" w:hAnsi="Times New Roman" w:cs="Times New Roman"/>
        </w:rPr>
        <w:t xml:space="preserve">: </w:t>
      </w:r>
      <w:r w:rsidRPr="001C6F75">
        <w:rPr>
          <w:rFonts w:ascii="Times New Roman" w:hAnsi="Times New Roman" w:cs="Times New Roman"/>
          <w:lang w:val="es-ES"/>
        </w:rPr>
        <w:t>http</w:t>
      </w:r>
      <w:r w:rsidRPr="001C6F75">
        <w:rPr>
          <w:rFonts w:ascii="Times New Roman" w:hAnsi="Times New Roman" w:cs="Times New Roman"/>
        </w:rPr>
        <w:t>://</w:t>
      </w:r>
      <w:r w:rsidRPr="001C6F75">
        <w:rPr>
          <w:rFonts w:ascii="Times New Roman" w:hAnsi="Times New Roman" w:cs="Times New Roman"/>
          <w:lang w:val="es-ES"/>
        </w:rPr>
        <w:t>premsa</w:t>
      </w:r>
      <w:r w:rsidRPr="001C6F75">
        <w:rPr>
          <w:rFonts w:ascii="Times New Roman" w:hAnsi="Times New Roman" w:cs="Times New Roman"/>
        </w:rPr>
        <w:t>.</w:t>
      </w:r>
      <w:r w:rsidRPr="001C6F75">
        <w:rPr>
          <w:rFonts w:ascii="Times New Roman" w:hAnsi="Times New Roman" w:cs="Times New Roman"/>
          <w:lang w:val="es-ES"/>
        </w:rPr>
        <w:t>gencat</w:t>
      </w:r>
      <w:r w:rsidRPr="001C6F75">
        <w:rPr>
          <w:rFonts w:ascii="Times New Roman" w:hAnsi="Times New Roman" w:cs="Times New Roman"/>
        </w:rPr>
        <w:t>.</w:t>
      </w:r>
      <w:r w:rsidRPr="001C6F75">
        <w:rPr>
          <w:rFonts w:ascii="Times New Roman" w:hAnsi="Times New Roman" w:cs="Times New Roman"/>
          <w:lang w:val="es-ES"/>
        </w:rPr>
        <w:t>cat</w:t>
      </w:r>
      <w:r w:rsidRPr="001C6F75">
        <w:rPr>
          <w:rFonts w:ascii="Times New Roman" w:hAnsi="Times New Roman" w:cs="Times New Roman"/>
        </w:rPr>
        <w:t>/</w:t>
      </w:r>
      <w:r w:rsidRPr="001C6F75">
        <w:rPr>
          <w:rFonts w:ascii="Times New Roman" w:hAnsi="Times New Roman" w:cs="Times New Roman"/>
          <w:lang w:val="es-ES"/>
        </w:rPr>
        <w:t>pres</w:t>
      </w:r>
      <w:r w:rsidRPr="001C6F75">
        <w:rPr>
          <w:rFonts w:ascii="Times New Roman" w:hAnsi="Times New Roman" w:cs="Times New Roman"/>
        </w:rPr>
        <w:t>_</w:t>
      </w:r>
      <w:r w:rsidRPr="001C6F75">
        <w:rPr>
          <w:rFonts w:ascii="Times New Roman" w:hAnsi="Times New Roman" w:cs="Times New Roman"/>
          <w:lang w:val="es-ES"/>
        </w:rPr>
        <w:t>fsvp</w:t>
      </w:r>
      <w:r w:rsidRPr="001C6F75">
        <w:rPr>
          <w:rFonts w:ascii="Times New Roman" w:hAnsi="Times New Roman" w:cs="Times New Roman"/>
        </w:rPr>
        <w:t>/</w:t>
      </w:r>
      <w:r w:rsidRPr="001C6F75">
        <w:rPr>
          <w:rFonts w:ascii="Times New Roman" w:hAnsi="Times New Roman" w:cs="Times New Roman"/>
          <w:lang w:val="es-ES"/>
        </w:rPr>
        <w:t>docs</w:t>
      </w:r>
      <w:r w:rsidRPr="001C6F75">
        <w:rPr>
          <w:rFonts w:ascii="Times New Roman" w:hAnsi="Times New Roman" w:cs="Times New Roman"/>
        </w:rPr>
        <w:t>/2017/10/31/13/45/47</w:t>
      </w:r>
      <w:r w:rsidRPr="001C6F75">
        <w:rPr>
          <w:rFonts w:ascii="Times New Roman" w:hAnsi="Times New Roman" w:cs="Times New Roman"/>
          <w:lang w:val="es-ES"/>
        </w:rPr>
        <w:t>de</w:t>
      </w:r>
      <w:r w:rsidRPr="001C6F75">
        <w:rPr>
          <w:rFonts w:ascii="Times New Roman" w:hAnsi="Times New Roman" w:cs="Times New Roman"/>
        </w:rPr>
        <w:t>2</w:t>
      </w:r>
      <w:r w:rsidRPr="001C6F75">
        <w:rPr>
          <w:rFonts w:ascii="Times New Roman" w:hAnsi="Times New Roman" w:cs="Times New Roman"/>
          <w:lang w:val="es-ES"/>
        </w:rPr>
        <w:t>fba</w:t>
      </w:r>
      <w:r w:rsidRPr="001C6F75">
        <w:rPr>
          <w:rFonts w:ascii="Times New Roman" w:hAnsi="Times New Roman" w:cs="Times New Roman"/>
        </w:rPr>
        <w:t>-907</w:t>
      </w:r>
      <w:r w:rsidRPr="001C6F75">
        <w:rPr>
          <w:rFonts w:ascii="Times New Roman" w:hAnsi="Times New Roman" w:cs="Times New Roman"/>
          <w:lang w:val="es-ES"/>
        </w:rPr>
        <w:t>d</w:t>
      </w:r>
      <w:r w:rsidRPr="001C6F75">
        <w:rPr>
          <w:rFonts w:ascii="Times New Roman" w:hAnsi="Times New Roman" w:cs="Times New Roman"/>
        </w:rPr>
        <w:t>-45</w:t>
      </w:r>
      <w:r w:rsidRPr="001C6F75">
        <w:rPr>
          <w:rFonts w:ascii="Times New Roman" w:hAnsi="Times New Roman" w:cs="Times New Roman"/>
          <w:lang w:val="es-ES"/>
        </w:rPr>
        <w:t>b</w:t>
      </w:r>
      <w:r w:rsidRPr="001C6F75">
        <w:rPr>
          <w:rFonts w:ascii="Times New Roman" w:hAnsi="Times New Roman" w:cs="Times New Roman"/>
        </w:rPr>
        <w:t>6-96</w:t>
      </w:r>
      <w:r w:rsidRPr="001C6F75">
        <w:rPr>
          <w:rFonts w:ascii="Times New Roman" w:hAnsi="Times New Roman" w:cs="Times New Roman"/>
          <w:lang w:val="es-ES"/>
        </w:rPr>
        <w:t>c</w:t>
      </w:r>
      <w:r w:rsidRPr="001C6F75">
        <w:rPr>
          <w:rFonts w:ascii="Times New Roman" w:hAnsi="Times New Roman" w:cs="Times New Roman"/>
        </w:rPr>
        <w:t>4-</w:t>
      </w:r>
      <w:r w:rsidRPr="001C6F75">
        <w:rPr>
          <w:rFonts w:ascii="Times New Roman" w:hAnsi="Times New Roman" w:cs="Times New Roman"/>
          <w:lang w:val="es-ES"/>
        </w:rPr>
        <w:t>d</w:t>
      </w:r>
      <w:r w:rsidRPr="001C6F75">
        <w:rPr>
          <w:rFonts w:ascii="Times New Roman" w:hAnsi="Times New Roman" w:cs="Times New Roman"/>
        </w:rPr>
        <w:t>6</w:t>
      </w:r>
      <w:r w:rsidRPr="001C6F75">
        <w:rPr>
          <w:rFonts w:ascii="Times New Roman" w:hAnsi="Times New Roman" w:cs="Times New Roman"/>
          <w:lang w:val="es-ES"/>
        </w:rPr>
        <w:t>c</w:t>
      </w:r>
      <w:r w:rsidRPr="001C6F75">
        <w:rPr>
          <w:rFonts w:ascii="Times New Roman" w:hAnsi="Times New Roman" w:cs="Times New Roman"/>
        </w:rPr>
        <w:t>14</w:t>
      </w:r>
      <w:r w:rsidRPr="001C6F75">
        <w:rPr>
          <w:rFonts w:ascii="Times New Roman" w:hAnsi="Times New Roman" w:cs="Times New Roman"/>
          <w:lang w:val="es-ES"/>
        </w:rPr>
        <w:t>ad</w:t>
      </w:r>
      <w:r w:rsidRPr="001C6F75">
        <w:rPr>
          <w:rFonts w:ascii="Times New Roman" w:hAnsi="Times New Roman" w:cs="Times New Roman"/>
        </w:rPr>
        <w:t>76</w:t>
      </w:r>
      <w:r w:rsidRPr="001C6F75">
        <w:rPr>
          <w:rFonts w:ascii="Times New Roman" w:hAnsi="Times New Roman" w:cs="Times New Roman"/>
          <w:lang w:val="es-ES"/>
        </w:rPr>
        <w:t>aee</w:t>
      </w:r>
      <w:r w:rsidRPr="001C6F75">
        <w:rPr>
          <w:rFonts w:ascii="Times New Roman" w:hAnsi="Times New Roman" w:cs="Times New Roman"/>
        </w:rPr>
        <w:t>.</w:t>
      </w:r>
      <w:r w:rsidRPr="001C6F75">
        <w:rPr>
          <w:rFonts w:ascii="Times New Roman" w:hAnsi="Times New Roman" w:cs="Times New Roman"/>
          <w:lang w:val="es-ES"/>
        </w:rPr>
        <w:t>pdf</w:t>
      </w:r>
      <w:r w:rsidRPr="001C6F75">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 обращения:11.04.2018</w:t>
      </w:r>
      <w:r>
        <w:rPr>
          <w:rFonts w:ascii="Times New Roman" w:hAnsi="Times New Roman" w:cs="Times New Roman"/>
        </w:rPr>
        <w:t>).</w:t>
      </w:r>
      <w:r w:rsidRPr="001C6F75">
        <w:rPr>
          <w:rFonts w:ascii="Times New Roman" w:hAnsi="Times New Roman" w:cs="Times New Roman"/>
        </w:rPr>
        <w:t xml:space="preserve"> </w:t>
      </w:r>
    </w:p>
  </w:footnote>
  <w:footnote w:id="180">
    <w:p w14:paraId="59D25EB8" w14:textId="6D0EA322" w:rsidR="00E13959" w:rsidRPr="00BC5162" w:rsidRDefault="00E13959" w:rsidP="00224724">
      <w:pPr>
        <w:pStyle w:val="a6"/>
        <w:jc w:val="both"/>
        <w:rPr>
          <w:rFonts w:ascii="Times New Roman" w:hAnsi="Times New Roman" w:cs="Times New Roman"/>
          <w:color w:val="000000" w:themeColor="text1"/>
        </w:rPr>
      </w:pPr>
      <w:r w:rsidRPr="00BC5162">
        <w:rPr>
          <w:rStyle w:val="a8"/>
          <w:rFonts w:ascii="Times New Roman" w:hAnsi="Times New Roman" w:cs="Times New Roman"/>
          <w:color w:val="000000" w:themeColor="text1"/>
        </w:rPr>
        <w:footnoteRef/>
      </w:r>
      <w:r w:rsidRPr="00BC516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Черецкий В. </w:t>
      </w:r>
      <w:r w:rsidRPr="00BC5162">
        <w:rPr>
          <w:rFonts w:ascii="Times New Roman" w:hAnsi="Times New Roman" w:cs="Times New Roman"/>
          <w:color w:val="000000" w:themeColor="text1"/>
        </w:rPr>
        <w:t>Напуганный бизнес уходит из Каталонии</w:t>
      </w:r>
      <w:r>
        <w:rPr>
          <w:rFonts w:ascii="Times New Roman" w:hAnsi="Times New Roman" w:cs="Times New Roman"/>
          <w:color w:val="000000" w:themeColor="text1"/>
        </w:rPr>
        <w:t>./ В. Черецкий</w:t>
      </w:r>
      <w:r w:rsidRPr="00BC5162">
        <w:rPr>
          <w:rFonts w:ascii="Times New Roman" w:hAnsi="Times New Roman" w:cs="Times New Roman"/>
          <w:color w:val="000000" w:themeColor="text1"/>
        </w:rPr>
        <w:t xml:space="preserve">// </w:t>
      </w:r>
      <w:r w:rsidRPr="00BC5162">
        <w:rPr>
          <w:rFonts w:ascii="Times New Roman" w:hAnsi="Times New Roman" w:cs="Times New Roman"/>
          <w:color w:val="000000" w:themeColor="text1"/>
          <w:lang w:val="es-ES"/>
        </w:rPr>
        <w:t>DW</w:t>
      </w:r>
      <w:r w:rsidRPr="00BC5162">
        <w:rPr>
          <w:rFonts w:ascii="Times New Roman" w:hAnsi="Times New Roman" w:cs="Times New Roman"/>
          <w:color w:val="000000" w:themeColor="text1"/>
        </w:rPr>
        <w:t>.</w:t>
      </w:r>
      <w:r>
        <w:rPr>
          <w:rFonts w:ascii="Times New Roman" w:hAnsi="Times New Roman" w:cs="Times New Roman"/>
          <w:color w:val="000000" w:themeColor="text1"/>
        </w:rPr>
        <w:t xml:space="preserve"> – 2017.</w:t>
      </w:r>
      <w:r w:rsidRPr="00BC5162">
        <w:rPr>
          <w:rFonts w:ascii="Times New Roman" w:hAnsi="Times New Roman" w:cs="Times New Roman"/>
          <w:color w:val="000000" w:themeColor="text1"/>
        </w:rPr>
        <w:t xml:space="preserve"> </w:t>
      </w:r>
      <w:r>
        <w:rPr>
          <w:rFonts w:ascii="Times New Roman" w:hAnsi="Times New Roman" w:cs="Times New Roman"/>
          <w:lang w:val="en-US"/>
        </w:rPr>
        <w:t>URL</w:t>
      </w:r>
      <w:r>
        <w:rPr>
          <w:rFonts w:ascii="Times New Roman" w:hAnsi="Times New Roman" w:cs="Times New Roman"/>
        </w:rPr>
        <w:t xml:space="preserve">: </w:t>
      </w:r>
      <w:r w:rsidRPr="00BC5162">
        <w:rPr>
          <w:rFonts w:ascii="Times New Roman" w:hAnsi="Times New Roman" w:cs="Times New Roman"/>
          <w:color w:val="000000" w:themeColor="text1"/>
        </w:rPr>
        <w:t xml:space="preserve">https://www.dw.com/ru/как-напуганный-бизнес-уходит-из-каталонии/a-40965021 </w:t>
      </w:r>
      <w:r>
        <w:rPr>
          <w:rFonts w:ascii="Times New Roman" w:hAnsi="Times New Roman" w:cs="Times New Roman"/>
          <w:color w:val="000000" w:themeColor="text1"/>
        </w:rPr>
        <w:t>(д</w:t>
      </w:r>
      <w:r w:rsidRPr="00BC5162">
        <w:rPr>
          <w:rFonts w:ascii="Times New Roman" w:hAnsi="Times New Roman" w:cs="Times New Roman"/>
          <w:color w:val="000000" w:themeColor="text1"/>
        </w:rPr>
        <w:t>ата обращения: 11.05.2019</w:t>
      </w:r>
      <w:r>
        <w:rPr>
          <w:rFonts w:ascii="Times New Roman" w:hAnsi="Times New Roman" w:cs="Times New Roman"/>
          <w:color w:val="000000" w:themeColor="text1"/>
        </w:rPr>
        <w:t>).</w:t>
      </w:r>
    </w:p>
  </w:footnote>
  <w:footnote w:id="181">
    <w:p w14:paraId="6057C366" w14:textId="21F0062F" w:rsidR="00E13959" w:rsidRPr="00F80E27" w:rsidRDefault="00E13959" w:rsidP="00224724">
      <w:pPr>
        <w:pStyle w:val="1"/>
        <w:spacing w:before="0" w:beforeAutospacing="0" w:after="0" w:afterAutospacing="0"/>
        <w:jc w:val="both"/>
        <w:textAlignment w:val="baseline"/>
        <w:rPr>
          <w:b w:val="0"/>
          <w:sz w:val="20"/>
          <w:szCs w:val="20"/>
        </w:rPr>
      </w:pPr>
      <w:r w:rsidRPr="00BC5162">
        <w:rPr>
          <w:rStyle w:val="a8"/>
          <w:b w:val="0"/>
          <w:color w:val="000000" w:themeColor="text1"/>
          <w:sz w:val="20"/>
          <w:szCs w:val="20"/>
        </w:rPr>
        <w:footnoteRef/>
      </w:r>
      <w:r w:rsidRPr="00BC5162">
        <w:rPr>
          <w:b w:val="0"/>
          <w:color w:val="000000" w:themeColor="text1"/>
          <w:sz w:val="20"/>
          <w:szCs w:val="20"/>
          <w:lang w:val="es-ES"/>
        </w:rPr>
        <w:t xml:space="preserve"> ¿Qué dice el artículo 155 con el que el gobierno español podría intervenir en Cataluña para "obligarla" a cumplir con la Constitución?// </w:t>
      </w:r>
      <w:r w:rsidRPr="002524CA">
        <w:rPr>
          <w:b w:val="0"/>
          <w:color w:val="000000" w:themeColor="text1"/>
          <w:sz w:val="20"/>
          <w:szCs w:val="20"/>
          <w:lang w:val="en-US"/>
        </w:rPr>
        <w:t>BBC</w:t>
      </w:r>
      <w:r w:rsidRPr="002524CA">
        <w:rPr>
          <w:b w:val="0"/>
          <w:color w:val="000000" w:themeColor="text1"/>
          <w:sz w:val="20"/>
          <w:szCs w:val="20"/>
        </w:rPr>
        <w:t xml:space="preserve">. – 2017. </w:t>
      </w:r>
      <w:r w:rsidRPr="002524CA">
        <w:rPr>
          <w:b w:val="0"/>
          <w:sz w:val="20"/>
          <w:szCs w:val="20"/>
          <w:lang w:val="en-US"/>
        </w:rPr>
        <w:t>URL</w:t>
      </w:r>
      <w:r w:rsidRPr="002524CA">
        <w:rPr>
          <w:b w:val="0"/>
          <w:sz w:val="20"/>
          <w:szCs w:val="20"/>
        </w:rPr>
        <w:t>:</w:t>
      </w:r>
      <w:r w:rsidRPr="00BC5162">
        <w:rPr>
          <w:b w:val="0"/>
          <w:sz w:val="20"/>
          <w:szCs w:val="20"/>
        </w:rPr>
        <w:t xml:space="preserve"> https://www.bbc.com/mundo/noticias-internacional-41498333 </w:t>
      </w:r>
      <w:r>
        <w:rPr>
          <w:b w:val="0"/>
          <w:sz w:val="20"/>
          <w:szCs w:val="20"/>
        </w:rPr>
        <w:t>(д</w:t>
      </w:r>
      <w:r w:rsidRPr="00BC5162">
        <w:rPr>
          <w:b w:val="0"/>
          <w:sz w:val="20"/>
          <w:szCs w:val="20"/>
        </w:rPr>
        <w:t>ата обращения: 12.05.2019</w:t>
      </w:r>
      <w:r>
        <w:rPr>
          <w:b w:val="0"/>
          <w:sz w:val="20"/>
          <w:szCs w:val="20"/>
        </w:rPr>
        <w:t>).</w:t>
      </w:r>
    </w:p>
  </w:footnote>
  <w:footnote w:id="182">
    <w:p w14:paraId="397CF5D5" w14:textId="4B6D5344" w:rsidR="00E13959" w:rsidRPr="002524CA" w:rsidRDefault="00E13959" w:rsidP="00224724">
      <w:pPr>
        <w:pStyle w:val="a6"/>
        <w:jc w:val="both"/>
        <w:rPr>
          <w:rFonts w:ascii="Times New Roman" w:hAnsi="Times New Roman" w:cs="Times New Roman"/>
          <w:lang w:val="es-ES"/>
        </w:rPr>
      </w:pPr>
      <w:r w:rsidRPr="00224724">
        <w:rPr>
          <w:rStyle w:val="a8"/>
          <w:rFonts w:ascii="Times New Roman" w:hAnsi="Times New Roman" w:cs="Times New Roman"/>
          <w:color w:val="000000" w:themeColor="text1"/>
        </w:rPr>
        <w:footnoteRef/>
      </w:r>
      <w:r w:rsidRPr="00224724">
        <w:rPr>
          <w:rFonts w:ascii="Times New Roman" w:hAnsi="Times New Roman" w:cs="Times New Roman"/>
          <w:color w:val="000000" w:themeColor="text1"/>
        </w:rPr>
        <w:t xml:space="preserve"> Пучдемон </w:t>
      </w:r>
      <w:r w:rsidRPr="001C6F75">
        <w:rPr>
          <w:rFonts w:ascii="Times New Roman" w:hAnsi="Times New Roman" w:cs="Times New Roman"/>
        </w:rPr>
        <w:t>предостерег Мадрид от усугубления ситуации вокруг Каталонии// РИА Новости</w:t>
      </w:r>
      <w:r>
        <w:rPr>
          <w:rFonts w:ascii="Times New Roman" w:hAnsi="Times New Roman" w:cs="Times New Roman"/>
        </w:rPr>
        <w:t xml:space="preserve">. – 2017. </w:t>
      </w:r>
      <w:r w:rsidRPr="002524CA">
        <w:rPr>
          <w:rFonts w:ascii="Times New Roman" w:hAnsi="Times New Roman" w:cs="Times New Roman"/>
          <w:lang w:val="es-ES"/>
        </w:rPr>
        <w:t>URL: https://ria.ru/world/20171026/1507596807.html (</w:t>
      </w:r>
      <w:r>
        <w:rPr>
          <w:rFonts w:ascii="Times New Roman" w:hAnsi="Times New Roman" w:cs="Times New Roman"/>
        </w:rPr>
        <w:t>д</w:t>
      </w:r>
      <w:r w:rsidRPr="001C6F75">
        <w:rPr>
          <w:rFonts w:ascii="Times New Roman" w:hAnsi="Times New Roman" w:cs="Times New Roman"/>
        </w:rPr>
        <w:t>ата</w:t>
      </w:r>
      <w:r w:rsidRPr="002524CA">
        <w:rPr>
          <w:rFonts w:ascii="Times New Roman" w:hAnsi="Times New Roman" w:cs="Times New Roman"/>
          <w:lang w:val="es-ES"/>
        </w:rPr>
        <w:t xml:space="preserve"> </w:t>
      </w:r>
      <w:r w:rsidRPr="001C6F75">
        <w:rPr>
          <w:rFonts w:ascii="Times New Roman" w:hAnsi="Times New Roman" w:cs="Times New Roman"/>
        </w:rPr>
        <w:t>обращения</w:t>
      </w:r>
      <w:r w:rsidRPr="002524CA">
        <w:rPr>
          <w:rFonts w:ascii="Times New Roman" w:hAnsi="Times New Roman" w:cs="Times New Roman"/>
          <w:lang w:val="es-ES"/>
        </w:rPr>
        <w:t>: 11.04.2018).</w:t>
      </w:r>
    </w:p>
  </w:footnote>
  <w:footnote w:id="183">
    <w:p w14:paraId="09EFBEE1" w14:textId="675016BE" w:rsidR="00E13959" w:rsidRPr="002524CA"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La resolución aprobada por el Parlament: "Constituimos la República catalana como estado independiente"// El diario.es.</w:t>
      </w:r>
      <w:r w:rsidRPr="002524CA">
        <w:rPr>
          <w:rFonts w:ascii="Times New Roman" w:hAnsi="Times New Roman" w:cs="Times New Roman"/>
          <w:lang w:val="es-ES"/>
        </w:rPr>
        <w:t xml:space="preserve"> </w:t>
      </w:r>
      <w:r>
        <w:rPr>
          <w:rFonts w:ascii="Times New Roman" w:hAnsi="Times New Roman" w:cs="Times New Roman"/>
          <w:lang w:val="es-ES"/>
        </w:rPr>
        <w:t>–</w:t>
      </w:r>
      <w:r w:rsidRPr="002524CA">
        <w:rPr>
          <w:rFonts w:ascii="Times New Roman" w:hAnsi="Times New Roman" w:cs="Times New Roman"/>
          <w:lang w:val="es-ES"/>
        </w:rPr>
        <w:t xml:space="preserve"> 2017.</w:t>
      </w:r>
      <w:r w:rsidRPr="001C6F75">
        <w:rPr>
          <w:rFonts w:ascii="Times New Roman" w:hAnsi="Times New Roman" w:cs="Times New Roman"/>
          <w:lang w:val="es-ES"/>
        </w:rPr>
        <w:t xml:space="preserve"> </w:t>
      </w:r>
      <w:r w:rsidRPr="002524CA">
        <w:rPr>
          <w:rFonts w:ascii="Times New Roman" w:hAnsi="Times New Roman" w:cs="Times New Roman"/>
          <w:lang w:val="es-ES"/>
        </w:rPr>
        <w:t>URL</w:t>
      </w:r>
      <w:r w:rsidRPr="002524CA">
        <w:rPr>
          <w:rFonts w:ascii="Times New Roman" w:hAnsi="Times New Roman" w:cs="Times New Roman"/>
        </w:rPr>
        <w:t>: https://clck.ru/GGv32 (</w:t>
      </w:r>
      <w:r>
        <w:rPr>
          <w:rFonts w:ascii="Times New Roman" w:hAnsi="Times New Roman" w:cs="Times New Roman"/>
        </w:rPr>
        <w:t>д</w:t>
      </w:r>
      <w:r w:rsidRPr="001C6F75">
        <w:rPr>
          <w:rFonts w:ascii="Times New Roman" w:hAnsi="Times New Roman" w:cs="Times New Roman"/>
        </w:rPr>
        <w:t>ата</w:t>
      </w:r>
      <w:r w:rsidRPr="002524CA">
        <w:rPr>
          <w:rFonts w:ascii="Times New Roman" w:hAnsi="Times New Roman" w:cs="Times New Roman"/>
        </w:rPr>
        <w:t xml:space="preserve"> </w:t>
      </w:r>
      <w:r w:rsidRPr="001C6F75">
        <w:rPr>
          <w:rFonts w:ascii="Times New Roman" w:hAnsi="Times New Roman" w:cs="Times New Roman"/>
        </w:rPr>
        <w:t>обращения</w:t>
      </w:r>
      <w:r w:rsidRPr="002524CA">
        <w:rPr>
          <w:rFonts w:ascii="Times New Roman" w:hAnsi="Times New Roman" w:cs="Times New Roman"/>
        </w:rPr>
        <w:t>: 13.04.2018).</w:t>
      </w:r>
    </w:p>
  </w:footnote>
  <w:footnote w:id="184">
    <w:p w14:paraId="4D7A70B0" w14:textId="2D6139B9" w:rsidR="00E13959" w:rsidRPr="0086034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Конституция Королевства Испания</w:t>
      </w:r>
      <w:r>
        <w:rPr>
          <w:rFonts w:ascii="Times New Roman" w:hAnsi="Times New Roman" w:cs="Times New Roman"/>
        </w:rPr>
        <w:t>. -</w:t>
      </w:r>
      <w:r w:rsidRPr="001C6F75">
        <w:rPr>
          <w:rFonts w:ascii="Times New Roman" w:hAnsi="Times New Roman" w:cs="Times New Roman"/>
        </w:rPr>
        <w:t xml:space="preserve"> 1978.</w:t>
      </w:r>
      <w:r>
        <w:rPr>
          <w:rFonts w:ascii="Times New Roman" w:hAnsi="Times New Roman" w:cs="Times New Roman"/>
        </w:rPr>
        <w:t xml:space="preserve"> -</w:t>
      </w:r>
      <w:r w:rsidRPr="001C6F75">
        <w:rPr>
          <w:rFonts w:ascii="Times New Roman" w:hAnsi="Times New Roman" w:cs="Times New Roman"/>
        </w:rPr>
        <w:t xml:space="preserve"> Ст.2.</w:t>
      </w:r>
      <w:r w:rsidRPr="002524CA">
        <w:rPr>
          <w:rFonts w:ascii="Times New Roman" w:hAnsi="Times New Roman" w:cs="Times New Roman"/>
        </w:rPr>
        <w:t xml:space="preserve"> </w:t>
      </w:r>
      <w:r w:rsidRPr="002524CA">
        <w:rPr>
          <w:rFonts w:ascii="Times New Roman" w:hAnsi="Times New Roman" w:cs="Times New Roman"/>
          <w:lang w:val="es-ES"/>
        </w:rPr>
        <w:t>URL</w:t>
      </w:r>
      <w:r w:rsidRPr="002524CA">
        <w:rPr>
          <w:rFonts w:ascii="Times New Roman" w:hAnsi="Times New Roman" w:cs="Times New Roman"/>
        </w:rPr>
        <w:t xml:space="preserve">: </w:t>
      </w:r>
      <w:r w:rsidRPr="001C6F75">
        <w:rPr>
          <w:rFonts w:ascii="Times New Roman" w:hAnsi="Times New Roman" w:cs="Times New Roman"/>
        </w:rPr>
        <w:t xml:space="preserve"> http://worldconstitutions.ru/?p=149 </w:t>
      </w:r>
      <w:r>
        <w:rPr>
          <w:rFonts w:ascii="Times New Roman" w:hAnsi="Times New Roman" w:cs="Times New Roman"/>
        </w:rPr>
        <w:t>(д</w:t>
      </w:r>
      <w:r w:rsidRPr="001C6F75">
        <w:rPr>
          <w:rFonts w:ascii="Times New Roman" w:hAnsi="Times New Roman" w:cs="Times New Roman"/>
        </w:rPr>
        <w:t>ата обращения: 13.04.2018</w:t>
      </w:r>
      <w:r>
        <w:rPr>
          <w:rFonts w:ascii="Times New Roman" w:hAnsi="Times New Roman" w:cs="Times New Roman"/>
        </w:rPr>
        <w:t>).</w:t>
      </w:r>
    </w:p>
  </w:footnote>
  <w:footnote w:id="185">
    <w:p w14:paraId="6D41FD8E" w14:textId="4C3866BF"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lang w:val="es-ES"/>
        </w:rPr>
        <w:t xml:space="preserve"> D</w:t>
      </w:r>
      <w:r w:rsidRPr="00F32C8F">
        <w:rPr>
          <w:rFonts w:ascii="Times New Roman" w:hAnsi="Times New Roman" w:cs="Times New Roman"/>
          <w:lang w:val="es-ES"/>
        </w:rPr>
        <w:t>o</w:t>
      </w:r>
      <w:r>
        <w:rPr>
          <w:rFonts w:ascii="Times New Roman" w:hAnsi="Times New Roman" w:cs="Times New Roman"/>
          <w:lang w:val="es-ES"/>
        </w:rPr>
        <w:t>cumentos</w:t>
      </w:r>
      <w:r w:rsidRPr="001C6F75">
        <w:rPr>
          <w:rFonts w:ascii="Times New Roman" w:hAnsi="Times New Roman" w:cs="Times New Roman"/>
          <w:lang w:val="es-ES"/>
        </w:rPr>
        <w:t>: Todos los decretos del BOE con las medidas que el Gobierno ha aprobado para Catalunya// El Diario, BOE.</w:t>
      </w:r>
      <w:r w:rsidRPr="00F32C8F">
        <w:rPr>
          <w:rFonts w:ascii="Times New Roman" w:hAnsi="Times New Roman" w:cs="Times New Roman"/>
          <w:lang w:val="es-ES"/>
        </w:rPr>
        <w:t xml:space="preserve"> </w:t>
      </w:r>
      <w:r w:rsidRPr="00FD1865">
        <w:rPr>
          <w:rFonts w:ascii="Times New Roman" w:hAnsi="Times New Roman" w:cs="Times New Roman"/>
          <w:lang w:val="es-ES"/>
        </w:rPr>
        <w:t>URL</w:t>
      </w:r>
      <w:r w:rsidRPr="00F32C8F">
        <w:rPr>
          <w:rFonts w:ascii="Times New Roman" w:hAnsi="Times New Roman" w:cs="Times New Roman"/>
        </w:rPr>
        <w:t xml:space="preserve">: </w:t>
      </w:r>
      <w:r w:rsidRPr="00F32C8F">
        <w:rPr>
          <w:rFonts w:ascii="Times New Roman" w:hAnsi="Times New Roman" w:cs="Times New Roman"/>
          <w:lang w:val="es-ES"/>
        </w:rPr>
        <w:t>https</w:t>
      </w:r>
      <w:r w:rsidRPr="00F32C8F">
        <w:rPr>
          <w:rFonts w:ascii="Times New Roman" w:hAnsi="Times New Roman" w:cs="Times New Roman"/>
        </w:rPr>
        <w:t>://</w:t>
      </w:r>
      <w:r w:rsidRPr="00F32C8F">
        <w:rPr>
          <w:rFonts w:ascii="Times New Roman" w:hAnsi="Times New Roman" w:cs="Times New Roman"/>
          <w:lang w:val="es-ES"/>
        </w:rPr>
        <w:t>www</w:t>
      </w:r>
      <w:r w:rsidRPr="00F32C8F">
        <w:rPr>
          <w:rFonts w:ascii="Times New Roman" w:hAnsi="Times New Roman" w:cs="Times New Roman"/>
        </w:rPr>
        <w:t>.</w:t>
      </w:r>
      <w:r w:rsidRPr="00F32C8F">
        <w:rPr>
          <w:rFonts w:ascii="Times New Roman" w:hAnsi="Times New Roman" w:cs="Times New Roman"/>
          <w:lang w:val="es-ES"/>
        </w:rPr>
        <w:t>eldiario</w:t>
      </w:r>
      <w:r w:rsidRPr="00F32C8F">
        <w:rPr>
          <w:rFonts w:ascii="Times New Roman" w:hAnsi="Times New Roman" w:cs="Times New Roman"/>
        </w:rPr>
        <w:t>.</w:t>
      </w:r>
      <w:r w:rsidRPr="00F32C8F">
        <w:rPr>
          <w:rFonts w:ascii="Times New Roman" w:hAnsi="Times New Roman" w:cs="Times New Roman"/>
          <w:lang w:val="es-ES"/>
        </w:rPr>
        <w:t>es</w:t>
      </w:r>
      <w:r w:rsidRPr="00F32C8F">
        <w:rPr>
          <w:rFonts w:ascii="Times New Roman" w:hAnsi="Times New Roman" w:cs="Times New Roman"/>
        </w:rPr>
        <w:t>/</w:t>
      </w:r>
      <w:r w:rsidRPr="00F32C8F">
        <w:rPr>
          <w:rFonts w:ascii="Times New Roman" w:hAnsi="Times New Roman" w:cs="Times New Roman"/>
          <w:lang w:val="es-ES"/>
        </w:rPr>
        <w:t>politica</w:t>
      </w:r>
      <w:r w:rsidRPr="00F32C8F">
        <w:rPr>
          <w:rFonts w:ascii="Times New Roman" w:hAnsi="Times New Roman" w:cs="Times New Roman"/>
        </w:rPr>
        <w:t>/</w:t>
      </w:r>
      <w:r w:rsidRPr="00F32C8F">
        <w:rPr>
          <w:rFonts w:ascii="Times New Roman" w:hAnsi="Times New Roman" w:cs="Times New Roman"/>
          <w:lang w:val="es-ES"/>
        </w:rPr>
        <w:t>DOCUMENTOS</w:t>
      </w:r>
      <w:r w:rsidRPr="00F32C8F">
        <w:rPr>
          <w:rFonts w:ascii="Times New Roman" w:hAnsi="Times New Roman" w:cs="Times New Roman"/>
        </w:rPr>
        <w:t>-</w:t>
      </w:r>
      <w:r w:rsidRPr="00F32C8F">
        <w:rPr>
          <w:rFonts w:ascii="Times New Roman" w:hAnsi="Times New Roman" w:cs="Times New Roman"/>
          <w:lang w:val="es-ES"/>
        </w:rPr>
        <w:t>BOE</w:t>
      </w:r>
      <w:r w:rsidRPr="00F32C8F">
        <w:rPr>
          <w:rFonts w:ascii="Times New Roman" w:hAnsi="Times New Roman" w:cs="Times New Roman"/>
        </w:rPr>
        <w:t>-</w:t>
      </w:r>
      <w:r w:rsidRPr="00F32C8F">
        <w:rPr>
          <w:rFonts w:ascii="Times New Roman" w:hAnsi="Times New Roman" w:cs="Times New Roman"/>
          <w:lang w:val="es-ES"/>
        </w:rPr>
        <w:t>aprobadas</w:t>
      </w:r>
      <w:r w:rsidRPr="00F32C8F">
        <w:rPr>
          <w:rFonts w:ascii="Times New Roman" w:hAnsi="Times New Roman" w:cs="Times New Roman"/>
        </w:rPr>
        <w:t>-</w:t>
      </w:r>
      <w:r w:rsidRPr="00F32C8F">
        <w:rPr>
          <w:rFonts w:ascii="Times New Roman" w:hAnsi="Times New Roman" w:cs="Times New Roman"/>
          <w:lang w:val="es-ES"/>
        </w:rPr>
        <w:t>Rajoy</w:t>
      </w:r>
      <w:r w:rsidRPr="00F32C8F">
        <w:rPr>
          <w:rFonts w:ascii="Times New Roman" w:hAnsi="Times New Roman" w:cs="Times New Roman"/>
        </w:rPr>
        <w:t>-</w:t>
      </w:r>
      <w:r w:rsidRPr="00F32C8F">
        <w:rPr>
          <w:rFonts w:ascii="Times New Roman" w:hAnsi="Times New Roman" w:cs="Times New Roman"/>
          <w:lang w:val="es-ES"/>
        </w:rPr>
        <w:t>Catalunya</w:t>
      </w:r>
      <w:r w:rsidRPr="00F32C8F">
        <w:rPr>
          <w:rFonts w:ascii="Times New Roman" w:hAnsi="Times New Roman" w:cs="Times New Roman"/>
        </w:rPr>
        <w:t>_0_702029920.</w:t>
      </w:r>
      <w:r w:rsidRPr="00F32C8F">
        <w:rPr>
          <w:rFonts w:ascii="Times New Roman" w:hAnsi="Times New Roman" w:cs="Times New Roman"/>
          <w:lang w:val="es-ES"/>
        </w:rPr>
        <w:t>html</w:t>
      </w:r>
      <w:r w:rsidRPr="00F32C8F">
        <w:rPr>
          <w:rFonts w:ascii="Times New Roman" w:hAnsi="Times New Roman" w:cs="Times New Roman"/>
        </w:rPr>
        <w:t xml:space="preserve"> </w:t>
      </w:r>
      <w:r>
        <w:rPr>
          <w:rFonts w:ascii="Times New Roman" w:hAnsi="Times New Roman" w:cs="Times New Roman"/>
        </w:rPr>
        <w:t>(д</w:t>
      </w:r>
      <w:r w:rsidRPr="001C6F75">
        <w:rPr>
          <w:rFonts w:ascii="Times New Roman" w:hAnsi="Times New Roman" w:cs="Times New Roman"/>
        </w:rPr>
        <w:t>ата</w:t>
      </w:r>
      <w:r w:rsidRPr="00F32C8F">
        <w:rPr>
          <w:rFonts w:ascii="Times New Roman" w:hAnsi="Times New Roman" w:cs="Times New Roman"/>
        </w:rPr>
        <w:t xml:space="preserve"> </w:t>
      </w:r>
      <w:r w:rsidRPr="001C6F75">
        <w:rPr>
          <w:rFonts w:ascii="Times New Roman" w:hAnsi="Times New Roman" w:cs="Times New Roman"/>
        </w:rPr>
        <w:t>обращения</w:t>
      </w:r>
      <w:r w:rsidRPr="00F32C8F">
        <w:rPr>
          <w:rFonts w:ascii="Times New Roman" w:hAnsi="Times New Roman" w:cs="Times New Roman"/>
        </w:rPr>
        <w:t>: 13.04.2018</w:t>
      </w:r>
      <w:r>
        <w:rPr>
          <w:rFonts w:ascii="Times New Roman" w:hAnsi="Times New Roman" w:cs="Times New Roman"/>
        </w:rPr>
        <w:t>).</w:t>
      </w:r>
    </w:p>
  </w:footnote>
  <w:footnote w:id="186">
    <w:p w14:paraId="4EC8C0C2" w14:textId="0A983172" w:rsidR="00E13959" w:rsidRPr="001C6F75" w:rsidRDefault="00E13959" w:rsidP="00F86DC8">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Филатов.Г. Каталонский референдум: как изменилась Испания спустя год.</w:t>
      </w:r>
      <w:r w:rsidRPr="002524CA">
        <w:rPr>
          <w:rFonts w:ascii="Times New Roman" w:hAnsi="Times New Roman" w:cs="Times New Roman"/>
        </w:rPr>
        <w:t>/</w:t>
      </w:r>
      <w:r>
        <w:rPr>
          <w:rFonts w:ascii="Times New Roman" w:hAnsi="Times New Roman" w:cs="Times New Roman"/>
        </w:rPr>
        <w:t>Г. Филатов</w:t>
      </w:r>
      <w:r w:rsidRPr="001C6F75">
        <w:rPr>
          <w:rFonts w:ascii="Times New Roman" w:hAnsi="Times New Roman" w:cs="Times New Roman"/>
        </w:rPr>
        <w:t xml:space="preserve">//РСМД. </w:t>
      </w:r>
      <w:r>
        <w:rPr>
          <w:rFonts w:ascii="Times New Roman" w:hAnsi="Times New Roman" w:cs="Times New Roman"/>
        </w:rPr>
        <w:t>-2018.</w:t>
      </w:r>
      <w:r w:rsidRPr="001C6F75">
        <w:rPr>
          <w:rFonts w:ascii="Times New Roman" w:hAnsi="Times New Roman" w:cs="Times New Roman"/>
        </w:rPr>
        <w:t xml:space="preserve"> </w:t>
      </w:r>
      <w:r w:rsidRPr="00FD1865">
        <w:rPr>
          <w:rFonts w:ascii="Times New Roman" w:hAnsi="Times New Roman" w:cs="Times New Roman"/>
          <w:lang w:val="es-ES"/>
        </w:rPr>
        <w:t>URL</w:t>
      </w:r>
      <w:r w:rsidRPr="00F32C8F">
        <w:rPr>
          <w:rFonts w:ascii="Times New Roman" w:hAnsi="Times New Roman" w:cs="Times New Roman"/>
        </w:rPr>
        <w:t>:</w:t>
      </w:r>
      <w:r>
        <w:rPr>
          <w:rFonts w:ascii="Times New Roman" w:hAnsi="Times New Roman" w:cs="Times New Roman"/>
        </w:rPr>
        <w:t xml:space="preserve"> </w:t>
      </w:r>
      <w:r w:rsidRPr="001C6F75">
        <w:rPr>
          <w:rFonts w:ascii="Times New Roman" w:hAnsi="Times New Roman" w:cs="Times New Roman"/>
        </w:rPr>
        <w:t xml:space="preserve">https://russiancouncil.ru/analytics-and-comments/analytics/katalonskiy-referendum-kak-izmenilas-ispaniya-spustya-god/ </w:t>
      </w:r>
      <w:r>
        <w:rPr>
          <w:rFonts w:ascii="Times New Roman" w:hAnsi="Times New Roman" w:cs="Times New Roman"/>
        </w:rPr>
        <w:t>(д</w:t>
      </w:r>
      <w:r w:rsidRPr="001C6F75">
        <w:rPr>
          <w:rFonts w:ascii="Times New Roman" w:hAnsi="Times New Roman" w:cs="Times New Roman"/>
        </w:rPr>
        <w:t>ата обращения: 28.04.2019</w:t>
      </w:r>
      <w:r>
        <w:rPr>
          <w:rFonts w:ascii="Times New Roman" w:hAnsi="Times New Roman" w:cs="Times New Roman"/>
        </w:rPr>
        <w:t>).</w:t>
      </w:r>
    </w:p>
  </w:footnote>
  <w:footnote w:id="187">
    <w:p w14:paraId="26757E13" w14:textId="182017EC" w:rsidR="00E13959" w:rsidRPr="002524CA" w:rsidRDefault="00E13959" w:rsidP="00A93795">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1C6F75">
        <w:rPr>
          <w:rFonts w:ascii="Times New Roman" w:hAnsi="Times New Roman" w:cs="Times New Roman"/>
          <w:lang w:val="es-ES"/>
        </w:rPr>
        <w:t xml:space="preserve"> Macrobarómetro de marzo 2019. Preelectoral</w:t>
      </w:r>
      <w:r w:rsidRPr="002524CA">
        <w:rPr>
          <w:rFonts w:ascii="Times New Roman" w:hAnsi="Times New Roman" w:cs="Times New Roman"/>
          <w:lang w:val="es-ES"/>
        </w:rPr>
        <w:t xml:space="preserve"> </w:t>
      </w:r>
      <w:r w:rsidRPr="001C6F75">
        <w:rPr>
          <w:rFonts w:ascii="Times New Roman" w:hAnsi="Times New Roman" w:cs="Times New Roman"/>
          <w:lang w:val="es-ES"/>
        </w:rPr>
        <w:t>elecciones</w:t>
      </w:r>
      <w:r w:rsidRPr="002524CA">
        <w:rPr>
          <w:rFonts w:ascii="Times New Roman" w:hAnsi="Times New Roman" w:cs="Times New Roman"/>
          <w:lang w:val="es-ES"/>
        </w:rPr>
        <w:t>..//</w:t>
      </w:r>
      <w:r w:rsidRPr="001C6F75">
        <w:rPr>
          <w:rFonts w:ascii="Times New Roman" w:hAnsi="Times New Roman" w:cs="Times New Roman"/>
          <w:lang w:val="es-ES"/>
        </w:rPr>
        <w:t>CIS</w:t>
      </w:r>
      <w:r w:rsidRPr="002524CA">
        <w:rPr>
          <w:rFonts w:ascii="Times New Roman" w:hAnsi="Times New Roman" w:cs="Times New Roman"/>
          <w:lang w:val="es-ES"/>
        </w:rPr>
        <w:t xml:space="preserve">. - 2019. - </w:t>
      </w:r>
      <w:r w:rsidRPr="001C6F75">
        <w:rPr>
          <w:rFonts w:ascii="Times New Roman" w:hAnsi="Times New Roman" w:cs="Times New Roman"/>
          <w:lang w:val="es-ES"/>
        </w:rPr>
        <w:t>Estudio</w:t>
      </w:r>
      <w:r w:rsidRPr="002524CA">
        <w:rPr>
          <w:rFonts w:ascii="Times New Roman" w:hAnsi="Times New Roman" w:cs="Times New Roman"/>
          <w:lang w:val="es-ES"/>
        </w:rPr>
        <w:t xml:space="preserve"> № 3242 </w:t>
      </w:r>
      <w:r w:rsidRPr="00FD1865">
        <w:rPr>
          <w:rFonts w:ascii="Times New Roman" w:hAnsi="Times New Roman" w:cs="Times New Roman"/>
          <w:lang w:val="es-ES"/>
        </w:rPr>
        <w:t>URL</w:t>
      </w:r>
      <w:r w:rsidRPr="002524CA">
        <w:rPr>
          <w:rFonts w:ascii="Times New Roman" w:hAnsi="Times New Roman" w:cs="Times New Roman"/>
          <w:lang w:val="es-ES"/>
        </w:rPr>
        <w:t xml:space="preserve">: </w:t>
      </w:r>
      <w:r w:rsidRPr="001C6F75">
        <w:rPr>
          <w:rFonts w:ascii="Times New Roman" w:hAnsi="Times New Roman" w:cs="Times New Roman"/>
          <w:lang w:val="es-ES"/>
        </w:rPr>
        <w:t>http</w:t>
      </w:r>
      <w:r w:rsidRPr="002524CA">
        <w:rPr>
          <w:rFonts w:ascii="Times New Roman" w:hAnsi="Times New Roman" w:cs="Times New Roman"/>
          <w:lang w:val="es-ES"/>
        </w:rPr>
        <w:t>://</w:t>
      </w:r>
      <w:r w:rsidRPr="001C6F75">
        <w:rPr>
          <w:rFonts w:ascii="Times New Roman" w:hAnsi="Times New Roman" w:cs="Times New Roman"/>
          <w:lang w:val="es-ES"/>
        </w:rPr>
        <w:t>www</w:t>
      </w:r>
      <w:r w:rsidRPr="002524CA">
        <w:rPr>
          <w:rFonts w:ascii="Times New Roman" w:hAnsi="Times New Roman" w:cs="Times New Roman"/>
          <w:lang w:val="es-ES"/>
        </w:rPr>
        <w:t>.</w:t>
      </w:r>
      <w:r w:rsidRPr="001C6F75">
        <w:rPr>
          <w:rFonts w:ascii="Times New Roman" w:hAnsi="Times New Roman" w:cs="Times New Roman"/>
          <w:lang w:val="es-ES"/>
        </w:rPr>
        <w:t>cis</w:t>
      </w:r>
      <w:r w:rsidRPr="002524CA">
        <w:rPr>
          <w:rFonts w:ascii="Times New Roman" w:hAnsi="Times New Roman" w:cs="Times New Roman"/>
          <w:lang w:val="es-ES"/>
        </w:rPr>
        <w:t>.</w:t>
      </w:r>
      <w:r w:rsidRPr="001C6F75">
        <w:rPr>
          <w:rFonts w:ascii="Times New Roman" w:hAnsi="Times New Roman" w:cs="Times New Roman"/>
          <w:lang w:val="es-ES"/>
        </w:rPr>
        <w:t>es</w:t>
      </w:r>
      <w:r w:rsidRPr="002524CA">
        <w:rPr>
          <w:rFonts w:ascii="Times New Roman" w:hAnsi="Times New Roman" w:cs="Times New Roman"/>
          <w:lang w:val="es-ES"/>
        </w:rPr>
        <w:t>/</w:t>
      </w:r>
      <w:r w:rsidRPr="001C6F75">
        <w:rPr>
          <w:rFonts w:ascii="Times New Roman" w:hAnsi="Times New Roman" w:cs="Times New Roman"/>
          <w:lang w:val="es-ES"/>
        </w:rPr>
        <w:t>cis</w:t>
      </w:r>
      <w:r w:rsidRPr="002524CA">
        <w:rPr>
          <w:rFonts w:ascii="Times New Roman" w:hAnsi="Times New Roman" w:cs="Times New Roman"/>
          <w:lang w:val="es-ES"/>
        </w:rPr>
        <w:t>/</w:t>
      </w:r>
      <w:r w:rsidRPr="001C6F75">
        <w:rPr>
          <w:rFonts w:ascii="Times New Roman" w:hAnsi="Times New Roman" w:cs="Times New Roman"/>
          <w:lang w:val="es-ES"/>
        </w:rPr>
        <w:t>export</w:t>
      </w:r>
      <w:r w:rsidRPr="002524CA">
        <w:rPr>
          <w:rFonts w:ascii="Times New Roman" w:hAnsi="Times New Roman" w:cs="Times New Roman"/>
          <w:lang w:val="es-ES"/>
        </w:rPr>
        <w:t>/</w:t>
      </w:r>
      <w:r w:rsidRPr="001C6F75">
        <w:rPr>
          <w:rFonts w:ascii="Times New Roman" w:hAnsi="Times New Roman" w:cs="Times New Roman"/>
          <w:lang w:val="es-ES"/>
        </w:rPr>
        <w:t>sites</w:t>
      </w:r>
      <w:r w:rsidRPr="002524CA">
        <w:rPr>
          <w:rFonts w:ascii="Times New Roman" w:hAnsi="Times New Roman" w:cs="Times New Roman"/>
          <w:lang w:val="es-ES"/>
        </w:rPr>
        <w:t>/</w:t>
      </w:r>
      <w:r w:rsidRPr="001C6F75">
        <w:rPr>
          <w:rFonts w:ascii="Times New Roman" w:hAnsi="Times New Roman" w:cs="Times New Roman"/>
          <w:lang w:val="es-ES"/>
        </w:rPr>
        <w:t>default</w:t>
      </w:r>
      <w:r w:rsidRPr="002524CA">
        <w:rPr>
          <w:rFonts w:ascii="Times New Roman" w:hAnsi="Times New Roman" w:cs="Times New Roman"/>
          <w:lang w:val="es-ES"/>
        </w:rPr>
        <w:t>/-</w:t>
      </w:r>
      <w:r w:rsidRPr="001C6F75">
        <w:rPr>
          <w:rFonts w:ascii="Times New Roman" w:hAnsi="Times New Roman" w:cs="Times New Roman"/>
          <w:lang w:val="es-ES"/>
        </w:rPr>
        <w:t>Archivos</w:t>
      </w:r>
      <w:r w:rsidRPr="002524CA">
        <w:rPr>
          <w:rFonts w:ascii="Times New Roman" w:hAnsi="Times New Roman" w:cs="Times New Roman"/>
          <w:lang w:val="es-ES"/>
        </w:rPr>
        <w:t>/</w:t>
      </w:r>
      <w:r w:rsidRPr="001C6F75">
        <w:rPr>
          <w:rFonts w:ascii="Times New Roman" w:hAnsi="Times New Roman" w:cs="Times New Roman"/>
          <w:lang w:val="es-ES"/>
        </w:rPr>
        <w:t>Marginales</w:t>
      </w:r>
      <w:r w:rsidRPr="002524CA">
        <w:rPr>
          <w:rFonts w:ascii="Times New Roman" w:hAnsi="Times New Roman" w:cs="Times New Roman"/>
          <w:lang w:val="es-ES"/>
        </w:rPr>
        <w:t>/3240_3259/3242/</w:t>
      </w:r>
      <w:r w:rsidRPr="001C6F75">
        <w:rPr>
          <w:rFonts w:ascii="Times New Roman" w:hAnsi="Times New Roman" w:cs="Times New Roman"/>
          <w:lang w:val="es-ES"/>
        </w:rPr>
        <w:t>es</w:t>
      </w:r>
      <w:r w:rsidRPr="002524CA">
        <w:rPr>
          <w:rFonts w:ascii="Times New Roman" w:hAnsi="Times New Roman" w:cs="Times New Roman"/>
          <w:lang w:val="es-ES"/>
        </w:rPr>
        <w:t>3242</w:t>
      </w:r>
      <w:r w:rsidRPr="001C6F75">
        <w:rPr>
          <w:rFonts w:ascii="Times New Roman" w:hAnsi="Times New Roman" w:cs="Times New Roman"/>
          <w:lang w:val="es-ES"/>
        </w:rPr>
        <w:t>mar</w:t>
      </w:r>
      <w:r w:rsidRPr="002524CA">
        <w:rPr>
          <w:rFonts w:ascii="Times New Roman" w:hAnsi="Times New Roman" w:cs="Times New Roman"/>
          <w:lang w:val="es-ES"/>
        </w:rPr>
        <w:t>.</w:t>
      </w:r>
      <w:r w:rsidRPr="001C6F75">
        <w:rPr>
          <w:rFonts w:ascii="Times New Roman" w:hAnsi="Times New Roman" w:cs="Times New Roman"/>
          <w:lang w:val="es-ES"/>
        </w:rPr>
        <w:t>pdf</w:t>
      </w:r>
      <w:r w:rsidRPr="002524CA">
        <w:rPr>
          <w:rFonts w:ascii="Times New Roman" w:hAnsi="Times New Roman" w:cs="Times New Roman"/>
          <w:lang w:val="es-ES"/>
        </w:rPr>
        <w:t xml:space="preserve"> (</w:t>
      </w:r>
      <w:r>
        <w:rPr>
          <w:rFonts w:ascii="Times New Roman" w:hAnsi="Times New Roman" w:cs="Times New Roman"/>
        </w:rPr>
        <w:t>д</w:t>
      </w:r>
      <w:r w:rsidRPr="001C6F75">
        <w:rPr>
          <w:rFonts w:ascii="Times New Roman" w:hAnsi="Times New Roman" w:cs="Times New Roman"/>
        </w:rPr>
        <w:t>ата</w:t>
      </w:r>
      <w:r w:rsidRPr="002524CA">
        <w:rPr>
          <w:rFonts w:ascii="Times New Roman" w:hAnsi="Times New Roman" w:cs="Times New Roman"/>
          <w:lang w:val="es-ES"/>
        </w:rPr>
        <w:t xml:space="preserve"> </w:t>
      </w:r>
      <w:r w:rsidRPr="00A93795">
        <w:rPr>
          <w:rFonts w:ascii="Times New Roman" w:hAnsi="Times New Roman" w:cs="Times New Roman"/>
        </w:rPr>
        <w:t>обращения</w:t>
      </w:r>
      <w:r w:rsidRPr="002524CA">
        <w:rPr>
          <w:rFonts w:ascii="Times New Roman" w:hAnsi="Times New Roman" w:cs="Times New Roman"/>
          <w:lang w:val="es-ES"/>
        </w:rPr>
        <w:t>: 28.04.2019).</w:t>
      </w:r>
    </w:p>
  </w:footnote>
  <w:footnote w:id="188">
    <w:p w14:paraId="72E14E26" w14:textId="5B02A0BC" w:rsidR="00E13959" w:rsidRPr="00860345" w:rsidRDefault="00E13959" w:rsidP="002C107B">
      <w:pPr>
        <w:pStyle w:val="a6"/>
        <w:jc w:val="both"/>
        <w:rPr>
          <w:rFonts w:ascii="Times New Roman" w:hAnsi="Times New Roman" w:cs="Times New Roman"/>
          <w:lang w:val="es-ES"/>
        </w:rPr>
      </w:pPr>
      <w:r w:rsidRPr="001C6F75">
        <w:rPr>
          <w:rStyle w:val="a8"/>
          <w:rFonts w:ascii="Times New Roman" w:hAnsi="Times New Roman" w:cs="Times New Roman"/>
        </w:rPr>
        <w:footnoteRef/>
      </w:r>
      <w:r w:rsidRPr="00860345">
        <w:rPr>
          <w:rFonts w:ascii="Times New Roman" w:hAnsi="Times New Roman" w:cs="Times New Roman"/>
          <w:lang w:val="es-ES"/>
        </w:rPr>
        <w:t xml:space="preserve"> </w:t>
      </w:r>
      <w:r w:rsidRPr="001C6F75">
        <w:rPr>
          <w:rFonts w:ascii="Times New Roman" w:hAnsi="Times New Roman" w:cs="Times New Roman"/>
          <w:lang w:val="es-ES"/>
        </w:rPr>
        <w:t>Elecciones</w:t>
      </w:r>
      <w:r w:rsidRPr="00860345">
        <w:rPr>
          <w:rFonts w:ascii="Times New Roman" w:hAnsi="Times New Roman" w:cs="Times New Roman"/>
          <w:lang w:val="es-ES"/>
        </w:rPr>
        <w:t xml:space="preserve"> </w:t>
      </w:r>
      <w:r w:rsidRPr="001C6F75">
        <w:rPr>
          <w:rFonts w:ascii="Times New Roman" w:hAnsi="Times New Roman" w:cs="Times New Roman"/>
          <w:lang w:val="es-ES"/>
        </w:rPr>
        <w:t>Catalanas</w:t>
      </w:r>
      <w:r w:rsidRPr="00860345">
        <w:rPr>
          <w:rFonts w:ascii="Times New Roman" w:hAnsi="Times New Roman" w:cs="Times New Roman"/>
          <w:lang w:val="es-ES"/>
        </w:rPr>
        <w:t xml:space="preserve"> 2017.// </w:t>
      </w:r>
      <w:r w:rsidRPr="001C6F75">
        <w:rPr>
          <w:rFonts w:ascii="Times New Roman" w:hAnsi="Times New Roman" w:cs="Times New Roman"/>
          <w:lang w:val="es-ES"/>
        </w:rPr>
        <w:t>EL</w:t>
      </w:r>
      <w:r w:rsidRPr="00860345">
        <w:rPr>
          <w:rFonts w:ascii="Times New Roman" w:hAnsi="Times New Roman" w:cs="Times New Roman"/>
          <w:lang w:val="es-ES"/>
        </w:rPr>
        <w:t xml:space="preserve"> </w:t>
      </w:r>
      <w:r w:rsidRPr="001C6F75">
        <w:rPr>
          <w:rFonts w:ascii="Times New Roman" w:hAnsi="Times New Roman" w:cs="Times New Roman"/>
          <w:lang w:val="es-ES"/>
        </w:rPr>
        <w:t>PAIS</w:t>
      </w:r>
      <w:r w:rsidRPr="00860345">
        <w:rPr>
          <w:rFonts w:ascii="Times New Roman" w:hAnsi="Times New Roman" w:cs="Times New Roman"/>
          <w:lang w:val="es-ES"/>
        </w:rPr>
        <w:t xml:space="preserve">. – 2017. </w:t>
      </w:r>
      <w:r w:rsidRPr="00FD1865">
        <w:rPr>
          <w:rFonts w:ascii="Times New Roman" w:hAnsi="Times New Roman" w:cs="Times New Roman"/>
          <w:lang w:val="es-ES"/>
        </w:rPr>
        <w:t>URL</w:t>
      </w:r>
      <w:r w:rsidRPr="00860345">
        <w:rPr>
          <w:rFonts w:ascii="Times New Roman" w:hAnsi="Times New Roman" w:cs="Times New Roman"/>
          <w:lang w:val="es-ES"/>
        </w:rPr>
        <w:t>: https://clck.ru/GGv3z  (</w:t>
      </w:r>
      <w:r>
        <w:rPr>
          <w:rFonts w:ascii="Times New Roman" w:hAnsi="Times New Roman" w:cs="Times New Roman"/>
        </w:rPr>
        <w:t>д</w:t>
      </w:r>
      <w:r w:rsidRPr="001C6F75">
        <w:rPr>
          <w:rFonts w:ascii="Times New Roman" w:hAnsi="Times New Roman" w:cs="Times New Roman"/>
        </w:rPr>
        <w:t>ата</w:t>
      </w:r>
      <w:r w:rsidRPr="00860345">
        <w:rPr>
          <w:rFonts w:ascii="Times New Roman" w:hAnsi="Times New Roman" w:cs="Times New Roman"/>
          <w:lang w:val="es-ES"/>
        </w:rPr>
        <w:t xml:space="preserve"> </w:t>
      </w:r>
      <w:r w:rsidRPr="001C6F75">
        <w:rPr>
          <w:rFonts w:ascii="Times New Roman" w:hAnsi="Times New Roman" w:cs="Times New Roman"/>
        </w:rPr>
        <w:t>обращения</w:t>
      </w:r>
      <w:r w:rsidRPr="00860345">
        <w:rPr>
          <w:rFonts w:ascii="Times New Roman" w:hAnsi="Times New Roman" w:cs="Times New Roman"/>
          <w:lang w:val="es-ES"/>
        </w:rPr>
        <w:t>: 29.04.2019).</w:t>
      </w:r>
    </w:p>
  </w:footnote>
  <w:footnote w:id="189">
    <w:p w14:paraId="1D7B30FF" w14:textId="422DF659" w:rsidR="00E13959" w:rsidRPr="00A93795" w:rsidRDefault="00E13959" w:rsidP="00A93795">
      <w:pPr>
        <w:pStyle w:val="a6"/>
        <w:jc w:val="both"/>
      </w:pPr>
      <w:r w:rsidRPr="00A93795">
        <w:rPr>
          <w:rStyle w:val="a8"/>
          <w:rFonts w:ascii="Times New Roman" w:hAnsi="Times New Roman" w:cs="Times New Roman"/>
        </w:rPr>
        <w:footnoteRef/>
      </w:r>
      <w:r w:rsidRPr="00A93795">
        <w:rPr>
          <w:rFonts w:ascii="Times New Roman" w:hAnsi="Times New Roman" w:cs="Times New Roman"/>
        </w:rPr>
        <w:t xml:space="preserve"> Лукьянов Ф. Над всей Испанией безоблачно?</w:t>
      </w:r>
      <w:r>
        <w:rPr>
          <w:rFonts w:ascii="Times New Roman" w:hAnsi="Times New Roman" w:cs="Times New Roman"/>
        </w:rPr>
        <w:t>/ Ф. Лукьянов</w:t>
      </w:r>
      <w:r w:rsidRPr="00A93795">
        <w:rPr>
          <w:rFonts w:ascii="Times New Roman" w:hAnsi="Times New Roman" w:cs="Times New Roman"/>
        </w:rPr>
        <w:t xml:space="preserve">// Россия в глобальной политике, </w:t>
      </w:r>
      <w:r>
        <w:rPr>
          <w:rFonts w:ascii="Times New Roman" w:hAnsi="Times New Roman" w:cs="Times New Roman"/>
        </w:rPr>
        <w:t xml:space="preserve">- </w:t>
      </w:r>
      <w:r w:rsidRPr="00A93795">
        <w:rPr>
          <w:rFonts w:ascii="Times New Roman" w:hAnsi="Times New Roman" w:cs="Times New Roman"/>
        </w:rPr>
        <w:t xml:space="preserve">2017. </w:t>
      </w:r>
      <w:r w:rsidRPr="00FD1865">
        <w:rPr>
          <w:rFonts w:ascii="Times New Roman" w:hAnsi="Times New Roman" w:cs="Times New Roman"/>
          <w:lang w:val="es-ES"/>
        </w:rPr>
        <w:t>URL</w:t>
      </w:r>
      <w:r w:rsidRPr="00F32C8F">
        <w:rPr>
          <w:rFonts w:ascii="Times New Roman" w:hAnsi="Times New Roman" w:cs="Times New Roman"/>
        </w:rPr>
        <w:t>:</w:t>
      </w:r>
      <w:r w:rsidRPr="001C6F75">
        <w:rPr>
          <w:rFonts w:ascii="Times New Roman" w:hAnsi="Times New Roman" w:cs="Times New Roman"/>
        </w:rPr>
        <w:t xml:space="preserve"> </w:t>
      </w:r>
      <w:r w:rsidRPr="00A93795">
        <w:rPr>
          <w:rFonts w:ascii="Times New Roman" w:hAnsi="Times New Roman" w:cs="Times New Roman"/>
        </w:rPr>
        <w:t xml:space="preserve">https://globalaffairs.ru/redcol/Nad-vsei-Ispaniei-bezoblachno-19089 </w:t>
      </w:r>
      <w:r>
        <w:rPr>
          <w:rFonts w:ascii="Times New Roman" w:hAnsi="Times New Roman" w:cs="Times New Roman"/>
        </w:rPr>
        <w:t>(д</w:t>
      </w:r>
      <w:r w:rsidRPr="00A93795">
        <w:rPr>
          <w:rFonts w:ascii="Times New Roman" w:hAnsi="Times New Roman" w:cs="Times New Roman"/>
        </w:rPr>
        <w:t>ата обращения: 24.05.2019</w:t>
      </w:r>
      <w:r>
        <w:rPr>
          <w:rFonts w:ascii="Times New Roman" w:hAnsi="Times New Roman" w:cs="Times New Roman"/>
        </w:rPr>
        <w:t>).</w:t>
      </w:r>
    </w:p>
  </w:footnote>
  <w:footnote w:id="190">
    <w:p w14:paraId="6E55BBF2" w14:textId="1EE9B1CA" w:rsidR="00E13959" w:rsidRPr="002524CA" w:rsidRDefault="00E13959" w:rsidP="0026609B">
      <w:pPr>
        <w:pStyle w:val="1"/>
        <w:spacing w:before="0" w:beforeAutospacing="0" w:after="0" w:afterAutospacing="0"/>
        <w:jc w:val="both"/>
        <w:rPr>
          <w:b w:val="0"/>
          <w:bCs w:val="0"/>
          <w:color w:val="000000"/>
          <w:spacing w:val="-8"/>
          <w:sz w:val="20"/>
          <w:szCs w:val="20"/>
        </w:rPr>
      </w:pPr>
      <w:r w:rsidRPr="001C6F75">
        <w:rPr>
          <w:rStyle w:val="a8"/>
          <w:sz w:val="20"/>
          <w:szCs w:val="20"/>
        </w:rPr>
        <w:footnoteRef/>
      </w:r>
      <w:r w:rsidRPr="001C6F75">
        <w:rPr>
          <w:sz w:val="20"/>
          <w:szCs w:val="20"/>
          <w:lang w:val="es-ES"/>
        </w:rPr>
        <w:t xml:space="preserve"> </w:t>
      </w:r>
      <w:r w:rsidRPr="001C6F75">
        <w:rPr>
          <w:b w:val="0"/>
          <w:bCs w:val="0"/>
          <w:color w:val="000000"/>
          <w:spacing w:val="-8"/>
          <w:sz w:val="20"/>
          <w:szCs w:val="20"/>
          <w:lang w:val="es-ES"/>
        </w:rPr>
        <w:t>La inversión del Estado en Catalunya crece pero queda a las puertas de cumplir con el Estatut// La Vanguardia.</w:t>
      </w:r>
      <w:r w:rsidRPr="002524CA">
        <w:rPr>
          <w:b w:val="0"/>
          <w:bCs w:val="0"/>
          <w:color w:val="000000"/>
          <w:spacing w:val="-8"/>
          <w:sz w:val="20"/>
          <w:szCs w:val="20"/>
          <w:lang w:val="es-ES"/>
        </w:rPr>
        <w:t xml:space="preserve"> </w:t>
      </w:r>
      <w:r>
        <w:rPr>
          <w:b w:val="0"/>
          <w:bCs w:val="0"/>
          <w:color w:val="000000"/>
          <w:spacing w:val="-8"/>
          <w:sz w:val="20"/>
          <w:szCs w:val="20"/>
          <w:lang w:val="es-ES"/>
        </w:rPr>
        <w:t>–</w:t>
      </w:r>
      <w:r w:rsidRPr="002524CA">
        <w:rPr>
          <w:b w:val="0"/>
          <w:bCs w:val="0"/>
          <w:color w:val="000000"/>
          <w:spacing w:val="-8"/>
          <w:sz w:val="20"/>
          <w:szCs w:val="20"/>
          <w:lang w:val="es-ES"/>
        </w:rPr>
        <w:t xml:space="preserve"> 2019.</w:t>
      </w:r>
      <w:r w:rsidRPr="001C6F75">
        <w:rPr>
          <w:b w:val="0"/>
          <w:bCs w:val="0"/>
          <w:color w:val="000000"/>
          <w:spacing w:val="-8"/>
          <w:sz w:val="20"/>
          <w:szCs w:val="20"/>
          <w:lang w:val="es-ES"/>
        </w:rPr>
        <w:t xml:space="preserve"> </w:t>
      </w:r>
      <w:r w:rsidRPr="002524CA">
        <w:rPr>
          <w:b w:val="0"/>
          <w:sz w:val="20"/>
          <w:szCs w:val="20"/>
          <w:lang w:val="es-ES"/>
        </w:rPr>
        <w:t>URL</w:t>
      </w:r>
      <w:r w:rsidRPr="002524CA">
        <w:rPr>
          <w:b w:val="0"/>
          <w:sz w:val="20"/>
          <w:szCs w:val="20"/>
        </w:rPr>
        <w:t>:</w:t>
      </w:r>
      <w:r w:rsidRPr="001C6F75">
        <w:t xml:space="preserve"> </w:t>
      </w:r>
      <w:r w:rsidRPr="002524CA">
        <w:rPr>
          <w:b w:val="0"/>
          <w:bCs w:val="0"/>
          <w:color w:val="000000"/>
          <w:spacing w:val="-8"/>
          <w:sz w:val="20"/>
          <w:szCs w:val="20"/>
          <w:lang w:val="es-ES"/>
        </w:rPr>
        <w:t>https</w:t>
      </w:r>
      <w:r w:rsidRPr="002524CA">
        <w:rPr>
          <w:b w:val="0"/>
          <w:bCs w:val="0"/>
          <w:color w:val="000000"/>
          <w:spacing w:val="-8"/>
          <w:sz w:val="20"/>
          <w:szCs w:val="20"/>
        </w:rPr>
        <w:t>://</w:t>
      </w:r>
      <w:r w:rsidRPr="002524CA">
        <w:rPr>
          <w:b w:val="0"/>
          <w:bCs w:val="0"/>
          <w:color w:val="000000"/>
          <w:spacing w:val="-8"/>
          <w:sz w:val="20"/>
          <w:szCs w:val="20"/>
          <w:lang w:val="es-ES"/>
        </w:rPr>
        <w:t>www</w:t>
      </w:r>
      <w:r w:rsidRPr="002524CA">
        <w:rPr>
          <w:b w:val="0"/>
          <w:bCs w:val="0"/>
          <w:color w:val="000000"/>
          <w:spacing w:val="-8"/>
          <w:sz w:val="20"/>
          <w:szCs w:val="20"/>
        </w:rPr>
        <w:t>.</w:t>
      </w:r>
      <w:r w:rsidRPr="002524CA">
        <w:rPr>
          <w:b w:val="0"/>
          <w:bCs w:val="0"/>
          <w:color w:val="000000"/>
          <w:spacing w:val="-8"/>
          <w:sz w:val="20"/>
          <w:szCs w:val="20"/>
          <w:lang w:val="es-ES"/>
        </w:rPr>
        <w:t>lavanguardia</w:t>
      </w:r>
      <w:r w:rsidRPr="002524CA">
        <w:rPr>
          <w:b w:val="0"/>
          <w:bCs w:val="0"/>
          <w:color w:val="000000"/>
          <w:spacing w:val="-8"/>
          <w:sz w:val="20"/>
          <w:szCs w:val="20"/>
        </w:rPr>
        <w:t>.</w:t>
      </w:r>
      <w:r w:rsidRPr="002524CA">
        <w:rPr>
          <w:b w:val="0"/>
          <w:bCs w:val="0"/>
          <w:color w:val="000000"/>
          <w:spacing w:val="-8"/>
          <w:sz w:val="20"/>
          <w:szCs w:val="20"/>
          <w:lang w:val="es-ES"/>
        </w:rPr>
        <w:t>com</w:t>
      </w:r>
      <w:r w:rsidRPr="002524CA">
        <w:rPr>
          <w:b w:val="0"/>
          <w:bCs w:val="0"/>
          <w:color w:val="000000"/>
          <w:spacing w:val="-8"/>
          <w:sz w:val="20"/>
          <w:szCs w:val="20"/>
        </w:rPr>
        <w:t>/</w:t>
      </w:r>
      <w:r w:rsidRPr="002524CA">
        <w:rPr>
          <w:b w:val="0"/>
          <w:bCs w:val="0"/>
          <w:color w:val="000000"/>
          <w:spacing w:val="-8"/>
          <w:sz w:val="20"/>
          <w:szCs w:val="20"/>
          <w:lang w:val="es-ES"/>
        </w:rPr>
        <w:t>economia</w:t>
      </w:r>
      <w:r w:rsidRPr="002524CA">
        <w:rPr>
          <w:b w:val="0"/>
          <w:bCs w:val="0"/>
          <w:color w:val="000000"/>
          <w:spacing w:val="-8"/>
          <w:sz w:val="20"/>
          <w:szCs w:val="20"/>
        </w:rPr>
        <w:t>/20190114/454122742312/</w:t>
      </w:r>
      <w:r w:rsidRPr="002524CA">
        <w:rPr>
          <w:b w:val="0"/>
          <w:bCs w:val="0"/>
          <w:color w:val="000000"/>
          <w:spacing w:val="-8"/>
          <w:sz w:val="20"/>
          <w:szCs w:val="20"/>
          <w:lang w:val="es-ES"/>
        </w:rPr>
        <w:t>cataluna</w:t>
      </w:r>
      <w:r w:rsidRPr="002524CA">
        <w:rPr>
          <w:b w:val="0"/>
          <w:bCs w:val="0"/>
          <w:color w:val="000000"/>
          <w:spacing w:val="-8"/>
          <w:sz w:val="20"/>
          <w:szCs w:val="20"/>
        </w:rPr>
        <w:t>-</w:t>
      </w:r>
      <w:r w:rsidRPr="002524CA">
        <w:rPr>
          <w:b w:val="0"/>
          <w:bCs w:val="0"/>
          <w:color w:val="000000"/>
          <w:spacing w:val="-8"/>
          <w:sz w:val="20"/>
          <w:szCs w:val="20"/>
          <w:lang w:val="es-ES"/>
        </w:rPr>
        <w:t>inversion</w:t>
      </w:r>
      <w:r w:rsidRPr="002524CA">
        <w:rPr>
          <w:b w:val="0"/>
          <w:bCs w:val="0"/>
          <w:color w:val="000000"/>
          <w:spacing w:val="-8"/>
          <w:sz w:val="20"/>
          <w:szCs w:val="20"/>
        </w:rPr>
        <w:t>-</w:t>
      </w:r>
      <w:r w:rsidRPr="002524CA">
        <w:rPr>
          <w:b w:val="0"/>
          <w:bCs w:val="0"/>
          <w:color w:val="000000"/>
          <w:spacing w:val="-8"/>
          <w:sz w:val="20"/>
          <w:szCs w:val="20"/>
          <w:lang w:val="es-ES"/>
        </w:rPr>
        <w:t>presupuestos</w:t>
      </w:r>
      <w:r w:rsidRPr="002524CA">
        <w:rPr>
          <w:b w:val="0"/>
          <w:bCs w:val="0"/>
          <w:color w:val="000000"/>
          <w:spacing w:val="-8"/>
          <w:sz w:val="20"/>
          <w:szCs w:val="20"/>
        </w:rPr>
        <w:t>-</w:t>
      </w:r>
      <w:r w:rsidRPr="002524CA">
        <w:rPr>
          <w:b w:val="0"/>
          <w:bCs w:val="0"/>
          <w:color w:val="000000"/>
          <w:spacing w:val="-8"/>
          <w:sz w:val="20"/>
          <w:szCs w:val="20"/>
          <w:lang w:val="es-ES"/>
        </w:rPr>
        <w:t>estatut</w:t>
      </w:r>
      <w:r w:rsidRPr="002524CA">
        <w:rPr>
          <w:b w:val="0"/>
          <w:bCs w:val="0"/>
          <w:color w:val="000000"/>
          <w:spacing w:val="-8"/>
          <w:sz w:val="20"/>
          <w:szCs w:val="20"/>
        </w:rPr>
        <w:t>-2019.</w:t>
      </w:r>
      <w:r w:rsidRPr="002524CA">
        <w:rPr>
          <w:b w:val="0"/>
          <w:bCs w:val="0"/>
          <w:color w:val="000000"/>
          <w:spacing w:val="-8"/>
          <w:sz w:val="20"/>
          <w:szCs w:val="20"/>
          <w:lang w:val="es-ES"/>
        </w:rPr>
        <w:t>html</w:t>
      </w:r>
      <w:r w:rsidRPr="002524CA">
        <w:rPr>
          <w:b w:val="0"/>
          <w:bCs w:val="0"/>
          <w:color w:val="000000"/>
          <w:spacing w:val="-8"/>
          <w:sz w:val="20"/>
          <w:szCs w:val="20"/>
        </w:rPr>
        <w:t xml:space="preserve"> </w:t>
      </w:r>
      <w:r>
        <w:rPr>
          <w:b w:val="0"/>
          <w:bCs w:val="0"/>
          <w:color w:val="000000"/>
          <w:spacing w:val="-8"/>
          <w:sz w:val="20"/>
          <w:szCs w:val="20"/>
        </w:rPr>
        <w:t>(д</w:t>
      </w:r>
      <w:r w:rsidRPr="0026609B">
        <w:rPr>
          <w:b w:val="0"/>
          <w:bCs w:val="0"/>
          <w:color w:val="000000"/>
          <w:spacing w:val="-8"/>
          <w:sz w:val="20"/>
          <w:szCs w:val="20"/>
        </w:rPr>
        <w:t>ата</w:t>
      </w:r>
      <w:r w:rsidRPr="002524CA">
        <w:rPr>
          <w:b w:val="0"/>
          <w:bCs w:val="0"/>
          <w:color w:val="000000"/>
          <w:spacing w:val="-8"/>
          <w:sz w:val="20"/>
          <w:szCs w:val="20"/>
        </w:rPr>
        <w:t xml:space="preserve"> </w:t>
      </w:r>
      <w:r w:rsidRPr="0026609B">
        <w:rPr>
          <w:b w:val="0"/>
          <w:bCs w:val="0"/>
          <w:color w:val="000000"/>
          <w:spacing w:val="-8"/>
          <w:sz w:val="20"/>
          <w:szCs w:val="20"/>
        </w:rPr>
        <w:t>обращения</w:t>
      </w:r>
      <w:r w:rsidRPr="002524CA">
        <w:rPr>
          <w:b w:val="0"/>
          <w:bCs w:val="0"/>
          <w:color w:val="000000"/>
          <w:spacing w:val="-8"/>
          <w:sz w:val="20"/>
          <w:szCs w:val="20"/>
        </w:rPr>
        <w:t>: 29.04.2019</w:t>
      </w:r>
      <w:r>
        <w:rPr>
          <w:b w:val="0"/>
          <w:bCs w:val="0"/>
          <w:color w:val="000000"/>
          <w:spacing w:val="-8"/>
          <w:sz w:val="20"/>
          <w:szCs w:val="20"/>
        </w:rPr>
        <w:t>).</w:t>
      </w:r>
    </w:p>
  </w:footnote>
  <w:footnote w:id="191">
    <w:p w14:paraId="5365D94C" w14:textId="1000BC0F" w:rsidR="00E13959" w:rsidRPr="00F11513" w:rsidRDefault="00E13959" w:rsidP="00F11513">
      <w:pPr>
        <w:pStyle w:val="a6"/>
        <w:jc w:val="both"/>
      </w:pPr>
      <w:r w:rsidRPr="003D264F">
        <w:rPr>
          <w:rStyle w:val="a8"/>
          <w:rFonts w:ascii="Times New Roman" w:hAnsi="Times New Roman" w:cs="Times New Roman"/>
        </w:rPr>
        <w:footnoteRef/>
      </w:r>
      <w:r w:rsidRPr="003D264F">
        <w:rPr>
          <w:rFonts w:ascii="Times New Roman" w:hAnsi="Times New Roman" w:cs="Times New Roman"/>
          <w:lang w:val="es-ES"/>
        </w:rPr>
        <w:t xml:space="preserve"> Barómetro de noviembre 2017..//CIS.</w:t>
      </w:r>
      <w:r w:rsidRPr="002524CA">
        <w:rPr>
          <w:rFonts w:ascii="Times New Roman" w:hAnsi="Times New Roman" w:cs="Times New Roman"/>
          <w:lang w:val="es-ES"/>
        </w:rPr>
        <w:t xml:space="preserve">- 2017. - </w:t>
      </w:r>
      <w:r w:rsidRPr="003D264F">
        <w:rPr>
          <w:rFonts w:ascii="Times New Roman" w:hAnsi="Times New Roman" w:cs="Times New Roman"/>
          <w:lang w:val="es-ES"/>
        </w:rPr>
        <w:t xml:space="preserve"> Estudio № 3195. </w:t>
      </w:r>
      <w:r w:rsidRPr="002524CA">
        <w:rPr>
          <w:rFonts w:ascii="Times New Roman" w:hAnsi="Times New Roman" w:cs="Times New Roman"/>
          <w:lang w:val="es-ES"/>
        </w:rPr>
        <w:t xml:space="preserve">- </w:t>
      </w:r>
      <w:r w:rsidRPr="003D264F">
        <w:rPr>
          <w:rFonts w:ascii="Times New Roman" w:hAnsi="Times New Roman" w:cs="Times New Roman"/>
          <w:lang w:val="es-ES"/>
        </w:rPr>
        <w:t>Pregunta 7</w:t>
      </w:r>
      <w:r w:rsidRPr="002524CA">
        <w:rPr>
          <w:rFonts w:ascii="Times New Roman" w:hAnsi="Times New Roman" w:cs="Times New Roman"/>
          <w:lang w:val="es-ES"/>
        </w:rPr>
        <w:t xml:space="preserve">.  </w:t>
      </w:r>
      <w:r w:rsidRPr="00FD1865">
        <w:rPr>
          <w:rFonts w:ascii="Times New Roman" w:hAnsi="Times New Roman" w:cs="Times New Roman"/>
          <w:lang w:val="es-ES"/>
        </w:rPr>
        <w:t>URL</w:t>
      </w:r>
      <w:r w:rsidRPr="002524CA">
        <w:rPr>
          <w:rFonts w:ascii="Times New Roman" w:hAnsi="Times New Roman" w:cs="Times New Roman"/>
          <w:lang w:val="es-ES"/>
        </w:rPr>
        <w:t xml:space="preserve">: </w:t>
      </w:r>
      <w:r w:rsidRPr="00F11513">
        <w:rPr>
          <w:rFonts w:ascii="Times New Roman" w:hAnsi="Times New Roman" w:cs="Times New Roman"/>
          <w:lang w:val="es-ES"/>
        </w:rPr>
        <w:t>http</w:t>
      </w:r>
      <w:r w:rsidRPr="002524CA">
        <w:rPr>
          <w:rFonts w:ascii="Times New Roman" w:hAnsi="Times New Roman" w:cs="Times New Roman"/>
          <w:lang w:val="es-ES"/>
        </w:rPr>
        <w:t>://</w:t>
      </w:r>
      <w:r w:rsidRPr="00F11513">
        <w:rPr>
          <w:rFonts w:ascii="Times New Roman" w:hAnsi="Times New Roman" w:cs="Times New Roman"/>
          <w:lang w:val="es-ES"/>
        </w:rPr>
        <w:t>www</w:t>
      </w:r>
      <w:r w:rsidRPr="002524CA">
        <w:rPr>
          <w:rFonts w:ascii="Times New Roman" w:hAnsi="Times New Roman" w:cs="Times New Roman"/>
          <w:lang w:val="es-ES"/>
        </w:rPr>
        <w:t>.</w:t>
      </w:r>
      <w:r w:rsidRPr="00F11513">
        <w:rPr>
          <w:rFonts w:ascii="Times New Roman" w:hAnsi="Times New Roman" w:cs="Times New Roman"/>
          <w:lang w:val="es-ES"/>
        </w:rPr>
        <w:t>cis</w:t>
      </w:r>
      <w:r w:rsidRPr="002524CA">
        <w:rPr>
          <w:rFonts w:ascii="Times New Roman" w:hAnsi="Times New Roman" w:cs="Times New Roman"/>
          <w:lang w:val="es-ES"/>
        </w:rPr>
        <w:t>.</w:t>
      </w:r>
      <w:r w:rsidRPr="00F11513">
        <w:rPr>
          <w:rFonts w:ascii="Times New Roman" w:hAnsi="Times New Roman" w:cs="Times New Roman"/>
          <w:lang w:val="es-ES"/>
        </w:rPr>
        <w:t>es</w:t>
      </w:r>
      <w:r w:rsidRPr="002524CA">
        <w:rPr>
          <w:rFonts w:ascii="Times New Roman" w:hAnsi="Times New Roman" w:cs="Times New Roman"/>
          <w:lang w:val="es-ES"/>
        </w:rPr>
        <w:t>/</w:t>
      </w:r>
      <w:r w:rsidRPr="00F11513">
        <w:rPr>
          <w:rFonts w:ascii="Times New Roman" w:hAnsi="Times New Roman" w:cs="Times New Roman"/>
          <w:lang w:val="es-ES"/>
        </w:rPr>
        <w:t>cis</w:t>
      </w:r>
      <w:r w:rsidRPr="002524CA">
        <w:rPr>
          <w:rFonts w:ascii="Times New Roman" w:hAnsi="Times New Roman" w:cs="Times New Roman"/>
          <w:lang w:val="es-ES"/>
        </w:rPr>
        <w:t>/</w:t>
      </w:r>
      <w:r w:rsidRPr="00F11513">
        <w:rPr>
          <w:rFonts w:ascii="Times New Roman" w:hAnsi="Times New Roman" w:cs="Times New Roman"/>
          <w:lang w:val="es-ES"/>
        </w:rPr>
        <w:t>export</w:t>
      </w:r>
      <w:r w:rsidRPr="002524CA">
        <w:rPr>
          <w:rFonts w:ascii="Times New Roman" w:hAnsi="Times New Roman" w:cs="Times New Roman"/>
          <w:lang w:val="es-ES"/>
        </w:rPr>
        <w:t>/</w:t>
      </w:r>
      <w:r w:rsidRPr="00F11513">
        <w:rPr>
          <w:rFonts w:ascii="Times New Roman" w:hAnsi="Times New Roman" w:cs="Times New Roman"/>
          <w:lang w:val="es-ES"/>
        </w:rPr>
        <w:t>sites</w:t>
      </w:r>
      <w:r w:rsidRPr="002524CA">
        <w:rPr>
          <w:rFonts w:ascii="Times New Roman" w:hAnsi="Times New Roman" w:cs="Times New Roman"/>
          <w:lang w:val="es-ES"/>
        </w:rPr>
        <w:t>/</w:t>
      </w:r>
      <w:r w:rsidRPr="00F11513">
        <w:rPr>
          <w:rFonts w:ascii="Times New Roman" w:hAnsi="Times New Roman" w:cs="Times New Roman"/>
          <w:lang w:val="es-ES"/>
        </w:rPr>
        <w:t>default</w:t>
      </w:r>
      <w:r w:rsidRPr="002524CA">
        <w:rPr>
          <w:rFonts w:ascii="Times New Roman" w:hAnsi="Times New Roman" w:cs="Times New Roman"/>
          <w:lang w:val="es-ES"/>
        </w:rPr>
        <w:t>/-</w:t>
      </w:r>
      <w:r w:rsidRPr="00F11513">
        <w:rPr>
          <w:rFonts w:ascii="Times New Roman" w:hAnsi="Times New Roman" w:cs="Times New Roman"/>
          <w:lang w:val="es-ES"/>
        </w:rPr>
        <w:t>Archivos</w:t>
      </w:r>
      <w:r w:rsidRPr="002524CA">
        <w:rPr>
          <w:rFonts w:ascii="Times New Roman" w:hAnsi="Times New Roman" w:cs="Times New Roman"/>
          <w:lang w:val="es-ES"/>
        </w:rPr>
        <w:t>/</w:t>
      </w:r>
      <w:r w:rsidRPr="00F11513">
        <w:rPr>
          <w:rFonts w:ascii="Times New Roman" w:hAnsi="Times New Roman" w:cs="Times New Roman"/>
          <w:lang w:val="es-ES"/>
        </w:rPr>
        <w:t>Marginales</w:t>
      </w:r>
      <w:r w:rsidRPr="002524CA">
        <w:rPr>
          <w:rFonts w:ascii="Times New Roman" w:hAnsi="Times New Roman" w:cs="Times New Roman"/>
          <w:lang w:val="es-ES"/>
        </w:rPr>
        <w:t>/3180_3199/3195/</w:t>
      </w:r>
      <w:r w:rsidRPr="00F11513">
        <w:rPr>
          <w:rFonts w:ascii="Times New Roman" w:hAnsi="Times New Roman" w:cs="Times New Roman"/>
          <w:lang w:val="es-ES"/>
        </w:rPr>
        <w:t>es</w:t>
      </w:r>
      <w:r w:rsidRPr="002524CA">
        <w:rPr>
          <w:rFonts w:ascii="Times New Roman" w:hAnsi="Times New Roman" w:cs="Times New Roman"/>
          <w:lang w:val="es-ES"/>
        </w:rPr>
        <w:t>3195</w:t>
      </w:r>
      <w:r w:rsidRPr="00F11513">
        <w:rPr>
          <w:rFonts w:ascii="Times New Roman" w:hAnsi="Times New Roman" w:cs="Times New Roman"/>
          <w:lang w:val="es-ES"/>
        </w:rPr>
        <w:t>mar</w:t>
      </w:r>
      <w:r w:rsidRPr="002524CA">
        <w:rPr>
          <w:rFonts w:ascii="Times New Roman" w:hAnsi="Times New Roman" w:cs="Times New Roman"/>
          <w:lang w:val="es-ES"/>
        </w:rPr>
        <w:t>.</w:t>
      </w:r>
      <w:r w:rsidRPr="00F11513">
        <w:rPr>
          <w:rFonts w:ascii="Times New Roman" w:hAnsi="Times New Roman" w:cs="Times New Roman"/>
          <w:lang w:val="es-ES"/>
        </w:rPr>
        <w:t>pdf</w:t>
      </w:r>
      <w:r w:rsidRPr="002524CA">
        <w:rPr>
          <w:rFonts w:ascii="Times New Roman" w:hAnsi="Times New Roman" w:cs="Times New Roman"/>
          <w:lang w:val="es-ES"/>
        </w:rPr>
        <w:t xml:space="preserve">. </w:t>
      </w:r>
      <w:r w:rsidRPr="00F11513">
        <w:rPr>
          <w:rFonts w:ascii="Times New Roman" w:hAnsi="Times New Roman" w:cs="Times New Roman"/>
          <w:lang w:val="es-ES"/>
        </w:rPr>
        <w:t>Bar</w:t>
      </w:r>
      <w:r w:rsidRPr="002524CA">
        <w:rPr>
          <w:rFonts w:ascii="Times New Roman" w:hAnsi="Times New Roman" w:cs="Times New Roman"/>
          <w:lang w:val="es-ES"/>
        </w:rPr>
        <w:t>ó</w:t>
      </w:r>
      <w:r w:rsidRPr="00F11513">
        <w:rPr>
          <w:rFonts w:ascii="Times New Roman" w:hAnsi="Times New Roman" w:cs="Times New Roman"/>
          <w:lang w:val="es-ES"/>
        </w:rPr>
        <w:t>metro</w:t>
      </w:r>
      <w:r w:rsidRPr="002524CA">
        <w:rPr>
          <w:rFonts w:ascii="Times New Roman" w:hAnsi="Times New Roman" w:cs="Times New Roman"/>
          <w:lang w:val="es-ES"/>
        </w:rPr>
        <w:t xml:space="preserve"> </w:t>
      </w:r>
      <w:r w:rsidRPr="00F11513">
        <w:rPr>
          <w:rFonts w:ascii="Times New Roman" w:hAnsi="Times New Roman" w:cs="Times New Roman"/>
          <w:lang w:val="es-ES"/>
        </w:rPr>
        <w:t>de</w:t>
      </w:r>
      <w:r w:rsidRPr="002524CA">
        <w:rPr>
          <w:rFonts w:ascii="Times New Roman" w:hAnsi="Times New Roman" w:cs="Times New Roman"/>
          <w:lang w:val="es-ES"/>
        </w:rPr>
        <w:t xml:space="preserve"> </w:t>
      </w:r>
      <w:r w:rsidRPr="00F11513">
        <w:rPr>
          <w:rFonts w:ascii="Times New Roman" w:hAnsi="Times New Roman" w:cs="Times New Roman"/>
          <w:lang w:val="es-ES"/>
        </w:rPr>
        <w:t>febrero</w:t>
      </w:r>
      <w:r w:rsidRPr="002524CA">
        <w:rPr>
          <w:rFonts w:ascii="Times New Roman" w:hAnsi="Times New Roman" w:cs="Times New Roman"/>
          <w:lang w:val="es-ES"/>
        </w:rPr>
        <w:t xml:space="preserve"> 2019. //</w:t>
      </w:r>
      <w:r w:rsidRPr="00F11513">
        <w:rPr>
          <w:rFonts w:ascii="Times New Roman" w:hAnsi="Times New Roman" w:cs="Times New Roman"/>
          <w:lang w:val="es-ES"/>
        </w:rPr>
        <w:t>CIS</w:t>
      </w:r>
      <w:r w:rsidRPr="002524CA">
        <w:rPr>
          <w:rFonts w:ascii="Times New Roman" w:hAnsi="Times New Roman" w:cs="Times New Roman"/>
          <w:lang w:val="es-ES"/>
        </w:rPr>
        <w:t xml:space="preserve">.- 2019. - </w:t>
      </w:r>
      <w:r w:rsidRPr="00F11513">
        <w:rPr>
          <w:rFonts w:ascii="Times New Roman" w:hAnsi="Times New Roman" w:cs="Times New Roman"/>
          <w:lang w:val="es-ES"/>
        </w:rPr>
        <w:t>Estudio</w:t>
      </w:r>
      <w:r w:rsidRPr="002524CA">
        <w:rPr>
          <w:rFonts w:ascii="Times New Roman" w:hAnsi="Times New Roman" w:cs="Times New Roman"/>
          <w:lang w:val="es-ES"/>
        </w:rPr>
        <w:t xml:space="preserve"> № 3240. - </w:t>
      </w:r>
      <w:r w:rsidRPr="00F11513">
        <w:rPr>
          <w:rFonts w:ascii="Times New Roman" w:hAnsi="Times New Roman" w:cs="Times New Roman"/>
          <w:lang w:val="es-ES"/>
        </w:rPr>
        <w:t>Pregunta</w:t>
      </w:r>
      <w:r w:rsidRPr="002524CA">
        <w:rPr>
          <w:rFonts w:ascii="Times New Roman" w:hAnsi="Times New Roman" w:cs="Times New Roman"/>
          <w:lang w:val="es-ES"/>
        </w:rPr>
        <w:t xml:space="preserve"> 9. </w:t>
      </w:r>
      <w:r w:rsidRPr="00FD1865">
        <w:rPr>
          <w:rFonts w:ascii="Times New Roman" w:hAnsi="Times New Roman" w:cs="Times New Roman"/>
          <w:lang w:val="es-ES"/>
        </w:rPr>
        <w:t>URL</w:t>
      </w:r>
      <w:r w:rsidRPr="00F32C8F">
        <w:rPr>
          <w:rFonts w:ascii="Times New Roman" w:hAnsi="Times New Roman" w:cs="Times New Roman"/>
        </w:rPr>
        <w:t>:</w:t>
      </w:r>
      <w:r w:rsidRPr="001C6F75">
        <w:rPr>
          <w:rFonts w:ascii="Times New Roman" w:hAnsi="Times New Roman" w:cs="Times New Roman"/>
        </w:rPr>
        <w:t xml:space="preserve"> </w:t>
      </w:r>
      <w:r w:rsidRPr="00F11513">
        <w:rPr>
          <w:rFonts w:ascii="Times New Roman" w:hAnsi="Times New Roman" w:cs="Times New Roman"/>
        </w:rPr>
        <w:t xml:space="preserve">http://www.cis.es/cis/export/sites/default/-Archivos/Marginales/3240_3259/3240/es3240mar.pdf </w:t>
      </w:r>
      <w:r>
        <w:rPr>
          <w:rFonts w:ascii="Times New Roman" w:hAnsi="Times New Roman" w:cs="Times New Roman"/>
        </w:rPr>
        <w:t>(д</w:t>
      </w:r>
      <w:r w:rsidRPr="00F11513">
        <w:rPr>
          <w:rFonts w:ascii="Times New Roman" w:hAnsi="Times New Roman" w:cs="Times New Roman"/>
        </w:rPr>
        <w:t>ата обращения: 12.05.2019</w:t>
      </w:r>
      <w:r>
        <w:rPr>
          <w:rFonts w:ascii="Times New Roman" w:hAnsi="Times New Roman" w:cs="Times New Roman"/>
        </w:rPr>
        <w:t>).</w:t>
      </w:r>
    </w:p>
  </w:footnote>
  <w:footnote w:id="192">
    <w:p w14:paraId="559E2C9E" w14:textId="585CE6BA" w:rsidR="00E13959" w:rsidRPr="00F11513" w:rsidRDefault="00E13959" w:rsidP="00F11513">
      <w:pPr>
        <w:pStyle w:val="1"/>
        <w:spacing w:before="0" w:beforeAutospacing="0" w:after="0" w:afterAutospacing="0"/>
        <w:jc w:val="both"/>
        <w:rPr>
          <w:b w:val="0"/>
          <w:color w:val="000000"/>
          <w:sz w:val="20"/>
          <w:szCs w:val="20"/>
        </w:rPr>
      </w:pPr>
      <w:r w:rsidRPr="00F11513">
        <w:rPr>
          <w:rStyle w:val="a8"/>
          <w:b w:val="0"/>
          <w:sz w:val="20"/>
          <w:szCs w:val="20"/>
        </w:rPr>
        <w:footnoteRef/>
      </w:r>
      <w:r w:rsidRPr="00F11513">
        <w:rPr>
          <w:b w:val="0"/>
          <w:sz w:val="20"/>
          <w:szCs w:val="20"/>
          <w:lang w:val="es-ES"/>
        </w:rPr>
        <w:t xml:space="preserve"> Elecciones 2019</w:t>
      </w:r>
      <w:r>
        <w:rPr>
          <w:b w:val="0"/>
          <w:sz w:val="20"/>
          <w:szCs w:val="20"/>
          <w:lang w:val="es-ES"/>
        </w:rPr>
        <w:t>.</w:t>
      </w:r>
      <w:r w:rsidRPr="00F11513">
        <w:rPr>
          <w:b w:val="0"/>
          <w:sz w:val="20"/>
          <w:szCs w:val="20"/>
          <w:lang w:val="es-ES"/>
        </w:rPr>
        <w:t xml:space="preserve"> </w:t>
      </w:r>
      <w:r w:rsidRPr="00F11513">
        <w:rPr>
          <w:b w:val="0"/>
          <w:color w:val="000000"/>
          <w:sz w:val="20"/>
          <w:szCs w:val="20"/>
          <w:lang w:val="es-ES"/>
        </w:rPr>
        <w:t xml:space="preserve">Radiografía del voto: así han votado a los partidos en cada Comunidad Autónoma.// </w:t>
      </w:r>
      <w:r>
        <w:rPr>
          <w:b w:val="0"/>
          <w:color w:val="000000"/>
          <w:sz w:val="20"/>
          <w:szCs w:val="20"/>
          <w:lang w:val="es-ES"/>
        </w:rPr>
        <w:t>El</w:t>
      </w:r>
      <w:r w:rsidRPr="00F4090F">
        <w:rPr>
          <w:b w:val="0"/>
          <w:color w:val="000000"/>
          <w:sz w:val="20"/>
          <w:szCs w:val="20"/>
        </w:rPr>
        <w:t xml:space="preserve"> </w:t>
      </w:r>
      <w:r>
        <w:rPr>
          <w:b w:val="0"/>
          <w:color w:val="000000"/>
          <w:sz w:val="20"/>
          <w:szCs w:val="20"/>
          <w:lang w:val="es-ES"/>
        </w:rPr>
        <w:t>Mundo</w:t>
      </w:r>
      <w:r w:rsidRPr="00F4090F">
        <w:rPr>
          <w:b w:val="0"/>
          <w:color w:val="000000"/>
          <w:sz w:val="20"/>
          <w:szCs w:val="20"/>
        </w:rPr>
        <w:t xml:space="preserve">. </w:t>
      </w:r>
      <w:r>
        <w:rPr>
          <w:b w:val="0"/>
          <w:color w:val="000000"/>
          <w:sz w:val="20"/>
          <w:szCs w:val="20"/>
        </w:rPr>
        <w:t xml:space="preserve">- </w:t>
      </w:r>
      <w:r w:rsidRPr="00830F11">
        <w:rPr>
          <w:b w:val="0"/>
          <w:color w:val="000000"/>
          <w:sz w:val="20"/>
          <w:szCs w:val="20"/>
        </w:rPr>
        <w:t xml:space="preserve">2019. </w:t>
      </w:r>
      <w:r w:rsidRPr="00830F11">
        <w:rPr>
          <w:b w:val="0"/>
          <w:sz w:val="20"/>
          <w:szCs w:val="20"/>
          <w:lang w:val="es-ES"/>
        </w:rPr>
        <w:t>URL</w:t>
      </w:r>
      <w:r w:rsidRPr="00830F11">
        <w:rPr>
          <w:b w:val="0"/>
          <w:sz w:val="20"/>
          <w:szCs w:val="20"/>
        </w:rPr>
        <w:t>:</w:t>
      </w:r>
      <w:r w:rsidRPr="001C6F75">
        <w:t xml:space="preserve"> </w:t>
      </w:r>
      <w:r w:rsidRPr="00697A43">
        <w:rPr>
          <w:b w:val="0"/>
          <w:sz w:val="20"/>
          <w:szCs w:val="20"/>
        </w:rPr>
        <w:t>https://www.elmundo.es/espana/2019/04/29/5cc2ba57fdddff419f8b45e6.html</w:t>
      </w:r>
      <w:r>
        <w:rPr>
          <w:b w:val="0"/>
          <w:sz w:val="20"/>
          <w:szCs w:val="20"/>
        </w:rPr>
        <w:t xml:space="preserve"> (дата обращения: 12.05.2019).</w:t>
      </w:r>
    </w:p>
  </w:footnote>
  <w:footnote w:id="193">
    <w:p w14:paraId="17A926D3" w14:textId="4F07100A" w:rsidR="00E13959" w:rsidRPr="001C6F75" w:rsidRDefault="00E13959" w:rsidP="00981BEB">
      <w:pPr>
        <w:pStyle w:val="a6"/>
        <w:jc w:val="both"/>
        <w:rPr>
          <w:rFonts w:ascii="Times New Roman" w:hAnsi="Times New Roman" w:cs="Times New Roman"/>
        </w:rPr>
      </w:pPr>
      <w:r w:rsidRPr="001C6F75">
        <w:rPr>
          <w:rStyle w:val="a8"/>
          <w:rFonts w:ascii="Times New Roman" w:hAnsi="Times New Roman" w:cs="Times New Roman"/>
        </w:rPr>
        <w:footnoteRef/>
      </w:r>
      <w:r w:rsidRPr="00830F11">
        <w:rPr>
          <w:rFonts w:ascii="Times New Roman" w:hAnsi="Times New Roman" w:cs="Times New Roman"/>
          <w:lang w:val="es-ES"/>
        </w:rPr>
        <w:t xml:space="preserve"> </w:t>
      </w:r>
      <w:r w:rsidRPr="001C6F75">
        <w:rPr>
          <w:rFonts w:ascii="Times New Roman" w:hAnsi="Times New Roman" w:cs="Times New Roman"/>
          <w:lang w:val="es-ES"/>
        </w:rPr>
        <w:t>Dossier</w:t>
      </w:r>
      <w:r w:rsidRPr="00830F11">
        <w:rPr>
          <w:rFonts w:ascii="Times New Roman" w:hAnsi="Times New Roman" w:cs="Times New Roman"/>
          <w:lang w:val="es-ES"/>
        </w:rPr>
        <w:t xml:space="preserve"> </w:t>
      </w:r>
      <w:r w:rsidRPr="001C6F75">
        <w:rPr>
          <w:rFonts w:ascii="Times New Roman" w:hAnsi="Times New Roman" w:cs="Times New Roman"/>
          <w:lang w:val="es-ES"/>
        </w:rPr>
        <w:t>de</w:t>
      </w:r>
      <w:r w:rsidRPr="00830F11">
        <w:rPr>
          <w:rFonts w:ascii="Times New Roman" w:hAnsi="Times New Roman" w:cs="Times New Roman"/>
          <w:lang w:val="es-ES"/>
        </w:rPr>
        <w:t xml:space="preserve"> </w:t>
      </w:r>
      <w:r w:rsidRPr="001C6F75">
        <w:rPr>
          <w:rFonts w:ascii="Times New Roman" w:hAnsi="Times New Roman" w:cs="Times New Roman"/>
          <w:lang w:val="es-ES"/>
        </w:rPr>
        <w:t>premsa</w:t>
      </w:r>
      <w:r w:rsidRPr="00830F11">
        <w:rPr>
          <w:rFonts w:ascii="Times New Roman" w:hAnsi="Times New Roman" w:cs="Times New Roman"/>
          <w:lang w:val="es-ES"/>
        </w:rPr>
        <w:t xml:space="preserve"> </w:t>
      </w:r>
      <w:r w:rsidRPr="001C6F75">
        <w:rPr>
          <w:rFonts w:ascii="Times New Roman" w:hAnsi="Times New Roman" w:cs="Times New Roman"/>
          <w:lang w:val="es-ES"/>
        </w:rPr>
        <w:t>de</w:t>
      </w:r>
      <w:r w:rsidRPr="00830F11">
        <w:rPr>
          <w:rFonts w:ascii="Times New Roman" w:hAnsi="Times New Roman" w:cs="Times New Roman"/>
          <w:lang w:val="es-ES"/>
        </w:rPr>
        <w:t xml:space="preserve"> </w:t>
      </w:r>
      <w:r w:rsidRPr="001C6F75">
        <w:rPr>
          <w:rFonts w:ascii="Times New Roman" w:hAnsi="Times New Roman" w:cs="Times New Roman"/>
          <w:lang w:val="es-ES"/>
        </w:rPr>
        <w:t>l</w:t>
      </w:r>
      <w:r w:rsidRPr="00830F11">
        <w:rPr>
          <w:rFonts w:ascii="Times New Roman" w:hAnsi="Times New Roman" w:cs="Times New Roman"/>
          <w:lang w:val="es-ES"/>
        </w:rPr>
        <w:t>'</w:t>
      </w:r>
      <w:r w:rsidRPr="001C6F75">
        <w:rPr>
          <w:rFonts w:ascii="Times New Roman" w:hAnsi="Times New Roman" w:cs="Times New Roman"/>
          <w:lang w:val="es-ES"/>
        </w:rPr>
        <w:t>Enquesta</w:t>
      </w:r>
      <w:r w:rsidRPr="00830F11">
        <w:rPr>
          <w:rFonts w:ascii="Times New Roman" w:hAnsi="Times New Roman" w:cs="Times New Roman"/>
          <w:lang w:val="es-ES"/>
        </w:rPr>
        <w:t xml:space="preserve"> </w:t>
      </w:r>
      <w:r w:rsidRPr="001C6F75">
        <w:rPr>
          <w:rFonts w:ascii="Times New Roman" w:hAnsi="Times New Roman" w:cs="Times New Roman"/>
          <w:lang w:val="es-ES"/>
        </w:rPr>
        <w:t>sobre</w:t>
      </w:r>
      <w:r w:rsidRPr="00830F11">
        <w:rPr>
          <w:rFonts w:ascii="Times New Roman" w:hAnsi="Times New Roman" w:cs="Times New Roman"/>
          <w:lang w:val="es-ES"/>
        </w:rPr>
        <w:t xml:space="preserve"> </w:t>
      </w:r>
      <w:r w:rsidRPr="001C6F75">
        <w:rPr>
          <w:rFonts w:ascii="Times New Roman" w:hAnsi="Times New Roman" w:cs="Times New Roman"/>
          <w:lang w:val="es-ES"/>
        </w:rPr>
        <w:t>context</w:t>
      </w:r>
      <w:r w:rsidRPr="00830F11">
        <w:rPr>
          <w:rFonts w:ascii="Times New Roman" w:hAnsi="Times New Roman" w:cs="Times New Roman"/>
          <w:lang w:val="es-ES"/>
        </w:rPr>
        <w:t xml:space="preserve"> </w:t>
      </w:r>
      <w:r w:rsidRPr="001C6F75">
        <w:rPr>
          <w:rFonts w:ascii="Times New Roman" w:hAnsi="Times New Roman" w:cs="Times New Roman"/>
          <w:lang w:val="es-ES"/>
        </w:rPr>
        <w:t>pol</w:t>
      </w:r>
      <w:r w:rsidRPr="00830F11">
        <w:rPr>
          <w:rFonts w:ascii="Times New Roman" w:hAnsi="Times New Roman" w:cs="Times New Roman"/>
          <w:lang w:val="es-ES"/>
        </w:rPr>
        <w:t>í</w:t>
      </w:r>
      <w:r w:rsidRPr="001C6F75">
        <w:rPr>
          <w:rFonts w:ascii="Times New Roman" w:hAnsi="Times New Roman" w:cs="Times New Roman"/>
          <w:lang w:val="es-ES"/>
        </w:rPr>
        <w:t>tic</w:t>
      </w:r>
      <w:r w:rsidRPr="00830F11">
        <w:rPr>
          <w:rFonts w:ascii="Times New Roman" w:hAnsi="Times New Roman" w:cs="Times New Roman"/>
          <w:lang w:val="es-ES"/>
        </w:rPr>
        <w:t xml:space="preserve"> </w:t>
      </w:r>
      <w:r w:rsidRPr="001C6F75">
        <w:rPr>
          <w:rFonts w:ascii="Times New Roman" w:hAnsi="Times New Roman" w:cs="Times New Roman"/>
          <w:lang w:val="es-ES"/>
        </w:rPr>
        <w:t>a</w:t>
      </w:r>
      <w:r w:rsidRPr="00830F11">
        <w:rPr>
          <w:rFonts w:ascii="Times New Roman" w:hAnsi="Times New Roman" w:cs="Times New Roman"/>
          <w:lang w:val="es-ES"/>
        </w:rPr>
        <w:t xml:space="preserve"> </w:t>
      </w:r>
      <w:r w:rsidRPr="001C6F75">
        <w:rPr>
          <w:rFonts w:ascii="Times New Roman" w:hAnsi="Times New Roman" w:cs="Times New Roman"/>
          <w:lang w:val="es-ES"/>
        </w:rPr>
        <w:t>Catalunya</w:t>
      </w:r>
      <w:r w:rsidRPr="00830F11">
        <w:rPr>
          <w:rFonts w:ascii="Times New Roman" w:hAnsi="Times New Roman" w:cs="Times New Roman"/>
          <w:lang w:val="es-ES"/>
        </w:rPr>
        <w:t>, //.</w:t>
      </w:r>
      <w:r w:rsidRPr="001C6F75">
        <w:rPr>
          <w:rFonts w:ascii="Times New Roman" w:hAnsi="Times New Roman" w:cs="Times New Roman"/>
          <w:lang w:val="es-ES"/>
        </w:rPr>
        <w:t>CeO</w:t>
      </w:r>
      <w:r w:rsidRPr="00830F11">
        <w:rPr>
          <w:rFonts w:ascii="Times New Roman" w:hAnsi="Times New Roman" w:cs="Times New Roman"/>
          <w:lang w:val="es-ES"/>
        </w:rPr>
        <w:t xml:space="preserve">.- 2018. - </w:t>
      </w:r>
      <w:r w:rsidRPr="001C6F75">
        <w:rPr>
          <w:rFonts w:ascii="Times New Roman" w:hAnsi="Times New Roman" w:cs="Times New Roman"/>
          <w:lang w:val="es-ES"/>
        </w:rPr>
        <w:t>P</w:t>
      </w:r>
      <w:r w:rsidRPr="00830F11">
        <w:rPr>
          <w:rFonts w:ascii="Times New Roman" w:hAnsi="Times New Roman" w:cs="Times New Roman"/>
          <w:lang w:val="es-ES"/>
        </w:rPr>
        <w:t>á</w:t>
      </w:r>
      <w:r w:rsidRPr="001C6F75">
        <w:rPr>
          <w:rFonts w:ascii="Times New Roman" w:hAnsi="Times New Roman" w:cs="Times New Roman"/>
          <w:lang w:val="es-ES"/>
        </w:rPr>
        <w:t>gina</w:t>
      </w:r>
      <w:r w:rsidRPr="00830F11">
        <w:rPr>
          <w:rFonts w:ascii="Times New Roman" w:hAnsi="Times New Roman" w:cs="Times New Roman"/>
          <w:lang w:val="es-ES"/>
        </w:rPr>
        <w:t xml:space="preserve"> 40. </w:t>
      </w:r>
      <w:r w:rsidRPr="00FD1865">
        <w:rPr>
          <w:rFonts w:ascii="Times New Roman" w:hAnsi="Times New Roman" w:cs="Times New Roman"/>
          <w:lang w:val="es-ES"/>
        </w:rPr>
        <w:t>URL</w:t>
      </w:r>
      <w:r w:rsidRPr="00F32C8F">
        <w:rPr>
          <w:rFonts w:ascii="Times New Roman" w:hAnsi="Times New Roman" w:cs="Times New Roman"/>
        </w:rPr>
        <w:t>:</w:t>
      </w:r>
      <w:r w:rsidRPr="001C6F75">
        <w:rPr>
          <w:rFonts w:ascii="Times New Roman" w:hAnsi="Times New Roman" w:cs="Times New Roman"/>
        </w:rPr>
        <w:t xml:space="preserve"> http://premsa.gencat.cat/pres_fsvp/docs/2018/02/23/11/20/475d107e-dc4f-42f5-afb8-ff8cbd883505.pdf </w:t>
      </w:r>
      <w:r>
        <w:rPr>
          <w:rFonts w:ascii="Times New Roman" w:hAnsi="Times New Roman" w:cs="Times New Roman"/>
        </w:rPr>
        <w:t>(д</w:t>
      </w:r>
      <w:r w:rsidRPr="001C6F75">
        <w:rPr>
          <w:rFonts w:ascii="Times New Roman" w:hAnsi="Times New Roman" w:cs="Times New Roman"/>
        </w:rPr>
        <w:t>ата обращения: 10.04.2018</w:t>
      </w:r>
      <w:r>
        <w:rPr>
          <w:rFonts w:ascii="Times New Roman" w:hAnsi="Times New Roman" w:cs="Times New Roman"/>
        </w:rPr>
        <w:t>)</w:t>
      </w:r>
      <w:r w:rsidRPr="001C6F75">
        <w:rPr>
          <w:rFonts w:ascii="Times New Roman" w:hAnsi="Times New Roman" w:cs="Times New Roman"/>
        </w:rPr>
        <w:t>.</w:t>
      </w:r>
    </w:p>
  </w:footnote>
  <w:footnote w:id="194">
    <w:p w14:paraId="17A4EB77" w14:textId="24A3CBF7" w:rsidR="00E13959" w:rsidRPr="00830F11" w:rsidRDefault="00E13959" w:rsidP="00981BEB">
      <w:pPr>
        <w:pStyle w:val="a5"/>
        <w:spacing w:before="0" w:beforeAutospacing="0" w:after="0" w:afterAutospacing="0"/>
        <w:jc w:val="both"/>
        <w:rPr>
          <w:sz w:val="20"/>
          <w:szCs w:val="20"/>
        </w:rPr>
      </w:pPr>
      <w:r w:rsidRPr="001C6F75">
        <w:rPr>
          <w:rStyle w:val="a8"/>
          <w:sz w:val="20"/>
          <w:szCs w:val="20"/>
        </w:rPr>
        <w:footnoteRef/>
      </w:r>
      <w:r w:rsidRPr="001C6F75">
        <w:rPr>
          <w:sz w:val="20"/>
          <w:szCs w:val="20"/>
          <w:lang w:val="es-ES"/>
        </w:rPr>
        <w:t xml:space="preserve"> </w:t>
      </w:r>
      <w:r w:rsidRPr="001C6F75">
        <w:rPr>
          <w:bCs/>
          <w:sz w:val="20"/>
          <w:szCs w:val="20"/>
          <w:lang w:val="es-ES"/>
        </w:rPr>
        <w:t>Dossier de prensa. Baro</w:t>
      </w:r>
      <w:r w:rsidRPr="00830F11">
        <w:rPr>
          <w:bCs/>
          <w:sz w:val="20"/>
          <w:szCs w:val="20"/>
          <w:lang w:val="es-ES"/>
        </w:rPr>
        <w:t>̀</w:t>
      </w:r>
      <w:r w:rsidRPr="001C6F75">
        <w:rPr>
          <w:bCs/>
          <w:sz w:val="20"/>
          <w:szCs w:val="20"/>
          <w:lang w:val="es-ES"/>
        </w:rPr>
        <w:t>metre</w:t>
      </w:r>
      <w:r w:rsidRPr="00830F11">
        <w:rPr>
          <w:bCs/>
          <w:sz w:val="20"/>
          <w:szCs w:val="20"/>
          <w:lang w:val="es-ES"/>
        </w:rPr>
        <w:t xml:space="preserve"> </w:t>
      </w:r>
      <w:r w:rsidRPr="001C6F75">
        <w:rPr>
          <w:bCs/>
          <w:sz w:val="20"/>
          <w:szCs w:val="20"/>
          <w:lang w:val="es-ES"/>
        </w:rPr>
        <w:t>d</w:t>
      </w:r>
      <w:r w:rsidRPr="00830F11">
        <w:rPr>
          <w:bCs/>
          <w:sz w:val="20"/>
          <w:szCs w:val="20"/>
          <w:lang w:val="es-ES"/>
        </w:rPr>
        <w:t>’</w:t>
      </w:r>
      <w:r w:rsidRPr="001C6F75">
        <w:rPr>
          <w:bCs/>
          <w:sz w:val="20"/>
          <w:szCs w:val="20"/>
          <w:lang w:val="es-ES"/>
        </w:rPr>
        <w:t>Opinio</w:t>
      </w:r>
      <w:r w:rsidRPr="00830F11">
        <w:rPr>
          <w:bCs/>
          <w:sz w:val="20"/>
          <w:szCs w:val="20"/>
          <w:lang w:val="es-ES"/>
        </w:rPr>
        <w:t xml:space="preserve">́ </w:t>
      </w:r>
      <w:r w:rsidRPr="001C6F75">
        <w:rPr>
          <w:bCs/>
          <w:sz w:val="20"/>
          <w:szCs w:val="20"/>
          <w:lang w:val="es-ES"/>
        </w:rPr>
        <w:t>Poli</w:t>
      </w:r>
      <w:r w:rsidRPr="00830F11">
        <w:rPr>
          <w:bCs/>
          <w:sz w:val="20"/>
          <w:szCs w:val="20"/>
          <w:lang w:val="es-ES"/>
        </w:rPr>
        <w:t>́</w:t>
      </w:r>
      <w:r w:rsidRPr="001C6F75">
        <w:rPr>
          <w:bCs/>
          <w:sz w:val="20"/>
          <w:szCs w:val="20"/>
          <w:lang w:val="es-ES"/>
        </w:rPr>
        <w:t>tica</w:t>
      </w:r>
      <w:r w:rsidRPr="00830F11">
        <w:rPr>
          <w:bCs/>
          <w:sz w:val="20"/>
          <w:szCs w:val="20"/>
          <w:lang w:val="es-ES"/>
        </w:rPr>
        <w:t xml:space="preserve">,// </w:t>
      </w:r>
      <w:r w:rsidRPr="001C6F75">
        <w:rPr>
          <w:bCs/>
          <w:sz w:val="20"/>
          <w:szCs w:val="20"/>
          <w:lang w:val="es-ES"/>
        </w:rPr>
        <w:t>CeO</w:t>
      </w:r>
      <w:r w:rsidRPr="00830F11">
        <w:rPr>
          <w:bCs/>
          <w:sz w:val="20"/>
          <w:szCs w:val="20"/>
          <w:lang w:val="es-ES"/>
        </w:rPr>
        <w:t>. – 2019.</w:t>
      </w:r>
      <w:r w:rsidRPr="00830F11">
        <w:rPr>
          <w:sz w:val="20"/>
          <w:szCs w:val="20"/>
          <w:lang w:val="es-ES"/>
        </w:rPr>
        <w:t xml:space="preserve"> URL</w:t>
      </w:r>
      <w:r w:rsidRPr="00830F11">
        <w:rPr>
          <w:sz w:val="20"/>
          <w:szCs w:val="20"/>
        </w:rPr>
        <w:t>:</w:t>
      </w:r>
      <w:r w:rsidRPr="00830F11">
        <w:t xml:space="preserve"> </w:t>
      </w:r>
      <w:r w:rsidRPr="001C6F75">
        <w:rPr>
          <w:sz w:val="20"/>
          <w:szCs w:val="20"/>
          <w:lang w:val="es-ES"/>
        </w:rPr>
        <w:t>http</w:t>
      </w:r>
      <w:r w:rsidRPr="00830F11">
        <w:rPr>
          <w:sz w:val="20"/>
          <w:szCs w:val="20"/>
        </w:rPr>
        <w:t>://</w:t>
      </w:r>
      <w:r w:rsidRPr="001C6F75">
        <w:rPr>
          <w:sz w:val="20"/>
          <w:szCs w:val="20"/>
          <w:lang w:val="es-ES"/>
        </w:rPr>
        <w:t>upceo</w:t>
      </w:r>
      <w:r w:rsidRPr="00830F11">
        <w:rPr>
          <w:sz w:val="20"/>
          <w:szCs w:val="20"/>
        </w:rPr>
        <w:t>.</w:t>
      </w:r>
      <w:r w:rsidRPr="001C6F75">
        <w:rPr>
          <w:sz w:val="20"/>
          <w:szCs w:val="20"/>
          <w:lang w:val="es-ES"/>
        </w:rPr>
        <w:t>ceo</w:t>
      </w:r>
      <w:r w:rsidRPr="00830F11">
        <w:rPr>
          <w:sz w:val="20"/>
          <w:szCs w:val="20"/>
        </w:rPr>
        <w:t>.</w:t>
      </w:r>
      <w:r w:rsidRPr="001C6F75">
        <w:rPr>
          <w:sz w:val="20"/>
          <w:szCs w:val="20"/>
          <w:lang w:val="es-ES"/>
        </w:rPr>
        <w:t>gencat</w:t>
      </w:r>
      <w:r w:rsidRPr="00830F11">
        <w:rPr>
          <w:sz w:val="20"/>
          <w:szCs w:val="20"/>
        </w:rPr>
        <w:t>.</w:t>
      </w:r>
      <w:r w:rsidRPr="001C6F75">
        <w:rPr>
          <w:sz w:val="20"/>
          <w:szCs w:val="20"/>
          <w:lang w:val="es-ES"/>
        </w:rPr>
        <w:t>cat</w:t>
      </w:r>
      <w:r w:rsidRPr="00830F11">
        <w:rPr>
          <w:sz w:val="20"/>
          <w:szCs w:val="20"/>
        </w:rPr>
        <w:t>/</w:t>
      </w:r>
      <w:r w:rsidRPr="001C6F75">
        <w:rPr>
          <w:sz w:val="20"/>
          <w:szCs w:val="20"/>
          <w:lang w:val="es-ES"/>
        </w:rPr>
        <w:t>wsceop</w:t>
      </w:r>
      <w:r w:rsidRPr="00830F11">
        <w:rPr>
          <w:sz w:val="20"/>
          <w:szCs w:val="20"/>
        </w:rPr>
        <w:t>/7008/</w:t>
      </w:r>
      <w:r w:rsidRPr="001C6F75">
        <w:rPr>
          <w:sz w:val="20"/>
          <w:szCs w:val="20"/>
          <w:lang w:val="es-ES"/>
        </w:rPr>
        <w:t>Dossier</w:t>
      </w:r>
      <w:r w:rsidRPr="00830F11">
        <w:rPr>
          <w:sz w:val="20"/>
          <w:szCs w:val="20"/>
        </w:rPr>
        <w:t>%20</w:t>
      </w:r>
      <w:r w:rsidRPr="001C6F75">
        <w:rPr>
          <w:sz w:val="20"/>
          <w:szCs w:val="20"/>
          <w:lang w:val="es-ES"/>
        </w:rPr>
        <w:t>de</w:t>
      </w:r>
      <w:r w:rsidRPr="00830F11">
        <w:rPr>
          <w:sz w:val="20"/>
          <w:szCs w:val="20"/>
        </w:rPr>
        <w:t>%20</w:t>
      </w:r>
      <w:r w:rsidRPr="001C6F75">
        <w:rPr>
          <w:sz w:val="20"/>
          <w:szCs w:val="20"/>
          <w:lang w:val="es-ES"/>
        </w:rPr>
        <w:t>premsa</w:t>
      </w:r>
      <w:r w:rsidRPr="00830F11">
        <w:rPr>
          <w:sz w:val="20"/>
          <w:szCs w:val="20"/>
        </w:rPr>
        <w:t>%20-919.</w:t>
      </w:r>
      <w:r w:rsidRPr="001C6F75">
        <w:rPr>
          <w:sz w:val="20"/>
          <w:szCs w:val="20"/>
          <w:lang w:val="es-ES"/>
        </w:rPr>
        <w:t>pdf</w:t>
      </w:r>
      <w:r w:rsidRPr="00830F11">
        <w:rPr>
          <w:sz w:val="20"/>
          <w:szCs w:val="20"/>
        </w:rPr>
        <w:t xml:space="preserve"> </w:t>
      </w:r>
      <w:r>
        <w:rPr>
          <w:sz w:val="20"/>
          <w:szCs w:val="20"/>
        </w:rPr>
        <w:t>(д</w:t>
      </w:r>
      <w:r w:rsidRPr="001C6F75">
        <w:rPr>
          <w:sz w:val="20"/>
          <w:szCs w:val="20"/>
        </w:rPr>
        <w:t>ата</w:t>
      </w:r>
      <w:r w:rsidRPr="00830F11">
        <w:rPr>
          <w:sz w:val="20"/>
          <w:szCs w:val="20"/>
        </w:rPr>
        <w:t xml:space="preserve"> </w:t>
      </w:r>
      <w:r w:rsidRPr="001C6F75">
        <w:rPr>
          <w:sz w:val="20"/>
          <w:szCs w:val="20"/>
        </w:rPr>
        <w:t>обращения</w:t>
      </w:r>
      <w:r w:rsidRPr="00830F11">
        <w:rPr>
          <w:sz w:val="20"/>
          <w:szCs w:val="20"/>
        </w:rPr>
        <w:t>: 29.04.2019</w:t>
      </w:r>
      <w:r>
        <w:rPr>
          <w:sz w:val="20"/>
          <w:szCs w:val="20"/>
        </w:rPr>
        <w:t>).</w:t>
      </w:r>
    </w:p>
    <w:p w14:paraId="25E4DA84" w14:textId="24DB5A7A" w:rsidR="00E13959" w:rsidRPr="00830F11" w:rsidRDefault="00E13959">
      <w:pPr>
        <w:pStyle w:val="a6"/>
        <w:rPr>
          <w:rFonts w:ascii="Times New Roman" w:hAnsi="Times New Roman" w:cs="Times New Roman"/>
        </w:rPr>
      </w:pPr>
    </w:p>
  </w:footnote>
  <w:footnote w:id="195">
    <w:p w14:paraId="4F433867" w14:textId="071A7AA6" w:rsidR="00E13959" w:rsidRPr="001C6F75" w:rsidRDefault="00E13959" w:rsidP="007F1999">
      <w:pPr>
        <w:pStyle w:val="a6"/>
        <w:jc w:val="both"/>
        <w:rPr>
          <w:rFonts w:ascii="Times New Roman" w:hAnsi="Times New Roman" w:cs="Times New Roman"/>
          <w:color w:val="FF0000"/>
        </w:rPr>
      </w:pPr>
      <w:r w:rsidRPr="001C6F75">
        <w:rPr>
          <w:rStyle w:val="a8"/>
          <w:rFonts w:ascii="Times New Roman" w:hAnsi="Times New Roman" w:cs="Times New Roman"/>
        </w:rPr>
        <w:footnoteRef/>
      </w:r>
      <w:r w:rsidRPr="001C6F75">
        <w:rPr>
          <w:rFonts w:ascii="Times New Roman" w:hAnsi="Times New Roman" w:cs="Times New Roman"/>
          <w:lang w:val="es-ES"/>
        </w:rPr>
        <w:t>Fernández Segado F. Las Constituciones históricas españolas. Madrid</w:t>
      </w:r>
      <w:r w:rsidRPr="001C6F75">
        <w:rPr>
          <w:rFonts w:ascii="Times New Roman" w:hAnsi="Times New Roman" w:cs="Times New Roman"/>
        </w:rPr>
        <w:t xml:space="preserve">, </w:t>
      </w:r>
      <w:r>
        <w:rPr>
          <w:rFonts w:ascii="Times New Roman" w:hAnsi="Times New Roman" w:cs="Times New Roman"/>
        </w:rPr>
        <w:t xml:space="preserve">- </w:t>
      </w:r>
      <w:r w:rsidRPr="001C6F75">
        <w:rPr>
          <w:rFonts w:ascii="Times New Roman" w:hAnsi="Times New Roman" w:cs="Times New Roman"/>
        </w:rPr>
        <w:t xml:space="preserve">1992. </w:t>
      </w:r>
    </w:p>
  </w:footnote>
  <w:footnote w:id="196">
    <w:p w14:paraId="60D7B9C2" w14:textId="5A6E3C5C" w:rsidR="00E13959" w:rsidRPr="001C6F75"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Москвина К.Ю. Испанская Конституция 1873 г.</w:t>
      </w:r>
      <w:r>
        <w:rPr>
          <w:rFonts w:ascii="Times New Roman" w:hAnsi="Times New Roman" w:cs="Times New Roman"/>
        </w:rPr>
        <w:t>/ К.Ю. Москвина.// УРФУ. – С. 55-62.</w:t>
      </w:r>
      <w:r w:rsidRPr="001C6F75">
        <w:rPr>
          <w:rFonts w:ascii="Times New Roman" w:hAnsi="Times New Roman" w:cs="Times New Roman"/>
        </w:rPr>
        <w:t xml:space="preserve"> </w:t>
      </w:r>
      <w:r w:rsidRPr="003D532F">
        <w:rPr>
          <w:rFonts w:ascii="Times New Roman" w:hAnsi="Times New Roman" w:cs="Times New Roman"/>
          <w:lang w:val="es-ES"/>
        </w:rPr>
        <w:t>URL</w:t>
      </w:r>
      <w:r w:rsidRPr="003D532F">
        <w:rPr>
          <w:rFonts w:ascii="Times New Roman" w:hAnsi="Times New Roman" w:cs="Times New Roman"/>
        </w:rPr>
        <w:t>:</w:t>
      </w:r>
      <w:r w:rsidRPr="00830F11">
        <w:t xml:space="preserve"> </w:t>
      </w:r>
      <w:r w:rsidRPr="001C6F75">
        <w:rPr>
          <w:rFonts w:ascii="Times New Roman" w:hAnsi="Times New Roman" w:cs="Times New Roman"/>
        </w:rPr>
        <w:t xml:space="preserve">http://elar.urfu.ru/bitstream/10995/47350/1/MO-2-16.pdf </w:t>
      </w:r>
      <w:r>
        <w:rPr>
          <w:rFonts w:ascii="Times New Roman" w:hAnsi="Times New Roman" w:cs="Times New Roman"/>
        </w:rPr>
        <w:t>(д</w:t>
      </w:r>
      <w:r w:rsidRPr="001C6F75">
        <w:rPr>
          <w:rFonts w:ascii="Times New Roman" w:hAnsi="Times New Roman" w:cs="Times New Roman"/>
        </w:rPr>
        <w:t>ата обращения: 19.04.2018</w:t>
      </w:r>
      <w:r>
        <w:rPr>
          <w:rFonts w:ascii="Times New Roman" w:hAnsi="Times New Roman" w:cs="Times New Roman"/>
        </w:rPr>
        <w:t>).</w:t>
      </w:r>
    </w:p>
  </w:footnote>
  <w:footnote w:id="197">
    <w:p w14:paraId="4EFE285C" w14:textId="700662C0" w:rsidR="00E13959" w:rsidRPr="00EF4E9A" w:rsidRDefault="00E13959" w:rsidP="007F1999">
      <w:pPr>
        <w:pStyle w:val="a6"/>
        <w:jc w:val="both"/>
        <w:rPr>
          <w:rFonts w:ascii="Times New Roman" w:hAnsi="Times New Roman" w:cs="Times New Roman"/>
        </w:rPr>
      </w:pPr>
      <w:r w:rsidRPr="001C6F75">
        <w:rPr>
          <w:rStyle w:val="a8"/>
          <w:rFonts w:ascii="Times New Roman" w:hAnsi="Times New Roman" w:cs="Times New Roman"/>
        </w:rPr>
        <w:footnoteRef/>
      </w:r>
      <w:r w:rsidRPr="001C6F75">
        <w:rPr>
          <w:rFonts w:ascii="Times New Roman" w:hAnsi="Times New Roman" w:cs="Times New Roman"/>
        </w:rPr>
        <w:t xml:space="preserve"> Конституция Королевства Испания</w:t>
      </w:r>
      <w:r>
        <w:rPr>
          <w:rFonts w:ascii="Times New Roman" w:hAnsi="Times New Roman" w:cs="Times New Roman"/>
        </w:rPr>
        <w:t>. -</w:t>
      </w:r>
      <w:r w:rsidRPr="001C6F75">
        <w:rPr>
          <w:rFonts w:ascii="Times New Roman" w:hAnsi="Times New Roman" w:cs="Times New Roman"/>
        </w:rPr>
        <w:t xml:space="preserve"> 1978. </w:t>
      </w:r>
      <w:r>
        <w:rPr>
          <w:rFonts w:ascii="Times New Roman" w:hAnsi="Times New Roman" w:cs="Times New Roman"/>
        </w:rPr>
        <w:t xml:space="preserve">- </w:t>
      </w:r>
      <w:r w:rsidRPr="001C6F75">
        <w:rPr>
          <w:rFonts w:ascii="Times New Roman" w:hAnsi="Times New Roman" w:cs="Times New Roman"/>
        </w:rPr>
        <w:t>Ст.145</w:t>
      </w:r>
      <w:r w:rsidRPr="003D532F">
        <w:rPr>
          <w:rFonts w:ascii="Times New Roman" w:hAnsi="Times New Roman" w:cs="Times New Roman"/>
        </w:rPr>
        <w:t xml:space="preserve">. </w:t>
      </w:r>
      <w:r w:rsidRPr="003D532F">
        <w:rPr>
          <w:rFonts w:ascii="Times New Roman" w:hAnsi="Times New Roman" w:cs="Times New Roman"/>
          <w:lang w:val="es-ES"/>
        </w:rPr>
        <w:t>URL</w:t>
      </w:r>
      <w:r w:rsidRPr="003D532F">
        <w:rPr>
          <w:rFonts w:ascii="Times New Roman" w:hAnsi="Times New Roman" w:cs="Times New Roman"/>
        </w:rPr>
        <w:t>:</w:t>
      </w:r>
      <w:r w:rsidRPr="00830F11">
        <w:t xml:space="preserve"> </w:t>
      </w:r>
      <w:r w:rsidRPr="001C6F75">
        <w:rPr>
          <w:rFonts w:ascii="Times New Roman" w:hAnsi="Times New Roman" w:cs="Times New Roman"/>
        </w:rPr>
        <w:t xml:space="preserve">http://worldconstitutions.ru/?p=149 </w:t>
      </w:r>
      <w:r>
        <w:rPr>
          <w:rFonts w:ascii="Times New Roman" w:hAnsi="Times New Roman" w:cs="Times New Roman"/>
        </w:rPr>
        <w:t>(д</w:t>
      </w:r>
      <w:r w:rsidRPr="001C6F75">
        <w:rPr>
          <w:rFonts w:ascii="Times New Roman" w:hAnsi="Times New Roman" w:cs="Times New Roman"/>
        </w:rPr>
        <w:t>ата об</w:t>
      </w:r>
      <w:r w:rsidRPr="00EF4E9A">
        <w:rPr>
          <w:rFonts w:ascii="Times New Roman" w:hAnsi="Times New Roman" w:cs="Times New Roman"/>
        </w:rPr>
        <w:t>ращения: 19.04.2018</w:t>
      </w:r>
      <w:r>
        <w:rPr>
          <w:rFonts w:ascii="Times New Roman" w:hAnsi="Times New Roman" w:cs="Times New Roman"/>
        </w:rPr>
        <w:t>).</w:t>
      </w:r>
    </w:p>
  </w:footnote>
  <w:footnote w:id="198">
    <w:p w14:paraId="4DB2C892" w14:textId="34FE187A" w:rsidR="00E13959" w:rsidRPr="003D532F" w:rsidRDefault="00E13959" w:rsidP="000F4DDB">
      <w:pPr>
        <w:pStyle w:val="a5"/>
        <w:spacing w:before="0" w:beforeAutospacing="0" w:after="0" w:afterAutospacing="0"/>
        <w:jc w:val="both"/>
        <w:rPr>
          <w:sz w:val="20"/>
          <w:szCs w:val="20"/>
        </w:rPr>
      </w:pPr>
      <w:r w:rsidRPr="000A3C29">
        <w:rPr>
          <w:rStyle w:val="a8"/>
          <w:sz w:val="20"/>
          <w:szCs w:val="20"/>
        </w:rPr>
        <w:footnoteRef/>
      </w:r>
      <w:r w:rsidRPr="00860345">
        <w:rPr>
          <w:sz w:val="20"/>
          <w:szCs w:val="20"/>
          <w:lang w:val="en-US"/>
        </w:rPr>
        <w:t xml:space="preserve"> </w:t>
      </w:r>
      <w:r w:rsidRPr="000A3C29">
        <w:rPr>
          <w:sz w:val="20"/>
          <w:szCs w:val="20"/>
          <w:lang w:val="en-US"/>
        </w:rPr>
        <w:t>GDP</w:t>
      </w:r>
      <w:r w:rsidRPr="00860345">
        <w:rPr>
          <w:sz w:val="20"/>
          <w:szCs w:val="20"/>
          <w:lang w:val="en-US"/>
        </w:rPr>
        <w:t xml:space="preserve"> </w:t>
      </w:r>
      <w:r w:rsidRPr="000A3C29">
        <w:rPr>
          <w:sz w:val="20"/>
          <w:szCs w:val="20"/>
          <w:lang w:val="en-US"/>
        </w:rPr>
        <w:t>per</w:t>
      </w:r>
      <w:r w:rsidRPr="00860345">
        <w:rPr>
          <w:sz w:val="20"/>
          <w:szCs w:val="20"/>
          <w:lang w:val="en-US"/>
        </w:rPr>
        <w:t xml:space="preserve"> </w:t>
      </w:r>
      <w:r w:rsidRPr="000A3C29">
        <w:rPr>
          <w:sz w:val="20"/>
          <w:szCs w:val="20"/>
          <w:lang w:val="en-US"/>
        </w:rPr>
        <w:t>capita</w:t>
      </w:r>
      <w:r w:rsidRPr="00860345">
        <w:rPr>
          <w:sz w:val="20"/>
          <w:szCs w:val="20"/>
          <w:lang w:val="en-US"/>
        </w:rPr>
        <w:t xml:space="preserve"> </w:t>
      </w:r>
      <w:r w:rsidRPr="000A3C29">
        <w:rPr>
          <w:sz w:val="20"/>
          <w:szCs w:val="20"/>
          <w:lang w:val="en-US"/>
        </w:rPr>
        <w:t>in</w:t>
      </w:r>
      <w:r w:rsidRPr="00860345">
        <w:rPr>
          <w:sz w:val="20"/>
          <w:szCs w:val="20"/>
          <w:lang w:val="en-US"/>
        </w:rPr>
        <w:t xml:space="preserve"> 276 </w:t>
      </w:r>
      <w:r w:rsidRPr="000A3C29">
        <w:rPr>
          <w:sz w:val="20"/>
          <w:szCs w:val="20"/>
          <w:lang w:val="en-US"/>
        </w:rPr>
        <w:t>EU</w:t>
      </w:r>
      <w:r w:rsidRPr="00860345">
        <w:rPr>
          <w:sz w:val="20"/>
          <w:szCs w:val="20"/>
          <w:lang w:val="en-US"/>
        </w:rPr>
        <w:t xml:space="preserve"> </w:t>
      </w:r>
      <w:r w:rsidRPr="000A3C29">
        <w:rPr>
          <w:sz w:val="20"/>
          <w:szCs w:val="20"/>
          <w:lang w:val="en-US"/>
        </w:rPr>
        <w:t>regions</w:t>
      </w:r>
      <w:r w:rsidRPr="00860345">
        <w:rPr>
          <w:sz w:val="20"/>
          <w:szCs w:val="20"/>
          <w:lang w:val="en-US"/>
        </w:rPr>
        <w:t xml:space="preserve">, 33/2018 // </w:t>
      </w:r>
      <w:r w:rsidRPr="000A3C29">
        <w:rPr>
          <w:sz w:val="20"/>
          <w:szCs w:val="20"/>
          <w:lang w:val="en-US"/>
        </w:rPr>
        <w:t>Eurostat</w:t>
      </w:r>
      <w:r w:rsidRPr="00860345">
        <w:rPr>
          <w:sz w:val="20"/>
          <w:szCs w:val="20"/>
          <w:lang w:val="en-US"/>
        </w:rPr>
        <w:t xml:space="preserve">. </w:t>
      </w:r>
      <w:r w:rsidRPr="000A3C29">
        <w:rPr>
          <w:sz w:val="20"/>
          <w:szCs w:val="20"/>
          <w:lang w:val="en-US"/>
        </w:rPr>
        <w:t>Newsrelease</w:t>
      </w:r>
      <w:r w:rsidRPr="003D532F">
        <w:rPr>
          <w:sz w:val="20"/>
          <w:szCs w:val="20"/>
          <w:lang w:val="en-US"/>
        </w:rPr>
        <w:t xml:space="preserve">. - 28 </w:t>
      </w:r>
      <w:r w:rsidRPr="000A3C29">
        <w:rPr>
          <w:sz w:val="20"/>
          <w:szCs w:val="20"/>
          <w:lang w:val="en-US"/>
        </w:rPr>
        <w:t>February</w:t>
      </w:r>
      <w:r w:rsidRPr="003D532F">
        <w:rPr>
          <w:sz w:val="20"/>
          <w:szCs w:val="20"/>
          <w:lang w:val="en-US"/>
        </w:rPr>
        <w:t xml:space="preserve"> 2018. </w:t>
      </w:r>
      <w:r w:rsidRPr="00830F11">
        <w:rPr>
          <w:sz w:val="20"/>
          <w:szCs w:val="20"/>
          <w:lang w:val="es-ES"/>
        </w:rPr>
        <w:t>URL</w:t>
      </w:r>
      <w:r w:rsidRPr="003D532F">
        <w:rPr>
          <w:sz w:val="20"/>
          <w:szCs w:val="20"/>
        </w:rPr>
        <w:t xml:space="preserve">: </w:t>
      </w:r>
      <w:r w:rsidRPr="003D532F">
        <w:rPr>
          <w:sz w:val="20"/>
          <w:szCs w:val="20"/>
          <w:lang w:val="en-US"/>
        </w:rPr>
        <w:t>https</w:t>
      </w:r>
      <w:r w:rsidRPr="003D532F">
        <w:rPr>
          <w:sz w:val="20"/>
          <w:szCs w:val="20"/>
        </w:rPr>
        <w:t>://</w:t>
      </w:r>
      <w:r w:rsidRPr="003D532F">
        <w:rPr>
          <w:sz w:val="20"/>
          <w:szCs w:val="20"/>
          <w:lang w:val="en-US"/>
        </w:rPr>
        <w:t>ec</w:t>
      </w:r>
      <w:r w:rsidRPr="003D532F">
        <w:rPr>
          <w:sz w:val="20"/>
          <w:szCs w:val="20"/>
        </w:rPr>
        <w:t>.</w:t>
      </w:r>
      <w:r w:rsidRPr="003D532F">
        <w:rPr>
          <w:sz w:val="20"/>
          <w:szCs w:val="20"/>
          <w:lang w:val="en-US"/>
        </w:rPr>
        <w:t>europa</w:t>
      </w:r>
      <w:r w:rsidRPr="003D532F">
        <w:rPr>
          <w:sz w:val="20"/>
          <w:szCs w:val="20"/>
        </w:rPr>
        <w:t>.</w:t>
      </w:r>
      <w:r w:rsidRPr="003D532F">
        <w:rPr>
          <w:sz w:val="20"/>
          <w:szCs w:val="20"/>
          <w:lang w:val="en-US"/>
        </w:rPr>
        <w:t>eu</w:t>
      </w:r>
      <w:r w:rsidRPr="003D532F">
        <w:rPr>
          <w:sz w:val="20"/>
          <w:szCs w:val="20"/>
        </w:rPr>
        <w:t>/</w:t>
      </w:r>
      <w:r w:rsidRPr="003D532F">
        <w:rPr>
          <w:sz w:val="20"/>
          <w:szCs w:val="20"/>
          <w:lang w:val="en-US"/>
        </w:rPr>
        <w:t>eurostat</w:t>
      </w:r>
      <w:r w:rsidRPr="003D532F">
        <w:rPr>
          <w:sz w:val="20"/>
          <w:szCs w:val="20"/>
        </w:rPr>
        <w:t>/</w:t>
      </w:r>
      <w:r w:rsidRPr="003D532F">
        <w:rPr>
          <w:sz w:val="20"/>
          <w:szCs w:val="20"/>
          <w:lang w:val="en-US"/>
        </w:rPr>
        <w:t>documents</w:t>
      </w:r>
      <w:r w:rsidRPr="003D532F">
        <w:rPr>
          <w:sz w:val="20"/>
          <w:szCs w:val="20"/>
        </w:rPr>
        <w:t>/2995521/8700651/1-28022018-</w:t>
      </w:r>
      <w:r w:rsidRPr="003D532F">
        <w:rPr>
          <w:sz w:val="20"/>
          <w:szCs w:val="20"/>
          <w:lang w:val="en-US"/>
        </w:rPr>
        <w:t>BP</w:t>
      </w:r>
      <w:r w:rsidRPr="003D532F">
        <w:rPr>
          <w:sz w:val="20"/>
          <w:szCs w:val="20"/>
        </w:rPr>
        <w:t>-</w:t>
      </w:r>
      <w:r w:rsidRPr="003D532F">
        <w:rPr>
          <w:sz w:val="20"/>
          <w:szCs w:val="20"/>
          <w:lang w:val="en-US"/>
        </w:rPr>
        <w:t>EN</w:t>
      </w:r>
      <w:r w:rsidRPr="003D532F">
        <w:rPr>
          <w:sz w:val="20"/>
          <w:szCs w:val="20"/>
        </w:rPr>
        <w:t>/15</w:t>
      </w:r>
      <w:r w:rsidRPr="003D532F">
        <w:rPr>
          <w:sz w:val="20"/>
          <w:szCs w:val="20"/>
          <w:lang w:val="en-US"/>
        </w:rPr>
        <w:t>f</w:t>
      </w:r>
      <w:r w:rsidRPr="003D532F">
        <w:rPr>
          <w:sz w:val="20"/>
          <w:szCs w:val="20"/>
        </w:rPr>
        <w:t>5</w:t>
      </w:r>
      <w:r w:rsidRPr="003D532F">
        <w:rPr>
          <w:sz w:val="20"/>
          <w:szCs w:val="20"/>
          <w:lang w:val="en-US"/>
        </w:rPr>
        <w:t>fd</w:t>
      </w:r>
      <w:r w:rsidRPr="003D532F">
        <w:rPr>
          <w:sz w:val="20"/>
          <w:szCs w:val="20"/>
        </w:rPr>
        <w:t>90-</w:t>
      </w:r>
      <w:r w:rsidRPr="003D532F">
        <w:rPr>
          <w:sz w:val="20"/>
          <w:szCs w:val="20"/>
          <w:lang w:val="en-US"/>
        </w:rPr>
        <w:t>ce</w:t>
      </w:r>
      <w:r w:rsidRPr="003D532F">
        <w:rPr>
          <w:sz w:val="20"/>
          <w:szCs w:val="20"/>
        </w:rPr>
        <w:t>8</w:t>
      </w:r>
      <w:r w:rsidRPr="003D532F">
        <w:rPr>
          <w:sz w:val="20"/>
          <w:szCs w:val="20"/>
          <w:lang w:val="en-US"/>
        </w:rPr>
        <w:t>b</w:t>
      </w:r>
      <w:r w:rsidRPr="003D532F">
        <w:rPr>
          <w:sz w:val="20"/>
          <w:szCs w:val="20"/>
        </w:rPr>
        <w:t>-4927-9</w:t>
      </w:r>
      <w:r w:rsidRPr="003D532F">
        <w:rPr>
          <w:sz w:val="20"/>
          <w:szCs w:val="20"/>
          <w:lang w:val="en-US"/>
        </w:rPr>
        <w:t>a</w:t>
      </w:r>
      <w:r w:rsidRPr="003D532F">
        <w:rPr>
          <w:sz w:val="20"/>
          <w:szCs w:val="20"/>
        </w:rPr>
        <w:t>3</w:t>
      </w:r>
      <w:r w:rsidRPr="003D532F">
        <w:rPr>
          <w:sz w:val="20"/>
          <w:szCs w:val="20"/>
          <w:lang w:val="en-US"/>
        </w:rPr>
        <w:t>b</w:t>
      </w:r>
      <w:r w:rsidRPr="003D532F">
        <w:rPr>
          <w:sz w:val="20"/>
          <w:szCs w:val="20"/>
        </w:rPr>
        <w:t>-07</w:t>
      </w:r>
      <w:r w:rsidRPr="003D532F">
        <w:rPr>
          <w:sz w:val="20"/>
          <w:szCs w:val="20"/>
          <w:lang w:val="en-US"/>
        </w:rPr>
        <w:t>dc</w:t>
      </w:r>
      <w:r w:rsidRPr="003D532F">
        <w:rPr>
          <w:sz w:val="20"/>
          <w:szCs w:val="20"/>
        </w:rPr>
        <w:t>255</w:t>
      </w:r>
      <w:r w:rsidRPr="003D532F">
        <w:rPr>
          <w:sz w:val="20"/>
          <w:szCs w:val="20"/>
          <w:lang w:val="en-US"/>
        </w:rPr>
        <w:t>dc</w:t>
      </w:r>
      <w:r w:rsidRPr="003D532F">
        <w:rPr>
          <w:sz w:val="20"/>
          <w:szCs w:val="20"/>
        </w:rPr>
        <w:t>42</w:t>
      </w:r>
      <w:r w:rsidRPr="003D532F">
        <w:rPr>
          <w:sz w:val="20"/>
          <w:szCs w:val="20"/>
          <w:lang w:val="en-US"/>
        </w:rPr>
        <w:t>a</w:t>
      </w:r>
      <w:r w:rsidRPr="003D532F">
        <w:rPr>
          <w:sz w:val="20"/>
          <w:szCs w:val="20"/>
        </w:rPr>
        <w:t xml:space="preserve"> </w:t>
      </w:r>
      <w:r>
        <w:rPr>
          <w:sz w:val="20"/>
          <w:szCs w:val="20"/>
        </w:rPr>
        <w:t>(д</w:t>
      </w:r>
      <w:r w:rsidRPr="000F4DDB">
        <w:rPr>
          <w:sz w:val="20"/>
          <w:szCs w:val="20"/>
        </w:rPr>
        <w:t>ата</w:t>
      </w:r>
      <w:r w:rsidRPr="003D532F">
        <w:rPr>
          <w:sz w:val="20"/>
          <w:szCs w:val="20"/>
        </w:rPr>
        <w:t xml:space="preserve"> </w:t>
      </w:r>
      <w:r w:rsidRPr="000F4DDB">
        <w:rPr>
          <w:sz w:val="20"/>
          <w:szCs w:val="20"/>
        </w:rPr>
        <w:t>обращения</w:t>
      </w:r>
      <w:r w:rsidRPr="003D532F">
        <w:rPr>
          <w:sz w:val="20"/>
          <w:szCs w:val="20"/>
        </w:rPr>
        <w:t>: 4.05.2019</w:t>
      </w:r>
      <w:r>
        <w:rPr>
          <w:sz w:val="20"/>
          <w:szCs w:val="20"/>
        </w:rPr>
        <w:t>).</w:t>
      </w:r>
    </w:p>
  </w:footnote>
  <w:footnote w:id="199">
    <w:p w14:paraId="01F8EF80" w14:textId="1028DB6D" w:rsidR="00E13959" w:rsidRPr="003D532F" w:rsidRDefault="00E13959" w:rsidP="000F4DDB">
      <w:pPr>
        <w:pStyle w:val="a6"/>
        <w:jc w:val="both"/>
      </w:pPr>
      <w:r w:rsidRPr="000F4DDB">
        <w:rPr>
          <w:rStyle w:val="a8"/>
          <w:rFonts w:ascii="Times New Roman" w:hAnsi="Times New Roman" w:cs="Times New Roman"/>
        </w:rPr>
        <w:footnoteRef/>
      </w:r>
      <w:r w:rsidRPr="003D532F">
        <w:rPr>
          <w:rFonts w:ascii="Times New Roman" w:hAnsi="Times New Roman" w:cs="Times New Roman"/>
          <w:lang w:val="en-US"/>
        </w:rPr>
        <w:t xml:space="preserve"> </w:t>
      </w:r>
      <w:r w:rsidRPr="000F4DDB">
        <w:rPr>
          <w:rFonts w:ascii="Times New Roman" w:hAnsi="Times New Roman" w:cs="Times New Roman"/>
          <w:lang w:val="en-US"/>
        </w:rPr>
        <w:t>Should</w:t>
      </w:r>
      <w:r w:rsidRPr="003D532F">
        <w:rPr>
          <w:rFonts w:ascii="Times New Roman" w:hAnsi="Times New Roman" w:cs="Times New Roman"/>
          <w:lang w:val="en-US"/>
        </w:rPr>
        <w:t xml:space="preserve"> </w:t>
      </w:r>
      <w:r w:rsidRPr="000F4DDB">
        <w:rPr>
          <w:rFonts w:ascii="Times New Roman" w:hAnsi="Times New Roman" w:cs="Times New Roman"/>
          <w:lang w:val="en-US"/>
        </w:rPr>
        <w:t>Belgium</w:t>
      </w:r>
      <w:r w:rsidRPr="003D532F">
        <w:rPr>
          <w:rFonts w:ascii="Times New Roman" w:hAnsi="Times New Roman" w:cs="Times New Roman"/>
          <w:lang w:val="en-US"/>
        </w:rPr>
        <w:t xml:space="preserve"> </w:t>
      </w:r>
      <w:r w:rsidRPr="000F4DDB">
        <w:rPr>
          <w:rFonts w:ascii="Times New Roman" w:hAnsi="Times New Roman" w:cs="Times New Roman"/>
          <w:lang w:val="en-US"/>
        </w:rPr>
        <w:t>split</w:t>
      </w:r>
      <w:r w:rsidRPr="003D532F">
        <w:rPr>
          <w:rFonts w:ascii="Times New Roman" w:hAnsi="Times New Roman" w:cs="Times New Roman"/>
          <w:lang w:val="en-US"/>
        </w:rPr>
        <w:t xml:space="preserve"> </w:t>
      </w:r>
      <w:r w:rsidRPr="000F4DDB">
        <w:rPr>
          <w:rFonts w:ascii="Times New Roman" w:hAnsi="Times New Roman" w:cs="Times New Roman"/>
          <w:lang w:val="en-US"/>
        </w:rPr>
        <w:t>up</w:t>
      </w:r>
      <w:r w:rsidRPr="003D532F">
        <w:rPr>
          <w:rFonts w:ascii="Times New Roman" w:hAnsi="Times New Roman" w:cs="Times New Roman"/>
          <w:lang w:val="en-US"/>
        </w:rPr>
        <w:t xml:space="preserve">?// </w:t>
      </w:r>
      <w:r>
        <w:rPr>
          <w:rFonts w:ascii="Times New Roman" w:hAnsi="Times New Roman" w:cs="Times New Roman"/>
          <w:lang w:val="en-US"/>
        </w:rPr>
        <w:t>Stanford Politics.</w:t>
      </w:r>
      <w:r w:rsidRPr="003D532F">
        <w:rPr>
          <w:rFonts w:ascii="Times New Roman" w:hAnsi="Times New Roman" w:cs="Times New Roman"/>
          <w:lang w:val="en-US"/>
        </w:rPr>
        <w:t xml:space="preserve"> - 2016. URL</w:t>
      </w:r>
      <w:r w:rsidRPr="003D532F">
        <w:rPr>
          <w:rFonts w:ascii="Times New Roman" w:hAnsi="Times New Roman" w:cs="Times New Roman"/>
        </w:rPr>
        <w:t>:</w:t>
      </w:r>
      <w:r w:rsidRPr="003D532F">
        <w:t xml:space="preserve"> </w:t>
      </w:r>
      <w:r w:rsidRPr="003D532F">
        <w:rPr>
          <w:rFonts w:ascii="Times New Roman" w:hAnsi="Times New Roman" w:cs="Times New Roman"/>
        </w:rPr>
        <w:t xml:space="preserve"> </w:t>
      </w:r>
      <w:r w:rsidRPr="003D532F">
        <w:rPr>
          <w:rFonts w:ascii="Times New Roman" w:hAnsi="Times New Roman" w:cs="Times New Roman"/>
          <w:bCs/>
          <w:color w:val="000000" w:themeColor="text1"/>
        </w:rPr>
        <w:t xml:space="preserve"> </w:t>
      </w:r>
      <w:r w:rsidRPr="003D532F">
        <w:rPr>
          <w:rFonts w:ascii="Times New Roman" w:hAnsi="Times New Roman" w:cs="Times New Roman"/>
          <w:bCs/>
          <w:color w:val="000000" w:themeColor="text1"/>
          <w:lang w:val="en-US"/>
        </w:rPr>
        <w:t>https</w:t>
      </w:r>
      <w:r w:rsidRPr="003D532F">
        <w:rPr>
          <w:rFonts w:ascii="Times New Roman" w:hAnsi="Times New Roman" w:cs="Times New Roman"/>
          <w:bCs/>
          <w:color w:val="000000" w:themeColor="text1"/>
        </w:rPr>
        <w:t>://</w:t>
      </w:r>
      <w:r w:rsidRPr="003D532F">
        <w:rPr>
          <w:rFonts w:ascii="Times New Roman" w:hAnsi="Times New Roman" w:cs="Times New Roman"/>
          <w:bCs/>
          <w:color w:val="000000" w:themeColor="text1"/>
          <w:lang w:val="en-US"/>
        </w:rPr>
        <w:t>stanfordpolitics</w:t>
      </w:r>
      <w:r w:rsidRPr="003D532F">
        <w:rPr>
          <w:rFonts w:ascii="Times New Roman" w:hAnsi="Times New Roman" w:cs="Times New Roman"/>
          <w:bCs/>
          <w:color w:val="000000" w:themeColor="text1"/>
        </w:rPr>
        <w:t>.</w:t>
      </w:r>
      <w:r w:rsidRPr="003D532F">
        <w:rPr>
          <w:rFonts w:ascii="Times New Roman" w:hAnsi="Times New Roman" w:cs="Times New Roman"/>
          <w:bCs/>
          <w:color w:val="000000" w:themeColor="text1"/>
          <w:lang w:val="en-US"/>
        </w:rPr>
        <w:t>org</w:t>
      </w:r>
      <w:r w:rsidRPr="003D532F">
        <w:rPr>
          <w:rFonts w:ascii="Times New Roman" w:hAnsi="Times New Roman" w:cs="Times New Roman"/>
          <w:bCs/>
          <w:color w:val="000000" w:themeColor="text1"/>
        </w:rPr>
        <w:t>/2016/04/13/</w:t>
      </w:r>
      <w:r w:rsidRPr="003D532F">
        <w:rPr>
          <w:rFonts w:ascii="Times New Roman" w:hAnsi="Times New Roman" w:cs="Times New Roman"/>
          <w:bCs/>
          <w:color w:val="000000" w:themeColor="text1"/>
          <w:lang w:val="en-US"/>
        </w:rPr>
        <w:t>should</w:t>
      </w:r>
      <w:r w:rsidRPr="003D532F">
        <w:rPr>
          <w:rFonts w:ascii="Times New Roman" w:hAnsi="Times New Roman" w:cs="Times New Roman"/>
          <w:bCs/>
          <w:color w:val="000000" w:themeColor="text1"/>
        </w:rPr>
        <w:t>-</w:t>
      </w:r>
      <w:r w:rsidRPr="003D532F">
        <w:rPr>
          <w:rFonts w:ascii="Times New Roman" w:hAnsi="Times New Roman" w:cs="Times New Roman"/>
          <w:bCs/>
          <w:color w:val="000000" w:themeColor="text1"/>
          <w:lang w:val="en-US"/>
        </w:rPr>
        <w:t>belgium</w:t>
      </w:r>
      <w:r w:rsidRPr="003D532F">
        <w:rPr>
          <w:rFonts w:ascii="Times New Roman" w:hAnsi="Times New Roman" w:cs="Times New Roman"/>
          <w:bCs/>
          <w:color w:val="000000" w:themeColor="text1"/>
        </w:rPr>
        <w:t>-</w:t>
      </w:r>
      <w:r w:rsidRPr="003D532F">
        <w:rPr>
          <w:rFonts w:ascii="Times New Roman" w:hAnsi="Times New Roman" w:cs="Times New Roman"/>
          <w:bCs/>
          <w:color w:val="000000" w:themeColor="text1"/>
          <w:lang w:val="en-US"/>
        </w:rPr>
        <w:t>split</w:t>
      </w:r>
      <w:r w:rsidRPr="003D532F">
        <w:rPr>
          <w:rFonts w:ascii="Times New Roman" w:hAnsi="Times New Roman" w:cs="Times New Roman"/>
          <w:bCs/>
          <w:color w:val="000000" w:themeColor="text1"/>
        </w:rPr>
        <w:t>-</w:t>
      </w:r>
      <w:r w:rsidRPr="003D532F">
        <w:rPr>
          <w:rFonts w:ascii="Times New Roman" w:hAnsi="Times New Roman" w:cs="Times New Roman"/>
          <w:bCs/>
          <w:color w:val="000000" w:themeColor="text1"/>
          <w:lang w:val="en-US"/>
        </w:rPr>
        <w:t>up</w:t>
      </w:r>
      <w:r w:rsidRPr="003D532F">
        <w:rPr>
          <w:rFonts w:ascii="Times New Roman" w:hAnsi="Times New Roman" w:cs="Times New Roman"/>
          <w:bCs/>
          <w:color w:val="000000" w:themeColor="text1"/>
        </w:rPr>
        <w:t xml:space="preserve">/ </w:t>
      </w:r>
      <w:r>
        <w:rPr>
          <w:rFonts w:ascii="Times New Roman" w:hAnsi="Times New Roman" w:cs="Times New Roman"/>
          <w:bCs/>
          <w:color w:val="000000" w:themeColor="text1"/>
        </w:rPr>
        <w:t>(д</w:t>
      </w:r>
      <w:r w:rsidRPr="000F4DDB">
        <w:rPr>
          <w:rFonts w:ascii="Times New Roman" w:hAnsi="Times New Roman" w:cs="Times New Roman"/>
          <w:bCs/>
          <w:color w:val="000000" w:themeColor="text1"/>
        </w:rPr>
        <w:t>ата</w:t>
      </w:r>
      <w:r w:rsidRPr="003D532F">
        <w:rPr>
          <w:rFonts w:ascii="Times New Roman" w:hAnsi="Times New Roman" w:cs="Times New Roman"/>
          <w:bCs/>
          <w:color w:val="000000" w:themeColor="text1"/>
        </w:rPr>
        <w:t xml:space="preserve"> </w:t>
      </w:r>
      <w:r w:rsidRPr="000F4DDB">
        <w:rPr>
          <w:rFonts w:ascii="Times New Roman" w:hAnsi="Times New Roman" w:cs="Times New Roman"/>
          <w:bCs/>
          <w:color w:val="000000" w:themeColor="text1"/>
        </w:rPr>
        <w:t>обращения</w:t>
      </w:r>
      <w:r w:rsidRPr="003D532F">
        <w:rPr>
          <w:rFonts w:ascii="Times New Roman" w:hAnsi="Times New Roman" w:cs="Times New Roman"/>
          <w:bCs/>
          <w:color w:val="000000" w:themeColor="text1"/>
        </w:rPr>
        <w:t>: 4.05.2019</w:t>
      </w:r>
      <w:r>
        <w:rPr>
          <w:rFonts w:ascii="Times New Roman" w:hAnsi="Times New Roman" w:cs="Times New Roman"/>
          <w:bCs/>
          <w:color w:val="000000" w:themeColor="text1"/>
        </w:rPr>
        <w:t>).</w:t>
      </w:r>
    </w:p>
  </w:footnote>
  <w:footnote w:id="200">
    <w:p w14:paraId="4255D187" w14:textId="15748A1C" w:rsidR="00E13959" w:rsidRPr="000A3C29" w:rsidRDefault="00E13959" w:rsidP="000A3C29">
      <w:pPr>
        <w:pStyle w:val="1"/>
        <w:shd w:val="clear" w:color="auto" w:fill="FFFFFF"/>
        <w:spacing w:before="0" w:beforeAutospacing="0" w:after="0" w:afterAutospacing="0"/>
        <w:jc w:val="both"/>
        <w:textAlignment w:val="baseline"/>
        <w:rPr>
          <w:b w:val="0"/>
          <w:bCs w:val="0"/>
          <w:color w:val="000000" w:themeColor="text1"/>
          <w:sz w:val="20"/>
          <w:szCs w:val="20"/>
        </w:rPr>
      </w:pPr>
      <w:r w:rsidRPr="00822078">
        <w:rPr>
          <w:rStyle w:val="a8"/>
          <w:b w:val="0"/>
          <w:color w:val="000000" w:themeColor="text1"/>
          <w:sz w:val="20"/>
          <w:szCs w:val="20"/>
        </w:rPr>
        <w:footnoteRef/>
      </w:r>
      <w:r w:rsidRPr="00A70F68">
        <w:rPr>
          <w:b w:val="0"/>
          <w:color w:val="000000" w:themeColor="text1"/>
          <w:sz w:val="20"/>
          <w:szCs w:val="20"/>
          <w:lang w:val="en-US"/>
        </w:rPr>
        <w:t xml:space="preserve"> </w:t>
      </w:r>
      <w:r w:rsidRPr="00822078">
        <w:rPr>
          <w:b w:val="0"/>
          <w:bCs w:val="0"/>
          <w:color w:val="000000" w:themeColor="text1"/>
          <w:sz w:val="20"/>
          <w:szCs w:val="20"/>
          <w:lang w:val="en-US"/>
        </w:rPr>
        <w:t>How</w:t>
      </w:r>
      <w:r w:rsidRPr="00A70F68">
        <w:rPr>
          <w:b w:val="0"/>
          <w:bCs w:val="0"/>
          <w:color w:val="000000" w:themeColor="text1"/>
          <w:sz w:val="20"/>
          <w:szCs w:val="20"/>
          <w:lang w:val="en-US"/>
        </w:rPr>
        <w:t xml:space="preserve"> </w:t>
      </w:r>
      <w:r w:rsidRPr="00822078">
        <w:rPr>
          <w:b w:val="0"/>
          <w:bCs w:val="0"/>
          <w:color w:val="000000" w:themeColor="text1"/>
          <w:sz w:val="20"/>
          <w:szCs w:val="20"/>
          <w:lang w:val="en-US"/>
        </w:rPr>
        <w:t>do</w:t>
      </w:r>
      <w:r w:rsidRPr="00A70F68">
        <w:rPr>
          <w:b w:val="0"/>
          <w:bCs w:val="0"/>
          <w:color w:val="000000" w:themeColor="text1"/>
          <w:sz w:val="20"/>
          <w:szCs w:val="20"/>
          <w:lang w:val="en-US"/>
        </w:rPr>
        <w:t xml:space="preserve"> </w:t>
      </w:r>
      <w:r w:rsidRPr="00822078">
        <w:rPr>
          <w:b w:val="0"/>
          <w:bCs w:val="0"/>
          <w:color w:val="000000" w:themeColor="text1"/>
          <w:sz w:val="20"/>
          <w:szCs w:val="20"/>
          <w:lang w:val="en-US"/>
        </w:rPr>
        <w:t>you</w:t>
      </w:r>
      <w:r w:rsidRPr="00A70F68">
        <w:rPr>
          <w:b w:val="0"/>
          <w:bCs w:val="0"/>
          <w:color w:val="000000" w:themeColor="text1"/>
          <w:sz w:val="20"/>
          <w:szCs w:val="20"/>
          <w:lang w:val="en-US"/>
        </w:rPr>
        <w:t xml:space="preserve"> </w:t>
      </w:r>
      <w:r w:rsidRPr="00822078">
        <w:rPr>
          <w:b w:val="0"/>
          <w:bCs w:val="0"/>
          <w:color w:val="000000" w:themeColor="text1"/>
          <w:sz w:val="20"/>
          <w:szCs w:val="20"/>
          <w:lang w:val="en-US"/>
        </w:rPr>
        <w:t>think</w:t>
      </w:r>
      <w:r w:rsidRPr="00A70F68">
        <w:rPr>
          <w:b w:val="0"/>
          <w:bCs w:val="0"/>
          <w:color w:val="000000" w:themeColor="text1"/>
          <w:sz w:val="20"/>
          <w:szCs w:val="20"/>
          <w:lang w:val="en-US"/>
        </w:rPr>
        <w:t xml:space="preserve"> </w:t>
      </w:r>
      <w:r w:rsidRPr="000A3C29">
        <w:rPr>
          <w:b w:val="0"/>
          <w:bCs w:val="0"/>
          <w:color w:val="000000" w:themeColor="text1"/>
          <w:sz w:val="20"/>
          <w:szCs w:val="20"/>
          <w:lang w:val="en-US"/>
        </w:rPr>
        <w:t>Scotland</w:t>
      </w:r>
      <w:r w:rsidRPr="00A70F68">
        <w:rPr>
          <w:b w:val="0"/>
          <w:bCs w:val="0"/>
          <w:color w:val="000000" w:themeColor="text1"/>
          <w:sz w:val="20"/>
          <w:szCs w:val="20"/>
          <w:lang w:val="en-US"/>
        </w:rPr>
        <w:t xml:space="preserve"> </w:t>
      </w:r>
      <w:r w:rsidRPr="000A3C29">
        <w:rPr>
          <w:b w:val="0"/>
          <w:bCs w:val="0"/>
          <w:color w:val="000000" w:themeColor="text1"/>
          <w:sz w:val="20"/>
          <w:szCs w:val="20"/>
          <w:lang w:val="en-US"/>
        </w:rPr>
        <w:t>should</w:t>
      </w:r>
      <w:r w:rsidRPr="00A70F68">
        <w:rPr>
          <w:b w:val="0"/>
          <w:bCs w:val="0"/>
          <w:color w:val="000000" w:themeColor="text1"/>
          <w:sz w:val="20"/>
          <w:szCs w:val="20"/>
          <w:lang w:val="en-US"/>
        </w:rPr>
        <w:t xml:space="preserve"> </w:t>
      </w:r>
      <w:r w:rsidRPr="000A3C29">
        <w:rPr>
          <w:b w:val="0"/>
          <w:bCs w:val="0"/>
          <w:color w:val="000000" w:themeColor="text1"/>
          <w:sz w:val="20"/>
          <w:szCs w:val="20"/>
          <w:lang w:val="en-US"/>
        </w:rPr>
        <w:t>be</w:t>
      </w:r>
      <w:r w:rsidRPr="00A70F68">
        <w:rPr>
          <w:b w:val="0"/>
          <w:bCs w:val="0"/>
          <w:color w:val="000000" w:themeColor="text1"/>
          <w:sz w:val="20"/>
          <w:szCs w:val="20"/>
          <w:lang w:val="en-US"/>
        </w:rPr>
        <w:t xml:space="preserve"> </w:t>
      </w:r>
      <w:r w:rsidRPr="000A3C29">
        <w:rPr>
          <w:b w:val="0"/>
          <w:bCs w:val="0"/>
          <w:color w:val="000000" w:themeColor="text1"/>
          <w:sz w:val="20"/>
          <w:szCs w:val="20"/>
          <w:lang w:val="en-US"/>
        </w:rPr>
        <w:t>governed</w:t>
      </w:r>
      <w:r w:rsidRPr="00A70F68">
        <w:rPr>
          <w:b w:val="0"/>
          <w:bCs w:val="0"/>
          <w:color w:val="000000" w:themeColor="text1"/>
          <w:sz w:val="20"/>
          <w:szCs w:val="20"/>
          <w:lang w:val="en-US"/>
        </w:rPr>
        <w:t>?</w:t>
      </w:r>
      <w:r w:rsidRPr="00A70F68">
        <w:rPr>
          <w:b w:val="0"/>
          <w:sz w:val="20"/>
          <w:szCs w:val="20"/>
          <w:lang w:val="en-US"/>
        </w:rPr>
        <w:t xml:space="preserve"> – 2017. </w:t>
      </w:r>
      <w:r w:rsidRPr="00A70F68">
        <w:rPr>
          <w:b w:val="0"/>
          <w:sz w:val="20"/>
          <w:szCs w:val="20"/>
          <w:lang w:val="es-ES"/>
        </w:rPr>
        <w:t>URL</w:t>
      </w:r>
      <w:r w:rsidRPr="00A70F68">
        <w:rPr>
          <w:b w:val="0"/>
          <w:sz w:val="20"/>
          <w:szCs w:val="20"/>
        </w:rPr>
        <w:t>:</w:t>
      </w:r>
      <w:r w:rsidRPr="00A70F68">
        <w:rPr>
          <w:b w:val="0"/>
          <w:bCs w:val="0"/>
          <w:color w:val="000000" w:themeColor="text1"/>
          <w:sz w:val="20"/>
          <w:szCs w:val="20"/>
        </w:rPr>
        <w:t xml:space="preserve"> </w:t>
      </w:r>
      <w:r w:rsidRPr="000A3C29">
        <w:rPr>
          <w:b w:val="0"/>
          <w:bCs w:val="0"/>
          <w:color w:val="000000" w:themeColor="text1"/>
          <w:sz w:val="20"/>
          <w:szCs w:val="20"/>
          <w:lang w:val="en-US"/>
        </w:rPr>
        <w:t>http</w:t>
      </w:r>
      <w:r w:rsidRPr="000A3C29">
        <w:rPr>
          <w:b w:val="0"/>
          <w:bCs w:val="0"/>
          <w:color w:val="000000" w:themeColor="text1"/>
          <w:sz w:val="20"/>
          <w:szCs w:val="20"/>
        </w:rPr>
        <w:t>://</w:t>
      </w:r>
      <w:r w:rsidRPr="000A3C29">
        <w:rPr>
          <w:b w:val="0"/>
          <w:bCs w:val="0"/>
          <w:color w:val="000000" w:themeColor="text1"/>
          <w:sz w:val="20"/>
          <w:szCs w:val="20"/>
          <w:lang w:val="en-US"/>
        </w:rPr>
        <w:t>whatscotlandthinks</w:t>
      </w:r>
      <w:r w:rsidRPr="000A3C29">
        <w:rPr>
          <w:b w:val="0"/>
          <w:bCs w:val="0"/>
          <w:color w:val="000000" w:themeColor="text1"/>
          <w:sz w:val="20"/>
          <w:szCs w:val="20"/>
        </w:rPr>
        <w:t>.</w:t>
      </w:r>
      <w:r w:rsidRPr="000A3C29">
        <w:rPr>
          <w:b w:val="0"/>
          <w:bCs w:val="0"/>
          <w:color w:val="000000" w:themeColor="text1"/>
          <w:sz w:val="20"/>
          <w:szCs w:val="20"/>
          <w:lang w:val="en-US"/>
        </w:rPr>
        <w:t>org</w:t>
      </w:r>
      <w:r w:rsidRPr="000A3C29">
        <w:rPr>
          <w:b w:val="0"/>
          <w:bCs w:val="0"/>
          <w:color w:val="000000" w:themeColor="text1"/>
          <w:sz w:val="20"/>
          <w:szCs w:val="20"/>
        </w:rPr>
        <w:t>/</w:t>
      </w:r>
      <w:r w:rsidRPr="000A3C29">
        <w:rPr>
          <w:b w:val="0"/>
          <w:bCs w:val="0"/>
          <w:color w:val="000000" w:themeColor="text1"/>
          <w:sz w:val="20"/>
          <w:szCs w:val="20"/>
          <w:lang w:val="en-US"/>
        </w:rPr>
        <w:t>questions</w:t>
      </w:r>
      <w:r w:rsidRPr="000A3C29">
        <w:rPr>
          <w:b w:val="0"/>
          <w:bCs w:val="0"/>
          <w:color w:val="000000" w:themeColor="text1"/>
          <w:sz w:val="20"/>
          <w:szCs w:val="20"/>
        </w:rPr>
        <w:t>/</w:t>
      </w:r>
      <w:r w:rsidRPr="000A3C29">
        <w:rPr>
          <w:b w:val="0"/>
          <w:bCs w:val="0"/>
          <w:color w:val="000000" w:themeColor="text1"/>
          <w:sz w:val="20"/>
          <w:szCs w:val="20"/>
          <w:lang w:val="en-US"/>
        </w:rPr>
        <w:t>how</w:t>
      </w:r>
      <w:r w:rsidRPr="000A3C29">
        <w:rPr>
          <w:b w:val="0"/>
          <w:bCs w:val="0"/>
          <w:color w:val="000000" w:themeColor="text1"/>
          <w:sz w:val="20"/>
          <w:szCs w:val="20"/>
        </w:rPr>
        <w:t>-</w:t>
      </w:r>
      <w:r w:rsidRPr="000A3C29">
        <w:rPr>
          <w:b w:val="0"/>
          <w:bCs w:val="0"/>
          <w:color w:val="000000" w:themeColor="text1"/>
          <w:sz w:val="20"/>
          <w:szCs w:val="20"/>
          <w:lang w:val="en-US"/>
        </w:rPr>
        <w:t>do</w:t>
      </w:r>
      <w:r w:rsidRPr="000A3C29">
        <w:rPr>
          <w:b w:val="0"/>
          <w:bCs w:val="0"/>
          <w:color w:val="000000" w:themeColor="text1"/>
          <w:sz w:val="20"/>
          <w:szCs w:val="20"/>
        </w:rPr>
        <w:t>-</w:t>
      </w:r>
      <w:r w:rsidRPr="000A3C29">
        <w:rPr>
          <w:b w:val="0"/>
          <w:bCs w:val="0"/>
          <w:color w:val="000000" w:themeColor="text1"/>
          <w:sz w:val="20"/>
          <w:szCs w:val="20"/>
          <w:lang w:val="en-US"/>
        </w:rPr>
        <w:t>you</w:t>
      </w:r>
      <w:r w:rsidRPr="000A3C29">
        <w:rPr>
          <w:b w:val="0"/>
          <w:bCs w:val="0"/>
          <w:color w:val="000000" w:themeColor="text1"/>
          <w:sz w:val="20"/>
          <w:szCs w:val="20"/>
        </w:rPr>
        <w:t>-</w:t>
      </w:r>
      <w:r w:rsidRPr="000A3C29">
        <w:rPr>
          <w:b w:val="0"/>
          <w:bCs w:val="0"/>
          <w:color w:val="000000" w:themeColor="text1"/>
          <w:sz w:val="20"/>
          <w:szCs w:val="20"/>
          <w:lang w:val="en-US"/>
        </w:rPr>
        <w:t>think</w:t>
      </w:r>
      <w:r w:rsidRPr="000A3C29">
        <w:rPr>
          <w:b w:val="0"/>
          <w:bCs w:val="0"/>
          <w:color w:val="000000" w:themeColor="text1"/>
          <w:sz w:val="20"/>
          <w:szCs w:val="20"/>
        </w:rPr>
        <w:t>-</w:t>
      </w:r>
      <w:r w:rsidRPr="000A3C29">
        <w:rPr>
          <w:b w:val="0"/>
          <w:bCs w:val="0"/>
          <w:color w:val="000000" w:themeColor="text1"/>
          <w:sz w:val="20"/>
          <w:szCs w:val="20"/>
          <w:lang w:val="en-US"/>
        </w:rPr>
        <w:t>scotland</w:t>
      </w:r>
      <w:r w:rsidRPr="000A3C29">
        <w:rPr>
          <w:b w:val="0"/>
          <w:bCs w:val="0"/>
          <w:color w:val="000000" w:themeColor="text1"/>
          <w:sz w:val="20"/>
          <w:szCs w:val="20"/>
        </w:rPr>
        <w:t>-</w:t>
      </w:r>
      <w:r w:rsidRPr="000A3C29">
        <w:rPr>
          <w:b w:val="0"/>
          <w:bCs w:val="0"/>
          <w:color w:val="000000" w:themeColor="text1"/>
          <w:sz w:val="20"/>
          <w:szCs w:val="20"/>
          <w:lang w:val="en-US"/>
        </w:rPr>
        <w:t>should</w:t>
      </w:r>
      <w:r w:rsidRPr="000A3C29">
        <w:rPr>
          <w:b w:val="0"/>
          <w:bCs w:val="0"/>
          <w:color w:val="000000" w:themeColor="text1"/>
          <w:sz w:val="20"/>
          <w:szCs w:val="20"/>
        </w:rPr>
        <w:t>-</w:t>
      </w:r>
      <w:r w:rsidRPr="000A3C29">
        <w:rPr>
          <w:b w:val="0"/>
          <w:bCs w:val="0"/>
          <w:color w:val="000000" w:themeColor="text1"/>
          <w:sz w:val="20"/>
          <w:szCs w:val="20"/>
          <w:lang w:val="en-US"/>
        </w:rPr>
        <w:t>be</w:t>
      </w:r>
      <w:r w:rsidRPr="000A3C29">
        <w:rPr>
          <w:b w:val="0"/>
          <w:bCs w:val="0"/>
          <w:color w:val="000000" w:themeColor="text1"/>
          <w:sz w:val="20"/>
          <w:szCs w:val="20"/>
        </w:rPr>
        <w:t>-</w:t>
      </w:r>
      <w:r w:rsidRPr="000A3C29">
        <w:rPr>
          <w:b w:val="0"/>
          <w:bCs w:val="0"/>
          <w:color w:val="000000" w:themeColor="text1"/>
          <w:sz w:val="20"/>
          <w:szCs w:val="20"/>
          <w:lang w:val="en-US"/>
        </w:rPr>
        <w:t>governed</w:t>
      </w:r>
      <w:r w:rsidRPr="000A3C29">
        <w:rPr>
          <w:b w:val="0"/>
          <w:bCs w:val="0"/>
          <w:color w:val="000000" w:themeColor="text1"/>
          <w:sz w:val="20"/>
          <w:szCs w:val="20"/>
        </w:rPr>
        <w:t>-</w:t>
      </w:r>
      <w:r w:rsidRPr="000A3C29">
        <w:rPr>
          <w:b w:val="0"/>
          <w:bCs w:val="0"/>
          <w:color w:val="000000" w:themeColor="text1"/>
          <w:sz w:val="20"/>
          <w:szCs w:val="20"/>
          <w:lang w:val="en-US"/>
        </w:rPr>
        <w:t>english</w:t>
      </w:r>
      <w:r w:rsidRPr="000A3C29">
        <w:rPr>
          <w:b w:val="0"/>
          <w:bCs w:val="0"/>
          <w:color w:val="000000" w:themeColor="text1"/>
          <w:sz w:val="20"/>
          <w:szCs w:val="20"/>
        </w:rPr>
        <w:t>-</w:t>
      </w:r>
      <w:r w:rsidRPr="000A3C29">
        <w:rPr>
          <w:b w:val="0"/>
          <w:bCs w:val="0"/>
          <w:color w:val="000000" w:themeColor="text1"/>
          <w:sz w:val="20"/>
          <w:szCs w:val="20"/>
          <w:lang w:val="en-US"/>
        </w:rPr>
        <w:t>views</w:t>
      </w:r>
      <w:r w:rsidRPr="000A3C29">
        <w:rPr>
          <w:b w:val="0"/>
          <w:bCs w:val="0"/>
          <w:color w:val="000000" w:themeColor="text1"/>
          <w:sz w:val="20"/>
          <w:szCs w:val="20"/>
        </w:rPr>
        <w:t>#</w:t>
      </w:r>
      <w:r w:rsidRPr="000A3C29">
        <w:rPr>
          <w:b w:val="0"/>
          <w:bCs w:val="0"/>
          <w:color w:val="000000" w:themeColor="text1"/>
          <w:sz w:val="20"/>
          <w:szCs w:val="20"/>
          <w:lang w:val="en-US"/>
        </w:rPr>
        <w:t>line</w:t>
      </w:r>
      <w:r w:rsidRPr="000A3C29">
        <w:rPr>
          <w:b w:val="0"/>
          <w:bCs w:val="0"/>
          <w:color w:val="000000" w:themeColor="text1"/>
          <w:sz w:val="20"/>
          <w:szCs w:val="20"/>
        </w:rPr>
        <w:t xml:space="preserve"> </w:t>
      </w:r>
      <w:r>
        <w:rPr>
          <w:b w:val="0"/>
          <w:bCs w:val="0"/>
          <w:color w:val="000000" w:themeColor="text1"/>
          <w:sz w:val="20"/>
          <w:szCs w:val="20"/>
        </w:rPr>
        <w:t>(д</w:t>
      </w:r>
      <w:r w:rsidRPr="000A3C29">
        <w:rPr>
          <w:b w:val="0"/>
          <w:bCs w:val="0"/>
          <w:color w:val="000000" w:themeColor="text1"/>
          <w:sz w:val="20"/>
          <w:szCs w:val="20"/>
        </w:rPr>
        <w:t>ата обращения: 4.05.2019</w:t>
      </w:r>
      <w:r>
        <w:rPr>
          <w:b w:val="0"/>
          <w:bCs w:val="0"/>
          <w:color w:val="000000" w:themeColor="text1"/>
          <w:sz w:val="20"/>
          <w:szCs w:val="20"/>
        </w:rPr>
        <w:t>).</w:t>
      </w:r>
    </w:p>
  </w:footnote>
  <w:footnote w:id="201">
    <w:p w14:paraId="3CCEDAB2" w14:textId="1CD69962" w:rsidR="00E13959" w:rsidRPr="001C5A40" w:rsidRDefault="00E13959" w:rsidP="000A3C29">
      <w:pPr>
        <w:pStyle w:val="a6"/>
        <w:jc w:val="both"/>
      </w:pPr>
      <w:r w:rsidRPr="000A3C29">
        <w:rPr>
          <w:rStyle w:val="a8"/>
          <w:rFonts w:ascii="Times New Roman" w:hAnsi="Times New Roman" w:cs="Times New Roman"/>
        </w:rPr>
        <w:footnoteRef/>
      </w:r>
      <w:r w:rsidRPr="000A3C29">
        <w:rPr>
          <w:rFonts w:ascii="Times New Roman" w:hAnsi="Times New Roman" w:cs="Times New Roman"/>
          <w:lang w:val="en-US"/>
        </w:rPr>
        <w:t xml:space="preserve"> How would you vote in a Scottish independence referendum in held now?</w:t>
      </w:r>
      <w:r w:rsidRPr="001C5A40">
        <w:rPr>
          <w:rFonts w:ascii="Times New Roman" w:hAnsi="Times New Roman" w:cs="Times New Roman"/>
          <w:lang w:val="en-US"/>
        </w:rPr>
        <w:t xml:space="preserve"> </w:t>
      </w:r>
      <w:r>
        <w:rPr>
          <w:rFonts w:ascii="Times New Roman" w:hAnsi="Times New Roman" w:cs="Times New Roman"/>
          <w:lang w:val="en-US"/>
        </w:rPr>
        <w:t>–</w:t>
      </w:r>
      <w:r w:rsidRPr="001C5A40">
        <w:rPr>
          <w:rFonts w:ascii="Times New Roman" w:hAnsi="Times New Roman" w:cs="Times New Roman"/>
          <w:lang w:val="en-US"/>
        </w:rPr>
        <w:t xml:space="preserve"> 2018. </w:t>
      </w:r>
      <w:r w:rsidRPr="000A3C29">
        <w:rPr>
          <w:rFonts w:ascii="Times New Roman" w:hAnsi="Times New Roman" w:cs="Times New Roman"/>
          <w:lang w:val="en-US"/>
        </w:rPr>
        <w:t xml:space="preserve"> </w:t>
      </w:r>
      <w:r w:rsidRPr="001C5A40">
        <w:rPr>
          <w:rFonts w:ascii="Times New Roman" w:hAnsi="Times New Roman" w:cs="Times New Roman"/>
          <w:lang w:val="es-ES"/>
        </w:rPr>
        <w:t>URL</w:t>
      </w:r>
      <w:r w:rsidRPr="001C5A40">
        <w:rPr>
          <w:rFonts w:ascii="Times New Roman" w:hAnsi="Times New Roman" w:cs="Times New Roman"/>
        </w:rPr>
        <w:t>:</w:t>
      </w:r>
      <w:r w:rsidRPr="00830F11">
        <w:t xml:space="preserve"> </w:t>
      </w:r>
      <w:r w:rsidRPr="001C5A40">
        <w:rPr>
          <w:rFonts w:ascii="Times New Roman" w:hAnsi="Times New Roman" w:cs="Times New Roman"/>
        </w:rPr>
        <w:t xml:space="preserve"> </w:t>
      </w:r>
      <w:r w:rsidRPr="000A3C29">
        <w:rPr>
          <w:rFonts w:ascii="Times New Roman" w:hAnsi="Times New Roman" w:cs="Times New Roman"/>
          <w:lang w:val="en-US"/>
        </w:rPr>
        <w:t>http</w:t>
      </w:r>
      <w:r w:rsidRPr="001C5A40">
        <w:rPr>
          <w:rFonts w:ascii="Times New Roman" w:hAnsi="Times New Roman" w:cs="Times New Roman"/>
        </w:rPr>
        <w:t>://</w:t>
      </w:r>
      <w:r w:rsidRPr="000A3C29">
        <w:rPr>
          <w:rFonts w:ascii="Times New Roman" w:hAnsi="Times New Roman" w:cs="Times New Roman"/>
          <w:lang w:val="en-US"/>
        </w:rPr>
        <w:t>www</w:t>
      </w:r>
      <w:r w:rsidRPr="001C5A40">
        <w:rPr>
          <w:rFonts w:ascii="Times New Roman" w:hAnsi="Times New Roman" w:cs="Times New Roman"/>
        </w:rPr>
        <w:t>.</w:t>
      </w:r>
      <w:r w:rsidRPr="000A3C29">
        <w:rPr>
          <w:rFonts w:ascii="Times New Roman" w:hAnsi="Times New Roman" w:cs="Times New Roman"/>
          <w:lang w:val="en-US"/>
        </w:rPr>
        <w:t>whatscotlandthinks</w:t>
      </w:r>
      <w:r w:rsidRPr="001C5A40">
        <w:rPr>
          <w:rFonts w:ascii="Times New Roman" w:hAnsi="Times New Roman" w:cs="Times New Roman"/>
        </w:rPr>
        <w:t>.</w:t>
      </w:r>
      <w:r w:rsidRPr="000A3C29">
        <w:rPr>
          <w:rFonts w:ascii="Times New Roman" w:hAnsi="Times New Roman" w:cs="Times New Roman"/>
          <w:lang w:val="en-US"/>
        </w:rPr>
        <w:t>org</w:t>
      </w:r>
      <w:r w:rsidRPr="001C5A40">
        <w:rPr>
          <w:rFonts w:ascii="Times New Roman" w:hAnsi="Times New Roman" w:cs="Times New Roman"/>
        </w:rPr>
        <w:t>/</w:t>
      </w:r>
      <w:r w:rsidRPr="000A3C29">
        <w:rPr>
          <w:rFonts w:ascii="Times New Roman" w:hAnsi="Times New Roman" w:cs="Times New Roman"/>
          <w:lang w:val="en-US"/>
        </w:rPr>
        <w:t>questions</w:t>
      </w:r>
      <w:r w:rsidRPr="001C5A40">
        <w:rPr>
          <w:rFonts w:ascii="Times New Roman" w:hAnsi="Times New Roman" w:cs="Times New Roman"/>
        </w:rPr>
        <w:t>/</w:t>
      </w:r>
      <w:r w:rsidRPr="000A3C29">
        <w:rPr>
          <w:rFonts w:ascii="Times New Roman" w:hAnsi="Times New Roman" w:cs="Times New Roman"/>
          <w:lang w:val="en-US"/>
        </w:rPr>
        <w:t>how</w:t>
      </w:r>
      <w:r w:rsidRPr="001C5A40">
        <w:rPr>
          <w:rFonts w:ascii="Times New Roman" w:hAnsi="Times New Roman" w:cs="Times New Roman"/>
        </w:rPr>
        <w:t>-</w:t>
      </w:r>
      <w:r w:rsidRPr="000A3C29">
        <w:rPr>
          <w:rFonts w:ascii="Times New Roman" w:hAnsi="Times New Roman" w:cs="Times New Roman"/>
          <w:lang w:val="en-US"/>
        </w:rPr>
        <w:t>would</w:t>
      </w:r>
      <w:r w:rsidRPr="001C5A40">
        <w:rPr>
          <w:rFonts w:ascii="Times New Roman" w:hAnsi="Times New Roman" w:cs="Times New Roman"/>
        </w:rPr>
        <w:t>-</w:t>
      </w:r>
      <w:r w:rsidRPr="000A3C29">
        <w:rPr>
          <w:rFonts w:ascii="Times New Roman" w:hAnsi="Times New Roman" w:cs="Times New Roman"/>
          <w:lang w:val="en-US"/>
        </w:rPr>
        <w:t>you</w:t>
      </w:r>
      <w:r w:rsidRPr="001C5A40">
        <w:rPr>
          <w:rFonts w:ascii="Times New Roman" w:hAnsi="Times New Roman" w:cs="Times New Roman"/>
        </w:rPr>
        <w:t>-</w:t>
      </w:r>
      <w:r w:rsidRPr="000A3C29">
        <w:rPr>
          <w:rFonts w:ascii="Times New Roman" w:hAnsi="Times New Roman" w:cs="Times New Roman"/>
          <w:lang w:val="en-US"/>
        </w:rPr>
        <w:t>vote</w:t>
      </w:r>
      <w:r w:rsidRPr="001C5A40">
        <w:rPr>
          <w:rFonts w:ascii="Times New Roman" w:hAnsi="Times New Roman" w:cs="Times New Roman"/>
        </w:rPr>
        <w:t>-</w:t>
      </w:r>
      <w:r w:rsidRPr="000A3C29">
        <w:rPr>
          <w:rFonts w:ascii="Times New Roman" w:hAnsi="Times New Roman" w:cs="Times New Roman"/>
          <w:lang w:val="en-US"/>
        </w:rPr>
        <w:t>in</w:t>
      </w:r>
      <w:r w:rsidRPr="001C5A40">
        <w:rPr>
          <w:rFonts w:ascii="Times New Roman" w:hAnsi="Times New Roman" w:cs="Times New Roman"/>
        </w:rPr>
        <w:t>-</w:t>
      </w:r>
      <w:r w:rsidRPr="000A3C29">
        <w:rPr>
          <w:rFonts w:ascii="Times New Roman" w:hAnsi="Times New Roman" w:cs="Times New Roman"/>
          <w:lang w:val="en-US"/>
        </w:rPr>
        <w:t>the</w:t>
      </w:r>
      <w:r w:rsidRPr="001C5A40">
        <w:rPr>
          <w:rFonts w:ascii="Times New Roman" w:hAnsi="Times New Roman" w:cs="Times New Roman"/>
        </w:rPr>
        <w:t>-</w:t>
      </w:r>
      <w:r w:rsidRPr="000A3C29">
        <w:rPr>
          <w:rFonts w:ascii="Times New Roman" w:hAnsi="Times New Roman" w:cs="Times New Roman"/>
          <w:lang w:val="en-US"/>
        </w:rPr>
        <w:t>in</w:t>
      </w:r>
      <w:r w:rsidRPr="001C5A40">
        <w:rPr>
          <w:rFonts w:ascii="Times New Roman" w:hAnsi="Times New Roman" w:cs="Times New Roman"/>
        </w:rPr>
        <w:t>-</w:t>
      </w:r>
      <w:r w:rsidRPr="000A3C29">
        <w:rPr>
          <w:rFonts w:ascii="Times New Roman" w:hAnsi="Times New Roman" w:cs="Times New Roman"/>
          <w:lang w:val="en-US"/>
        </w:rPr>
        <w:t>a</w:t>
      </w:r>
      <w:r w:rsidRPr="001C5A40">
        <w:rPr>
          <w:rFonts w:ascii="Times New Roman" w:hAnsi="Times New Roman" w:cs="Times New Roman"/>
        </w:rPr>
        <w:t>-</w:t>
      </w:r>
      <w:r w:rsidRPr="000A3C29">
        <w:rPr>
          <w:rFonts w:ascii="Times New Roman" w:hAnsi="Times New Roman" w:cs="Times New Roman"/>
          <w:lang w:val="en-US"/>
        </w:rPr>
        <w:t>scottish</w:t>
      </w:r>
      <w:r w:rsidRPr="001C5A40">
        <w:rPr>
          <w:rFonts w:ascii="Times New Roman" w:hAnsi="Times New Roman" w:cs="Times New Roman"/>
        </w:rPr>
        <w:t>-</w:t>
      </w:r>
      <w:r w:rsidRPr="000A3C29">
        <w:rPr>
          <w:rFonts w:ascii="Times New Roman" w:hAnsi="Times New Roman" w:cs="Times New Roman"/>
          <w:lang w:val="en-US"/>
        </w:rPr>
        <w:t>independence</w:t>
      </w:r>
      <w:r w:rsidRPr="001C5A40">
        <w:rPr>
          <w:rFonts w:ascii="Times New Roman" w:hAnsi="Times New Roman" w:cs="Times New Roman"/>
        </w:rPr>
        <w:t>-</w:t>
      </w:r>
      <w:r w:rsidRPr="000A3C29">
        <w:rPr>
          <w:rFonts w:ascii="Times New Roman" w:hAnsi="Times New Roman" w:cs="Times New Roman"/>
          <w:lang w:val="en-US"/>
        </w:rPr>
        <w:t>referendum</w:t>
      </w:r>
      <w:r w:rsidRPr="001C5A40">
        <w:rPr>
          <w:rFonts w:ascii="Times New Roman" w:hAnsi="Times New Roman" w:cs="Times New Roman"/>
        </w:rPr>
        <w:t>-</w:t>
      </w:r>
      <w:r w:rsidRPr="000A3C29">
        <w:rPr>
          <w:rFonts w:ascii="Times New Roman" w:hAnsi="Times New Roman" w:cs="Times New Roman"/>
          <w:lang w:val="en-US"/>
        </w:rPr>
        <w:t>if</w:t>
      </w:r>
      <w:r w:rsidRPr="001C5A40">
        <w:rPr>
          <w:rFonts w:ascii="Times New Roman" w:hAnsi="Times New Roman" w:cs="Times New Roman"/>
        </w:rPr>
        <w:t>-</w:t>
      </w:r>
      <w:r w:rsidRPr="000A3C29">
        <w:rPr>
          <w:rFonts w:ascii="Times New Roman" w:hAnsi="Times New Roman" w:cs="Times New Roman"/>
          <w:lang w:val="en-US"/>
        </w:rPr>
        <w:t>held</w:t>
      </w:r>
      <w:r w:rsidRPr="001C5A40">
        <w:rPr>
          <w:rFonts w:ascii="Times New Roman" w:hAnsi="Times New Roman" w:cs="Times New Roman"/>
        </w:rPr>
        <w:t>-</w:t>
      </w:r>
      <w:r w:rsidRPr="000A3C29">
        <w:rPr>
          <w:rFonts w:ascii="Times New Roman" w:hAnsi="Times New Roman" w:cs="Times New Roman"/>
          <w:lang w:val="en-US"/>
        </w:rPr>
        <w:t>now</w:t>
      </w:r>
      <w:r w:rsidRPr="001C5A40">
        <w:rPr>
          <w:rFonts w:ascii="Times New Roman" w:hAnsi="Times New Roman" w:cs="Times New Roman"/>
        </w:rPr>
        <w:t>-</w:t>
      </w:r>
      <w:r w:rsidRPr="000A3C29">
        <w:rPr>
          <w:rFonts w:ascii="Times New Roman" w:hAnsi="Times New Roman" w:cs="Times New Roman"/>
          <w:lang w:val="en-US"/>
        </w:rPr>
        <w:t>ask</w:t>
      </w:r>
      <w:r w:rsidRPr="001C5A40">
        <w:rPr>
          <w:rFonts w:ascii="Times New Roman" w:hAnsi="Times New Roman" w:cs="Times New Roman"/>
        </w:rPr>
        <w:t>#</w:t>
      </w:r>
      <w:r w:rsidRPr="000A3C29">
        <w:rPr>
          <w:rFonts w:ascii="Times New Roman" w:hAnsi="Times New Roman" w:cs="Times New Roman"/>
          <w:lang w:val="en-US"/>
        </w:rPr>
        <w:t>line</w:t>
      </w:r>
      <w:r w:rsidRPr="001C5A40">
        <w:rPr>
          <w:rFonts w:ascii="Times New Roman" w:hAnsi="Times New Roman" w:cs="Times New Roman"/>
        </w:rPr>
        <w:t xml:space="preserve"> </w:t>
      </w:r>
      <w:r>
        <w:rPr>
          <w:rFonts w:ascii="Times New Roman" w:hAnsi="Times New Roman" w:cs="Times New Roman"/>
        </w:rPr>
        <w:t>(д</w:t>
      </w:r>
      <w:r w:rsidRPr="000A3C29">
        <w:rPr>
          <w:rFonts w:ascii="Times New Roman" w:hAnsi="Times New Roman" w:cs="Times New Roman"/>
        </w:rPr>
        <w:t>ата</w:t>
      </w:r>
      <w:r w:rsidRPr="001C5A40">
        <w:rPr>
          <w:rFonts w:ascii="Times New Roman" w:hAnsi="Times New Roman" w:cs="Times New Roman"/>
        </w:rPr>
        <w:t xml:space="preserve"> </w:t>
      </w:r>
      <w:r w:rsidRPr="000A3C29">
        <w:rPr>
          <w:rFonts w:ascii="Times New Roman" w:hAnsi="Times New Roman" w:cs="Times New Roman"/>
        </w:rPr>
        <w:t>обращения</w:t>
      </w:r>
      <w:r w:rsidRPr="001C5A40">
        <w:rPr>
          <w:rFonts w:ascii="Times New Roman" w:hAnsi="Times New Roman" w:cs="Times New Roman"/>
        </w:rPr>
        <w:t>: 4.05.2019</w:t>
      </w:r>
      <w:r>
        <w:rPr>
          <w:rFonts w:ascii="Times New Roman" w:hAnsi="Times New Roman" w:cs="Times New Roman"/>
        </w:rPr>
        <w:t>).</w:t>
      </w:r>
    </w:p>
  </w:footnote>
  <w:footnote w:id="202">
    <w:p w14:paraId="02E27F2B" w14:textId="11C4DD86" w:rsidR="00E13959" w:rsidRPr="002D5326" w:rsidRDefault="00E13959" w:rsidP="002D5326">
      <w:pPr>
        <w:pStyle w:val="a6"/>
        <w:jc w:val="both"/>
        <w:rPr>
          <w:rFonts w:ascii="Times New Roman" w:hAnsi="Times New Roman" w:cs="Times New Roman"/>
          <w:color w:val="000000" w:themeColor="text1"/>
        </w:rPr>
      </w:pPr>
      <w:r w:rsidRPr="002D5326">
        <w:rPr>
          <w:rStyle w:val="a8"/>
          <w:rFonts w:ascii="Times New Roman" w:hAnsi="Times New Roman" w:cs="Times New Roman"/>
          <w:color w:val="000000" w:themeColor="text1"/>
        </w:rPr>
        <w:footnoteRef/>
      </w:r>
      <w:r w:rsidRPr="002D5326">
        <w:rPr>
          <w:rFonts w:ascii="Times New Roman" w:hAnsi="Times New Roman" w:cs="Times New Roman"/>
          <w:color w:val="000000" w:themeColor="text1"/>
          <w:lang w:val="en-US"/>
        </w:rPr>
        <w:t xml:space="preserve"> Poll about future of Northern Ireland.// NILT</w:t>
      </w:r>
      <w:r w:rsidRPr="002D5326">
        <w:rPr>
          <w:rFonts w:ascii="Times New Roman" w:hAnsi="Times New Roman" w:cs="Times New Roman"/>
          <w:color w:val="000000" w:themeColor="text1"/>
        </w:rPr>
        <w:t>.</w:t>
      </w:r>
      <w:r>
        <w:rPr>
          <w:rFonts w:ascii="Times New Roman" w:hAnsi="Times New Roman" w:cs="Times New Roman"/>
          <w:color w:val="000000" w:themeColor="text1"/>
        </w:rPr>
        <w:t xml:space="preserve"> – 2015</w:t>
      </w:r>
      <w:r w:rsidRPr="00213437">
        <w:rPr>
          <w:rFonts w:ascii="Times New Roman" w:hAnsi="Times New Roman" w:cs="Times New Roman"/>
          <w:color w:val="000000" w:themeColor="text1"/>
        </w:rPr>
        <w:t xml:space="preserve">. </w:t>
      </w:r>
      <w:r w:rsidRPr="00213437">
        <w:rPr>
          <w:rFonts w:ascii="Times New Roman" w:hAnsi="Times New Roman" w:cs="Times New Roman"/>
          <w:lang w:val="es-ES"/>
        </w:rPr>
        <w:t>URL</w:t>
      </w:r>
      <w:r w:rsidRPr="00213437">
        <w:rPr>
          <w:rFonts w:ascii="Times New Roman" w:hAnsi="Times New Roman" w:cs="Times New Roman"/>
        </w:rPr>
        <w:t xml:space="preserve">: </w:t>
      </w:r>
      <w:r w:rsidRPr="00213437">
        <w:rPr>
          <w:rFonts w:ascii="Times New Roman" w:hAnsi="Times New Roman" w:cs="Times New Roman"/>
          <w:color w:val="000000" w:themeColor="text1"/>
        </w:rPr>
        <w:t>https</w:t>
      </w:r>
      <w:r w:rsidRPr="002D5326">
        <w:rPr>
          <w:rFonts w:ascii="Times New Roman" w:hAnsi="Times New Roman" w:cs="Times New Roman"/>
          <w:color w:val="000000" w:themeColor="text1"/>
        </w:rPr>
        <w:t xml:space="preserve">://www.ark.ac.uk/nilt/2015/Political_Attitudes/NIRELND2.html </w:t>
      </w:r>
      <w:r>
        <w:rPr>
          <w:rFonts w:ascii="Times New Roman" w:hAnsi="Times New Roman" w:cs="Times New Roman"/>
          <w:color w:val="000000" w:themeColor="text1"/>
        </w:rPr>
        <w:t>(д</w:t>
      </w:r>
      <w:r w:rsidRPr="002D5326">
        <w:rPr>
          <w:rFonts w:ascii="Times New Roman" w:hAnsi="Times New Roman" w:cs="Times New Roman"/>
          <w:color w:val="000000" w:themeColor="text1"/>
        </w:rPr>
        <w:t>ата обращения: 4.05.2019</w:t>
      </w:r>
      <w:r>
        <w:rPr>
          <w:rFonts w:ascii="Times New Roman" w:hAnsi="Times New Roman" w:cs="Times New Roman"/>
          <w:color w:val="000000" w:themeColor="text1"/>
        </w:rPr>
        <w:t>).</w:t>
      </w:r>
    </w:p>
  </w:footnote>
  <w:footnote w:id="203">
    <w:p w14:paraId="6382923F" w14:textId="36AC92EB" w:rsidR="00E13959" w:rsidRPr="00213437" w:rsidRDefault="00E13959" w:rsidP="00DB5885">
      <w:pPr>
        <w:pStyle w:val="1"/>
        <w:spacing w:before="0" w:beforeAutospacing="0" w:after="0" w:afterAutospacing="0"/>
        <w:jc w:val="both"/>
        <w:textAlignment w:val="baseline"/>
        <w:rPr>
          <w:b w:val="0"/>
          <w:bCs w:val="0"/>
          <w:color w:val="000000" w:themeColor="text1"/>
          <w:sz w:val="20"/>
          <w:szCs w:val="20"/>
        </w:rPr>
      </w:pPr>
      <w:r w:rsidRPr="002D5326">
        <w:rPr>
          <w:rStyle w:val="a8"/>
          <w:b w:val="0"/>
          <w:color w:val="000000" w:themeColor="text1"/>
          <w:sz w:val="20"/>
          <w:szCs w:val="20"/>
        </w:rPr>
        <w:footnoteRef/>
      </w:r>
      <w:r w:rsidRPr="002D5326">
        <w:rPr>
          <w:b w:val="0"/>
          <w:color w:val="000000" w:themeColor="text1"/>
          <w:sz w:val="20"/>
          <w:szCs w:val="20"/>
          <w:lang w:val="en-US"/>
        </w:rPr>
        <w:t xml:space="preserve"> </w:t>
      </w:r>
      <w:r w:rsidRPr="002D5326">
        <w:rPr>
          <w:b w:val="0"/>
          <w:bCs w:val="0"/>
          <w:color w:val="000000" w:themeColor="text1"/>
          <w:sz w:val="20"/>
          <w:szCs w:val="20"/>
          <w:lang w:val="en-US"/>
        </w:rPr>
        <w:t xml:space="preserve">Poll reveals 62% of people in Northern Ireland believe a united Ireland more likely post-Brexit, </w:t>
      </w:r>
      <w:r w:rsidRPr="00213437">
        <w:rPr>
          <w:b w:val="0"/>
          <w:bCs w:val="0"/>
          <w:color w:val="000000" w:themeColor="text1"/>
          <w:sz w:val="20"/>
          <w:szCs w:val="20"/>
          <w:lang w:val="en-US"/>
        </w:rPr>
        <w:t>- 2018.</w:t>
      </w:r>
      <w:r w:rsidRPr="00213437">
        <w:rPr>
          <w:b w:val="0"/>
          <w:color w:val="000000" w:themeColor="text1"/>
          <w:sz w:val="20"/>
          <w:szCs w:val="20"/>
          <w:lang w:val="en-US"/>
        </w:rPr>
        <w:t xml:space="preserve"> </w:t>
      </w:r>
      <w:r w:rsidRPr="00213437">
        <w:rPr>
          <w:b w:val="0"/>
          <w:sz w:val="20"/>
          <w:szCs w:val="20"/>
          <w:lang w:val="es-ES"/>
        </w:rPr>
        <w:t>URL</w:t>
      </w:r>
      <w:r w:rsidRPr="00213437">
        <w:rPr>
          <w:b w:val="0"/>
          <w:sz w:val="20"/>
          <w:szCs w:val="20"/>
        </w:rPr>
        <w:t>:</w:t>
      </w:r>
      <w:r w:rsidRPr="00830F11">
        <w:t xml:space="preserve"> </w:t>
      </w:r>
      <w:r w:rsidRPr="00213437">
        <w:rPr>
          <w:b w:val="0"/>
          <w:color w:val="000000" w:themeColor="text1"/>
          <w:sz w:val="20"/>
          <w:szCs w:val="20"/>
        </w:rPr>
        <w:t xml:space="preserve"> </w:t>
      </w:r>
      <w:r w:rsidRPr="00213437">
        <w:rPr>
          <w:b w:val="0"/>
          <w:color w:val="000000" w:themeColor="text1"/>
          <w:sz w:val="20"/>
          <w:szCs w:val="20"/>
          <w:lang w:val="en-US"/>
        </w:rPr>
        <w:t>https</w:t>
      </w:r>
      <w:r w:rsidRPr="00213437">
        <w:rPr>
          <w:b w:val="0"/>
          <w:color w:val="000000" w:themeColor="text1"/>
          <w:sz w:val="20"/>
          <w:szCs w:val="20"/>
        </w:rPr>
        <w:t>://</w:t>
      </w:r>
      <w:r w:rsidRPr="00213437">
        <w:rPr>
          <w:b w:val="0"/>
          <w:color w:val="000000" w:themeColor="text1"/>
          <w:sz w:val="20"/>
          <w:szCs w:val="20"/>
          <w:lang w:val="en-US"/>
        </w:rPr>
        <w:t>www</w:t>
      </w:r>
      <w:r w:rsidRPr="00213437">
        <w:rPr>
          <w:b w:val="0"/>
          <w:color w:val="000000" w:themeColor="text1"/>
          <w:sz w:val="20"/>
          <w:szCs w:val="20"/>
        </w:rPr>
        <w:t>.</w:t>
      </w:r>
      <w:r w:rsidRPr="00213437">
        <w:rPr>
          <w:b w:val="0"/>
          <w:color w:val="000000" w:themeColor="text1"/>
          <w:sz w:val="20"/>
          <w:szCs w:val="20"/>
          <w:lang w:val="en-US"/>
        </w:rPr>
        <w:t>thejournal</w:t>
      </w:r>
      <w:r w:rsidRPr="00213437">
        <w:rPr>
          <w:b w:val="0"/>
          <w:color w:val="000000" w:themeColor="text1"/>
          <w:sz w:val="20"/>
          <w:szCs w:val="20"/>
        </w:rPr>
        <w:t>.</w:t>
      </w:r>
      <w:r w:rsidRPr="00213437">
        <w:rPr>
          <w:b w:val="0"/>
          <w:color w:val="000000" w:themeColor="text1"/>
          <w:sz w:val="20"/>
          <w:szCs w:val="20"/>
          <w:lang w:val="en-US"/>
        </w:rPr>
        <w:t>ie</w:t>
      </w:r>
      <w:r w:rsidRPr="00213437">
        <w:rPr>
          <w:b w:val="0"/>
          <w:color w:val="000000" w:themeColor="text1"/>
          <w:sz w:val="20"/>
          <w:szCs w:val="20"/>
        </w:rPr>
        <w:t>/</w:t>
      </w:r>
      <w:r w:rsidRPr="00213437">
        <w:rPr>
          <w:b w:val="0"/>
          <w:color w:val="000000" w:themeColor="text1"/>
          <w:sz w:val="20"/>
          <w:szCs w:val="20"/>
          <w:lang w:val="en-US"/>
        </w:rPr>
        <w:t>poll</w:t>
      </w:r>
      <w:r w:rsidRPr="00213437">
        <w:rPr>
          <w:b w:val="0"/>
          <w:color w:val="000000" w:themeColor="text1"/>
          <w:sz w:val="20"/>
          <w:szCs w:val="20"/>
        </w:rPr>
        <w:t>-</w:t>
      </w:r>
      <w:r w:rsidRPr="00213437">
        <w:rPr>
          <w:b w:val="0"/>
          <w:color w:val="000000" w:themeColor="text1"/>
          <w:sz w:val="20"/>
          <w:szCs w:val="20"/>
          <w:lang w:val="en-US"/>
        </w:rPr>
        <w:t>reveals</w:t>
      </w:r>
      <w:r w:rsidRPr="00213437">
        <w:rPr>
          <w:b w:val="0"/>
          <w:color w:val="000000" w:themeColor="text1"/>
          <w:sz w:val="20"/>
          <w:szCs w:val="20"/>
        </w:rPr>
        <w:t>-62-</w:t>
      </w:r>
      <w:r w:rsidRPr="00213437">
        <w:rPr>
          <w:b w:val="0"/>
          <w:color w:val="000000" w:themeColor="text1"/>
          <w:sz w:val="20"/>
          <w:szCs w:val="20"/>
          <w:lang w:val="en-US"/>
        </w:rPr>
        <w:t>of</w:t>
      </w:r>
      <w:r w:rsidRPr="00213437">
        <w:rPr>
          <w:b w:val="0"/>
          <w:color w:val="000000" w:themeColor="text1"/>
          <w:sz w:val="20"/>
          <w:szCs w:val="20"/>
        </w:rPr>
        <w:t>-</w:t>
      </w:r>
      <w:r w:rsidRPr="00213437">
        <w:rPr>
          <w:b w:val="0"/>
          <w:color w:val="000000" w:themeColor="text1"/>
          <w:sz w:val="20"/>
          <w:szCs w:val="20"/>
          <w:lang w:val="en-US"/>
        </w:rPr>
        <w:t>people</w:t>
      </w:r>
      <w:r w:rsidRPr="00213437">
        <w:rPr>
          <w:b w:val="0"/>
          <w:color w:val="000000" w:themeColor="text1"/>
          <w:sz w:val="20"/>
          <w:szCs w:val="20"/>
        </w:rPr>
        <w:t>-</w:t>
      </w:r>
      <w:r w:rsidRPr="00213437">
        <w:rPr>
          <w:b w:val="0"/>
          <w:color w:val="000000" w:themeColor="text1"/>
          <w:sz w:val="20"/>
          <w:szCs w:val="20"/>
          <w:lang w:val="en-US"/>
        </w:rPr>
        <w:t>in</w:t>
      </w:r>
      <w:r w:rsidRPr="00213437">
        <w:rPr>
          <w:b w:val="0"/>
          <w:color w:val="000000" w:themeColor="text1"/>
          <w:sz w:val="20"/>
          <w:szCs w:val="20"/>
        </w:rPr>
        <w:t>-</w:t>
      </w:r>
      <w:r w:rsidRPr="00213437">
        <w:rPr>
          <w:b w:val="0"/>
          <w:color w:val="000000" w:themeColor="text1"/>
          <w:sz w:val="20"/>
          <w:szCs w:val="20"/>
          <w:lang w:val="en-US"/>
        </w:rPr>
        <w:t>northern</w:t>
      </w:r>
      <w:r w:rsidRPr="00213437">
        <w:rPr>
          <w:b w:val="0"/>
          <w:color w:val="000000" w:themeColor="text1"/>
          <w:sz w:val="20"/>
          <w:szCs w:val="20"/>
        </w:rPr>
        <w:t>-</w:t>
      </w:r>
      <w:r w:rsidRPr="00213437">
        <w:rPr>
          <w:b w:val="0"/>
          <w:color w:val="000000" w:themeColor="text1"/>
          <w:sz w:val="20"/>
          <w:szCs w:val="20"/>
          <w:lang w:val="en-US"/>
        </w:rPr>
        <w:t>ireland</w:t>
      </w:r>
      <w:r w:rsidRPr="00213437">
        <w:rPr>
          <w:b w:val="0"/>
          <w:color w:val="000000" w:themeColor="text1"/>
          <w:sz w:val="20"/>
          <w:szCs w:val="20"/>
        </w:rPr>
        <w:t>-</w:t>
      </w:r>
      <w:r w:rsidRPr="00213437">
        <w:rPr>
          <w:b w:val="0"/>
          <w:color w:val="000000" w:themeColor="text1"/>
          <w:sz w:val="20"/>
          <w:szCs w:val="20"/>
          <w:lang w:val="en-US"/>
        </w:rPr>
        <w:t>believe</w:t>
      </w:r>
      <w:r w:rsidRPr="00213437">
        <w:rPr>
          <w:b w:val="0"/>
          <w:color w:val="000000" w:themeColor="text1"/>
          <w:sz w:val="20"/>
          <w:szCs w:val="20"/>
        </w:rPr>
        <w:t>-</w:t>
      </w:r>
      <w:r w:rsidRPr="00213437">
        <w:rPr>
          <w:b w:val="0"/>
          <w:color w:val="000000" w:themeColor="text1"/>
          <w:sz w:val="20"/>
          <w:szCs w:val="20"/>
          <w:lang w:val="en-US"/>
        </w:rPr>
        <w:t>a</w:t>
      </w:r>
      <w:r w:rsidRPr="00213437">
        <w:rPr>
          <w:b w:val="0"/>
          <w:color w:val="000000" w:themeColor="text1"/>
          <w:sz w:val="20"/>
          <w:szCs w:val="20"/>
        </w:rPr>
        <w:t>-</w:t>
      </w:r>
      <w:r w:rsidRPr="00213437">
        <w:rPr>
          <w:b w:val="0"/>
          <w:color w:val="000000" w:themeColor="text1"/>
          <w:sz w:val="20"/>
          <w:szCs w:val="20"/>
          <w:lang w:val="en-US"/>
        </w:rPr>
        <w:t>united</w:t>
      </w:r>
      <w:r w:rsidRPr="00213437">
        <w:rPr>
          <w:b w:val="0"/>
          <w:color w:val="000000" w:themeColor="text1"/>
          <w:sz w:val="20"/>
          <w:szCs w:val="20"/>
        </w:rPr>
        <w:t>-</w:t>
      </w:r>
      <w:r w:rsidRPr="00213437">
        <w:rPr>
          <w:b w:val="0"/>
          <w:color w:val="000000" w:themeColor="text1"/>
          <w:sz w:val="20"/>
          <w:szCs w:val="20"/>
          <w:lang w:val="en-US"/>
        </w:rPr>
        <w:t>ireland</w:t>
      </w:r>
      <w:r w:rsidRPr="00213437">
        <w:rPr>
          <w:b w:val="0"/>
          <w:color w:val="000000" w:themeColor="text1"/>
          <w:sz w:val="20"/>
          <w:szCs w:val="20"/>
        </w:rPr>
        <w:t>-</w:t>
      </w:r>
      <w:r w:rsidRPr="00213437">
        <w:rPr>
          <w:b w:val="0"/>
          <w:color w:val="000000" w:themeColor="text1"/>
          <w:sz w:val="20"/>
          <w:szCs w:val="20"/>
          <w:lang w:val="en-US"/>
        </w:rPr>
        <w:t>more</w:t>
      </w:r>
      <w:r w:rsidRPr="00213437">
        <w:rPr>
          <w:b w:val="0"/>
          <w:color w:val="000000" w:themeColor="text1"/>
          <w:sz w:val="20"/>
          <w:szCs w:val="20"/>
        </w:rPr>
        <w:t>-</w:t>
      </w:r>
      <w:r w:rsidRPr="00213437">
        <w:rPr>
          <w:b w:val="0"/>
          <w:color w:val="000000" w:themeColor="text1"/>
          <w:sz w:val="20"/>
          <w:szCs w:val="20"/>
          <w:lang w:val="en-US"/>
        </w:rPr>
        <w:t>likely</w:t>
      </w:r>
      <w:r w:rsidRPr="00213437">
        <w:rPr>
          <w:b w:val="0"/>
          <w:color w:val="000000" w:themeColor="text1"/>
          <w:sz w:val="20"/>
          <w:szCs w:val="20"/>
        </w:rPr>
        <w:t>-</w:t>
      </w:r>
      <w:r w:rsidRPr="00213437">
        <w:rPr>
          <w:b w:val="0"/>
          <w:color w:val="000000" w:themeColor="text1"/>
          <w:sz w:val="20"/>
          <w:szCs w:val="20"/>
          <w:lang w:val="en-US"/>
        </w:rPr>
        <w:t>post</w:t>
      </w:r>
      <w:r w:rsidRPr="00213437">
        <w:rPr>
          <w:b w:val="0"/>
          <w:color w:val="000000" w:themeColor="text1"/>
          <w:sz w:val="20"/>
          <w:szCs w:val="20"/>
        </w:rPr>
        <w:t>-</w:t>
      </w:r>
      <w:r w:rsidRPr="00213437">
        <w:rPr>
          <w:b w:val="0"/>
          <w:color w:val="000000" w:themeColor="text1"/>
          <w:sz w:val="20"/>
          <w:szCs w:val="20"/>
          <w:lang w:val="en-US"/>
        </w:rPr>
        <w:t>brexit</w:t>
      </w:r>
      <w:r w:rsidRPr="00213437">
        <w:rPr>
          <w:b w:val="0"/>
          <w:color w:val="000000" w:themeColor="text1"/>
          <w:sz w:val="20"/>
          <w:szCs w:val="20"/>
        </w:rPr>
        <w:t>-4336030-</w:t>
      </w:r>
      <w:r w:rsidRPr="00213437">
        <w:rPr>
          <w:b w:val="0"/>
          <w:color w:val="000000" w:themeColor="text1"/>
          <w:sz w:val="20"/>
          <w:szCs w:val="20"/>
          <w:lang w:val="en-US"/>
        </w:rPr>
        <w:t>Nov</w:t>
      </w:r>
      <w:r w:rsidRPr="00213437">
        <w:rPr>
          <w:b w:val="0"/>
          <w:color w:val="000000" w:themeColor="text1"/>
          <w:sz w:val="20"/>
          <w:szCs w:val="20"/>
        </w:rPr>
        <w:t xml:space="preserve">2018/ </w:t>
      </w:r>
      <w:r>
        <w:rPr>
          <w:b w:val="0"/>
          <w:color w:val="000000" w:themeColor="text1"/>
          <w:sz w:val="20"/>
          <w:szCs w:val="20"/>
        </w:rPr>
        <w:t>(д</w:t>
      </w:r>
      <w:r w:rsidRPr="002D5326">
        <w:rPr>
          <w:b w:val="0"/>
          <w:color w:val="000000" w:themeColor="text1"/>
          <w:sz w:val="20"/>
          <w:szCs w:val="20"/>
        </w:rPr>
        <w:t>ата</w:t>
      </w:r>
      <w:r w:rsidRPr="00213437">
        <w:rPr>
          <w:b w:val="0"/>
          <w:color w:val="000000" w:themeColor="text1"/>
          <w:sz w:val="20"/>
          <w:szCs w:val="20"/>
        </w:rPr>
        <w:t xml:space="preserve"> </w:t>
      </w:r>
      <w:r w:rsidRPr="002D5326">
        <w:rPr>
          <w:b w:val="0"/>
          <w:color w:val="000000" w:themeColor="text1"/>
          <w:sz w:val="20"/>
          <w:szCs w:val="20"/>
        </w:rPr>
        <w:t>обращения</w:t>
      </w:r>
      <w:r w:rsidRPr="00213437">
        <w:rPr>
          <w:b w:val="0"/>
          <w:color w:val="000000" w:themeColor="text1"/>
          <w:sz w:val="20"/>
          <w:szCs w:val="20"/>
        </w:rPr>
        <w:t>: 4.05.2019</w:t>
      </w:r>
      <w:r>
        <w:rPr>
          <w:b w:val="0"/>
          <w:color w:val="000000" w:themeColor="text1"/>
          <w:sz w:val="20"/>
          <w:szCs w:val="20"/>
        </w:rPr>
        <w:t>).</w:t>
      </w:r>
    </w:p>
  </w:footnote>
  <w:footnote w:id="204">
    <w:p w14:paraId="3388C17F" w14:textId="60364EB0" w:rsidR="00E13959" w:rsidRPr="00860345" w:rsidRDefault="00E13959" w:rsidP="00563347">
      <w:pPr>
        <w:pStyle w:val="a6"/>
        <w:jc w:val="both"/>
        <w:rPr>
          <w:rFonts w:ascii="Times New Roman" w:hAnsi="Times New Roman" w:cs="Times New Roman"/>
          <w:color w:val="000000" w:themeColor="text1"/>
          <w:lang w:val="en-US"/>
        </w:rPr>
      </w:pPr>
      <w:r w:rsidRPr="002D5326">
        <w:rPr>
          <w:rStyle w:val="a8"/>
          <w:rFonts w:ascii="Times New Roman" w:hAnsi="Times New Roman" w:cs="Times New Roman"/>
          <w:color w:val="000000" w:themeColor="text1"/>
        </w:rPr>
        <w:footnoteRef/>
      </w:r>
      <w:r w:rsidRPr="00860345">
        <w:rPr>
          <w:rFonts w:ascii="Times New Roman" w:hAnsi="Times New Roman" w:cs="Times New Roman"/>
          <w:color w:val="000000" w:themeColor="text1"/>
          <w:lang w:val="en-US"/>
        </w:rPr>
        <w:t xml:space="preserve"> Welsh views on independance.- 2017.  </w:t>
      </w:r>
      <w:r w:rsidRPr="00860345">
        <w:rPr>
          <w:rFonts w:ascii="Times New Roman" w:hAnsi="Times New Roman" w:cs="Times New Roman"/>
          <w:lang w:val="en-US"/>
        </w:rPr>
        <w:t>URL:</w:t>
      </w:r>
      <w:r w:rsidRPr="00860345">
        <w:rPr>
          <w:lang w:val="en-US"/>
        </w:rPr>
        <w:t xml:space="preserve"> </w:t>
      </w:r>
      <w:r w:rsidRPr="00860345">
        <w:rPr>
          <w:rFonts w:ascii="Times New Roman" w:hAnsi="Times New Roman" w:cs="Times New Roman"/>
          <w:color w:val="000000" w:themeColor="text1"/>
          <w:lang w:val="en-US"/>
        </w:rPr>
        <w:t xml:space="preserve"> https://fullfact.org/news/welsh-views-independence/ (</w:t>
      </w:r>
      <w:r>
        <w:rPr>
          <w:rFonts w:ascii="Times New Roman" w:hAnsi="Times New Roman" w:cs="Times New Roman"/>
          <w:color w:val="000000" w:themeColor="text1"/>
        </w:rPr>
        <w:t>д</w:t>
      </w:r>
      <w:r w:rsidRPr="002D5326">
        <w:rPr>
          <w:rFonts w:ascii="Times New Roman" w:hAnsi="Times New Roman" w:cs="Times New Roman"/>
          <w:color w:val="000000" w:themeColor="text1"/>
        </w:rPr>
        <w:t>ата</w:t>
      </w:r>
      <w:r w:rsidRPr="00860345">
        <w:rPr>
          <w:rFonts w:ascii="Times New Roman" w:hAnsi="Times New Roman" w:cs="Times New Roman"/>
          <w:color w:val="000000" w:themeColor="text1"/>
          <w:lang w:val="en-US"/>
        </w:rPr>
        <w:t xml:space="preserve"> </w:t>
      </w:r>
      <w:r w:rsidRPr="002D5326">
        <w:rPr>
          <w:rFonts w:ascii="Times New Roman" w:hAnsi="Times New Roman" w:cs="Times New Roman"/>
          <w:color w:val="000000" w:themeColor="text1"/>
        </w:rPr>
        <w:t>обращения</w:t>
      </w:r>
      <w:r w:rsidRPr="00860345">
        <w:rPr>
          <w:rFonts w:ascii="Times New Roman" w:hAnsi="Times New Roman" w:cs="Times New Roman"/>
          <w:color w:val="000000" w:themeColor="text1"/>
          <w:lang w:val="en-US"/>
        </w:rPr>
        <w:t>: 4.05.2019).</w:t>
      </w:r>
    </w:p>
  </w:footnote>
  <w:footnote w:id="205">
    <w:p w14:paraId="15E5A216" w14:textId="6F48901C" w:rsidR="00E13959" w:rsidRPr="00894024" w:rsidRDefault="00E13959" w:rsidP="00894024">
      <w:pPr>
        <w:pStyle w:val="1"/>
        <w:spacing w:before="0" w:beforeAutospacing="0" w:after="0" w:afterAutospacing="0"/>
        <w:jc w:val="both"/>
        <w:rPr>
          <w:b w:val="0"/>
          <w:color w:val="000000"/>
          <w:sz w:val="20"/>
          <w:szCs w:val="20"/>
        </w:rPr>
      </w:pPr>
      <w:r w:rsidRPr="00894024">
        <w:rPr>
          <w:rStyle w:val="a8"/>
          <w:b w:val="0"/>
          <w:color w:val="000000" w:themeColor="text1"/>
          <w:sz w:val="20"/>
          <w:szCs w:val="20"/>
        </w:rPr>
        <w:footnoteRef/>
      </w:r>
      <w:r w:rsidRPr="00894024">
        <w:rPr>
          <w:b w:val="0"/>
          <w:color w:val="000000" w:themeColor="text1"/>
          <w:sz w:val="20"/>
          <w:szCs w:val="20"/>
          <w:lang w:val="en-US"/>
        </w:rPr>
        <w:t xml:space="preserve"> </w:t>
      </w:r>
      <w:r w:rsidRPr="00894024">
        <w:rPr>
          <w:b w:val="0"/>
          <w:color w:val="000000"/>
          <w:sz w:val="20"/>
          <w:szCs w:val="20"/>
          <w:lang w:val="en-US"/>
        </w:rPr>
        <w:t>Bayxit? One in three Bavarians wants independence from Berlin – poll,.// RT</w:t>
      </w:r>
      <w:r w:rsidRPr="00894024">
        <w:rPr>
          <w:b w:val="0"/>
          <w:color w:val="000000"/>
          <w:sz w:val="20"/>
          <w:szCs w:val="20"/>
        </w:rPr>
        <w:t xml:space="preserve">. </w:t>
      </w:r>
      <w:r>
        <w:rPr>
          <w:b w:val="0"/>
          <w:color w:val="000000"/>
          <w:sz w:val="20"/>
          <w:szCs w:val="20"/>
        </w:rPr>
        <w:t xml:space="preserve">– </w:t>
      </w:r>
      <w:r w:rsidRPr="002D1F9A">
        <w:rPr>
          <w:b w:val="0"/>
          <w:color w:val="000000"/>
          <w:sz w:val="20"/>
          <w:szCs w:val="20"/>
        </w:rPr>
        <w:t>2017</w:t>
      </w:r>
      <w:r>
        <w:rPr>
          <w:b w:val="0"/>
          <w:color w:val="000000"/>
          <w:sz w:val="20"/>
          <w:szCs w:val="20"/>
        </w:rPr>
        <w:t>.</w:t>
      </w:r>
      <w:r w:rsidRPr="00894024">
        <w:rPr>
          <w:b w:val="0"/>
          <w:color w:val="000000" w:themeColor="text1"/>
          <w:sz w:val="20"/>
          <w:szCs w:val="20"/>
        </w:rPr>
        <w:t xml:space="preserve"> </w:t>
      </w:r>
      <w:r w:rsidRPr="002D1F9A">
        <w:rPr>
          <w:b w:val="0"/>
          <w:sz w:val="20"/>
          <w:szCs w:val="20"/>
          <w:lang w:val="es-ES"/>
        </w:rPr>
        <w:t>URL</w:t>
      </w:r>
      <w:r w:rsidRPr="002D1F9A">
        <w:rPr>
          <w:b w:val="0"/>
          <w:sz w:val="20"/>
          <w:szCs w:val="20"/>
        </w:rPr>
        <w:t>:</w:t>
      </w:r>
      <w:r w:rsidRPr="002D1F9A">
        <w:rPr>
          <w:b w:val="0"/>
          <w:color w:val="000000" w:themeColor="text1"/>
          <w:sz w:val="20"/>
          <w:szCs w:val="20"/>
        </w:rPr>
        <w:t>https</w:t>
      </w:r>
      <w:r w:rsidRPr="00894024">
        <w:rPr>
          <w:b w:val="0"/>
          <w:color w:val="000000" w:themeColor="text1"/>
          <w:sz w:val="20"/>
          <w:szCs w:val="20"/>
        </w:rPr>
        <w:t xml:space="preserve">://www.rt.com/news/396600-bavaria-independence-germany-poll/ </w:t>
      </w:r>
      <w:r>
        <w:rPr>
          <w:b w:val="0"/>
          <w:color w:val="000000" w:themeColor="text1"/>
          <w:sz w:val="20"/>
          <w:szCs w:val="20"/>
        </w:rPr>
        <w:t>(д</w:t>
      </w:r>
      <w:r w:rsidRPr="00894024">
        <w:rPr>
          <w:b w:val="0"/>
          <w:color w:val="000000" w:themeColor="text1"/>
          <w:sz w:val="20"/>
          <w:szCs w:val="20"/>
        </w:rPr>
        <w:t>ата обращения: 4.05.2019</w:t>
      </w:r>
      <w:r>
        <w:rPr>
          <w:b w:val="0"/>
          <w:color w:val="000000" w:themeColor="text1"/>
          <w:sz w:val="20"/>
          <w:szCs w:val="20"/>
        </w:rPr>
        <w:t>).</w:t>
      </w:r>
    </w:p>
  </w:footnote>
  <w:footnote w:id="206">
    <w:p w14:paraId="75219772" w14:textId="6A5D1CCE" w:rsidR="00E13959" w:rsidRPr="00860345" w:rsidRDefault="00E13959" w:rsidP="00563347">
      <w:pPr>
        <w:pStyle w:val="a6"/>
        <w:jc w:val="both"/>
        <w:rPr>
          <w:rFonts w:ascii="Times New Roman" w:hAnsi="Times New Roman" w:cs="Times New Roman"/>
          <w:color w:val="000000" w:themeColor="text1"/>
          <w:lang w:val="en-US"/>
        </w:rPr>
      </w:pPr>
      <w:r w:rsidRPr="00563347">
        <w:rPr>
          <w:rStyle w:val="a8"/>
          <w:rFonts w:ascii="Times New Roman" w:hAnsi="Times New Roman" w:cs="Times New Roman"/>
          <w:color w:val="000000" w:themeColor="text1"/>
        </w:rPr>
        <w:footnoteRef/>
      </w:r>
      <w:r w:rsidRPr="002D1F9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GDP</w:t>
      </w:r>
      <w:r w:rsidRPr="002D1F9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of</w:t>
      </w:r>
      <w:r w:rsidRPr="002D1F9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Faroe</w:t>
      </w:r>
      <w:r w:rsidRPr="002D1F9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islands</w:t>
      </w:r>
      <w:r w:rsidRPr="002D1F9A">
        <w:rPr>
          <w:rFonts w:ascii="Times New Roman" w:hAnsi="Times New Roman" w:cs="Times New Roman"/>
          <w:color w:val="000000" w:themeColor="text1"/>
          <w:lang w:val="en-US"/>
        </w:rPr>
        <w:t xml:space="preserve">. – 2015. </w:t>
      </w:r>
      <w:r w:rsidRPr="002D1F9A">
        <w:rPr>
          <w:rFonts w:ascii="Times New Roman" w:hAnsi="Times New Roman" w:cs="Times New Roman"/>
          <w:lang w:val="en-US"/>
        </w:rPr>
        <w:t>URL</w:t>
      </w:r>
      <w:r w:rsidRPr="00860345">
        <w:rPr>
          <w:rFonts w:ascii="Times New Roman" w:hAnsi="Times New Roman" w:cs="Times New Roman"/>
          <w:lang w:val="en-US"/>
        </w:rPr>
        <w:t>:</w:t>
      </w:r>
      <w:r w:rsidRPr="00860345">
        <w:rPr>
          <w:lang w:val="en-US"/>
        </w:rPr>
        <w:t xml:space="preserve"> </w:t>
      </w:r>
      <w:r w:rsidRPr="008B0A65">
        <w:rPr>
          <w:rFonts w:ascii="Times New Roman" w:hAnsi="Times New Roman" w:cs="Times New Roman"/>
          <w:color w:val="000000" w:themeColor="text1"/>
          <w:lang w:val="en-US"/>
        </w:rPr>
        <w:t>https</w:t>
      </w:r>
      <w:r w:rsidRPr="00860345">
        <w:rPr>
          <w:rFonts w:ascii="Times New Roman" w:hAnsi="Times New Roman" w:cs="Times New Roman"/>
          <w:color w:val="000000" w:themeColor="text1"/>
          <w:lang w:val="en-US"/>
        </w:rPr>
        <w:t>://</w:t>
      </w:r>
      <w:r w:rsidRPr="008B0A65">
        <w:rPr>
          <w:rFonts w:ascii="Times New Roman" w:hAnsi="Times New Roman" w:cs="Times New Roman"/>
          <w:color w:val="000000" w:themeColor="text1"/>
          <w:lang w:val="en-US"/>
        </w:rPr>
        <w:t>knoema</w:t>
      </w:r>
      <w:r w:rsidRPr="00860345">
        <w:rPr>
          <w:rFonts w:ascii="Times New Roman" w:hAnsi="Times New Roman" w:cs="Times New Roman"/>
          <w:color w:val="000000" w:themeColor="text1"/>
          <w:lang w:val="en-US"/>
        </w:rPr>
        <w:t>.</w:t>
      </w:r>
      <w:r w:rsidRPr="008B0A65">
        <w:rPr>
          <w:rFonts w:ascii="Times New Roman" w:hAnsi="Times New Roman" w:cs="Times New Roman"/>
          <w:color w:val="000000" w:themeColor="text1"/>
          <w:lang w:val="en-US"/>
        </w:rPr>
        <w:t>ru</w:t>
      </w:r>
      <w:r w:rsidRPr="00860345">
        <w:rPr>
          <w:rFonts w:ascii="Times New Roman" w:hAnsi="Times New Roman" w:cs="Times New Roman"/>
          <w:color w:val="000000" w:themeColor="text1"/>
          <w:lang w:val="en-US"/>
        </w:rPr>
        <w:t>/</w:t>
      </w:r>
      <w:r w:rsidRPr="008B0A65">
        <w:rPr>
          <w:rFonts w:ascii="Times New Roman" w:hAnsi="Times New Roman" w:cs="Times New Roman"/>
          <w:color w:val="000000" w:themeColor="text1"/>
          <w:lang w:val="en-US"/>
        </w:rPr>
        <w:t>search</w:t>
      </w:r>
      <w:r w:rsidRPr="00860345">
        <w:rPr>
          <w:rFonts w:ascii="Times New Roman" w:hAnsi="Times New Roman" w:cs="Times New Roman"/>
          <w:color w:val="000000" w:themeColor="text1"/>
          <w:lang w:val="en-US"/>
        </w:rPr>
        <w:t>?</w:t>
      </w:r>
      <w:r w:rsidRPr="008B0A65">
        <w:rPr>
          <w:rFonts w:ascii="Times New Roman" w:hAnsi="Times New Roman" w:cs="Times New Roman"/>
          <w:color w:val="000000" w:themeColor="text1"/>
          <w:lang w:val="en-US"/>
        </w:rPr>
        <w:t>query</w:t>
      </w:r>
      <w:r w:rsidRPr="00860345">
        <w:rPr>
          <w:rFonts w:ascii="Times New Roman" w:hAnsi="Times New Roman" w:cs="Times New Roman"/>
          <w:color w:val="000000" w:themeColor="text1"/>
          <w:lang w:val="en-US"/>
        </w:rPr>
        <w:t>=</w:t>
      </w:r>
      <w:r w:rsidRPr="008B0A65">
        <w:rPr>
          <w:rFonts w:ascii="Times New Roman" w:hAnsi="Times New Roman" w:cs="Times New Roman"/>
          <w:color w:val="000000" w:themeColor="text1"/>
          <w:lang w:val="en-US"/>
        </w:rPr>
        <w:t>Faroe</w:t>
      </w:r>
      <w:r w:rsidRPr="00860345">
        <w:rPr>
          <w:rFonts w:ascii="Times New Roman" w:hAnsi="Times New Roman" w:cs="Times New Roman"/>
          <w:color w:val="000000" w:themeColor="text1"/>
          <w:lang w:val="en-US"/>
        </w:rPr>
        <w:t>%20</w:t>
      </w:r>
      <w:r w:rsidRPr="008B0A65">
        <w:rPr>
          <w:rFonts w:ascii="Times New Roman" w:hAnsi="Times New Roman" w:cs="Times New Roman"/>
          <w:color w:val="000000" w:themeColor="text1"/>
          <w:lang w:val="en-US"/>
        </w:rPr>
        <w:t>islands</w:t>
      </w:r>
      <w:r w:rsidRPr="00860345">
        <w:rPr>
          <w:rFonts w:ascii="Times New Roman" w:hAnsi="Times New Roman" w:cs="Times New Roman"/>
          <w:color w:val="000000" w:themeColor="text1"/>
          <w:lang w:val="en-US"/>
        </w:rPr>
        <w:t>%20</w:t>
      </w:r>
      <w:r w:rsidRPr="008B0A65">
        <w:rPr>
          <w:rFonts w:ascii="Times New Roman" w:hAnsi="Times New Roman" w:cs="Times New Roman"/>
          <w:color w:val="000000" w:themeColor="text1"/>
          <w:lang w:val="en-US"/>
        </w:rPr>
        <w:t>gdp</w:t>
      </w:r>
      <w:r w:rsidRPr="00860345">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дата</w:t>
      </w:r>
      <w:r w:rsidRPr="00860345">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860345">
        <w:rPr>
          <w:rFonts w:ascii="Times New Roman" w:hAnsi="Times New Roman" w:cs="Times New Roman"/>
          <w:color w:val="000000" w:themeColor="text1"/>
          <w:lang w:val="en-US"/>
        </w:rPr>
        <w:t>: 4.05.2019).</w:t>
      </w:r>
    </w:p>
  </w:footnote>
  <w:footnote w:id="207">
    <w:p w14:paraId="70C2F68A" w14:textId="4773696B" w:rsidR="00E13959" w:rsidRPr="00CD297D" w:rsidRDefault="00E13959" w:rsidP="00792947">
      <w:pPr>
        <w:pStyle w:val="1"/>
        <w:spacing w:before="0" w:beforeAutospacing="0" w:after="0" w:afterAutospacing="0"/>
        <w:jc w:val="both"/>
        <w:rPr>
          <w:b w:val="0"/>
          <w:color w:val="000000" w:themeColor="text1"/>
          <w:sz w:val="20"/>
          <w:szCs w:val="20"/>
        </w:rPr>
      </w:pPr>
      <w:r w:rsidRPr="00563347">
        <w:rPr>
          <w:rStyle w:val="a8"/>
          <w:b w:val="0"/>
          <w:color w:val="000000" w:themeColor="text1"/>
          <w:sz w:val="20"/>
          <w:szCs w:val="20"/>
        </w:rPr>
        <w:footnoteRef/>
      </w:r>
      <w:r w:rsidRPr="00563347">
        <w:rPr>
          <w:b w:val="0"/>
          <w:color w:val="000000" w:themeColor="text1"/>
          <w:sz w:val="20"/>
          <w:szCs w:val="20"/>
          <w:lang w:val="en-US"/>
        </w:rPr>
        <w:t>Solid majority favours Greenland independence</w:t>
      </w:r>
      <w:r w:rsidRPr="00563347">
        <w:rPr>
          <w:b w:val="0"/>
          <w:bCs w:val="0"/>
          <w:color w:val="000000" w:themeColor="text1"/>
          <w:sz w:val="20"/>
          <w:szCs w:val="20"/>
          <w:shd w:val="clear" w:color="auto" w:fill="FFFFFF"/>
          <w:lang w:val="en-US"/>
        </w:rPr>
        <w:t xml:space="preserve">, </w:t>
      </w:r>
      <w:r w:rsidRPr="002D1F9A">
        <w:rPr>
          <w:b w:val="0"/>
          <w:bCs w:val="0"/>
          <w:color w:val="000000" w:themeColor="text1"/>
          <w:sz w:val="20"/>
          <w:szCs w:val="20"/>
          <w:shd w:val="clear" w:color="auto" w:fill="FFFFFF"/>
          <w:lang w:val="en-US"/>
        </w:rPr>
        <w:t xml:space="preserve">- </w:t>
      </w:r>
      <w:r w:rsidRPr="00563347">
        <w:rPr>
          <w:b w:val="0"/>
          <w:bCs w:val="0"/>
          <w:color w:val="000000" w:themeColor="text1"/>
          <w:sz w:val="20"/>
          <w:szCs w:val="20"/>
          <w:shd w:val="clear" w:color="auto" w:fill="FFFFFF"/>
          <w:lang w:val="en-US"/>
        </w:rPr>
        <w:t xml:space="preserve">2016. </w:t>
      </w:r>
      <w:r w:rsidRPr="002D1F9A">
        <w:rPr>
          <w:b w:val="0"/>
          <w:sz w:val="20"/>
          <w:szCs w:val="20"/>
          <w:lang w:val="es-ES"/>
        </w:rPr>
        <w:t>URL</w:t>
      </w:r>
      <w:r w:rsidRPr="002D1F9A">
        <w:rPr>
          <w:b w:val="0"/>
          <w:sz w:val="20"/>
          <w:szCs w:val="20"/>
        </w:rPr>
        <w:t>:</w:t>
      </w:r>
      <w:r w:rsidRPr="00830F11">
        <w:t xml:space="preserve"> </w:t>
      </w:r>
      <w:r w:rsidRPr="00563347">
        <w:rPr>
          <w:b w:val="0"/>
          <w:color w:val="000000" w:themeColor="text1"/>
          <w:sz w:val="20"/>
          <w:szCs w:val="20"/>
          <w:shd w:val="clear" w:color="auto" w:fill="FFFFFF"/>
        </w:rPr>
        <w:t>https://www.highnorthnews.com/en/solid-majority-favours-greenland-independence</w:t>
      </w:r>
      <w:r w:rsidRPr="00563347">
        <w:rPr>
          <w:b w:val="0"/>
          <w:bCs w:val="0"/>
          <w:color w:val="000000" w:themeColor="text1"/>
          <w:sz w:val="20"/>
          <w:szCs w:val="20"/>
          <w:shd w:val="clear" w:color="auto" w:fill="FFFFFF"/>
        </w:rPr>
        <w:t xml:space="preserve"> </w:t>
      </w:r>
      <w:r>
        <w:rPr>
          <w:b w:val="0"/>
          <w:bCs w:val="0"/>
          <w:color w:val="000000" w:themeColor="text1"/>
          <w:sz w:val="20"/>
          <w:szCs w:val="20"/>
          <w:shd w:val="clear" w:color="auto" w:fill="FFFFFF"/>
        </w:rPr>
        <w:t>(д</w:t>
      </w:r>
      <w:r w:rsidRPr="00563347">
        <w:rPr>
          <w:b w:val="0"/>
          <w:bCs w:val="0"/>
          <w:color w:val="000000" w:themeColor="text1"/>
          <w:sz w:val="20"/>
          <w:szCs w:val="20"/>
          <w:shd w:val="clear" w:color="auto" w:fill="FFFFFF"/>
        </w:rPr>
        <w:t>ата обращения: 4.05.2019</w:t>
      </w:r>
      <w:r>
        <w:rPr>
          <w:b w:val="0"/>
          <w:bCs w:val="0"/>
          <w:color w:val="000000" w:themeColor="text1"/>
          <w:sz w:val="20"/>
          <w:szCs w:val="20"/>
          <w:shd w:val="clear" w:color="auto" w:fill="FFFFFF"/>
        </w:rPr>
        <w:t>).</w:t>
      </w:r>
    </w:p>
  </w:footnote>
  <w:footnote w:id="208">
    <w:p w14:paraId="656060F6" w14:textId="1F9AF210" w:rsidR="00E13959" w:rsidRPr="008B0A65" w:rsidRDefault="00E13959" w:rsidP="008B0A65">
      <w:pPr>
        <w:pStyle w:val="a6"/>
        <w:jc w:val="both"/>
        <w:rPr>
          <w:rFonts w:ascii="Times New Roman" w:hAnsi="Times New Roman" w:cs="Times New Roman"/>
        </w:rPr>
      </w:pPr>
      <w:r w:rsidRPr="00923078">
        <w:rPr>
          <w:rStyle w:val="a8"/>
          <w:rFonts w:ascii="Times New Roman" w:hAnsi="Times New Roman" w:cs="Times New Roman"/>
        </w:rPr>
        <w:footnoteRef/>
      </w:r>
      <w:r w:rsidRPr="00923078">
        <w:rPr>
          <w:rFonts w:ascii="Times New Roman" w:hAnsi="Times New Roman" w:cs="Times New Roman"/>
          <w:lang w:val="en-US"/>
        </w:rPr>
        <w:t xml:space="preserve"> GDP of Greenland // Trading Economics.</w:t>
      </w:r>
      <w:r w:rsidRPr="002D1F9A">
        <w:rPr>
          <w:rFonts w:ascii="Times New Roman" w:hAnsi="Times New Roman" w:cs="Times New Roman"/>
          <w:lang w:val="en-US"/>
        </w:rPr>
        <w:t xml:space="preserve">- </w:t>
      </w:r>
      <w:r w:rsidRPr="002D1F9A">
        <w:rPr>
          <w:rFonts w:ascii="Times New Roman" w:hAnsi="Times New Roman" w:cs="Times New Roman"/>
        </w:rPr>
        <w:t xml:space="preserve">2016. </w:t>
      </w:r>
      <w:r w:rsidRPr="002D1F9A">
        <w:rPr>
          <w:rFonts w:ascii="Times New Roman" w:hAnsi="Times New Roman" w:cs="Times New Roman"/>
          <w:lang w:val="es-ES"/>
        </w:rPr>
        <w:t>URL</w:t>
      </w:r>
      <w:r w:rsidRPr="002D1F9A">
        <w:rPr>
          <w:rFonts w:ascii="Times New Roman" w:hAnsi="Times New Roman" w:cs="Times New Roman"/>
        </w:rPr>
        <w:t>:</w:t>
      </w:r>
      <w:r w:rsidRPr="00830F11">
        <w:t xml:space="preserve"> </w:t>
      </w:r>
      <w:r w:rsidRPr="00923078">
        <w:rPr>
          <w:rFonts w:ascii="Times New Roman" w:hAnsi="Times New Roman" w:cs="Times New Roman"/>
        </w:rPr>
        <w:t xml:space="preserve"> https://tradingeconomics.com/greenland/gdp-per-capita-us-dollar-wb-data.html </w:t>
      </w:r>
      <w:r>
        <w:rPr>
          <w:rFonts w:ascii="Times New Roman" w:hAnsi="Times New Roman" w:cs="Times New Roman"/>
        </w:rPr>
        <w:t>(д</w:t>
      </w:r>
      <w:r w:rsidRPr="00923078">
        <w:rPr>
          <w:rFonts w:ascii="Times New Roman" w:hAnsi="Times New Roman" w:cs="Times New Roman"/>
        </w:rPr>
        <w:t xml:space="preserve">ата </w:t>
      </w:r>
      <w:r w:rsidRPr="008B0A65">
        <w:rPr>
          <w:rFonts w:ascii="Times New Roman" w:hAnsi="Times New Roman" w:cs="Times New Roman"/>
        </w:rPr>
        <w:t>обращения: 5.04.2019</w:t>
      </w:r>
      <w:r>
        <w:rPr>
          <w:rFonts w:ascii="Times New Roman" w:hAnsi="Times New Roman" w:cs="Times New Roman"/>
        </w:rPr>
        <w:t>).</w:t>
      </w:r>
    </w:p>
  </w:footnote>
  <w:footnote w:id="209">
    <w:p w14:paraId="02604F88" w14:textId="1A98B446" w:rsidR="00E13959" w:rsidRPr="00860345" w:rsidRDefault="00E13959" w:rsidP="008B0A65">
      <w:pPr>
        <w:pStyle w:val="a6"/>
        <w:jc w:val="both"/>
      </w:pPr>
      <w:r w:rsidRPr="008B0A65">
        <w:rPr>
          <w:rStyle w:val="a8"/>
          <w:rFonts w:ascii="Times New Roman" w:hAnsi="Times New Roman" w:cs="Times New Roman"/>
        </w:rPr>
        <w:footnoteRef/>
      </w:r>
      <w:r w:rsidRPr="008B0A65">
        <w:rPr>
          <w:rFonts w:ascii="Times New Roman" w:hAnsi="Times New Roman" w:cs="Times New Roman"/>
        </w:rPr>
        <w:t xml:space="preserve">  Население Гренландии хочет отделения </w:t>
      </w:r>
      <w:r>
        <w:rPr>
          <w:rFonts w:ascii="Times New Roman" w:hAnsi="Times New Roman" w:cs="Times New Roman"/>
        </w:rPr>
        <w:t xml:space="preserve">от </w:t>
      </w:r>
      <w:r w:rsidRPr="008B0A65">
        <w:rPr>
          <w:rFonts w:ascii="Times New Roman" w:hAnsi="Times New Roman" w:cs="Times New Roman"/>
        </w:rPr>
        <w:t xml:space="preserve">Дании.// </w:t>
      </w:r>
      <w:r w:rsidRPr="008B0A65">
        <w:rPr>
          <w:rFonts w:ascii="Times New Roman" w:hAnsi="Times New Roman" w:cs="Times New Roman"/>
          <w:lang w:val="en-US"/>
        </w:rPr>
        <w:t>EuroNews</w:t>
      </w:r>
      <w:r w:rsidRPr="008B0A65">
        <w:rPr>
          <w:rFonts w:ascii="Times New Roman" w:hAnsi="Times New Roman" w:cs="Times New Roman"/>
        </w:rPr>
        <w:t xml:space="preserve">. </w:t>
      </w:r>
      <w:r>
        <w:rPr>
          <w:rFonts w:ascii="Times New Roman" w:hAnsi="Times New Roman" w:cs="Times New Roman"/>
        </w:rPr>
        <w:t xml:space="preserve">– </w:t>
      </w:r>
      <w:r w:rsidRPr="008B0A65">
        <w:rPr>
          <w:rFonts w:ascii="Times New Roman" w:hAnsi="Times New Roman" w:cs="Times New Roman"/>
        </w:rPr>
        <w:t>2018</w:t>
      </w:r>
      <w:r>
        <w:rPr>
          <w:rFonts w:ascii="Times New Roman" w:hAnsi="Times New Roman" w:cs="Times New Roman"/>
        </w:rPr>
        <w:t xml:space="preserve">. </w:t>
      </w:r>
      <w:r w:rsidRPr="002D1F9A">
        <w:rPr>
          <w:rFonts w:ascii="Times New Roman" w:hAnsi="Times New Roman" w:cs="Times New Roman"/>
          <w:lang w:val="es-ES"/>
        </w:rPr>
        <w:t>URL</w:t>
      </w:r>
      <w:r w:rsidRPr="00860345">
        <w:rPr>
          <w:rFonts w:ascii="Times New Roman" w:hAnsi="Times New Roman" w:cs="Times New Roman"/>
        </w:rPr>
        <w:t>:</w:t>
      </w:r>
      <w:r w:rsidRPr="00860345">
        <w:t xml:space="preserve">  </w:t>
      </w:r>
      <w:r w:rsidRPr="002D1F9A">
        <w:rPr>
          <w:rFonts w:ascii="Times New Roman" w:hAnsi="Times New Roman" w:cs="Times New Roman"/>
          <w:lang w:val="es-ES"/>
        </w:rPr>
        <w:t>https</w:t>
      </w:r>
      <w:r w:rsidRPr="00860345">
        <w:rPr>
          <w:rFonts w:ascii="Times New Roman" w:hAnsi="Times New Roman" w:cs="Times New Roman"/>
        </w:rPr>
        <w:t>://</w:t>
      </w:r>
      <w:r w:rsidRPr="002D1F9A">
        <w:rPr>
          <w:rFonts w:ascii="Times New Roman" w:hAnsi="Times New Roman" w:cs="Times New Roman"/>
          <w:lang w:val="es-ES"/>
        </w:rPr>
        <w:t>ru</w:t>
      </w:r>
      <w:r w:rsidRPr="00860345">
        <w:rPr>
          <w:rFonts w:ascii="Times New Roman" w:hAnsi="Times New Roman" w:cs="Times New Roman"/>
        </w:rPr>
        <w:t>.</w:t>
      </w:r>
      <w:r w:rsidRPr="002D1F9A">
        <w:rPr>
          <w:rFonts w:ascii="Times New Roman" w:hAnsi="Times New Roman" w:cs="Times New Roman"/>
          <w:lang w:val="es-ES"/>
        </w:rPr>
        <w:t>euronews</w:t>
      </w:r>
      <w:r w:rsidRPr="00860345">
        <w:rPr>
          <w:rFonts w:ascii="Times New Roman" w:hAnsi="Times New Roman" w:cs="Times New Roman"/>
        </w:rPr>
        <w:t>.</w:t>
      </w:r>
      <w:r w:rsidRPr="002D1F9A">
        <w:rPr>
          <w:rFonts w:ascii="Times New Roman" w:hAnsi="Times New Roman" w:cs="Times New Roman"/>
          <w:lang w:val="es-ES"/>
        </w:rPr>
        <w:t>com</w:t>
      </w:r>
      <w:r w:rsidRPr="00860345">
        <w:rPr>
          <w:rFonts w:ascii="Times New Roman" w:hAnsi="Times New Roman" w:cs="Times New Roman"/>
        </w:rPr>
        <w:t>/2018/04/24/</w:t>
      </w:r>
      <w:r w:rsidRPr="002D1F9A">
        <w:rPr>
          <w:rFonts w:ascii="Times New Roman" w:hAnsi="Times New Roman" w:cs="Times New Roman"/>
          <w:lang w:val="es-ES"/>
        </w:rPr>
        <w:t>greenland</w:t>
      </w:r>
      <w:r w:rsidRPr="00860345">
        <w:rPr>
          <w:rFonts w:ascii="Times New Roman" w:hAnsi="Times New Roman" w:cs="Times New Roman"/>
        </w:rPr>
        <w:t>-</w:t>
      </w:r>
      <w:r w:rsidRPr="002D1F9A">
        <w:rPr>
          <w:rFonts w:ascii="Times New Roman" w:hAnsi="Times New Roman" w:cs="Times New Roman"/>
          <w:lang w:val="es-ES"/>
        </w:rPr>
        <w:t>election</w:t>
      </w:r>
      <w:r w:rsidRPr="00860345">
        <w:rPr>
          <w:rFonts w:ascii="Times New Roman" w:hAnsi="Times New Roman" w:cs="Times New Roman"/>
        </w:rPr>
        <w:t xml:space="preserve"> (</w:t>
      </w:r>
      <w:r>
        <w:rPr>
          <w:rFonts w:ascii="Times New Roman" w:hAnsi="Times New Roman" w:cs="Times New Roman"/>
        </w:rPr>
        <w:t>д</w:t>
      </w:r>
      <w:r w:rsidRPr="008B0A65">
        <w:rPr>
          <w:rFonts w:ascii="Times New Roman" w:hAnsi="Times New Roman" w:cs="Times New Roman"/>
        </w:rPr>
        <w:t>ата</w:t>
      </w:r>
      <w:r w:rsidRPr="00860345">
        <w:rPr>
          <w:rFonts w:ascii="Times New Roman" w:hAnsi="Times New Roman" w:cs="Times New Roman"/>
        </w:rPr>
        <w:t xml:space="preserve"> </w:t>
      </w:r>
      <w:r w:rsidRPr="008B0A65">
        <w:rPr>
          <w:rFonts w:ascii="Times New Roman" w:hAnsi="Times New Roman" w:cs="Times New Roman"/>
        </w:rPr>
        <w:t>обращения</w:t>
      </w:r>
      <w:r w:rsidRPr="00860345">
        <w:rPr>
          <w:rFonts w:ascii="Times New Roman" w:hAnsi="Times New Roman" w:cs="Times New Roman"/>
        </w:rPr>
        <w:t>: 4.05.2019).</w:t>
      </w:r>
    </w:p>
  </w:footnote>
  <w:footnote w:id="210">
    <w:p w14:paraId="407D8A31" w14:textId="338614CF" w:rsidR="00E13959" w:rsidRPr="00860345" w:rsidRDefault="00E13959" w:rsidP="001247F5">
      <w:pPr>
        <w:pStyle w:val="a6"/>
        <w:jc w:val="both"/>
        <w:rPr>
          <w:rFonts w:ascii="Times New Roman" w:hAnsi="Times New Roman" w:cs="Times New Roman"/>
          <w:lang w:val="es-ES"/>
        </w:rPr>
      </w:pPr>
      <w:r w:rsidRPr="001247F5">
        <w:rPr>
          <w:rStyle w:val="a8"/>
          <w:rFonts w:ascii="Times New Roman" w:hAnsi="Times New Roman" w:cs="Times New Roman"/>
        </w:rPr>
        <w:footnoteRef/>
      </w:r>
      <w:r w:rsidRPr="001247F5">
        <w:rPr>
          <w:rFonts w:ascii="Times New Roman" w:hAnsi="Times New Roman" w:cs="Times New Roman"/>
          <w:lang w:val="es-ES"/>
        </w:rPr>
        <w:t xml:space="preserve"> Baròmetre d’Opinió Política // Generalitat de Catalunya,.// CEO</w:t>
      </w:r>
      <w:r w:rsidRPr="002D1F9A">
        <w:rPr>
          <w:rFonts w:ascii="Times New Roman" w:hAnsi="Times New Roman" w:cs="Times New Roman"/>
          <w:lang w:val="es-ES"/>
        </w:rPr>
        <w:t xml:space="preserve">. - </w:t>
      </w:r>
      <w:r w:rsidRPr="001247F5">
        <w:rPr>
          <w:rFonts w:ascii="Times New Roman" w:hAnsi="Times New Roman" w:cs="Times New Roman"/>
          <w:lang w:val="es-ES"/>
        </w:rPr>
        <w:t>1a ola 2019</w:t>
      </w:r>
      <w:r w:rsidRPr="002D1F9A">
        <w:rPr>
          <w:rFonts w:ascii="Times New Roman" w:hAnsi="Times New Roman" w:cs="Times New Roman"/>
          <w:lang w:val="es-ES"/>
        </w:rPr>
        <w:t xml:space="preserve">. - </w:t>
      </w:r>
      <w:r w:rsidRPr="001247F5">
        <w:rPr>
          <w:rFonts w:ascii="Times New Roman" w:hAnsi="Times New Roman" w:cs="Times New Roman"/>
          <w:lang w:val="es-ES"/>
        </w:rPr>
        <w:t>Preguntas</w:t>
      </w:r>
      <w:r w:rsidRPr="002D1F9A">
        <w:rPr>
          <w:rFonts w:ascii="Times New Roman" w:hAnsi="Times New Roman" w:cs="Times New Roman"/>
          <w:lang w:val="es-ES"/>
        </w:rPr>
        <w:t xml:space="preserve"> 32,33. URL</w:t>
      </w:r>
      <w:r w:rsidRPr="00860345">
        <w:rPr>
          <w:rFonts w:ascii="Times New Roman" w:hAnsi="Times New Roman" w:cs="Times New Roman"/>
          <w:lang w:val="es-ES"/>
        </w:rPr>
        <w:t xml:space="preserve">:  </w:t>
      </w:r>
      <w:r w:rsidRPr="002D1F9A">
        <w:rPr>
          <w:rFonts w:ascii="Times New Roman" w:hAnsi="Times New Roman" w:cs="Times New Roman"/>
          <w:lang w:val="es-ES"/>
        </w:rPr>
        <w:t>http</w:t>
      </w:r>
      <w:r w:rsidRPr="00860345">
        <w:rPr>
          <w:rFonts w:ascii="Times New Roman" w:hAnsi="Times New Roman" w:cs="Times New Roman"/>
          <w:lang w:val="es-ES"/>
        </w:rPr>
        <w:t>://</w:t>
      </w:r>
      <w:r w:rsidRPr="001247F5">
        <w:rPr>
          <w:rFonts w:ascii="Times New Roman" w:hAnsi="Times New Roman" w:cs="Times New Roman"/>
          <w:lang w:val="es-ES"/>
        </w:rPr>
        <w:t>upceo</w:t>
      </w:r>
      <w:r w:rsidRPr="00860345">
        <w:rPr>
          <w:rFonts w:ascii="Times New Roman" w:hAnsi="Times New Roman" w:cs="Times New Roman"/>
          <w:lang w:val="es-ES"/>
        </w:rPr>
        <w:t>.</w:t>
      </w:r>
      <w:r w:rsidRPr="001247F5">
        <w:rPr>
          <w:rFonts w:ascii="Times New Roman" w:hAnsi="Times New Roman" w:cs="Times New Roman"/>
          <w:lang w:val="es-ES"/>
        </w:rPr>
        <w:t>ceo</w:t>
      </w:r>
      <w:r w:rsidRPr="00860345">
        <w:rPr>
          <w:rFonts w:ascii="Times New Roman" w:hAnsi="Times New Roman" w:cs="Times New Roman"/>
          <w:lang w:val="es-ES"/>
        </w:rPr>
        <w:t>.</w:t>
      </w:r>
      <w:r w:rsidRPr="001247F5">
        <w:rPr>
          <w:rFonts w:ascii="Times New Roman" w:hAnsi="Times New Roman" w:cs="Times New Roman"/>
          <w:lang w:val="es-ES"/>
        </w:rPr>
        <w:t>gencat</w:t>
      </w:r>
      <w:r w:rsidRPr="00860345">
        <w:rPr>
          <w:rFonts w:ascii="Times New Roman" w:hAnsi="Times New Roman" w:cs="Times New Roman"/>
          <w:lang w:val="es-ES"/>
        </w:rPr>
        <w:t>.</w:t>
      </w:r>
      <w:r w:rsidRPr="001247F5">
        <w:rPr>
          <w:rFonts w:ascii="Times New Roman" w:hAnsi="Times New Roman" w:cs="Times New Roman"/>
          <w:lang w:val="es-ES"/>
        </w:rPr>
        <w:t>cat</w:t>
      </w:r>
      <w:r w:rsidRPr="00860345">
        <w:rPr>
          <w:rFonts w:ascii="Times New Roman" w:hAnsi="Times New Roman" w:cs="Times New Roman"/>
          <w:lang w:val="es-ES"/>
        </w:rPr>
        <w:t>/</w:t>
      </w:r>
      <w:r w:rsidRPr="001247F5">
        <w:rPr>
          <w:rFonts w:ascii="Times New Roman" w:hAnsi="Times New Roman" w:cs="Times New Roman"/>
          <w:lang w:val="es-ES"/>
        </w:rPr>
        <w:t>wsceop</w:t>
      </w:r>
      <w:r w:rsidRPr="00860345">
        <w:rPr>
          <w:rFonts w:ascii="Times New Roman" w:hAnsi="Times New Roman" w:cs="Times New Roman"/>
          <w:lang w:val="es-ES"/>
        </w:rPr>
        <w:t>/7008/</w:t>
      </w:r>
      <w:r w:rsidRPr="001247F5">
        <w:rPr>
          <w:rFonts w:ascii="Times New Roman" w:hAnsi="Times New Roman" w:cs="Times New Roman"/>
          <w:lang w:val="es-ES"/>
        </w:rPr>
        <w:t>Resumen</w:t>
      </w:r>
      <w:r w:rsidRPr="00860345">
        <w:rPr>
          <w:rFonts w:ascii="Times New Roman" w:hAnsi="Times New Roman" w:cs="Times New Roman"/>
          <w:lang w:val="es-ES"/>
        </w:rPr>
        <w:t>%20</w:t>
      </w:r>
      <w:r w:rsidRPr="001247F5">
        <w:rPr>
          <w:rFonts w:ascii="Times New Roman" w:hAnsi="Times New Roman" w:cs="Times New Roman"/>
          <w:lang w:val="es-ES"/>
        </w:rPr>
        <w:t>en</w:t>
      </w:r>
      <w:r w:rsidRPr="00860345">
        <w:rPr>
          <w:rFonts w:ascii="Times New Roman" w:hAnsi="Times New Roman" w:cs="Times New Roman"/>
          <w:lang w:val="es-ES"/>
        </w:rPr>
        <w:t>%20</w:t>
      </w:r>
      <w:r w:rsidRPr="001247F5">
        <w:rPr>
          <w:rFonts w:ascii="Times New Roman" w:hAnsi="Times New Roman" w:cs="Times New Roman"/>
          <w:lang w:val="es-ES"/>
        </w:rPr>
        <w:t>Espa</w:t>
      </w:r>
      <w:r w:rsidRPr="00860345">
        <w:rPr>
          <w:rFonts w:ascii="Times New Roman" w:hAnsi="Times New Roman" w:cs="Times New Roman"/>
          <w:lang w:val="es-ES"/>
        </w:rPr>
        <w:t>ñ</w:t>
      </w:r>
      <w:r w:rsidRPr="001247F5">
        <w:rPr>
          <w:rFonts w:ascii="Times New Roman" w:hAnsi="Times New Roman" w:cs="Times New Roman"/>
          <w:lang w:val="es-ES"/>
        </w:rPr>
        <w:t>ol</w:t>
      </w:r>
      <w:r w:rsidRPr="00860345">
        <w:rPr>
          <w:rFonts w:ascii="Times New Roman" w:hAnsi="Times New Roman" w:cs="Times New Roman"/>
          <w:lang w:val="es-ES"/>
        </w:rPr>
        <w:t>%20-919.</w:t>
      </w:r>
      <w:r w:rsidRPr="001247F5">
        <w:rPr>
          <w:rFonts w:ascii="Times New Roman" w:hAnsi="Times New Roman" w:cs="Times New Roman"/>
          <w:lang w:val="es-ES"/>
        </w:rPr>
        <w:t>pdf</w:t>
      </w:r>
      <w:r w:rsidRPr="00860345">
        <w:rPr>
          <w:rFonts w:ascii="Times New Roman" w:hAnsi="Times New Roman" w:cs="Times New Roman"/>
          <w:lang w:val="es-ES"/>
        </w:rPr>
        <w:t xml:space="preserve"> (</w:t>
      </w:r>
      <w:r>
        <w:rPr>
          <w:rFonts w:ascii="Times New Roman" w:hAnsi="Times New Roman" w:cs="Times New Roman"/>
        </w:rPr>
        <w:t>д</w:t>
      </w:r>
      <w:r w:rsidRPr="001247F5">
        <w:rPr>
          <w:rFonts w:ascii="Times New Roman" w:hAnsi="Times New Roman" w:cs="Times New Roman"/>
        </w:rPr>
        <w:t>ата</w:t>
      </w:r>
      <w:r w:rsidRPr="00860345">
        <w:rPr>
          <w:rFonts w:ascii="Times New Roman" w:hAnsi="Times New Roman" w:cs="Times New Roman"/>
          <w:lang w:val="es-ES"/>
        </w:rPr>
        <w:t xml:space="preserve"> </w:t>
      </w:r>
      <w:r w:rsidRPr="001247F5">
        <w:rPr>
          <w:rFonts w:ascii="Times New Roman" w:hAnsi="Times New Roman" w:cs="Times New Roman"/>
        </w:rPr>
        <w:t>обращения</w:t>
      </w:r>
      <w:r w:rsidRPr="00860345">
        <w:rPr>
          <w:rFonts w:ascii="Times New Roman" w:hAnsi="Times New Roman" w:cs="Times New Roman"/>
          <w:lang w:val="es-ES"/>
        </w:rPr>
        <w:t>: 4.05.2019).</w:t>
      </w:r>
    </w:p>
  </w:footnote>
  <w:footnote w:id="211">
    <w:p w14:paraId="0ADD392E" w14:textId="330F2CBB" w:rsidR="00E13959" w:rsidRPr="00AD0614" w:rsidRDefault="00E13959" w:rsidP="001247F5">
      <w:pPr>
        <w:pStyle w:val="a6"/>
        <w:jc w:val="both"/>
        <w:rPr>
          <w:rFonts w:ascii="Times New Roman" w:hAnsi="Times New Roman" w:cs="Times New Roman"/>
          <w:lang w:val="es-ES"/>
        </w:rPr>
      </w:pPr>
      <w:r w:rsidRPr="001247F5">
        <w:rPr>
          <w:rStyle w:val="a8"/>
          <w:rFonts w:ascii="Times New Roman" w:hAnsi="Times New Roman" w:cs="Times New Roman"/>
        </w:rPr>
        <w:footnoteRef/>
      </w:r>
      <w:r w:rsidRPr="001247F5">
        <w:rPr>
          <w:rFonts w:ascii="Times New Roman" w:hAnsi="Times New Roman" w:cs="Times New Roman"/>
          <w:lang w:val="es-ES"/>
        </w:rPr>
        <w:t xml:space="preserve"> Los deseos de independencia caen al 14% en Euskadi tras la crisis catalana// EL PAIS.</w:t>
      </w:r>
      <w:r w:rsidRPr="00AD0614">
        <w:rPr>
          <w:rFonts w:ascii="Times New Roman" w:hAnsi="Times New Roman" w:cs="Times New Roman"/>
          <w:lang w:val="es-ES"/>
        </w:rPr>
        <w:t xml:space="preserve"> </w:t>
      </w:r>
      <w:r>
        <w:rPr>
          <w:rFonts w:ascii="Times New Roman" w:hAnsi="Times New Roman" w:cs="Times New Roman"/>
          <w:lang w:val="es-ES"/>
        </w:rPr>
        <w:t>–</w:t>
      </w:r>
      <w:r w:rsidRPr="00AD0614">
        <w:rPr>
          <w:rFonts w:ascii="Times New Roman" w:hAnsi="Times New Roman" w:cs="Times New Roman"/>
          <w:lang w:val="es-ES"/>
        </w:rPr>
        <w:t xml:space="preserve"> 2017.</w:t>
      </w:r>
      <w:r w:rsidRPr="001247F5">
        <w:rPr>
          <w:rFonts w:ascii="Times New Roman" w:hAnsi="Times New Roman" w:cs="Times New Roman"/>
          <w:lang w:val="es-ES"/>
        </w:rPr>
        <w:t xml:space="preserve"> </w:t>
      </w:r>
      <w:r w:rsidRPr="00AD0614">
        <w:rPr>
          <w:rFonts w:ascii="Times New Roman" w:hAnsi="Times New Roman" w:cs="Times New Roman"/>
          <w:lang w:val="es-ES"/>
        </w:rPr>
        <w:t>URL:</w:t>
      </w:r>
      <w:r w:rsidRPr="00AD0614">
        <w:rPr>
          <w:lang w:val="es-ES"/>
        </w:rPr>
        <w:t xml:space="preserve"> </w:t>
      </w:r>
      <w:r w:rsidRPr="00AD0614">
        <w:rPr>
          <w:rFonts w:ascii="Times New Roman" w:hAnsi="Times New Roman" w:cs="Times New Roman"/>
          <w:lang w:val="es-ES"/>
        </w:rPr>
        <w:t>https://elpais.com/ccaa/2017/12/13/paisvasco/1513181082_553601.html (</w:t>
      </w:r>
      <w:r>
        <w:rPr>
          <w:rFonts w:ascii="Times New Roman" w:hAnsi="Times New Roman" w:cs="Times New Roman"/>
        </w:rPr>
        <w:t>д</w:t>
      </w:r>
      <w:r w:rsidRPr="001247F5">
        <w:rPr>
          <w:rFonts w:ascii="Times New Roman" w:hAnsi="Times New Roman" w:cs="Times New Roman"/>
        </w:rPr>
        <w:t>ата</w:t>
      </w:r>
      <w:r w:rsidRPr="00AD0614">
        <w:rPr>
          <w:rFonts w:ascii="Times New Roman" w:hAnsi="Times New Roman" w:cs="Times New Roman"/>
          <w:lang w:val="es-ES"/>
        </w:rPr>
        <w:t xml:space="preserve"> </w:t>
      </w:r>
      <w:r w:rsidRPr="001247F5">
        <w:rPr>
          <w:rFonts w:ascii="Times New Roman" w:hAnsi="Times New Roman" w:cs="Times New Roman"/>
        </w:rPr>
        <w:t>обращения</w:t>
      </w:r>
      <w:r w:rsidRPr="00AD0614">
        <w:rPr>
          <w:rFonts w:ascii="Times New Roman" w:hAnsi="Times New Roman" w:cs="Times New Roman"/>
          <w:lang w:val="es-ES"/>
        </w:rPr>
        <w:t xml:space="preserve">: 4.05.2019). </w:t>
      </w:r>
    </w:p>
  </w:footnote>
  <w:footnote w:id="212">
    <w:p w14:paraId="763F97F8" w14:textId="3FC50E3E" w:rsidR="00E13959" w:rsidRPr="00AD0614" w:rsidRDefault="00E13959" w:rsidP="001247F5">
      <w:pPr>
        <w:pStyle w:val="a6"/>
        <w:jc w:val="both"/>
      </w:pPr>
      <w:r w:rsidRPr="001247F5">
        <w:rPr>
          <w:rStyle w:val="a8"/>
          <w:rFonts w:ascii="Times New Roman" w:hAnsi="Times New Roman" w:cs="Times New Roman"/>
        </w:rPr>
        <w:footnoteRef/>
      </w:r>
      <w:r w:rsidRPr="001247F5">
        <w:rPr>
          <w:rFonts w:ascii="Times New Roman" w:hAnsi="Times New Roman" w:cs="Times New Roman"/>
          <w:lang w:val="es-ES"/>
        </w:rPr>
        <w:t xml:space="preserve"> Barómetro de octubre 2018..//CIS.</w:t>
      </w:r>
      <w:r w:rsidRPr="00AD0614">
        <w:rPr>
          <w:rFonts w:ascii="Times New Roman" w:hAnsi="Times New Roman" w:cs="Times New Roman"/>
          <w:lang w:val="es-ES"/>
        </w:rPr>
        <w:t>- 2018. -</w:t>
      </w:r>
      <w:r w:rsidRPr="001247F5">
        <w:rPr>
          <w:rFonts w:ascii="Times New Roman" w:hAnsi="Times New Roman" w:cs="Times New Roman"/>
          <w:lang w:val="es-ES"/>
        </w:rPr>
        <w:t xml:space="preserve"> Estudio № 3226. </w:t>
      </w:r>
      <w:r w:rsidRPr="00AD0614">
        <w:rPr>
          <w:rFonts w:ascii="Times New Roman" w:hAnsi="Times New Roman" w:cs="Times New Roman"/>
          <w:lang w:val="es-ES"/>
        </w:rPr>
        <w:t xml:space="preserve">- </w:t>
      </w:r>
      <w:r w:rsidRPr="001247F5">
        <w:rPr>
          <w:rFonts w:ascii="Times New Roman" w:hAnsi="Times New Roman" w:cs="Times New Roman"/>
          <w:lang w:val="es-ES"/>
        </w:rPr>
        <w:t>Pregunta</w:t>
      </w:r>
      <w:r w:rsidRPr="00AD0614">
        <w:rPr>
          <w:rFonts w:ascii="Times New Roman" w:hAnsi="Times New Roman" w:cs="Times New Roman"/>
          <w:lang w:val="es-ES"/>
        </w:rPr>
        <w:t xml:space="preserve"> 26 . URL</w:t>
      </w:r>
      <w:r w:rsidRPr="00AD0614">
        <w:rPr>
          <w:rFonts w:ascii="Times New Roman" w:hAnsi="Times New Roman" w:cs="Times New Roman"/>
        </w:rPr>
        <w:t>:</w:t>
      </w:r>
      <w:r w:rsidRPr="00830F11">
        <w:t xml:space="preserve"> </w:t>
      </w:r>
      <w:r w:rsidRPr="00AD0614">
        <w:rPr>
          <w:rFonts w:ascii="Times New Roman" w:hAnsi="Times New Roman" w:cs="Times New Roman"/>
          <w:lang w:val="es-ES"/>
        </w:rPr>
        <w:t>http</w:t>
      </w:r>
      <w:r w:rsidRPr="00AD0614">
        <w:rPr>
          <w:rFonts w:ascii="Times New Roman" w:hAnsi="Times New Roman" w:cs="Times New Roman"/>
        </w:rPr>
        <w:t>://</w:t>
      </w:r>
      <w:r w:rsidRPr="00AD0614">
        <w:rPr>
          <w:rFonts w:ascii="Times New Roman" w:hAnsi="Times New Roman" w:cs="Times New Roman"/>
          <w:lang w:val="es-ES"/>
        </w:rPr>
        <w:t>datos</w:t>
      </w:r>
      <w:r w:rsidRPr="00AD0614">
        <w:rPr>
          <w:rFonts w:ascii="Times New Roman" w:hAnsi="Times New Roman" w:cs="Times New Roman"/>
        </w:rPr>
        <w:t>.</w:t>
      </w:r>
      <w:r w:rsidRPr="00AD0614">
        <w:rPr>
          <w:rFonts w:ascii="Times New Roman" w:hAnsi="Times New Roman" w:cs="Times New Roman"/>
          <w:lang w:val="es-ES"/>
        </w:rPr>
        <w:t>cis</w:t>
      </w:r>
      <w:r w:rsidRPr="00AD0614">
        <w:rPr>
          <w:rFonts w:ascii="Times New Roman" w:hAnsi="Times New Roman" w:cs="Times New Roman"/>
        </w:rPr>
        <w:t>.</w:t>
      </w:r>
      <w:r w:rsidRPr="00AD0614">
        <w:rPr>
          <w:rFonts w:ascii="Times New Roman" w:hAnsi="Times New Roman" w:cs="Times New Roman"/>
          <w:lang w:val="es-ES"/>
        </w:rPr>
        <w:t>es</w:t>
      </w:r>
      <w:r w:rsidRPr="00AD0614">
        <w:rPr>
          <w:rFonts w:ascii="Times New Roman" w:hAnsi="Times New Roman" w:cs="Times New Roman"/>
        </w:rPr>
        <w:t>/</w:t>
      </w:r>
      <w:r w:rsidRPr="00AD0614">
        <w:rPr>
          <w:rFonts w:ascii="Times New Roman" w:hAnsi="Times New Roman" w:cs="Times New Roman"/>
          <w:lang w:val="es-ES"/>
        </w:rPr>
        <w:t>pdf</w:t>
      </w:r>
      <w:r w:rsidRPr="00AD0614">
        <w:rPr>
          <w:rFonts w:ascii="Times New Roman" w:hAnsi="Times New Roman" w:cs="Times New Roman"/>
        </w:rPr>
        <w:t>/</w:t>
      </w:r>
      <w:r w:rsidRPr="00AD0614">
        <w:rPr>
          <w:rFonts w:ascii="Times New Roman" w:hAnsi="Times New Roman" w:cs="Times New Roman"/>
          <w:lang w:val="es-ES"/>
        </w:rPr>
        <w:t>Es</w:t>
      </w:r>
      <w:r w:rsidRPr="00AD0614">
        <w:rPr>
          <w:rFonts w:ascii="Times New Roman" w:hAnsi="Times New Roman" w:cs="Times New Roman"/>
        </w:rPr>
        <w:t>3226</w:t>
      </w:r>
      <w:r w:rsidRPr="00AD0614">
        <w:rPr>
          <w:rFonts w:ascii="Times New Roman" w:hAnsi="Times New Roman" w:cs="Times New Roman"/>
          <w:lang w:val="es-ES"/>
        </w:rPr>
        <w:t>ccaa</w:t>
      </w:r>
      <w:r w:rsidRPr="00AD0614">
        <w:rPr>
          <w:rFonts w:ascii="Times New Roman" w:hAnsi="Times New Roman" w:cs="Times New Roman"/>
        </w:rPr>
        <w:t>_</w:t>
      </w:r>
      <w:r w:rsidRPr="00AD0614">
        <w:rPr>
          <w:rFonts w:ascii="Times New Roman" w:hAnsi="Times New Roman" w:cs="Times New Roman"/>
          <w:lang w:val="es-ES"/>
        </w:rPr>
        <w:t>A</w:t>
      </w:r>
      <w:r w:rsidRPr="00AD0614">
        <w:rPr>
          <w:rFonts w:ascii="Times New Roman" w:hAnsi="Times New Roman" w:cs="Times New Roman"/>
        </w:rPr>
        <w:t>.</w:t>
      </w:r>
      <w:r w:rsidRPr="00AD0614">
        <w:rPr>
          <w:rFonts w:ascii="Times New Roman" w:hAnsi="Times New Roman" w:cs="Times New Roman"/>
          <w:lang w:val="es-ES"/>
        </w:rPr>
        <w:t>pdf</w:t>
      </w:r>
      <w:r w:rsidRPr="00AD0614">
        <w:rPr>
          <w:rFonts w:ascii="Times New Roman" w:hAnsi="Times New Roman" w:cs="Times New Roman"/>
        </w:rPr>
        <w:t xml:space="preserve"> </w:t>
      </w:r>
      <w:r>
        <w:rPr>
          <w:rFonts w:ascii="Times New Roman" w:hAnsi="Times New Roman" w:cs="Times New Roman"/>
        </w:rPr>
        <w:t>(д</w:t>
      </w:r>
      <w:r w:rsidRPr="00206C24">
        <w:rPr>
          <w:rFonts w:ascii="Times New Roman" w:hAnsi="Times New Roman" w:cs="Times New Roman"/>
        </w:rPr>
        <w:t>ата</w:t>
      </w:r>
      <w:r w:rsidRPr="00AD0614">
        <w:rPr>
          <w:rFonts w:ascii="Times New Roman" w:hAnsi="Times New Roman" w:cs="Times New Roman"/>
        </w:rPr>
        <w:t xml:space="preserve"> </w:t>
      </w:r>
      <w:r w:rsidRPr="00206C24">
        <w:rPr>
          <w:rFonts w:ascii="Times New Roman" w:hAnsi="Times New Roman" w:cs="Times New Roman"/>
        </w:rPr>
        <w:t>обращения</w:t>
      </w:r>
      <w:r w:rsidRPr="00AD0614">
        <w:rPr>
          <w:rFonts w:ascii="Times New Roman" w:hAnsi="Times New Roman" w:cs="Times New Roman"/>
        </w:rPr>
        <w:t>: 22.04.2019</w:t>
      </w:r>
      <w:r>
        <w:rPr>
          <w:rFonts w:ascii="Times New Roman" w:hAnsi="Times New Roman" w:cs="Times New Roman"/>
        </w:rPr>
        <w:t>).</w:t>
      </w:r>
    </w:p>
  </w:footnote>
  <w:footnote w:id="213">
    <w:p w14:paraId="118A1957" w14:textId="0631093A" w:rsidR="00E13959" w:rsidRPr="00AD0614" w:rsidRDefault="00E13959">
      <w:pPr>
        <w:pStyle w:val="a6"/>
      </w:pPr>
      <w:r>
        <w:rPr>
          <w:rStyle w:val="a8"/>
        </w:rPr>
        <w:footnoteRef/>
      </w:r>
      <w:r w:rsidRPr="00860345">
        <w:rPr>
          <w:lang w:val="es-ES"/>
        </w:rPr>
        <w:t xml:space="preserve"> </w:t>
      </w:r>
      <w:r w:rsidRPr="005A62CC">
        <w:rPr>
          <w:rFonts w:ascii="Times New Roman" w:hAnsi="Times New Roman" w:cs="Times New Roman"/>
          <w:lang w:val="es-ES"/>
        </w:rPr>
        <w:t>Bar</w:t>
      </w:r>
      <w:r w:rsidRPr="00860345">
        <w:rPr>
          <w:rFonts w:ascii="Times New Roman" w:hAnsi="Times New Roman" w:cs="Times New Roman"/>
          <w:lang w:val="es-ES"/>
        </w:rPr>
        <w:t>ó</w:t>
      </w:r>
      <w:r w:rsidRPr="005A62CC">
        <w:rPr>
          <w:rFonts w:ascii="Times New Roman" w:hAnsi="Times New Roman" w:cs="Times New Roman"/>
          <w:lang w:val="es-ES"/>
        </w:rPr>
        <w:t>metro</w:t>
      </w:r>
      <w:r w:rsidRPr="00860345">
        <w:rPr>
          <w:rFonts w:ascii="Times New Roman" w:hAnsi="Times New Roman" w:cs="Times New Roman"/>
          <w:lang w:val="es-ES"/>
        </w:rPr>
        <w:t xml:space="preserve"> </w:t>
      </w:r>
      <w:r w:rsidRPr="005A62CC">
        <w:rPr>
          <w:rFonts w:ascii="Times New Roman" w:hAnsi="Times New Roman" w:cs="Times New Roman"/>
          <w:lang w:val="es-ES"/>
        </w:rPr>
        <w:t>de</w:t>
      </w:r>
      <w:r w:rsidRPr="00860345">
        <w:rPr>
          <w:rFonts w:ascii="Times New Roman" w:hAnsi="Times New Roman" w:cs="Times New Roman"/>
          <w:lang w:val="es-ES"/>
        </w:rPr>
        <w:t xml:space="preserve"> </w:t>
      </w:r>
      <w:r w:rsidRPr="000D22A0">
        <w:rPr>
          <w:rFonts w:ascii="Times New Roman" w:hAnsi="Times New Roman" w:cs="Times New Roman"/>
          <w:lang w:val="es-ES"/>
        </w:rPr>
        <w:t>octubre</w:t>
      </w:r>
      <w:r w:rsidRPr="00860345">
        <w:rPr>
          <w:rFonts w:ascii="Times New Roman" w:hAnsi="Times New Roman" w:cs="Times New Roman"/>
          <w:lang w:val="es-ES"/>
        </w:rPr>
        <w:t xml:space="preserve"> 2018//</w:t>
      </w:r>
      <w:r w:rsidRPr="005A62CC">
        <w:rPr>
          <w:rFonts w:ascii="Times New Roman" w:hAnsi="Times New Roman" w:cs="Times New Roman"/>
          <w:lang w:val="es-ES"/>
        </w:rPr>
        <w:t>CIS</w:t>
      </w:r>
      <w:r w:rsidRPr="00860345">
        <w:rPr>
          <w:rFonts w:ascii="Times New Roman" w:hAnsi="Times New Roman" w:cs="Times New Roman"/>
          <w:lang w:val="es-ES"/>
        </w:rPr>
        <w:t xml:space="preserve">. – 2018. -. </w:t>
      </w:r>
      <w:r w:rsidRPr="005A62CC">
        <w:rPr>
          <w:rFonts w:ascii="Times New Roman" w:hAnsi="Times New Roman" w:cs="Times New Roman"/>
          <w:lang w:val="es-ES"/>
        </w:rPr>
        <w:t>Estudio</w:t>
      </w:r>
      <w:r w:rsidRPr="00AD0614">
        <w:rPr>
          <w:rFonts w:ascii="Times New Roman" w:hAnsi="Times New Roman" w:cs="Times New Roman"/>
          <w:lang w:val="es-ES"/>
        </w:rPr>
        <w:t xml:space="preserve"> № 3226. - </w:t>
      </w:r>
      <w:r w:rsidRPr="005A62CC">
        <w:rPr>
          <w:rFonts w:ascii="Times New Roman" w:hAnsi="Times New Roman" w:cs="Times New Roman"/>
          <w:lang w:val="es-ES"/>
        </w:rPr>
        <w:t>Pregunta</w:t>
      </w:r>
      <w:r w:rsidRPr="00AD0614">
        <w:rPr>
          <w:rFonts w:ascii="Times New Roman" w:hAnsi="Times New Roman" w:cs="Times New Roman"/>
          <w:lang w:val="es-ES"/>
        </w:rPr>
        <w:t xml:space="preserve"> 27. URL</w:t>
      </w:r>
      <w:r w:rsidRPr="00AD0614">
        <w:rPr>
          <w:rFonts w:ascii="Times New Roman" w:hAnsi="Times New Roman" w:cs="Times New Roman"/>
        </w:rPr>
        <w:t>:</w:t>
      </w:r>
      <w:r w:rsidRPr="00AD0614">
        <w:t xml:space="preserve"> </w:t>
      </w:r>
      <w:r w:rsidRPr="00AD0614">
        <w:rPr>
          <w:rFonts w:ascii="Times New Roman" w:hAnsi="Times New Roman" w:cs="Times New Roman"/>
        </w:rPr>
        <w:t xml:space="preserve"> </w:t>
      </w:r>
      <w:r w:rsidRPr="000D22A0">
        <w:rPr>
          <w:rFonts w:ascii="Times New Roman" w:hAnsi="Times New Roman" w:cs="Times New Roman"/>
          <w:lang w:val="es-ES"/>
        </w:rPr>
        <w:t>http</w:t>
      </w:r>
      <w:r w:rsidRPr="00AD0614">
        <w:rPr>
          <w:rFonts w:ascii="Times New Roman" w:hAnsi="Times New Roman" w:cs="Times New Roman"/>
        </w:rPr>
        <w:t>://</w:t>
      </w:r>
      <w:r w:rsidRPr="000D22A0">
        <w:rPr>
          <w:rFonts w:ascii="Times New Roman" w:hAnsi="Times New Roman" w:cs="Times New Roman"/>
          <w:lang w:val="es-ES"/>
        </w:rPr>
        <w:t>datos</w:t>
      </w:r>
      <w:r w:rsidRPr="00AD0614">
        <w:rPr>
          <w:rFonts w:ascii="Times New Roman" w:hAnsi="Times New Roman" w:cs="Times New Roman"/>
        </w:rPr>
        <w:t>.</w:t>
      </w:r>
      <w:r w:rsidRPr="000D22A0">
        <w:rPr>
          <w:rFonts w:ascii="Times New Roman" w:hAnsi="Times New Roman" w:cs="Times New Roman"/>
          <w:lang w:val="es-ES"/>
        </w:rPr>
        <w:t>cis</w:t>
      </w:r>
      <w:r w:rsidRPr="00AD0614">
        <w:rPr>
          <w:rFonts w:ascii="Times New Roman" w:hAnsi="Times New Roman" w:cs="Times New Roman"/>
        </w:rPr>
        <w:t>.</w:t>
      </w:r>
      <w:r w:rsidRPr="000D22A0">
        <w:rPr>
          <w:rFonts w:ascii="Times New Roman" w:hAnsi="Times New Roman" w:cs="Times New Roman"/>
          <w:lang w:val="es-ES"/>
        </w:rPr>
        <w:t>es</w:t>
      </w:r>
      <w:r w:rsidRPr="00AD0614">
        <w:rPr>
          <w:rFonts w:ascii="Times New Roman" w:hAnsi="Times New Roman" w:cs="Times New Roman"/>
        </w:rPr>
        <w:t>/</w:t>
      </w:r>
      <w:r w:rsidRPr="000D22A0">
        <w:rPr>
          <w:rFonts w:ascii="Times New Roman" w:hAnsi="Times New Roman" w:cs="Times New Roman"/>
          <w:lang w:val="es-ES"/>
        </w:rPr>
        <w:t>pdf</w:t>
      </w:r>
      <w:r w:rsidRPr="00AD0614">
        <w:rPr>
          <w:rFonts w:ascii="Times New Roman" w:hAnsi="Times New Roman" w:cs="Times New Roman"/>
        </w:rPr>
        <w:t>/</w:t>
      </w:r>
      <w:r w:rsidRPr="000D22A0">
        <w:rPr>
          <w:rFonts w:ascii="Times New Roman" w:hAnsi="Times New Roman" w:cs="Times New Roman"/>
          <w:lang w:val="es-ES"/>
        </w:rPr>
        <w:t>Es</w:t>
      </w:r>
      <w:r w:rsidRPr="00AD0614">
        <w:rPr>
          <w:rFonts w:ascii="Times New Roman" w:hAnsi="Times New Roman" w:cs="Times New Roman"/>
        </w:rPr>
        <w:t>3226</w:t>
      </w:r>
      <w:r w:rsidRPr="000D22A0">
        <w:rPr>
          <w:rFonts w:ascii="Times New Roman" w:hAnsi="Times New Roman" w:cs="Times New Roman"/>
          <w:lang w:val="es-ES"/>
        </w:rPr>
        <w:t>ccaa</w:t>
      </w:r>
      <w:r w:rsidRPr="00AD0614">
        <w:rPr>
          <w:rFonts w:ascii="Times New Roman" w:hAnsi="Times New Roman" w:cs="Times New Roman"/>
        </w:rPr>
        <w:t>_</w:t>
      </w:r>
      <w:r w:rsidRPr="000D22A0">
        <w:rPr>
          <w:rFonts w:ascii="Times New Roman" w:hAnsi="Times New Roman" w:cs="Times New Roman"/>
          <w:lang w:val="es-ES"/>
        </w:rPr>
        <w:t>A</w:t>
      </w:r>
      <w:r w:rsidRPr="00AD0614">
        <w:rPr>
          <w:rFonts w:ascii="Times New Roman" w:hAnsi="Times New Roman" w:cs="Times New Roman"/>
        </w:rPr>
        <w:t>.</w:t>
      </w:r>
      <w:r w:rsidRPr="000D22A0">
        <w:rPr>
          <w:rFonts w:ascii="Times New Roman" w:hAnsi="Times New Roman" w:cs="Times New Roman"/>
          <w:lang w:val="es-ES"/>
        </w:rPr>
        <w:t>pdf</w:t>
      </w:r>
      <w:r w:rsidRPr="00AD0614">
        <w:rPr>
          <w:rFonts w:ascii="Times New Roman" w:hAnsi="Times New Roman" w:cs="Times New Roman"/>
        </w:rPr>
        <w:t xml:space="preserve"> (</w:t>
      </w:r>
      <w:r>
        <w:rPr>
          <w:rFonts w:ascii="Times New Roman" w:hAnsi="Times New Roman" w:cs="Times New Roman"/>
        </w:rPr>
        <w:t>дата</w:t>
      </w:r>
      <w:r w:rsidRPr="00AD0614">
        <w:rPr>
          <w:rFonts w:ascii="Times New Roman" w:hAnsi="Times New Roman" w:cs="Times New Roman"/>
        </w:rPr>
        <w:t xml:space="preserve"> </w:t>
      </w:r>
      <w:r>
        <w:rPr>
          <w:rFonts w:ascii="Times New Roman" w:hAnsi="Times New Roman" w:cs="Times New Roman"/>
        </w:rPr>
        <w:t>обращения</w:t>
      </w:r>
      <w:r w:rsidRPr="00AD0614">
        <w:rPr>
          <w:rFonts w:ascii="Times New Roman" w:hAnsi="Times New Roman" w:cs="Times New Roman"/>
        </w:rPr>
        <w:t>: 18.04.2019</w:t>
      </w:r>
      <w:r>
        <w:rPr>
          <w:rFonts w:ascii="Times New Roman" w:hAnsi="Times New Roman" w:cs="Times New Roman"/>
        </w:rPr>
        <w:t>).</w:t>
      </w:r>
    </w:p>
  </w:footnote>
  <w:footnote w:id="214">
    <w:p w14:paraId="6D482E32" w14:textId="304BD349" w:rsidR="00E13959" w:rsidRPr="001C05FA" w:rsidRDefault="00E13959" w:rsidP="001C05FA">
      <w:pPr>
        <w:pStyle w:val="1"/>
        <w:spacing w:before="0" w:beforeAutospacing="0" w:after="0" w:afterAutospacing="0"/>
        <w:jc w:val="both"/>
        <w:rPr>
          <w:b w:val="0"/>
          <w:bCs w:val="0"/>
          <w:color w:val="000000" w:themeColor="text1"/>
          <w:sz w:val="20"/>
          <w:szCs w:val="20"/>
        </w:rPr>
      </w:pPr>
      <w:r w:rsidRPr="001C05FA">
        <w:rPr>
          <w:rStyle w:val="a8"/>
          <w:b w:val="0"/>
          <w:color w:val="000000" w:themeColor="text1"/>
          <w:sz w:val="20"/>
          <w:szCs w:val="20"/>
        </w:rPr>
        <w:footnoteRef/>
      </w:r>
      <w:r w:rsidRPr="001C05FA">
        <w:rPr>
          <w:b w:val="0"/>
          <w:color w:val="000000" w:themeColor="text1"/>
          <w:sz w:val="20"/>
          <w:szCs w:val="20"/>
          <w:lang w:val="en-US"/>
        </w:rPr>
        <w:t xml:space="preserve"> </w:t>
      </w:r>
      <w:r w:rsidRPr="001C05FA">
        <w:rPr>
          <w:b w:val="0"/>
          <w:bCs w:val="0"/>
          <w:color w:val="000000" w:themeColor="text1"/>
          <w:sz w:val="20"/>
          <w:szCs w:val="20"/>
          <w:lang w:val="en-US"/>
        </w:rPr>
        <w:t xml:space="preserve">Two Italian regions vote overwhelmingly for greater autonomy.// </w:t>
      </w:r>
      <w:r w:rsidRPr="001C05FA">
        <w:rPr>
          <w:b w:val="0"/>
          <w:bCs w:val="0"/>
          <w:color w:val="000000" w:themeColor="text1"/>
          <w:sz w:val="20"/>
          <w:szCs w:val="20"/>
          <w:lang w:val="es-ES"/>
        </w:rPr>
        <w:t>CNN</w:t>
      </w:r>
      <w:r>
        <w:rPr>
          <w:b w:val="0"/>
          <w:bCs w:val="0"/>
          <w:color w:val="000000" w:themeColor="text1"/>
          <w:sz w:val="20"/>
          <w:szCs w:val="20"/>
        </w:rPr>
        <w:t xml:space="preserve">. - </w:t>
      </w:r>
      <w:r w:rsidRPr="00AD0614">
        <w:rPr>
          <w:b w:val="0"/>
          <w:bCs w:val="0"/>
          <w:color w:val="000000" w:themeColor="text1"/>
          <w:sz w:val="20"/>
          <w:szCs w:val="20"/>
        </w:rPr>
        <w:t>2017</w:t>
      </w:r>
      <w:r w:rsidRPr="001C05FA">
        <w:rPr>
          <w:b w:val="0"/>
          <w:bCs w:val="0"/>
          <w:color w:val="000000" w:themeColor="text1"/>
          <w:sz w:val="20"/>
          <w:szCs w:val="20"/>
        </w:rPr>
        <w:t>.</w:t>
      </w:r>
      <w:r>
        <w:rPr>
          <w:b w:val="0"/>
          <w:bCs w:val="0"/>
          <w:color w:val="000000" w:themeColor="text1"/>
          <w:sz w:val="20"/>
          <w:szCs w:val="20"/>
        </w:rPr>
        <w:t xml:space="preserve"> </w:t>
      </w:r>
      <w:r w:rsidRPr="002D1F9A">
        <w:rPr>
          <w:b w:val="0"/>
          <w:sz w:val="20"/>
          <w:szCs w:val="20"/>
          <w:lang w:val="es-ES"/>
        </w:rPr>
        <w:t>URL</w:t>
      </w:r>
      <w:r w:rsidRPr="002D1F9A">
        <w:rPr>
          <w:b w:val="0"/>
          <w:sz w:val="20"/>
          <w:szCs w:val="20"/>
        </w:rPr>
        <w:t>:</w:t>
      </w:r>
      <w:r w:rsidRPr="001C05FA">
        <w:rPr>
          <w:b w:val="0"/>
          <w:sz w:val="20"/>
          <w:szCs w:val="20"/>
        </w:rPr>
        <w:t xml:space="preserve"> </w:t>
      </w:r>
      <w:r w:rsidRPr="001C05FA">
        <w:rPr>
          <w:b w:val="0"/>
          <w:sz w:val="20"/>
          <w:szCs w:val="20"/>
          <w:lang w:val="es-ES"/>
        </w:rPr>
        <w:t>https</w:t>
      </w:r>
      <w:r w:rsidRPr="001C05FA">
        <w:rPr>
          <w:b w:val="0"/>
          <w:sz w:val="20"/>
          <w:szCs w:val="20"/>
        </w:rPr>
        <w:t>://</w:t>
      </w:r>
      <w:r w:rsidRPr="001C05FA">
        <w:rPr>
          <w:b w:val="0"/>
          <w:sz w:val="20"/>
          <w:szCs w:val="20"/>
          <w:lang w:val="es-ES"/>
        </w:rPr>
        <w:t>edition</w:t>
      </w:r>
      <w:r w:rsidRPr="001C05FA">
        <w:rPr>
          <w:b w:val="0"/>
          <w:sz w:val="20"/>
          <w:szCs w:val="20"/>
        </w:rPr>
        <w:t>.</w:t>
      </w:r>
      <w:r w:rsidRPr="001C05FA">
        <w:rPr>
          <w:b w:val="0"/>
          <w:sz w:val="20"/>
          <w:szCs w:val="20"/>
          <w:lang w:val="es-ES"/>
        </w:rPr>
        <w:t>cnn</w:t>
      </w:r>
      <w:r w:rsidRPr="001C05FA">
        <w:rPr>
          <w:b w:val="0"/>
          <w:sz w:val="20"/>
          <w:szCs w:val="20"/>
        </w:rPr>
        <w:t>.</w:t>
      </w:r>
      <w:r w:rsidRPr="001C05FA">
        <w:rPr>
          <w:b w:val="0"/>
          <w:sz w:val="20"/>
          <w:szCs w:val="20"/>
          <w:lang w:val="es-ES"/>
        </w:rPr>
        <w:t>com</w:t>
      </w:r>
      <w:r w:rsidRPr="001C05FA">
        <w:rPr>
          <w:b w:val="0"/>
          <w:sz w:val="20"/>
          <w:szCs w:val="20"/>
        </w:rPr>
        <w:t>/2017/10/21/</w:t>
      </w:r>
      <w:r w:rsidRPr="001C05FA">
        <w:rPr>
          <w:b w:val="0"/>
          <w:sz w:val="20"/>
          <w:szCs w:val="20"/>
          <w:lang w:val="es-ES"/>
        </w:rPr>
        <w:t>europe</w:t>
      </w:r>
      <w:r w:rsidRPr="001C05FA">
        <w:rPr>
          <w:b w:val="0"/>
          <w:sz w:val="20"/>
          <w:szCs w:val="20"/>
        </w:rPr>
        <w:t>/</w:t>
      </w:r>
      <w:r w:rsidRPr="001C05FA">
        <w:rPr>
          <w:b w:val="0"/>
          <w:sz w:val="20"/>
          <w:szCs w:val="20"/>
          <w:lang w:val="es-ES"/>
        </w:rPr>
        <w:t>italy</w:t>
      </w:r>
      <w:r w:rsidRPr="001C05FA">
        <w:rPr>
          <w:b w:val="0"/>
          <w:sz w:val="20"/>
          <w:szCs w:val="20"/>
        </w:rPr>
        <w:t>-</w:t>
      </w:r>
      <w:r w:rsidRPr="001C05FA">
        <w:rPr>
          <w:b w:val="0"/>
          <w:sz w:val="20"/>
          <w:szCs w:val="20"/>
          <w:lang w:val="es-ES"/>
        </w:rPr>
        <w:t>lombardy</w:t>
      </w:r>
      <w:r w:rsidRPr="001C05FA">
        <w:rPr>
          <w:b w:val="0"/>
          <w:sz w:val="20"/>
          <w:szCs w:val="20"/>
        </w:rPr>
        <w:t>-</w:t>
      </w:r>
      <w:r w:rsidRPr="001C05FA">
        <w:rPr>
          <w:b w:val="0"/>
          <w:sz w:val="20"/>
          <w:szCs w:val="20"/>
          <w:lang w:val="es-ES"/>
        </w:rPr>
        <w:t>veneto</w:t>
      </w:r>
      <w:r w:rsidRPr="001C05FA">
        <w:rPr>
          <w:b w:val="0"/>
          <w:sz w:val="20"/>
          <w:szCs w:val="20"/>
        </w:rPr>
        <w:t>-</w:t>
      </w:r>
      <w:r w:rsidRPr="001C05FA">
        <w:rPr>
          <w:b w:val="0"/>
          <w:sz w:val="20"/>
          <w:szCs w:val="20"/>
          <w:lang w:val="es-ES"/>
        </w:rPr>
        <w:t>vote</w:t>
      </w:r>
      <w:r w:rsidRPr="001C05FA">
        <w:rPr>
          <w:b w:val="0"/>
          <w:sz w:val="20"/>
          <w:szCs w:val="20"/>
        </w:rPr>
        <w:t>/</w:t>
      </w:r>
      <w:r w:rsidRPr="001C05FA">
        <w:rPr>
          <w:b w:val="0"/>
          <w:sz w:val="20"/>
          <w:szCs w:val="20"/>
          <w:lang w:val="es-ES"/>
        </w:rPr>
        <w:t>index</w:t>
      </w:r>
      <w:r w:rsidRPr="001C05FA">
        <w:rPr>
          <w:b w:val="0"/>
          <w:sz w:val="20"/>
          <w:szCs w:val="20"/>
        </w:rPr>
        <w:t>.</w:t>
      </w:r>
      <w:r w:rsidRPr="001C05FA">
        <w:rPr>
          <w:b w:val="0"/>
          <w:sz w:val="20"/>
          <w:szCs w:val="20"/>
          <w:lang w:val="es-ES"/>
        </w:rPr>
        <w:t>html</w:t>
      </w:r>
      <w:r w:rsidRPr="001C05FA">
        <w:rPr>
          <w:b w:val="0"/>
          <w:sz w:val="20"/>
          <w:szCs w:val="20"/>
        </w:rPr>
        <w:t xml:space="preserve"> </w:t>
      </w:r>
      <w:r>
        <w:rPr>
          <w:b w:val="0"/>
          <w:sz w:val="20"/>
          <w:szCs w:val="20"/>
        </w:rPr>
        <w:t>(дата обращения: 4.05.2019).</w:t>
      </w:r>
    </w:p>
  </w:footnote>
  <w:footnote w:id="215">
    <w:p w14:paraId="4FCDD940" w14:textId="700BB2D1" w:rsidR="00E13959" w:rsidRPr="00A24270" w:rsidRDefault="00E13959" w:rsidP="00A24270">
      <w:pPr>
        <w:pStyle w:val="1"/>
        <w:spacing w:before="0" w:beforeAutospacing="0" w:after="0" w:afterAutospacing="0"/>
        <w:jc w:val="both"/>
        <w:rPr>
          <w:b w:val="0"/>
          <w:color w:val="000000"/>
          <w:sz w:val="20"/>
          <w:szCs w:val="20"/>
        </w:rPr>
      </w:pPr>
      <w:r w:rsidRPr="00A24270">
        <w:rPr>
          <w:rStyle w:val="a8"/>
          <w:b w:val="0"/>
          <w:sz w:val="20"/>
          <w:szCs w:val="20"/>
        </w:rPr>
        <w:footnoteRef/>
      </w:r>
      <w:r w:rsidRPr="00A24270">
        <w:rPr>
          <w:b w:val="0"/>
          <w:sz w:val="20"/>
          <w:szCs w:val="20"/>
          <w:lang w:val="en-US"/>
        </w:rPr>
        <w:t xml:space="preserve"> </w:t>
      </w:r>
      <w:r w:rsidRPr="00A24270">
        <w:rPr>
          <w:b w:val="0"/>
          <w:color w:val="000000"/>
          <w:sz w:val="20"/>
          <w:szCs w:val="20"/>
          <w:lang w:val="en-US"/>
        </w:rPr>
        <w:t>South Tyrol’s Autonomy Convention is not a breakthrough for participatory democracy – but it shows how power-sharing can transform conflict,.// Nationalia</w:t>
      </w:r>
      <w:r>
        <w:rPr>
          <w:b w:val="0"/>
          <w:color w:val="000000"/>
          <w:sz w:val="20"/>
          <w:szCs w:val="20"/>
        </w:rPr>
        <w:t xml:space="preserve"> - </w:t>
      </w:r>
      <w:r w:rsidRPr="00AD0614">
        <w:rPr>
          <w:b w:val="0"/>
          <w:color w:val="000000"/>
          <w:sz w:val="20"/>
          <w:szCs w:val="20"/>
        </w:rPr>
        <w:t>2016</w:t>
      </w:r>
      <w:r w:rsidRPr="00A24270">
        <w:rPr>
          <w:b w:val="0"/>
          <w:color w:val="000000"/>
          <w:sz w:val="20"/>
          <w:szCs w:val="20"/>
        </w:rPr>
        <w:t>.</w:t>
      </w:r>
      <w:r>
        <w:rPr>
          <w:b w:val="0"/>
          <w:color w:val="000000"/>
          <w:sz w:val="20"/>
          <w:szCs w:val="20"/>
        </w:rPr>
        <w:t xml:space="preserve"> </w:t>
      </w:r>
      <w:r w:rsidRPr="002D1F9A">
        <w:rPr>
          <w:b w:val="0"/>
          <w:sz w:val="20"/>
          <w:szCs w:val="20"/>
          <w:lang w:val="es-ES"/>
        </w:rPr>
        <w:t>URL</w:t>
      </w:r>
      <w:r w:rsidRPr="002D1F9A">
        <w:rPr>
          <w:b w:val="0"/>
          <w:sz w:val="20"/>
          <w:szCs w:val="20"/>
        </w:rPr>
        <w:t>:</w:t>
      </w:r>
      <w:r w:rsidRPr="00830F11">
        <w:t xml:space="preserve"> </w:t>
      </w:r>
      <w:r w:rsidRPr="00A24270">
        <w:rPr>
          <w:b w:val="0"/>
          <w:sz w:val="20"/>
          <w:szCs w:val="20"/>
          <w:lang w:val="en-US"/>
        </w:rPr>
        <w:t>https</w:t>
      </w:r>
      <w:r w:rsidRPr="00A24270">
        <w:rPr>
          <w:b w:val="0"/>
          <w:sz w:val="20"/>
          <w:szCs w:val="20"/>
        </w:rPr>
        <w:t>://</w:t>
      </w:r>
      <w:r w:rsidRPr="00A24270">
        <w:rPr>
          <w:b w:val="0"/>
          <w:sz w:val="20"/>
          <w:szCs w:val="20"/>
          <w:lang w:val="en-US"/>
        </w:rPr>
        <w:t>www</w:t>
      </w:r>
      <w:r w:rsidRPr="00A24270">
        <w:rPr>
          <w:b w:val="0"/>
          <w:sz w:val="20"/>
          <w:szCs w:val="20"/>
        </w:rPr>
        <w:t>.</w:t>
      </w:r>
      <w:r w:rsidRPr="00A24270">
        <w:rPr>
          <w:b w:val="0"/>
          <w:sz w:val="20"/>
          <w:szCs w:val="20"/>
          <w:lang w:val="en-US"/>
        </w:rPr>
        <w:t>nationalia</w:t>
      </w:r>
      <w:r w:rsidRPr="00A24270">
        <w:rPr>
          <w:b w:val="0"/>
          <w:sz w:val="20"/>
          <w:szCs w:val="20"/>
        </w:rPr>
        <w:t>.</w:t>
      </w:r>
      <w:r w:rsidRPr="00A24270">
        <w:rPr>
          <w:b w:val="0"/>
          <w:sz w:val="20"/>
          <w:szCs w:val="20"/>
          <w:lang w:val="en-US"/>
        </w:rPr>
        <w:t>info</w:t>
      </w:r>
      <w:r w:rsidRPr="00A24270">
        <w:rPr>
          <w:b w:val="0"/>
          <w:sz w:val="20"/>
          <w:szCs w:val="20"/>
        </w:rPr>
        <w:t>/</w:t>
      </w:r>
      <w:r w:rsidRPr="00A24270">
        <w:rPr>
          <w:b w:val="0"/>
          <w:sz w:val="20"/>
          <w:szCs w:val="20"/>
          <w:lang w:val="en-US"/>
        </w:rPr>
        <w:t>opinion</w:t>
      </w:r>
      <w:r w:rsidRPr="00A24270">
        <w:rPr>
          <w:b w:val="0"/>
          <w:sz w:val="20"/>
          <w:szCs w:val="20"/>
        </w:rPr>
        <w:t>/10872/</w:t>
      </w:r>
      <w:r w:rsidRPr="00A24270">
        <w:rPr>
          <w:b w:val="0"/>
          <w:sz w:val="20"/>
          <w:szCs w:val="20"/>
          <w:lang w:val="en-US"/>
        </w:rPr>
        <w:t>south</w:t>
      </w:r>
      <w:r w:rsidRPr="00A24270">
        <w:rPr>
          <w:b w:val="0"/>
          <w:sz w:val="20"/>
          <w:szCs w:val="20"/>
        </w:rPr>
        <w:t>-</w:t>
      </w:r>
      <w:r w:rsidRPr="00A24270">
        <w:rPr>
          <w:b w:val="0"/>
          <w:sz w:val="20"/>
          <w:szCs w:val="20"/>
          <w:lang w:val="en-US"/>
        </w:rPr>
        <w:t>tyrols</w:t>
      </w:r>
      <w:r w:rsidRPr="00A24270">
        <w:rPr>
          <w:b w:val="0"/>
          <w:sz w:val="20"/>
          <w:szCs w:val="20"/>
        </w:rPr>
        <w:t>-</w:t>
      </w:r>
      <w:r w:rsidRPr="00A24270">
        <w:rPr>
          <w:b w:val="0"/>
          <w:sz w:val="20"/>
          <w:szCs w:val="20"/>
          <w:lang w:val="en-US"/>
        </w:rPr>
        <w:t>autonomy</w:t>
      </w:r>
      <w:r w:rsidRPr="00A24270">
        <w:rPr>
          <w:b w:val="0"/>
          <w:sz w:val="20"/>
          <w:szCs w:val="20"/>
        </w:rPr>
        <w:t>-</w:t>
      </w:r>
      <w:r w:rsidRPr="00A24270">
        <w:rPr>
          <w:b w:val="0"/>
          <w:sz w:val="20"/>
          <w:szCs w:val="20"/>
          <w:lang w:val="en-US"/>
        </w:rPr>
        <w:t>convention</w:t>
      </w:r>
      <w:r w:rsidRPr="00A24270">
        <w:rPr>
          <w:b w:val="0"/>
          <w:sz w:val="20"/>
          <w:szCs w:val="20"/>
        </w:rPr>
        <w:t>-</w:t>
      </w:r>
      <w:r w:rsidRPr="00A24270">
        <w:rPr>
          <w:b w:val="0"/>
          <w:sz w:val="20"/>
          <w:szCs w:val="20"/>
          <w:lang w:val="en-US"/>
        </w:rPr>
        <w:t>is</w:t>
      </w:r>
      <w:r w:rsidRPr="00A24270">
        <w:rPr>
          <w:b w:val="0"/>
          <w:sz w:val="20"/>
          <w:szCs w:val="20"/>
        </w:rPr>
        <w:t>-</w:t>
      </w:r>
      <w:r w:rsidRPr="00A24270">
        <w:rPr>
          <w:b w:val="0"/>
          <w:sz w:val="20"/>
          <w:szCs w:val="20"/>
          <w:lang w:val="en-US"/>
        </w:rPr>
        <w:t>not</w:t>
      </w:r>
      <w:r w:rsidRPr="00A24270">
        <w:rPr>
          <w:b w:val="0"/>
          <w:sz w:val="20"/>
          <w:szCs w:val="20"/>
        </w:rPr>
        <w:t>-</w:t>
      </w:r>
      <w:r w:rsidRPr="00A24270">
        <w:rPr>
          <w:b w:val="0"/>
          <w:sz w:val="20"/>
          <w:szCs w:val="20"/>
          <w:lang w:val="en-US"/>
        </w:rPr>
        <w:t>a</w:t>
      </w:r>
      <w:r w:rsidRPr="00A24270">
        <w:rPr>
          <w:b w:val="0"/>
          <w:sz w:val="20"/>
          <w:szCs w:val="20"/>
        </w:rPr>
        <w:t>-</w:t>
      </w:r>
      <w:r w:rsidRPr="00A24270">
        <w:rPr>
          <w:b w:val="0"/>
          <w:sz w:val="20"/>
          <w:szCs w:val="20"/>
          <w:lang w:val="en-US"/>
        </w:rPr>
        <w:t>breakthrough</w:t>
      </w:r>
      <w:r w:rsidRPr="00A24270">
        <w:rPr>
          <w:b w:val="0"/>
          <w:sz w:val="20"/>
          <w:szCs w:val="20"/>
        </w:rPr>
        <w:t>-</w:t>
      </w:r>
      <w:r w:rsidRPr="00A24270">
        <w:rPr>
          <w:b w:val="0"/>
          <w:sz w:val="20"/>
          <w:szCs w:val="20"/>
          <w:lang w:val="en-US"/>
        </w:rPr>
        <w:t>for</w:t>
      </w:r>
      <w:r w:rsidRPr="00A24270">
        <w:rPr>
          <w:b w:val="0"/>
          <w:sz w:val="20"/>
          <w:szCs w:val="20"/>
        </w:rPr>
        <w:t>-</w:t>
      </w:r>
      <w:r w:rsidRPr="00A24270">
        <w:rPr>
          <w:b w:val="0"/>
          <w:sz w:val="20"/>
          <w:szCs w:val="20"/>
          <w:lang w:val="en-US"/>
        </w:rPr>
        <w:t>participatory</w:t>
      </w:r>
      <w:r w:rsidRPr="00A24270">
        <w:rPr>
          <w:b w:val="0"/>
          <w:sz w:val="20"/>
          <w:szCs w:val="20"/>
        </w:rPr>
        <w:t>-</w:t>
      </w:r>
      <w:r w:rsidRPr="00A24270">
        <w:rPr>
          <w:b w:val="0"/>
          <w:sz w:val="20"/>
          <w:szCs w:val="20"/>
          <w:lang w:val="en-US"/>
        </w:rPr>
        <w:t>democracy</w:t>
      </w:r>
      <w:r w:rsidRPr="00A24270">
        <w:rPr>
          <w:b w:val="0"/>
          <w:sz w:val="20"/>
          <w:szCs w:val="20"/>
        </w:rPr>
        <w:t>-</w:t>
      </w:r>
      <w:r w:rsidRPr="00A24270">
        <w:rPr>
          <w:b w:val="0"/>
          <w:sz w:val="20"/>
          <w:szCs w:val="20"/>
          <w:lang w:val="en-US"/>
        </w:rPr>
        <w:t>but</w:t>
      </w:r>
      <w:r w:rsidRPr="00A24270">
        <w:rPr>
          <w:b w:val="0"/>
          <w:sz w:val="20"/>
          <w:szCs w:val="20"/>
        </w:rPr>
        <w:t>-</w:t>
      </w:r>
      <w:r w:rsidRPr="00A24270">
        <w:rPr>
          <w:b w:val="0"/>
          <w:sz w:val="20"/>
          <w:szCs w:val="20"/>
          <w:lang w:val="en-US"/>
        </w:rPr>
        <w:t>it</w:t>
      </w:r>
      <w:r w:rsidRPr="00A24270">
        <w:rPr>
          <w:b w:val="0"/>
          <w:sz w:val="20"/>
          <w:szCs w:val="20"/>
        </w:rPr>
        <w:t xml:space="preserve">- </w:t>
      </w:r>
      <w:r>
        <w:rPr>
          <w:b w:val="0"/>
          <w:sz w:val="20"/>
          <w:szCs w:val="20"/>
        </w:rPr>
        <w:t>(д</w:t>
      </w:r>
      <w:r w:rsidRPr="00A24270">
        <w:rPr>
          <w:b w:val="0"/>
          <w:sz w:val="20"/>
          <w:szCs w:val="20"/>
        </w:rPr>
        <w:t>ата обращения: 4.05.2019</w:t>
      </w:r>
      <w:r>
        <w:rPr>
          <w:b w:val="0"/>
          <w:sz w:val="20"/>
          <w:szCs w:val="20"/>
        </w:rPr>
        <w:t>).</w:t>
      </w:r>
    </w:p>
  </w:footnote>
  <w:footnote w:id="216">
    <w:p w14:paraId="4A288C1A" w14:textId="5DD022FF" w:rsidR="00E13959" w:rsidRPr="00AD0614" w:rsidRDefault="00E13959" w:rsidP="00A24270">
      <w:pPr>
        <w:pStyle w:val="a5"/>
        <w:spacing w:before="0" w:beforeAutospacing="0" w:after="0" w:afterAutospacing="0"/>
        <w:jc w:val="both"/>
        <w:rPr>
          <w:sz w:val="20"/>
          <w:szCs w:val="20"/>
        </w:rPr>
      </w:pPr>
      <w:r w:rsidRPr="00A24270">
        <w:rPr>
          <w:rStyle w:val="a8"/>
          <w:sz w:val="20"/>
          <w:szCs w:val="20"/>
        </w:rPr>
        <w:footnoteRef/>
      </w:r>
      <w:r w:rsidRPr="00A24270">
        <w:rPr>
          <w:sz w:val="20"/>
          <w:szCs w:val="20"/>
          <w:lang w:val="en-US"/>
        </w:rPr>
        <w:t xml:space="preserve"> Ali Cevat Taşıran. Burçak Özoğlu. Northern Cyprus Economy Competitiveness Report</w:t>
      </w:r>
      <w:r w:rsidRPr="00AD0614">
        <w:rPr>
          <w:sz w:val="20"/>
          <w:szCs w:val="20"/>
          <w:lang w:val="en-US"/>
        </w:rPr>
        <w:t xml:space="preserve">./ </w:t>
      </w:r>
      <w:r w:rsidRPr="00A24270">
        <w:rPr>
          <w:sz w:val="20"/>
          <w:szCs w:val="20"/>
          <w:lang w:val="en-US"/>
        </w:rPr>
        <w:t>Ali Cevat Taşıran. Burçak Özoğlu .// Turkish</w:t>
      </w:r>
      <w:r w:rsidRPr="00AD0614">
        <w:rPr>
          <w:sz w:val="20"/>
          <w:szCs w:val="20"/>
          <w:lang w:val="en-US"/>
        </w:rPr>
        <w:t xml:space="preserve"> </w:t>
      </w:r>
      <w:r w:rsidRPr="00A24270">
        <w:rPr>
          <w:sz w:val="20"/>
          <w:szCs w:val="20"/>
          <w:lang w:val="en-US"/>
        </w:rPr>
        <w:t>Cypriot</w:t>
      </w:r>
      <w:r w:rsidRPr="00AD0614">
        <w:rPr>
          <w:sz w:val="20"/>
          <w:szCs w:val="20"/>
          <w:lang w:val="en-US"/>
        </w:rPr>
        <w:t xml:space="preserve"> </w:t>
      </w:r>
      <w:r w:rsidRPr="00A24270">
        <w:rPr>
          <w:sz w:val="20"/>
          <w:szCs w:val="20"/>
          <w:lang w:val="en-US"/>
        </w:rPr>
        <w:t>Chamber</w:t>
      </w:r>
      <w:r w:rsidRPr="00AD0614">
        <w:rPr>
          <w:sz w:val="20"/>
          <w:szCs w:val="20"/>
          <w:lang w:val="en-US"/>
        </w:rPr>
        <w:t xml:space="preserve"> </w:t>
      </w:r>
      <w:r w:rsidRPr="00A24270">
        <w:rPr>
          <w:sz w:val="20"/>
          <w:szCs w:val="20"/>
          <w:lang w:val="en-US"/>
        </w:rPr>
        <w:t>of</w:t>
      </w:r>
      <w:r w:rsidRPr="00AD0614">
        <w:rPr>
          <w:sz w:val="20"/>
          <w:szCs w:val="20"/>
          <w:lang w:val="en-US"/>
        </w:rPr>
        <w:t xml:space="preserve"> </w:t>
      </w:r>
      <w:r w:rsidRPr="00A24270">
        <w:rPr>
          <w:sz w:val="20"/>
          <w:szCs w:val="20"/>
          <w:lang w:val="en-US"/>
        </w:rPr>
        <w:t>Commerce</w:t>
      </w:r>
      <w:r w:rsidRPr="00AD0614">
        <w:rPr>
          <w:sz w:val="20"/>
          <w:szCs w:val="20"/>
          <w:lang w:val="en-US"/>
        </w:rPr>
        <w:t xml:space="preserve">. - </w:t>
      </w:r>
      <w:r w:rsidRPr="00A24270">
        <w:rPr>
          <w:sz w:val="20"/>
          <w:szCs w:val="20"/>
          <w:lang w:val="en-US"/>
        </w:rPr>
        <w:t>2016-2017</w:t>
      </w:r>
      <w:r w:rsidRPr="00AD0614">
        <w:rPr>
          <w:sz w:val="20"/>
          <w:szCs w:val="20"/>
          <w:lang w:val="en-US"/>
        </w:rPr>
        <w:t xml:space="preserve">. </w:t>
      </w:r>
      <w:r w:rsidRPr="00AD0614">
        <w:rPr>
          <w:sz w:val="20"/>
          <w:szCs w:val="20"/>
          <w:lang w:val="es-ES"/>
        </w:rPr>
        <w:t>URL</w:t>
      </w:r>
      <w:r w:rsidRPr="00AD0614">
        <w:rPr>
          <w:sz w:val="20"/>
          <w:szCs w:val="20"/>
        </w:rPr>
        <w:t>:</w:t>
      </w:r>
      <w:r w:rsidRPr="00830F11">
        <w:t xml:space="preserve"> </w:t>
      </w:r>
      <w:r w:rsidRPr="00AD0614">
        <w:rPr>
          <w:sz w:val="20"/>
          <w:szCs w:val="20"/>
        </w:rPr>
        <w:t xml:space="preserve"> </w:t>
      </w:r>
      <w:r w:rsidRPr="00A24270">
        <w:rPr>
          <w:sz w:val="20"/>
          <w:szCs w:val="20"/>
          <w:lang w:val="en-US"/>
        </w:rPr>
        <w:t>https</w:t>
      </w:r>
      <w:r w:rsidRPr="00AD0614">
        <w:rPr>
          <w:sz w:val="20"/>
          <w:szCs w:val="20"/>
        </w:rPr>
        <w:t>://</w:t>
      </w:r>
      <w:r w:rsidRPr="00A24270">
        <w:rPr>
          <w:sz w:val="20"/>
          <w:szCs w:val="20"/>
          <w:lang w:val="en-US"/>
        </w:rPr>
        <w:t>www</w:t>
      </w:r>
      <w:r w:rsidRPr="00AD0614">
        <w:rPr>
          <w:sz w:val="20"/>
          <w:szCs w:val="20"/>
        </w:rPr>
        <w:t>.</w:t>
      </w:r>
      <w:r w:rsidRPr="00A24270">
        <w:rPr>
          <w:sz w:val="20"/>
          <w:szCs w:val="20"/>
          <w:lang w:val="en-US"/>
        </w:rPr>
        <w:t>ktto</w:t>
      </w:r>
      <w:r w:rsidRPr="00AD0614">
        <w:rPr>
          <w:sz w:val="20"/>
          <w:szCs w:val="20"/>
        </w:rPr>
        <w:t>.</w:t>
      </w:r>
      <w:r w:rsidRPr="00A24270">
        <w:rPr>
          <w:sz w:val="20"/>
          <w:szCs w:val="20"/>
          <w:lang w:val="en-US"/>
        </w:rPr>
        <w:t>net</w:t>
      </w:r>
      <w:r w:rsidRPr="00AD0614">
        <w:rPr>
          <w:sz w:val="20"/>
          <w:szCs w:val="20"/>
        </w:rPr>
        <w:t>/</w:t>
      </w:r>
      <w:r w:rsidRPr="00A24270">
        <w:rPr>
          <w:sz w:val="20"/>
          <w:szCs w:val="20"/>
          <w:lang w:val="en-US"/>
        </w:rPr>
        <w:t>wp</w:t>
      </w:r>
      <w:r w:rsidRPr="00AD0614">
        <w:rPr>
          <w:sz w:val="20"/>
          <w:szCs w:val="20"/>
        </w:rPr>
        <w:t>-</w:t>
      </w:r>
      <w:r w:rsidRPr="00A24270">
        <w:rPr>
          <w:sz w:val="20"/>
          <w:szCs w:val="20"/>
          <w:lang w:val="en-US"/>
        </w:rPr>
        <w:t>content</w:t>
      </w:r>
      <w:r w:rsidRPr="00AD0614">
        <w:rPr>
          <w:sz w:val="20"/>
          <w:szCs w:val="20"/>
        </w:rPr>
        <w:t>/</w:t>
      </w:r>
      <w:r w:rsidRPr="00A24270">
        <w:rPr>
          <w:sz w:val="20"/>
          <w:szCs w:val="20"/>
          <w:lang w:val="en-US"/>
        </w:rPr>
        <w:t>uploads</w:t>
      </w:r>
      <w:r w:rsidRPr="00AD0614">
        <w:rPr>
          <w:sz w:val="20"/>
          <w:szCs w:val="20"/>
        </w:rPr>
        <w:t>/2017/03/</w:t>
      </w:r>
      <w:r w:rsidRPr="00A24270">
        <w:rPr>
          <w:sz w:val="20"/>
          <w:szCs w:val="20"/>
          <w:lang w:val="en-US"/>
        </w:rPr>
        <w:t>KTTO</w:t>
      </w:r>
      <w:r w:rsidRPr="00AD0614">
        <w:rPr>
          <w:sz w:val="20"/>
          <w:szCs w:val="20"/>
        </w:rPr>
        <w:t>2016-2017-</w:t>
      </w:r>
      <w:r w:rsidRPr="00A24270">
        <w:rPr>
          <w:sz w:val="20"/>
          <w:szCs w:val="20"/>
          <w:lang w:val="en-US"/>
        </w:rPr>
        <w:t>eng</w:t>
      </w:r>
      <w:r w:rsidRPr="00AD0614">
        <w:rPr>
          <w:sz w:val="20"/>
          <w:szCs w:val="20"/>
        </w:rPr>
        <w:t>.</w:t>
      </w:r>
      <w:r w:rsidRPr="00A24270">
        <w:rPr>
          <w:sz w:val="20"/>
          <w:szCs w:val="20"/>
          <w:lang w:val="en-US"/>
        </w:rPr>
        <w:t>pdf</w:t>
      </w:r>
      <w:r w:rsidRPr="00AD0614">
        <w:rPr>
          <w:sz w:val="20"/>
          <w:szCs w:val="20"/>
        </w:rPr>
        <w:t xml:space="preserve">  </w:t>
      </w:r>
      <w:r>
        <w:rPr>
          <w:sz w:val="20"/>
          <w:szCs w:val="20"/>
        </w:rPr>
        <w:t>(дата</w:t>
      </w:r>
      <w:r w:rsidRPr="00AD0614">
        <w:rPr>
          <w:sz w:val="20"/>
          <w:szCs w:val="20"/>
        </w:rPr>
        <w:t xml:space="preserve"> </w:t>
      </w:r>
      <w:r>
        <w:rPr>
          <w:sz w:val="20"/>
          <w:szCs w:val="20"/>
        </w:rPr>
        <w:t>обращения</w:t>
      </w:r>
      <w:r w:rsidRPr="00AD0614">
        <w:rPr>
          <w:sz w:val="20"/>
          <w:szCs w:val="20"/>
        </w:rPr>
        <w:t>: 4.05.2019</w:t>
      </w:r>
      <w:r>
        <w:rPr>
          <w:sz w:val="20"/>
          <w:szCs w:val="20"/>
        </w:rPr>
        <w:t>).</w:t>
      </w:r>
    </w:p>
  </w:footnote>
  <w:footnote w:id="217">
    <w:p w14:paraId="70044032" w14:textId="16A587D3" w:rsidR="00E13959" w:rsidRPr="00A24270" w:rsidRDefault="00E13959" w:rsidP="00A24270">
      <w:pPr>
        <w:pStyle w:val="1"/>
        <w:spacing w:before="0" w:beforeAutospacing="0" w:after="0" w:afterAutospacing="0"/>
        <w:jc w:val="both"/>
        <w:rPr>
          <w:b w:val="0"/>
          <w:bCs w:val="0"/>
          <w:color w:val="121212"/>
          <w:sz w:val="20"/>
          <w:szCs w:val="20"/>
        </w:rPr>
      </w:pPr>
      <w:r w:rsidRPr="00A24270">
        <w:rPr>
          <w:rStyle w:val="a8"/>
          <w:b w:val="0"/>
          <w:sz w:val="20"/>
          <w:szCs w:val="20"/>
        </w:rPr>
        <w:footnoteRef/>
      </w:r>
      <w:r w:rsidRPr="00A24270">
        <w:rPr>
          <w:b w:val="0"/>
          <w:sz w:val="20"/>
          <w:szCs w:val="20"/>
          <w:lang w:val="en-US"/>
        </w:rPr>
        <w:t xml:space="preserve"> </w:t>
      </w:r>
      <w:r w:rsidRPr="00A24270">
        <w:rPr>
          <w:b w:val="0"/>
          <w:bCs w:val="0"/>
          <w:color w:val="121212"/>
          <w:sz w:val="20"/>
          <w:szCs w:val="20"/>
          <w:lang w:val="en-US"/>
        </w:rPr>
        <w:t>Corsica calls for greater autonomy from France after election.// The</w:t>
      </w:r>
      <w:r w:rsidRPr="00A24270">
        <w:rPr>
          <w:b w:val="0"/>
          <w:bCs w:val="0"/>
          <w:color w:val="121212"/>
          <w:sz w:val="20"/>
          <w:szCs w:val="20"/>
        </w:rPr>
        <w:t xml:space="preserve"> </w:t>
      </w:r>
      <w:r w:rsidRPr="00A24270">
        <w:rPr>
          <w:b w:val="0"/>
          <w:bCs w:val="0"/>
          <w:color w:val="121212"/>
          <w:sz w:val="20"/>
          <w:szCs w:val="20"/>
          <w:lang w:val="en-US"/>
        </w:rPr>
        <w:t>Guardian</w:t>
      </w:r>
      <w:r>
        <w:rPr>
          <w:b w:val="0"/>
          <w:bCs w:val="0"/>
          <w:color w:val="121212"/>
          <w:sz w:val="20"/>
          <w:szCs w:val="20"/>
        </w:rPr>
        <w:t xml:space="preserve">. - </w:t>
      </w:r>
      <w:r w:rsidRPr="00AD0614">
        <w:rPr>
          <w:b w:val="0"/>
          <w:bCs w:val="0"/>
          <w:color w:val="121212"/>
          <w:sz w:val="20"/>
          <w:szCs w:val="20"/>
        </w:rPr>
        <w:t>2017</w:t>
      </w:r>
      <w:r w:rsidRPr="00A24270">
        <w:rPr>
          <w:b w:val="0"/>
          <w:bCs w:val="0"/>
          <w:color w:val="121212"/>
          <w:sz w:val="20"/>
          <w:szCs w:val="20"/>
        </w:rPr>
        <w:t xml:space="preserve">. </w:t>
      </w:r>
      <w:r w:rsidRPr="002D1F9A">
        <w:rPr>
          <w:b w:val="0"/>
          <w:sz w:val="20"/>
          <w:szCs w:val="20"/>
          <w:lang w:val="es-ES"/>
        </w:rPr>
        <w:t>URL</w:t>
      </w:r>
      <w:r w:rsidRPr="002D1F9A">
        <w:rPr>
          <w:b w:val="0"/>
          <w:sz w:val="20"/>
          <w:szCs w:val="20"/>
        </w:rPr>
        <w:t>:</w:t>
      </w:r>
      <w:r w:rsidRPr="00A24270">
        <w:rPr>
          <w:b w:val="0"/>
          <w:sz w:val="20"/>
          <w:szCs w:val="20"/>
          <w:lang w:val="en-US"/>
        </w:rPr>
        <w:t>https</w:t>
      </w:r>
      <w:r w:rsidRPr="00A24270">
        <w:rPr>
          <w:b w:val="0"/>
          <w:sz w:val="20"/>
          <w:szCs w:val="20"/>
        </w:rPr>
        <w:t>://</w:t>
      </w:r>
      <w:r w:rsidRPr="00A24270">
        <w:rPr>
          <w:b w:val="0"/>
          <w:sz w:val="20"/>
          <w:szCs w:val="20"/>
          <w:lang w:val="en-US"/>
        </w:rPr>
        <w:t>www</w:t>
      </w:r>
      <w:r w:rsidRPr="00A24270">
        <w:rPr>
          <w:b w:val="0"/>
          <w:sz w:val="20"/>
          <w:szCs w:val="20"/>
        </w:rPr>
        <w:t>.</w:t>
      </w:r>
      <w:r w:rsidRPr="00A24270">
        <w:rPr>
          <w:b w:val="0"/>
          <w:sz w:val="20"/>
          <w:szCs w:val="20"/>
          <w:lang w:val="en-US"/>
        </w:rPr>
        <w:t>theguardian</w:t>
      </w:r>
      <w:r w:rsidRPr="00A24270">
        <w:rPr>
          <w:b w:val="0"/>
          <w:sz w:val="20"/>
          <w:szCs w:val="20"/>
        </w:rPr>
        <w:t>.</w:t>
      </w:r>
      <w:r w:rsidRPr="00A24270">
        <w:rPr>
          <w:b w:val="0"/>
          <w:sz w:val="20"/>
          <w:szCs w:val="20"/>
          <w:lang w:val="en-US"/>
        </w:rPr>
        <w:t>com</w:t>
      </w:r>
      <w:r w:rsidRPr="00A24270">
        <w:rPr>
          <w:b w:val="0"/>
          <w:sz w:val="20"/>
          <w:szCs w:val="20"/>
        </w:rPr>
        <w:t>/</w:t>
      </w:r>
      <w:r w:rsidRPr="00A24270">
        <w:rPr>
          <w:b w:val="0"/>
          <w:sz w:val="20"/>
          <w:szCs w:val="20"/>
          <w:lang w:val="en-US"/>
        </w:rPr>
        <w:t>world</w:t>
      </w:r>
      <w:r w:rsidRPr="00A24270">
        <w:rPr>
          <w:b w:val="0"/>
          <w:sz w:val="20"/>
          <w:szCs w:val="20"/>
        </w:rPr>
        <w:t>/2017/</w:t>
      </w:r>
      <w:r w:rsidRPr="00A24270">
        <w:rPr>
          <w:b w:val="0"/>
          <w:sz w:val="20"/>
          <w:szCs w:val="20"/>
          <w:lang w:val="en-US"/>
        </w:rPr>
        <w:t>dec</w:t>
      </w:r>
      <w:r w:rsidRPr="00A24270">
        <w:rPr>
          <w:b w:val="0"/>
          <w:sz w:val="20"/>
          <w:szCs w:val="20"/>
        </w:rPr>
        <w:t>/11/</w:t>
      </w:r>
      <w:r w:rsidRPr="00A24270">
        <w:rPr>
          <w:b w:val="0"/>
          <w:sz w:val="20"/>
          <w:szCs w:val="20"/>
          <w:lang w:val="en-US"/>
        </w:rPr>
        <w:t>macron</w:t>
      </w:r>
      <w:r w:rsidRPr="00A24270">
        <w:rPr>
          <w:b w:val="0"/>
          <w:sz w:val="20"/>
          <w:szCs w:val="20"/>
        </w:rPr>
        <w:t>-</w:t>
      </w:r>
      <w:r w:rsidRPr="00A24270">
        <w:rPr>
          <w:b w:val="0"/>
          <w:sz w:val="20"/>
          <w:szCs w:val="20"/>
          <w:lang w:val="en-US"/>
        </w:rPr>
        <w:t>corsica</w:t>
      </w:r>
      <w:r w:rsidRPr="00A24270">
        <w:rPr>
          <w:b w:val="0"/>
          <w:sz w:val="20"/>
          <w:szCs w:val="20"/>
        </w:rPr>
        <w:t>-</w:t>
      </w:r>
      <w:r w:rsidRPr="00A24270">
        <w:rPr>
          <w:b w:val="0"/>
          <w:sz w:val="20"/>
          <w:szCs w:val="20"/>
          <w:lang w:val="en-US"/>
        </w:rPr>
        <w:t>dilemma</w:t>
      </w:r>
      <w:r w:rsidRPr="00A24270">
        <w:rPr>
          <w:b w:val="0"/>
          <w:sz w:val="20"/>
          <w:szCs w:val="20"/>
        </w:rPr>
        <w:t>-</w:t>
      </w:r>
      <w:r w:rsidRPr="00A24270">
        <w:rPr>
          <w:b w:val="0"/>
          <w:sz w:val="20"/>
          <w:szCs w:val="20"/>
          <w:lang w:val="en-US"/>
        </w:rPr>
        <w:t>nationalists</w:t>
      </w:r>
      <w:r w:rsidRPr="00A24270">
        <w:rPr>
          <w:b w:val="0"/>
          <w:sz w:val="20"/>
          <w:szCs w:val="20"/>
        </w:rPr>
        <w:t>-</w:t>
      </w:r>
      <w:r w:rsidRPr="00A24270">
        <w:rPr>
          <w:b w:val="0"/>
          <w:sz w:val="20"/>
          <w:szCs w:val="20"/>
          <w:lang w:val="en-US"/>
        </w:rPr>
        <w:t>election</w:t>
      </w:r>
      <w:r w:rsidRPr="00A24270">
        <w:rPr>
          <w:b w:val="0"/>
          <w:sz w:val="20"/>
          <w:szCs w:val="20"/>
        </w:rPr>
        <w:t>-</w:t>
      </w:r>
      <w:r w:rsidRPr="00A24270">
        <w:rPr>
          <w:b w:val="0"/>
          <w:sz w:val="20"/>
          <w:szCs w:val="20"/>
          <w:lang w:val="en-US"/>
        </w:rPr>
        <w:t>gains</w:t>
      </w:r>
      <w:r w:rsidRPr="00A24270">
        <w:rPr>
          <w:b w:val="0"/>
          <w:sz w:val="20"/>
          <w:szCs w:val="20"/>
        </w:rPr>
        <w:t>-</w:t>
      </w:r>
      <w:r w:rsidRPr="00A24270">
        <w:rPr>
          <w:b w:val="0"/>
          <w:sz w:val="20"/>
          <w:szCs w:val="20"/>
          <w:lang w:val="en-US"/>
        </w:rPr>
        <w:t>france</w:t>
      </w:r>
      <w:r w:rsidRPr="00A24270">
        <w:rPr>
          <w:b w:val="0"/>
          <w:sz w:val="20"/>
          <w:szCs w:val="20"/>
        </w:rPr>
        <w:t xml:space="preserve"> </w:t>
      </w:r>
      <w:r>
        <w:rPr>
          <w:b w:val="0"/>
          <w:sz w:val="20"/>
          <w:szCs w:val="20"/>
        </w:rPr>
        <w:t>(д</w:t>
      </w:r>
      <w:r w:rsidRPr="00A24270">
        <w:rPr>
          <w:b w:val="0"/>
          <w:sz w:val="20"/>
          <w:szCs w:val="20"/>
        </w:rPr>
        <w:t>ата обращения: 4.05.2019</w:t>
      </w:r>
      <w:r>
        <w:rPr>
          <w:b w:val="0"/>
          <w:sz w:val="20"/>
          <w:szCs w:val="20"/>
        </w:rPr>
        <w:t>).</w:t>
      </w:r>
    </w:p>
  </w:footnote>
  <w:footnote w:id="218">
    <w:p w14:paraId="5FA1B048" w14:textId="2A775BC0" w:rsidR="00E13959" w:rsidRPr="00860345" w:rsidRDefault="00E13959" w:rsidP="00640A0E">
      <w:pPr>
        <w:pStyle w:val="1"/>
        <w:spacing w:before="0" w:beforeAutospacing="0" w:after="0" w:afterAutospacing="0"/>
        <w:jc w:val="both"/>
        <w:rPr>
          <w:b w:val="0"/>
          <w:color w:val="000000"/>
          <w:sz w:val="20"/>
          <w:szCs w:val="20"/>
          <w:lang w:val="en-US"/>
        </w:rPr>
      </w:pPr>
      <w:r w:rsidRPr="00640A0E">
        <w:rPr>
          <w:rStyle w:val="a8"/>
          <w:b w:val="0"/>
          <w:sz w:val="20"/>
          <w:szCs w:val="20"/>
        </w:rPr>
        <w:footnoteRef/>
      </w:r>
      <w:r w:rsidRPr="00640A0E">
        <w:rPr>
          <w:b w:val="0"/>
          <w:sz w:val="20"/>
          <w:szCs w:val="20"/>
          <w:lang w:val="en-US"/>
        </w:rPr>
        <w:t xml:space="preserve"> </w:t>
      </w:r>
      <w:r w:rsidRPr="00640A0E">
        <w:rPr>
          <w:b w:val="0"/>
          <w:color w:val="000000"/>
          <w:sz w:val="20"/>
          <w:szCs w:val="20"/>
          <w:lang w:val="en-US"/>
        </w:rPr>
        <w:t>Fighting for Brittany: autonomy in a centralised state.// OpenDemocracy</w:t>
      </w:r>
      <w:r w:rsidRPr="00AD0614">
        <w:rPr>
          <w:b w:val="0"/>
          <w:color w:val="000000"/>
          <w:sz w:val="20"/>
          <w:szCs w:val="20"/>
          <w:lang w:val="en-US"/>
        </w:rPr>
        <w:t xml:space="preserve">. – 2014. </w:t>
      </w:r>
      <w:r w:rsidRPr="00860345">
        <w:rPr>
          <w:b w:val="0"/>
          <w:sz w:val="20"/>
          <w:szCs w:val="20"/>
          <w:lang w:val="en-US"/>
        </w:rPr>
        <w:t>URL:</w:t>
      </w:r>
      <w:r w:rsidRPr="00860345">
        <w:rPr>
          <w:b w:val="0"/>
          <w:color w:val="000000"/>
          <w:sz w:val="20"/>
          <w:szCs w:val="20"/>
          <w:lang w:val="en-US"/>
        </w:rPr>
        <w:t xml:space="preserve"> </w:t>
      </w:r>
      <w:r w:rsidRPr="00640A0E">
        <w:rPr>
          <w:b w:val="0"/>
          <w:sz w:val="20"/>
          <w:szCs w:val="20"/>
          <w:lang w:val="en-US"/>
        </w:rPr>
        <w:t>https</w:t>
      </w:r>
      <w:r w:rsidRPr="00860345">
        <w:rPr>
          <w:b w:val="0"/>
          <w:sz w:val="20"/>
          <w:szCs w:val="20"/>
          <w:lang w:val="en-US"/>
        </w:rPr>
        <w:t>://</w:t>
      </w:r>
      <w:r w:rsidRPr="00640A0E">
        <w:rPr>
          <w:b w:val="0"/>
          <w:sz w:val="20"/>
          <w:szCs w:val="20"/>
          <w:lang w:val="en-US"/>
        </w:rPr>
        <w:t>www</w:t>
      </w:r>
      <w:r w:rsidRPr="00860345">
        <w:rPr>
          <w:b w:val="0"/>
          <w:sz w:val="20"/>
          <w:szCs w:val="20"/>
          <w:lang w:val="en-US"/>
        </w:rPr>
        <w:t>.</w:t>
      </w:r>
      <w:r w:rsidRPr="00640A0E">
        <w:rPr>
          <w:b w:val="0"/>
          <w:sz w:val="20"/>
          <w:szCs w:val="20"/>
          <w:lang w:val="en-US"/>
        </w:rPr>
        <w:t>opendemocracy</w:t>
      </w:r>
      <w:r w:rsidRPr="00860345">
        <w:rPr>
          <w:b w:val="0"/>
          <w:sz w:val="20"/>
          <w:szCs w:val="20"/>
          <w:lang w:val="en-US"/>
        </w:rPr>
        <w:t>.</w:t>
      </w:r>
      <w:r w:rsidRPr="00640A0E">
        <w:rPr>
          <w:b w:val="0"/>
          <w:sz w:val="20"/>
          <w:szCs w:val="20"/>
          <w:lang w:val="en-US"/>
        </w:rPr>
        <w:t>net</w:t>
      </w:r>
      <w:r w:rsidRPr="00860345">
        <w:rPr>
          <w:b w:val="0"/>
          <w:sz w:val="20"/>
          <w:szCs w:val="20"/>
          <w:lang w:val="en-US"/>
        </w:rPr>
        <w:t>/</w:t>
      </w:r>
      <w:r w:rsidRPr="00640A0E">
        <w:rPr>
          <w:b w:val="0"/>
          <w:sz w:val="20"/>
          <w:szCs w:val="20"/>
          <w:lang w:val="en-US"/>
        </w:rPr>
        <w:t>en</w:t>
      </w:r>
      <w:r w:rsidRPr="00860345">
        <w:rPr>
          <w:b w:val="0"/>
          <w:sz w:val="20"/>
          <w:szCs w:val="20"/>
          <w:lang w:val="en-US"/>
        </w:rPr>
        <w:t>/</w:t>
      </w:r>
      <w:r w:rsidRPr="00640A0E">
        <w:rPr>
          <w:b w:val="0"/>
          <w:sz w:val="20"/>
          <w:szCs w:val="20"/>
          <w:lang w:val="en-US"/>
        </w:rPr>
        <w:t>can</w:t>
      </w:r>
      <w:r w:rsidRPr="00860345">
        <w:rPr>
          <w:b w:val="0"/>
          <w:sz w:val="20"/>
          <w:szCs w:val="20"/>
          <w:lang w:val="en-US"/>
        </w:rPr>
        <w:t>-</w:t>
      </w:r>
      <w:r w:rsidRPr="00640A0E">
        <w:rPr>
          <w:b w:val="0"/>
          <w:sz w:val="20"/>
          <w:szCs w:val="20"/>
          <w:lang w:val="en-US"/>
        </w:rPr>
        <w:t>europe</w:t>
      </w:r>
      <w:r w:rsidRPr="00860345">
        <w:rPr>
          <w:b w:val="0"/>
          <w:sz w:val="20"/>
          <w:szCs w:val="20"/>
          <w:lang w:val="en-US"/>
        </w:rPr>
        <w:t>-</w:t>
      </w:r>
      <w:r w:rsidRPr="00640A0E">
        <w:rPr>
          <w:b w:val="0"/>
          <w:sz w:val="20"/>
          <w:szCs w:val="20"/>
          <w:lang w:val="en-US"/>
        </w:rPr>
        <w:t>make</w:t>
      </w:r>
      <w:r w:rsidRPr="00860345">
        <w:rPr>
          <w:b w:val="0"/>
          <w:sz w:val="20"/>
          <w:szCs w:val="20"/>
          <w:lang w:val="en-US"/>
        </w:rPr>
        <w:t>-</w:t>
      </w:r>
      <w:r w:rsidRPr="00640A0E">
        <w:rPr>
          <w:b w:val="0"/>
          <w:sz w:val="20"/>
          <w:szCs w:val="20"/>
          <w:lang w:val="en-US"/>
        </w:rPr>
        <w:t>it</w:t>
      </w:r>
      <w:r w:rsidRPr="00860345">
        <w:rPr>
          <w:b w:val="0"/>
          <w:sz w:val="20"/>
          <w:szCs w:val="20"/>
          <w:lang w:val="en-US"/>
        </w:rPr>
        <w:t>/</w:t>
      </w:r>
      <w:r w:rsidRPr="00640A0E">
        <w:rPr>
          <w:b w:val="0"/>
          <w:sz w:val="20"/>
          <w:szCs w:val="20"/>
          <w:lang w:val="en-US"/>
        </w:rPr>
        <w:t>fighting</w:t>
      </w:r>
      <w:r w:rsidRPr="00860345">
        <w:rPr>
          <w:b w:val="0"/>
          <w:sz w:val="20"/>
          <w:szCs w:val="20"/>
          <w:lang w:val="en-US"/>
        </w:rPr>
        <w:t>-</w:t>
      </w:r>
      <w:r w:rsidRPr="00640A0E">
        <w:rPr>
          <w:b w:val="0"/>
          <w:sz w:val="20"/>
          <w:szCs w:val="20"/>
          <w:lang w:val="en-US"/>
        </w:rPr>
        <w:t>for</w:t>
      </w:r>
      <w:r w:rsidRPr="00860345">
        <w:rPr>
          <w:b w:val="0"/>
          <w:sz w:val="20"/>
          <w:szCs w:val="20"/>
          <w:lang w:val="en-US"/>
        </w:rPr>
        <w:t>-</w:t>
      </w:r>
      <w:r w:rsidRPr="00640A0E">
        <w:rPr>
          <w:b w:val="0"/>
          <w:sz w:val="20"/>
          <w:szCs w:val="20"/>
          <w:lang w:val="en-US"/>
        </w:rPr>
        <w:t>brittany</w:t>
      </w:r>
      <w:r w:rsidRPr="00860345">
        <w:rPr>
          <w:b w:val="0"/>
          <w:sz w:val="20"/>
          <w:szCs w:val="20"/>
          <w:lang w:val="en-US"/>
        </w:rPr>
        <w:t>-</w:t>
      </w:r>
      <w:r w:rsidRPr="00640A0E">
        <w:rPr>
          <w:b w:val="0"/>
          <w:sz w:val="20"/>
          <w:szCs w:val="20"/>
          <w:lang w:val="en-US"/>
        </w:rPr>
        <w:t>autonomy</w:t>
      </w:r>
      <w:r w:rsidRPr="00860345">
        <w:rPr>
          <w:b w:val="0"/>
          <w:sz w:val="20"/>
          <w:szCs w:val="20"/>
          <w:lang w:val="en-US"/>
        </w:rPr>
        <w:t>-</w:t>
      </w:r>
      <w:r w:rsidRPr="00640A0E">
        <w:rPr>
          <w:b w:val="0"/>
          <w:sz w:val="20"/>
          <w:szCs w:val="20"/>
          <w:lang w:val="en-US"/>
        </w:rPr>
        <w:t>in</w:t>
      </w:r>
      <w:r w:rsidRPr="00860345">
        <w:rPr>
          <w:b w:val="0"/>
          <w:sz w:val="20"/>
          <w:szCs w:val="20"/>
          <w:lang w:val="en-US"/>
        </w:rPr>
        <w:t>-</w:t>
      </w:r>
      <w:r w:rsidRPr="00640A0E">
        <w:rPr>
          <w:b w:val="0"/>
          <w:sz w:val="20"/>
          <w:szCs w:val="20"/>
          <w:lang w:val="en-US"/>
        </w:rPr>
        <w:t>centralised</w:t>
      </w:r>
      <w:r w:rsidRPr="00860345">
        <w:rPr>
          <w:b w:val="0"/>
          <w:sz w:val="20"/>
          <w:szCs w:val="20"/>
          <w:lang w:val="en-US"/>
        </w:rPr>
        <w:t>-</w:t>
      </w:r>
      <w:r w:rsidRPr="00640A0E">
        <w:rPr>
          <w:b w:val="0"/>
          <w:sz w:val="20"/>
          <w:szCs w:val="20"/>
          <w:lang w:val="en-US"/>
        </w:rPr>
        <w:t>state</w:t>
      </w:r>
      <w:r w:rsidRPr="00860345">
        <w:rPr>
          <w:b w:val="0"/>
          <w:sz w:val="20"/>
          <w:szCs w:val="20"/>
          <w:lang w:val="en-US"/>
        </w:rPr>
        <w:t>/ (</w:t>
      </w:r>
      <w:r>
        <w:rPr>
          <w:b w:val="0"/>
          <w:sz w:val="20"/>
          <w:szCs w:val="20"/>
        </w:rPr>
        <w:t>д</w:t>
      </w:r>
      <w:r w:rsidRPr="00640A0E">
        <w:rPr>
          <w:b w:val="0"/>
          <w:sz w:val="20"/>
          <w:szCs w:val="20"/>
        </w:rPr>
        <w:t>ата</w:t>
      </w:r>
      <w:r w:rsidRPr="00860345">
        <w:rPr>
          <w:b w:val="0"/>
          <w:sz w:val="20"/>
          <w:szCs w:val="20"/>
          <w:lang w:val="en-US"/>
        </w:rPr>
        <w:t xml:space="preserve"> </w:t>
      </w:r>
      <w:r w:rsidRPr="00640A0E">
        <w:rPr>
          <w:b w:val="0"/>
          <w:sz w:val="20"/>
          <w:szCs w:val="20"/>
        </w:rPr>
        <w:t>обращения</w:t>
      </w:r>
      <w:r w:rsidRPr="00860345">
        <w:rPr>
          <w:b w:val="0"/>
          <w:sz w:val="20"/>
          <w:szCs w:val="20"/>
          <w:lang w:val="en-US"/>
        </w:rPr>
        <w:t>: 4.05.2019).</w:t>
      </w:r>
    </w:p>
  </w:footnote>
  <w:footnote w:id="219">
    <w:p w14:paraId="43740660" w14:textId="06E4B562" w:rsidR="00E13959" w:rsidRPr="00860345" w:rsidRDefault="00E13959" w:rsidP="00640A0E">
      <w:pPr>
        <w:pStyle w:val="a6"/>
        <w:jc w:val="both"/>
        <w:rPr>
          <w:rFonts w:ascii="Times New Roman" w:hAnsi="Times New Roman" w:cs="Times New Roman"/>
          <w:lang w:val="en-US"/>
        </w:rPr>
      </w:pPr>
      <w:r w:rsidRPr="00640A0E">
        <w:rPr>
          <w:rStyle w:val="a8"/>
          <w:rFonts w:ascii="Times New Roman" w:hAnsi="Times New Roman" w:cs="Times New Roman"/>
        </w:rPr>
        <w:footnoteRef/>
      </w:r>
      <w:r w:rsidRPr="00AD0614">
        <w:rPr>
          <w:rFonts w:ascii="Times New Roman" w:hAnsi="Times New Roman" w:cs="Times New Roman"/>
          <w:lang w:val="en-US"/>
        </w:rPr>
        <w:t xml:space="preserve"> </w:t>
      </w:r>
      <w:r w:rsidRPr="00640A0E">
        <w:rPr>
          <w:rFonts w:ascii="Times New Roman" w:hAnsi="Times New Roman" w:cs="Times New Roman"/>
          <w:lang w:val="en-US"/>
        </w:rPr>
        <w:t>New</w:t>
      </w:r>
      <w:r w:rsidRPr="00AD0614">
        <w:rPr>
          <w:rFonts w:ascii="Times New Roman" w:hAnsi="Times New Roman" w:cs="Times New Roman"/>
          <w:lang w:val="en-US"/>
        </w:rPr>
        <w:t xml:space="preserve"> </w:t>
      </w:r>
      <w:r w:rsidRPr="00640A0E">
        <w:rPr>
          <w:rFonts w:ascii="Times New Roman" w:hAnsi="Times New Roman" w:cs="Times New Roman"/>
          <w:lang w:val="en-US"/>
        </w:rPr>
        <w:t>Caledonia</w:t>
      </w:r>
      <w:r w:rsidRPr="00AD0614">
        <w:rPr>
          <w:rFonts w:ascii="Times New Roman" w:hAnsi="Times New Roman" w:cs="Times New Roman"/>
          <w:lang w:val="en-US"/>
        </w:rPr>
        <w:t xml:space="preserve">// </w:t>
      </w:r>
      <w:r w:rsidRPr="00640A0E">
        <w:rPr>
          <w:rFonts w:ascii="Times New Roman" w:hAnsi="Times New Roman" w:cs="Times New Roman"/>
          <w:lang w:val="en-US"/>
        </w:rPr>
        <w:t>Australian</w:t>
      </w:r>
      <w:r w:rsidRPr="00AD0614">
        <w:rPr>
          <w:rFonts w:ascii="Times New Roman" w:hAnsi="Times New Roman" w:cs="Times New Roman"/>
          <w:lang w:val="en-US"/>
        </w:rPr>
        <w:t xml:space="preserve"> </w:t>
      </w:r>
      <w:r w:rsidRPr="00640A0E">
        <w:rPr>
          <w:rFonts w:ascii="Times New Roman" w:hAnsi="Times New Roman" w:cs="Times New Roman"/>
          <w:lang w:val="en-US"/>
        </w:rPr>
        <w:t>Government</w:t>
      </w:r>
      <w:r w:rsidRPr="00AD0614">
        <w:rPr>
          <w:rFonts w:ascii="Times New Roman" w:hAnsi="Times New Roman" w:cs="Times New Roman"/>
          <w:lang w:val="en-US"/>
        </w:rPr>
        <w:t xml:space="preserve">. – 2015. </w:t>
      </w:r>
      <w:r w:rsidRPr="00860345">
        <w:rPr>
          <w:rFonts w:ascii="Times New Roman" w:hAnsi="Times New Roman" w:cs="Times New Roman"/>
          <w:lang w:val="en-US"/>
        </w:rPr>
        <w:t>URL:</w:t>
      </w:r>
      <w:r w:rsidRPr="00860345">
        <w:rPr>
          <w:lang w:val="en-US"/>
        </w:rPr>
        <w:t xml:space="preserve"> </w:t>
      </w:r>
      <w:r w:rsidRPr="00860345">
        <w:rPr>
          <w:rFonts w:ascii="Times New Roman" w:hAnsi="Times New Roman" w:cs="Times New Roman"/>
          <w:lang w:val="en-US"/>
        </w:rPr>
        <w:t xml:space="preserve"> </w:t>
      </w:r>
      <w:r w:rsidRPr="00640A0E">
        <w:rPr>
          <w:rFonts w:ascii="Times New Roman" w:hAnsi="Times New Roman" w:cs="Times New Roman"/>
          <w:lang w:val="en-US"/>
        </w:rPr>
        <w:t>https</w:t>
      </w:r>
      <w:r w:rsidRPr="00860345">
        <w:rPr>
          <w:rFonts w:ascii="Times New Roman" w:hAnsi="Times New Roman" w:cs="Times New Roman"/>
          <w:lang w:val="en-US"/>
        </w:rPr>
        <w:t>://</w:t>
      </w:r>
      <w:r w:rsidRPr="00640A0E">
        <w:rPr>
          <w:rFonts w:ascii="Times New Roman" w:hAnsi="Times New Roman" w:cs="Times New Roman"/>
          <w:lang w:val="en-US"/>
        </w:rPr>
        <w:t>dfat</w:t>
      </w:r>
      <w:r w:rsidRPr="00860345">
        <w:rPr>
          <w:rFonts w:ascii="Times New Roman" w:hAnsi="Times New Roman" w:cs="Times New Roman"/>
          <w:lang w:val="en-US"/>
        </w:rPr>
        <w:t>.</w:t>
      </w:r>
      <w:r w:rsidRPr="00640A0E">
        <w:rPr>
          <w:rFonts w:ascii="Times New Roman" w:hAnsi="Times New Roman" w:cs="Times New Roman"/>
          <w:lang w:val="en-US"/>
        </w:rPr>
        <w:t>gov</w:t>
      </w:r>
      <w:r w:rsidRPr="00860345">
        <w:rPr>
          <w:rFonts w:ascii="Times New Roman" w:hAnsi="Times New Roman" w:cs="Times New Roman"/>
          <w:lang w:val="en-US"/>
        </w:rPr>
        <w:t>.</w:t>
      </w:r>
      <w:r w:rsidRPr="00640A0E">
        <w:rPr>
          <w:rFonts w:ascii="Times New Roman" w:hAnsi="Times New Roman" w:cs="Times New Roman"/>
          <w:lang w:val="en-US"/>
        </w:rPr>
        <w:t>au</w:t>
      </w:r>
      <w:r w:rsidRPr="00860345">
        <w:rPr>
          <w:rFonts w:ascii="Times New Roman" w:hAnsi="Times New Roman" w:cs="Times New Roman"/>
          <w:lang w:val="en-US"/>
        </w:rPr>
        <w:t>/</w:t>
      </w:r>
      <w:r w:rsidRPr="00640A0E">
        <w:rPr>
          <w:rFonts w:ascii="Times New Roman" w:hAnsi="Times New Roman" w:cs="Times New Roman"/>
          <w:lang w:val="en-US"/>
        </w:rPr>
        <w:t>trade</w:t>
      </w:r>
      <w:r w:rsidRPr="00860345">
        <w:rPr>
          <w:rFonts w:ascii="Times New Roman" w:hAnsi="Times New Roman" w:cs="Times New Roman"/>
          <w:lang w:val="en-US"/>
        </w:rPr>
        <w:t>/</w:t>
      </w:r>
      <w:r w:rsidRPr="00640A0E">
        <w:rPr>
          <w:rFonts w:ascii="Times New Roman" w:hAnsi="Times New Roman" w:cs="Times New Roman"/>
          <w:lang w:val="en-US"/>
        </w:rPr>
        <w:t>resources</w:t>
      </w:r>
      <w:r w:rsidRPr="00860345">
        <w:rPr>
          <w:rFonts w:ascii="Times New Roman" w:hAnsi="Times New Roman" w:cs="Times New Roman"/>
          <w:lang w:val="en-US"/>
        </w:rPr>
        <w:t>/</w:t>
      </w:r>
      <w:r w:rsidRPr="00640A0E">
        <w:rPr>
          <w:rFonts w:ascii="Times New Roman" w:hAnsi="Times New Roman" w:cs="Times New Roman"/>
          <w:lang w:val="en-US"/>
        </w:rPr>
        <w:t>Documents</w:t>
      </w:r>
      <w:r w:rsidRPr="00860345">
        <w:rPr>
          <w:rFonts w:ascii="Times New Roman" w:hAnsi="Times New Roman" w:cs="Times New Roman"/>
          <w:lang w:val="en-US"/>
        </w:rPr>
        <w:t>/</w:t>
      </w:r>
      <w:r w:rsidRPr="00640A0E">
        <w:rPr>
          <w:rFonts w:ascii="Times New Roman" w:hAnsi="Times New Roman" w:cs="Times New Roman"/>
          <w:lang w:val="en-US"/>
        </w:rPr>
        <w:t>ncal</w:t>
      </w:r>
      <w:r w:rsidRPr="00860345">
        <w:rPr>
          <w:rFonts w:ascii="Times New Roman" w:hAnsi="Times New Roman" w:cs="Times New Roman"/>
          <w:lang w:val="en-US"/>
        </w:rPr>
        <w:t>.</w:t>
      </w:r>
      <w:r w:rsidRPr="00640A0E">
        <w:rPr>
          <w:rFonts w:ascii="Times New Roman" w:hAnsi="Times New Roman" w:cs="Times New Roman"/>
          <w:lang w:val="en-US"/>
        </w:rPr>
        <w:t>pdf</w:t>
      </w:r>
      <w:r w:rsidRPr="00860345">
        <w:rPr>
          <w:rFonts w:ascii="Times New Roman" w:hAnsi="Times New Roman" w:cs="Times New Roman"/>
          <w:lang w:val="en-US"/>
        </w:rPr>
        <w:t xml:space="preserve"> (</w:t>
      </w:r>
      <w:r>
        <w:rPr>
          <w:rFonts w:ascii="Times New Roman" w:hAnsi="Times New Roman" w:cs="Times New Roman"/>
        </w:rPr>
        <w:t>д</w:t>
      </w:r>
      <w:r w:rsidRPr="00640A0E">
        <w:rPr>
          <w:rFonts w:ascii="Times New Roman" w:hAnsi="Times New Roman" w:cs="Times New Roman"/>
        </w:rPr>
        <w:t>ата</w:t>
      </w:r>
      <w:r w:rsidRPr="00860345">
        <w:rPr>
          <w:rFonts w:ascii="Times New Roman" w:hAnsi="Times New Roman" w:cs="Times New Roman"/>
          <w:lang w:val="en-US"/>
        </w:rPr>
        <w:t xml:space="preserve"> </w:t>
      </w:r>
      <w:r w:rsidRPr="00640A0E">
        <w:rPr>
          <w:rFonts w:ascii="Times New Roman" w:hAnsi="Times New Roman" w:cs="Times New Roman"/>
        </w:rPr>
        <w:t>обращения</w:t>
      </w:r>
      <w:r w:rsidRPr="00860345">
        <w:rPr>
          <w:rFonts w:ascii="Times New Roman" w:hAnsi="Times New Roman" w:cs="Times New Roman"/>
          <w:lang w:val="en-US"/>
        </w:rPr>
        <w:t>: 4.05.2019).</w:t>
      </w:r>
    </w:p>
  </w:footnote>
  <w:footnote w:id="220">
    <w:p w14:paraId="25B7EF8E" w14:textId="1A3C7A9B" w:rsidR="00E13959" w:rsidRPr="00640A0E" w:rsidRDefault="00E13959" w:rsidP="00640A0E">
      <w:pPr>
        <w:pStyle w:val="1"/>
        <w:spacing w:before="0" w:beforeAutospacing="0" w:after="0" w:afterAutospacing="0"/>
        <w:jc w:val="both"/>
        <w:rPr>
          <w:b w:val="0"/>
          <w:bCs w:val="0"/>
          <w:color w:val="000000"/>
          <w:sz w:val="20"/>
          <w:szCs w:val="20"/>
        </w:rPr>
      </w:pPr>
      <w:r w:rsidRPr="00640A0E">
        <w:rPr>
          <w:rStyle w:val="a8"/>
          <w:b w:val="0"/>
          <w:sz w:val="20"/>
          <w:szCs w:val="20"/>
        </w:rPr>
        <w:footnoteRef/>
      </w:r>
      <w:r w:rsidRPr="00640A0E">
        <w:rPr>
          <w:b w:val="0"/>
          <w:sz w:val="20"/>
          <w:szCs w:val="20"/>
        </w:rPr>
        <w:t xml:space="preserve"> </w:t>
      </w:r>
      <w:r w:rsidRPr="00640A0E">
        <w:rPr>
          <w:b w:val="0"/>
          <w:bCs w:val="0"/>
          <w:color w:val="000000"/>
          <w:sz w:val="20"/>
          <w:szCs w:val="20"/>
        </w:rPr>
        <w:t>Противники независимости Новой Каледонии одержали победу на референдуме</w:t>
      </w:r>
      <w:r>
        <w:rPr>
          <w:b w:val="0"/>
          <w:bCs w:val="0"/>
          <w:color w:val="000000"/>
          <w:sz w:val="20"/>
          <w:szCs w:val="20"/>
        </w:rPr>
        <w:t>.</w:t>
      </w:r>
      <w:r w:rsidRPr="00640A0E">
        <w:rPr>
          <w:b w:val="0"/>
          <w:bCs w:val="0"/>
          <w:color w:val="000000"/>
          <w:sz w:val="20"/>
          <w:szCs w:val="20"/>
        </w:rPr>
        <w:t xml:space="preserve"> // ТАСС. </w:t>
      </w:r>
      <w:r>
        <w:rPr>
          <w:b w:val="0"/>
          <w:bCs w:val="0"/>
          <w:color w:val="000000"/>
          <w:sz w:val="20"/>
          <w:szCs w:val="20"/>
        </w:rPr>
        <w:t xml:space="preserve">- </w:t>
      </w:r>
      <w:r w:rsidRPr="00640A0E">
        <w:rPr>
          <w:b w:val="0"/>
          <w:bCs w:val="0"/>
          <w:color w:val="000000"/>
          <w:sz w:val="20"/>
          <w:szCs w:val="20"/>
        </w:rPr>
        <w:t>2018.</w:t>
      </w:r>
      <w:r>
        <w:rPr>
          <w:b w:val="0"/>
          <w:bCs w:val="0"/>
          <w:color w:val="000000"/>
          <w:sz w:val="20"/>
          <w:szCs w:val="20"/>
        </w:rPr>
        <w:t xml:space="preserve"> </w:t>
      </w:r>
      <w:r w:rsidRPr="002D1F9A">
        <w:rPr>
          <w:b w:val="0"/>
          <w:sz w:val="20"/>
          <w:szCs w:val="20"/>
          <w:lang w:val="es-ES"/>
        </w:rPr>
        <w:t>URL</w:t>
      </w:r>
      <w:r w:rsidRPr="002D1F9A">
        <w:rPr>
          <w:b w:val="0"/>
          <w:sz w:val="20"/>
          <w:szCs w:val="20"/>
        </w:rPr>
        <w:t>:</w:t>
      </w:r>
      <w:r w:rsidRPr="00640A0E">
        <w:rPr>
          <w:b w:val="0"/>
          <w:bCs w:val="0"/>
          <w:color w:val="000000"/>
          <w:sz w:val="20"/>
          <w:szCs w:val="20"/>
        </w:rPr>
        <w:t xml:space="preserve"> </w:t>
      </w:r>
      <w:r w:rsidRPr="00640A0E">
        <w:rPr>
          <w:b w:val="0"/>
          <w:sz w:val="20"/>
          <w:szCs w:val="20"/>
        </w:rPr>
        <w:t xml:space="preserve">https://tass.ru/mezhdunarodnaya-panorama/5755368 </w:t>
      </w:r>
      <w:r>
        <w:rPr>
          <w:b w:val="0"/>
          <w:sz w:val="20"/>
          <w:szCs w:val="20"/>
        </w:rPr>
        <w:t>(д</w:t>
      </w:r>
      <w:r w:rsidRPr="00640A0E">
        <w:rPr>
          <w:b w:val="0"/>
          <w:sz w:val="20"/>
          <w:szCs w:val="20"/>
        </w:rPr>
        <w:t>ата обращения: 4.05.2019</w:t>
      </w:r>
      <w:r>
        <w:rPr>
          <w:b w:val="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244759205"/>
      <w:docPartObj>
        <w:docPartGallery w:val="Page Numbers (Top of Page)"/>
        <w:docPartUnique/>
      </w:docPartObj>
    </w:sdtPr>
    <w:sdtEndPr>
      <w:rPr>
        <w:rStyle w:val="ae"/>
      </w:rPr>
    </w:sdtEndPr>
    <w:sdtContent>
      <w:p w14:paraId="52C12FD5" w14:textId="4917781A" w:rsidR="00E13959" w:rsidRDefault="00E13959" w:rsidP="004159AF">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E24BF07" w14:textId="77777777" w:rsidR="00E13959" w:rsidRDefault="00E1395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285480486"/>
      <w:docPartObj>
        <w:docPartGallery w:val="Page Numbers (Top of Page)"/>
        <w:docPartUnique/>
      </w:docPartObj>
    </w:sdtPr>
    <w:sdtEndPr>
      <w:rPr>
        <w:rStyle w:val="ae"/>
      </w:rPr>
    </w:sdtEndPr>
    <w:sdtContent>
      <w:p w14:paraId="73344007" w14:textId="67E87876" w:rsidR="00E13959" w:rsidRDefault="00E13959" w:rsidP="004159AF">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51BDA372" w14:textId="77777777" w:rsidR="00E13959" w:rsidRDefault="00E1395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93"/>
    <w:multiLevelType w:val="hybridMultilevel"/>
    <w:tmpl w:val="DA546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D34FF"/>
    <w:multiLevelType w:val="hybridMultilevel"/>
    <w:tmpl w:val="AEF8D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82EA7"/>
    <w:multiLevelType w:val="hybridMultilevel"/>
    <w:tmpl w:val="0F1AA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12320"/>
    <w:multiLevelType w:val="hybridMultilevel"/>
    <w:tmpl w:val="1164B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E4516"/>
    <w:multiLevelType w:val="hybridMultilevel"/>
    <w:tmpl w:val="22521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0E076CC"/>
    <w:multiLevelType w:val="hybridMultilevel"/>
    <w:tmpl w:val="A0021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C05AA"/>
    <w:multiLevelType w:val="hybridMultilevel"/>
    <w:tmpl w:val="FAE6F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7683B"/>
    <w:multiLevelType w:val="hybridMultilevel"/>
    <w:tmpl w:val="77AC895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4297C15"/>
    <w:multiLevelType w:val="hybridMultilevel"/>
    <w:tmpl w:val="FDEA8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3412CD"/>
    <w:multiLevelType w:val="hybridMultilevel"/>
    <w:tmpl w:val="0020077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89C34AE"/>
    <w:multiLevelType w:val="hybridMultilevel"/>
    <w:tmpl w:val="C980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757F7"/>
    <w:multiLevelType w:val="hybridMultilevel"/>
    <w:tmpl w:val="B638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D43BD1"/>
    <w:multiLevelType w:val="hybridMultilevel"/>
    <w:tmpl w:val="F40C1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7E1D23"/>
    <w:multiLevelType w:val="multilevel"/>
    <w:tmpl w:val="F4A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6638D"/>
    <w:multiLevelType w:val="hybridMultilevel"/>
    <w:tmpl w:val="CECC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AB6D21"/>
    <w:multiLevelType w:val="hybridMultilevel"/>
    <w:tmpl w:val="A622F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4A4D8A"/>
    <w:multiLevelType w:val="hybridMultilevel"/>
    <w:tmpl w:val="FDB8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97F63"/>
    <w:multiLevelType w:val="hybridMultilevel"/>
    <w:tmpl w:val="4216A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B619BD"/>
    <w:multiLevelType w:val="hybridMultilevel"/>
    <w:tmpl w:val="1520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073B6F"/>
    <w:multiLevelType w:val="hybridMultilevel"/>
    <w:tmpl w:val="129C6F8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630439B"/>
    <w:multiLevelType w:val="hybridMultilevel"/>
    <w:tmpl w:val="DA546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F215B"/>
    <w:multiLevelType w:val="hybridMultilevel"/>
    <w:tmpl w:val="B922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08268E"/>
    <w:multiLevelType w:val="hybridMultilevel"/>
    <w:tmpl w:val="9656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60987"/>
    <w:multiLevelType w:val="hybridMultilevel"/>
    <w:tmpl w:val="7F2A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39640E"/>
    <w:multiLevelType w:val="hybridMultilevel"/>
    <w:tmpl w:val="801A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FD77E8"/>
    <w:multiLevelType w:val="hybridMultilevel"/>
    <w:tmpl w:val="B958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390852"/>
    <w:multiLevelType w:val="hybridMultilevel"/>
    <w:tmpl w:val="B80A0A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77F3293"/>
    <w:multiLevelType w:val="hybridMultilevel"/>
    <w:tmpl w:val="CD98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B634D"/>
    <w:multiLevelType w:val="hybridMultilevel"/>
    <w:tmpl w:val="A3E8A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EF40ED"/>
    <w:multiLevelType w:val="hybridMultilevel"/>
    <w:tmpl w:val="CFD22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CF3ADB"/>
    <w:multiLevelType w:val="hybridMultilevel"/>
    <w:tmpl w:val="45E0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740478"/>
    <w:multiLevelType w:val="hybridMultilevel"/>
    <w:tmpl w:val="4216A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D3255"/>
    <w:multiLevelType w:val="multilevel"/>
    <w:tmpl w:val="34BC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B5B8F"/>
    <w:multiLevelType w:val="hybridMultilevel"/>
    <w:tmpl w:val="6BC6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4"/>
  </w:num>
  <w:num w:numId="4">
    <w:abstractNumId w:val="4"/>
  </w:num>
  <w:num w:numId="5">
    <w:abstractNumId w:val="33"/>
  </w:num>
  <w:num w:numId="6">
    <w:abstractNumId w:val="18"/>
  </w:num>
  <w:num w:numId="7">
    <w:abstractNumId w:val="2"/>
  </w:num>
  <w:num w:numId="8">
    <w:abstractNumId w:val="22"/>
  </w:num>
  <w:num w:numId="9">
    <w:abstractNumId w:val="7"/>
  </w:num>
  <w:num w:numId="10">
    <w:abstractNumId w:val="21"/>
  </w:num>
  <w:num w:numId="11">
    <w:abstractNumId w:val="27"/>
  </w:num>
  <w:num w:numId="12">
    <w:abstractNumId w:val="9"/>
  </w:num>
  <w:num w:numId="13">
    <w:abstractNumId w:val="25"/>
  </w:num>
  <w:num w:numId="14">
    <w:abstractNumId w:val="10"/>
  </w:num>
  <w:num w:numId="15">
    <w:abstractNumId w:val="12"/>
  </w:num>
  <w:num w:numId="16">
    <w:abstractNumId w:val="14"/>
  </w:num>
  <w:num w:numId="17">
    <w:abstractNumId w:val="23"/>
  </w:num>
  <w:num w:numId="18">
    <w:abstractNumId w:val="13"/>
  </w:num>
  <w:num w:numId="19">
    <w:abstractNumId w:val="1"/>
  </w:num>
  <w:num w:numId="20">
    <w:abstractNumId w:val="11"/>
  </w:num>
  <w:num w:numId="21">
    <w:abstractNumId w:val="0"/>
  </w:num>
  <w:num w:numId="22">
    <w:abstractNumId w:val="31"/>
  </w:num>
  <w:num w:numId="23">
    <w:abstractNumId w:val="6"/>
  </w:num>
  <w:num w:numId="24">
    <w:abstractNumId w:val="5"/>
  </w:num>
  <w:num w:numId="25">
    <w:abstractNumId w:val="16"/>
  </w:num>
  <w:num w:numId="26">
    <w:abstractNumId w:val="15"/>
  </w:num>
  <w:num w:numId="27">
    <w:abstractNumId w:val="29"/>
  </w:num>
  <w:num w:numId="28">
    <w:abstractNumId w:val="28"/>
  </w:num>
  <w:num w:numId="29">
    <w:abstractNumId w:val="30"/>
  </w:num>
  <w:num w:numId="30">
    <w:abstractNumId w:val="32"/>
  </w:num>
  <w:num w:numId="31">
    <w:abstractNumId w:val="8"/>
  </w:num>
  <w:num w:numId="32">
    <w:abstractNumId w:val="26"/>
  </w:num>
  <w:num w:numId="33">
    <w:abstractNumId w:val="20"/>
  </w:num>
  <w:num w:numId="3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9A"/>
    <w:rsid w:val="0000008C"/>
    <w:rsid w:val="00001112"/>
    <w:rsid w:val="00001126"/>
    <w:rsid w:val="00001AE4"/>
    <w:rsid w:val="00003DBE"/>
    <w:rsid w:val="000057FA"/>
    <w:rsid w:val="00005DCA"/>
    <w:rsid w:val="000075F4"/>
    <w:rsid w:val="0001299B"/>
    <w:rsid w:val="0001335C"/>
    <w:rsid w:val="00014DC3"/>
    <w:rsid w:val="0001566E"/>
    <w:rsid w:val="0001607C"/>
    <w:rsid w:val="00020595"/>
    <w:rsid w:val="00022C8A"/>
    <w:rsid w:val="0002340E"/>
    <w:rsid w:val="000244EC"/>
    <w:rsid w:val="000248E0"/>
    <w:rsid w:val="000252AA"/>
    <w:rsid w:val="000275F8"/>
    <w:rsid w:val="000277C6"/>
    <w:rsid w:val="00027B87"/>
    <w:rsid w:val="00027E84"/>
    <w:rsid w:val="00030D6C"/>
    <w:rsid w:val="00032B19"/>
    <w:rsid w:val="00032EB8"/>
    <w:rsid w:val="000352AB"/>
    <w:rsid w:val="000403E9"/>
    <w:rsid w:val="00040507"/>
    <w:rsid w:val="000406A4"/>
    <w:rsid w:val="00040E74"/>
    <w:rsid w:val="00041426"/>
    <w:rsid w:val="000430A9"/>
    <w:rsid w:val="00043CEC"/>
    <w:rsid w:val="00044CDE"/>
    <w:rsid w:val="00044DDF"/>
    <w:rsid w:val="0004556D"/>
    <w:rsid w:val="00045FE6"/>
    <w:rsid w:val="000460D9"/>
    <w:rsid w:val="0005070B"/>
    <w:rsid w:val="000512F9"/>
    <w:rsid w:val="00051B3A"/>
    <w:rsid w:val="000526D7"/>
    <w:rsid w:val="0005311C"/>
    <w:rsid w:val="00053C22"/>
    <w:rsid w:val="000547C7"/>
    <w:rsid w:val="000550C3"/>
    <w:rsid w:val="000570E9"/>
    <w:rsid w:val="000607AE"/>
    <w:rsid w:val="00061461"/>
    <w:rsid w:val="00061E08"/>
    <w:rsid w:val="00061F49"/>
    <w:rsid w:val="000627E8"/>
    <w:rsid w:val="00062B8E"/>
    <w:rsid w:val="00062FF8"/>
    <w:rsid w:val="00063B9D"/>
    <w:rsid w:val="00064677"/>
    <w:rsid w:val="00064DE6"/>
    <w:rsid w:val="0006582A"/>
    <w:rsid w:val="00066239"/>
    <w:rsid w:val="00066760"/>
    <w:rsid w:val="00067C51"/>
    <w:rsid w:val="000702C1"/>
    <w:rsid w:val="00070368"/>
    <w:rsid w:val="00071F34"/>
    <w:rsid w:val="00072518"/>
    <w:rsid w:val="00072E16"/>
    <w:rsid w:val="00075C23"/>
    <w:rsid w:val="00075CDE"/>
    <w:rsid w:val="00076743"/>
    <w:rsid w:val="000768B5"/>
    <w:rsid w:val="0008041E"/>
    <w:rsid w:val="00082E6D"/>
    <w:rsid w:val="00083552"/>
    <w:rsid w:val="00083695"/>
    <w:rsid w:val="00083ABA"/>
    <w:rsid w:val="00086214"/>
    <w:rsid w:val="000868F6"/>
    <w:rsid w:val="00087DC7"/>
    <w:rsid w:val="00090314"/>
    <w:rsid w:val="00091824"/>
    <w:rsid w:val="00091BED"/>
    <w:rsid w:val="00091FC9"/>
    <w:rsid w:val="0009290D"/>
    <w:rsid w:val="00092E46"/>
    <w:rsid w:val="0009320A"/>
    <w:rsid w:val="00093C7D"/>
    <w:rsid w:val="000947EF"/>
    <w:rsid w:val="00095174"/>
    <w:rsid w:val="0009620A"/>
    <w:rsid w:val="00096A28"/>
    <w:rsid w:val="00096EF9"/>
    <w:rsid w:val="00097FAB"/>
    <w:rsid w:val="000A3C29"/>
    <w:rsid w:val="000A4375"/>
    <w:rsid w:val="000A4E9A"/>
    <w:rsid w:val="000A50B5"/>
    <w:rsid w:val="000A6A8A"/>
    <w:rsid w:val="000A7CF2"/>
    <w:rsid w:val="000B0F74"/>
    <w:rsid w:val="000B18AE"/>
    <w:rsid w:val="000B22A8"/>
    <w:rsid w:val="000B2D97"/>
    <w:rsid w:val="000B3037"/>
    <w:rsid w:val="000B56F2"/>
    <w:rsid w:val="000B5793"/>
    <w:rsid w:val="000B5CCA"/>
    <w:rsid w:val="000B74B9"/>
    <w:rsid w:val="000B7558"/>
    <w:rsid w:val="000C3F65"/>
    <w:rsid w:val="000C4149"/>
    <w:rsid w:val="000C4367"/>
    <w:rsid w:val="000C4519"/>
    <w:rsid w:val="000C65C1"/>
    <w:rsid w:val="000C67D3"/>
    <w:rsid w:val="000C797D"/>
    <w:rsid w:val="000D0610"/>
    <w:rsid w:val="000D101C"/>
    <w:rsid w:val="000D135E"/>
    <w:rsid w:val="000D146E"/>
    <w:rsid w:val="000D1B8A"/>
    <w:rsid w:val="000D1E41"/>
    <w:rsid w:val="000D22A0"/>
    <w:rsid w:val="000D2515"/>
    <w:rsid w:val="000D3BCC"/>
    <w:rsid w:val="000D3BDA"/>
    <w:rsid w:val="000D485A"/>
    <w:rsid w:val="000D59CB"/>
    <w:rsid w:val="000D650A"/>
    <w:rsid w:val="000D70EB"/>
    <w:rsid w:val="000E0574"/>
    <w:rsid w:val="000E1B5A"/>
    <w:rsid w:val="000E1EA7"/>
    <w:rsid w:val="000E2E36"/>
    <w:rsid w:val="000E3705"/>
    <w:rsid w:val="000E485A"/>
    <w:rsid w:val="000E4882"/>
    <w:rsid w:val="000E5A26"/>
    <w:rsid w:val="000E7A0E"/>
    <w:rsid w:val="000F0021"/>
    <w:rsid w:val="000F0725"/>
    <w:rsid w:val="000F30D8"/>
    <w:rsid w:val="000F41F7"/>
    <w:rsid w:val="000F4939"/>
    <w:rsid w:val="000F4DDB"/>
    <w:rsid w:val="000F78CC"/>
    <w:rsid w:val="00101292"/>
    <w:rsid w:val="00101E5C"/>
    <w:rsid w:val="001022E5"/>
    <w:rsid w:val="001029E9"/>
    <w:rsid w:val="00102A09"/>
    <w:rsid w:val="00104681"/>
    <w:rsid w:val="001056AB"/>
    <w:rsid w:val="001065C2"/>
    <w:rsid w:val="0010688D"/>
    <w:rsid w:val="00110F37"/>
    <w:rsid w:val="00110FE4"/>
    <w:rsid w:val="00111664"/>
    <w:rsid w:val="00111887"/>
    <w:rsid w:val="00111B12"/>
    <w:rsid w:val="0011252F"/>
    <w:rsid w:val="001128B3"/>
    <w:rsid w:val="001128F3"/>
    <w:rsid w:val="00112C7D"/>
    <w:rsid w:val="001133DF"/>
    <w:rsid w:val="00113A99"/>
    <w:rsid w:val="00114230"/>
    <w:rsid w:val="00115199"/>
    <w:rsid w:val="0011526B"/>
    <w:rsid w:val="001153A9"/>
    <w:rsid w:val="00115B17"/>
    <w:rsid w:val="00116316"/>
    <w:rsid w:val="001163FA"/>
    <w:rsid w:val="00116477"/>
    <w:rsid w:val="00117278"/>
    <w:rsid w:val="00121677"/>
    <w:rsid w:val="00122D72"/>
    <w:rsid w:val="00123706"/>
    <w:rsid w:val="00124127"/>
    <w:rsid w:val="001247F5"/>
    <w:rsid w:val="00124938"/>
    <w:rsid w:val="00125BCF"/>
    <w:rsid w:val="0012702B"/>
    <w:rsid w:val="00127A32"/>
    <w:rsid w:val="00130758"/>
    <w:rsid w:val="00131A59"/>
    <w:rsid w:val="00132A40"/>
    <w:rsid w:val="00134790"/>
    <w:rsid w:val="001352FD"/>
    <w:rsid w:val="00136575"/>
    <w:rsid w:val="00136DD6"/>
    <w:rsid w:val="00136FE2"/>
    <w:rsid w:val="0013760D"/>
    <w:rsid w:val="00137EBF"/>
    <w:rsid w:val="001403D0"/>
    <w:rsid w:val="001408B9"/>
    <w:rsid w:val="0014240F"/>
    <w:rsid w:val="0014251E"/>
    <w:rsid w:val="00143400"/>
    <w:rsid w:val="00143DA9"/>
    <w:rsid w:val="00144C88"/>
    <w:rsid w:val="00144FED"/>
    <w:rsid w:val="001456D3"/>
    <w:rsid w:val="00145D0C"/>
    <w:rsid w:val="00146A80"/>
    <w:rsid w:val="00146DF3"/>
    <w:rsid w:val="00147BB1"/>
    <w:rsid w:val="00150EC1"/>
    <w:rsid w:val="00151FD4"/>
    <w:rsid w:val="001521A7"/>
    <w:rsid w:val="00152A90"/>
    <w:rsid w:val="001533AC"/>
    <w:rsid w:val="00153BA2"/>
    <w:rsid w:val="00156096"/>
    <w:rsid w:val="0015611C"/>
    <w:rsid w:val="0016017C"/>
    <w:rsid w:val="00160E3E"/>
    <w:rsid w:val="00160F4A"/>
    <w:rsid w:val="001612E8"/>
    <w:rsid w:val="0016211E"/>
    <w:rsid w:val="00163346"/>
    <w:rsid w:val="001649E8"/>
    <w:rsid w:val="001667C9"/>
    <w:rsid w:val="00167F5D"/>
    <w:rsid w:val="00170011"/>
    <w:rsid w:val="0017005C"/>
    <w:rsid w:val="00171397"/>
    <w:rsid w:val="001714C0"/>
    <w:rsid w:val="001753BD"/>
    <w:rsid w:val="00175663"/>
    <w:rsid w:val="001758BD"/>
    <w:rsid w:val="00176A9F"/>
    <w:rsid w:val="0018036C"/>
    <w:rsid w:val="001805FE"/>
    <w:rsid w:val="00180BCE"/>
    <w:rsid w:val="00180E50"/>
    <w:rsid w:val="001814F7"/>
    <w:rsid w:val="00181C4B"/>
    <w:rsid w:val="00182819"/>
    <w:rsid w:val="001828CD"/>
    <w:rsid w:val="001830ED"/>
    <w:rsid w:val="00183C9F"/>
    <w:rsid w:val="0018485A"/>
    <w:rsid w:val="0018630F"/>
    <w:rsid w:val="00190758"/>
    <w:rsid w:val="00190CF0"/>
    <w:rsid w:val="00190EB6"/>
    <w:rsid w:val="001924FD"/>
    <w:rsid w:val="00192684"/>
    <w:rsid w:val="001929B4"/>
    <w:rsid w:val="00194126"/>
    <w:rsid w:val="00194F67"/>
    <w:rsid w:val="00195060"/>
    <w:rsid w:val="001958AB"/>
    <w:rsid w:val="00195A30"/>
    <w:rsid w:val="00196A3A"/>
    <w:rsid w:val="0019796B"/>
    <w:rsid w:val="001A0559"/>
    <w:rsid w:val="001A22F2"/>
    <w:rsid w:val="001A451B"/>
    <w:rsid w:val="001A4C2A"/>
    <w:rsid w:val="001A4EE1"/>
    <w:rsid w:val="001A5083"/>
    <w:rsid w:val="001A5644"/>
    <w:rsid w:val="001A684E"/>
    <w:rsid w:val="001A7372"/>
    <w:rsid w:val="001B0067"/>
    <w:rsid w:val="001B092E"/>
    <w:rsid w:val="001B1596"/>
    <w:rsid w:val="001B1936"/>
    <w:rsid w:val="001B1BB4"/>
    <w:rsid w:val="001B20F1"/>
    <w:rsid w:val="001B2AE5"/>
    <w:rsid w:val="001B2CE5"/>
    <w:rsid w:val="001B32FC"/>
    <w:rsid w:val="001B374A"/>
    <w:rsid w:val="001B53C1"/>
    <w:rsid w:val="001B5A61"/>
    <w:rsid w:val="001B5A68"/>
    <w:rsid w:val="001B667D"/>
    <w:rsid w:val="001B7511"/>
    <w:rsid w:val="001C05FA"/>
    <w:rsid w:val="001C240B"/>
    <w:rsid w:val="001C34F9"/>
    <w:rsid w:val="001C3CFB"/>
    <w:rsid w:val="001C4C79"/>
    <w:rsid w:val="001C5A40"/>
    <w:rsid w:val="001C6F75"/>
    <w:rsid w:val="001C7886"/>
    <w:rsid w:val="001C7C47"/>
    <w:rsid w:val="001D0229"/>
    <w:rsid w:val="001D03B3"/>
    <w:rsid w:val="001D04C4"/>
    <w:rsid w:val="001D149A"/>
    <w:rsid w:val="001D165B"/>
    <w:rsid w:val="001D382D"/>
    <w:rsid w:val="001D39F7"/>
    <w:rsid w:val="001D3B90"/>
    <w:rsid w:val="001D3C20"/>
    <w:rsid w:val="001D4535"/>
    <w:rsid w:val="001D6223"/>
    <w:rsid w:val="001D62A9"/>
    <w:rsid w:val="001D651E"/>
    <w:rsid w:val="001E0316"/>
    <w:rsid w:val="001E033D"/>
    <w:rsid w:val="001E200A"/>
    <w:rsid w:val="001E2A5A"/>
    <w:rsid w:val="001E2C65"/>
    <w:rsid w:val="001E40E3"/>
    <w:rsid w:val="001E4A12"/>
    <w:rsid w:val="001E73B5"/>
    <w:rsid w:val="001F0895"/>
    <w:rsid w:val="001F20C7"/>
    <w:rsid w:val="001F2E8F"/>
    <w:rsid w:val="001F45DB"/>
    <w:rsid w:val="001F59F4"/>
    <w:rsid w:val="001F5B51"/>
    <w:rsid w:val="001F79E4"/>
    <w:rsid w:val="00200297"/>
    <w:rsid w:val="002026F3"/>
    <w:rsid w:val="00202D1C"/>
    <w:rsid w:val="00202D4F"/>
    <w:rsid w:val="00202EF3"/>
    <w:rsid w:val="002047F3"/>
    <w:rsid w:val="002048D6"/>
    <w:rsid w:val="002067A2"/>
    <w:rsid w:val="00206C24"/>
    <w:rsid w:val="0021001F"/>
    <w:rsid w:val="00210760"/>
    <w:rsid w:val="00213437"/>
    <w:rsid w:val="0021502C"/>
    <w:rsid w:val="00216B3A"/>
    <w:rsid w:val="00216C61"/>
    <w:rsid w:val="00217B59"/>
    <w:rsid w:val="0022050E"/>
    <w:rsid w:val="002213EA"/>
    <w:rsid w:val="00224724"/>
    <w:rsid w:val="00224FB9"/>
    <w:rsid w:val="00226C9B"/>
    <w:rsid w:val="00227BC7"/>
    <w:rsid w:val="00227C77"/>
    <w:rsid w:val="0023161C"/>
    <w:rsid w:val="00231B63"/>
    <w:rsid w:val="00231EC8"/>
    <w:rsid w:val="0023222F"/>
    <w:rsid w:val="00234EE8"/>
    <w:rsid w:val="00235108"/>
    <w:rsid w:val="00240100"/>
    <w:rsid w:val="002411C3"/>
    <w:rsid w:val="002417E9"/>
    <w:rsid w:val="002419EA"/>
    <w:rsid w:val="00242AE5"/>
    <w:rsid w:val="002436A2"/>
    <w:rsid w:val="00243D80"/>
    <w:rsid w:val="00244BC5"/>
    <w:rsid w:val="00245561"/>
    <w:rsid w:val="00246C02"/>
    <w:rsid w:val="00247634"/>
    <w:rsid w:val="00247CD8"/>
    <w:rsid w:val="00250466"/>
    <w:rsid w:val="00251365"/>
    <w:rsid w:val="00251366"/>
    <w:rsid w:val="00251B6F"/>
    <w:rsid w:val="002524CA"/>
    <w:rsid w:val="00252BC1"/>
    <w:rsid w:val="00252C6F"/>
    <w:rsid w:val="002536EF"/>
    <w:rsid w:val="0025471F"/>
    <w:rsid w:val="002626A4"/>
    <w:rsid w:val="00262730"/>
    <w:rsid w:val="00262E0D"/>
    <w:rsid w:val="00263584"/>
    <w:rsid w:val="0026438B"/>
    <w:rsid w:val="0026609B"/>
    <w:rsid w:val="00267E70"/>
    <w:rsid w:val="0027080D"/>
    <w:rsid w:val="00270821"/>
    <w:rsid w:val="0027109E"/>
    <w:rsid w:val="00271906"/>
    <w:rsid w:val="0027565C"/>
    <w:rsid w:val="002762E7"/>
    <w:rsid w:val="002778F6"/>
    <w:rsid w:val="00280564"/>
    <w:rsid w:val="00280F38"/>
    <w:rsid w:val="002830F9"/>
    <w:rsid w:val="00284AC4"/>
    <w:rsid w:val="00285497"/>
    <w:rsid w:val="00286FE0"/>
    <w:rsid w:val="00287053"/>
    <w:rsid w:val="0029165E"/>
    <w:rsid w:val="00293632"/>
    <w:rsid w:val="002955BE"/>
    <w:rsid w:val="002955DA"/>
    <w:rsid w:val="00295687"/>
    <w:rsid w:val="00295FBD"/>
    <w:rsid w:val="00296519"/>
    <w:rsid w:val="00296753"/>
    <w:rsid w:val="00296ED8"/>
    <w:rsid w:val="002A03AD"/>
    <w:rsid w:val="002A07EB"/>
    <w:rsid w:val="002A0CCB"/>
    <w:rsid w:val="002A148B"/>
    <w:rsid w:val="002A27AD"/>
    <w:rsid w:val="002A3407"/>
    <w:rsid w:val="002A453B"/>
    <w:rsid w:val="002A5E93"/>
    <w:rsid w:val="002A7090"/>
    <w:rsid w:val="002A7810"/>
    <w:rsid w:val="002A7823"/>
    <w:rsid w:val="002B039C"/>
    <w:rsid w:val="002B2211"/>
    <w:rsid w:val="002B268E"/>
    <w:rsid w:val="002B3491"/>
    <w:rsid w:val="002B367A"/>
    <w:rsid w:val="002B3A87"/>
    <w:rsid w:val="002B45F3"/>
    <w:rsid w:val="002B4DF1"/>
    <w:rsid w:val="002B4F95"/>
    <w:rsid w:val="002B592B"/>
    <w:rsid w:val="002B5AB2"/>
    <w:rsid w:val="002B6264"/>
    <w:rsid w:val="002B65AF"/>
    <w:rsid w:val="002B70BC"/>
    <w:rsid w:val="002B7818"/>
    <w:rsid w:val="002C107B"/>
    <w:rsid w:val="002C246B"/>
    <w:rsid w:val="002C3151"/>
    <w:rsid w:val="002C4C9C"/>
    <w:rsid w:val="002C78E6"/>
    <w:rsid w:val="002C7C80"/>
    <w:rsid w:val="002D073D"/>
    <w:rsid w:val="002D1756"/>
    <w:rsid w:val="002D1F9A"/>
    <w:rsid w:val="002D2AD5"/>
    <w:rsid w:val="002D440D"/>
    <w:rsid w:val="002D5326"/>
    <w:rsid w:val="002D5FE5"/>
    <w:rsid w:val="002E131C"/>
    <w:rsid w:val="002E16EA"/>
    <w:rsid w:val="002E1986"/>
    <w:rsid w:val="002E25BA"/>
    <w:rsid w:val="002E3527"/>
    <w:rsid w:val="002E514B"/>
    <w:rsid w:val="002E51F8"/>
    <w:rsid w:val="002E559A"/>
    <w:rsid w:val="002E6328"/>
    <w:rsid w:val="002E6A93"/>
    <w:rsid w:val="002E7DBD"/>
    <w:rsid w:val="002F0925"/>
    <w:rsid w:val="002F1588"/>
    <w:rsid w:val="002F15E8"/>
    <w:rsid w:val="002F237D"/>
    <w:rsid w:val="002F2777"/>
    <w:rsid w:val="002F2F0C"/>
    <w:rsid w:val="002F3579"/>
    <w:rsid w:val="002F396A"/>
    <w:rsid w:val="002F42B2"/>
    <w:rsid w:val="002F42EC"/>
    <w:rsid w:val="002F4D4A"/>
    <w:rsid w:val="002F557E"/>
    <w:rsid w:val="002F5A70"/>
    <w:rsid w:val="002F5FC9"/>
    <w:rsid w:val="002F61D1"/>
    <w:rsid w:val="002F71D8"/>
    <w:rsid w:val="002F7282"/>
    <w:rsid w:val="002F7A59"/>
    <w:rsid w:val="002F7E45"/>
    <w:rsid w:val="002F7E9A"/>
    <w:rsid w:val="00301161"/>
    <w:rsid w:val="00301977"/>
    <w:rsid w:val="00301CB2"/>
    <w:rsid w:val="003049AE"/>
    <w:rsid w:val="00305227"/>
    <w:rsid w:val="0030572F"/>
    <w:rsid w:val="00305A38"/>
    <w:rsid w:val="003064DB"/>
    <w:rsid w:val="0030701A"/>
    <w:rsid w:val="003071D9"/>
    <w:rsid w:val="00307F82"/>
    <w:rsid w:val="00310C5A"/>
    <w:rsid w:val="003113EE"/>
    <w:rsid w:val="00312656"/>
    <w:rsid w:val="00312D54"/>
    <w:rsid w:val="0031351A"/>
    <w:rsid w:val="003136A7"/>
    <w:rsid w:val="0031429C"/>
    <w:rsid w:val="0031485D"/>
    <w:rsid w:val="003166A2"/>
    <w:rsid w:val="00316C8E"/>
    <w:rsid w:val="003203AD"/>
    <w:rsid w:val="00320B91"/>
    <w:rsid w:val="00321203"/>
    <w:rsid w:val="003220A5"/>
    <w:rsid w:val="00323123"/>
    <w:rsid w:val="003246E1"/>
    <w:rsid w:val="00327ABB"/>
    <w:rsid w:val="00327BCE"/>
    <w:rsid w:val="00327E56"/>
    <w:rsid w:val="00330144"/>
    <w:rsid w:val="003301E1"/>
    <w:rsid w:val="00330D7E"/>
    <w:rsid w:val="00330E72"/>
    <w:rsid w:val="00332601"/>
    <w:rsid w:val="00333677"/>
    <w:rsid w:val="0033375C"/>
    <w:rsid w:val="00333EE5"/>
    <w:rsid w:val="003342A9"/>
    <w:rsid w:val="00334DF8"/>
    <w:rsid w:val="00335871"/>
    <w:rsid w:val="003364AE"/>
    <w:rsid w:val="00336752"/>
    <w:rsid w:val="00336872"/>
    <w:rsid w:val="00336D83"/>
    <w:rsid w:val="00337C15"/>
    <w:rsid w:val="00340646"/>
    <w:rsid w:val="003417D2"/>
    <w:rsid w:val="003438D2"/>
    <w:rsid w:val="003441E7"/>
    <w:rsid w:val="0034486A"/>
    <w:rsid w:val="003452FC"/>
    <w:rsid w:val="00345D4F"/>
    <w:rsid w:val="00346837"/>
    <w:rsid w:val="0034687F"/>
    <w:rsid w:val="00351683"/>
    <w:rsid w:val="003520CD"/>
    <w:rsid w:val="0035294B"/>
    <w:rsid w:val="0035295C"/>
    <w:rsid w:val="00352E44"/>
    <w:rsid w:val="00352FCC"/>
    <w:rsid w:val="00353384"/>
    <w:rsid w:val="00353F9E"/>
    <w:rsid w:val="00354686"/>
    <w:rsid w:val="003546CC"/>
    <w:rsid w:val="003548F9"/>
    <w:rsid w:val="003563B0"/>
    <w:rsid w:val="0035764F"/>
    <w:rsid w:val="00357946"/>
    <w:rsid w:val="00357CFC"/>
    <w:rsid w:val="00357FD5"/>
    <w:rsid w:val="00360023"/>
    <w:rsid w:val="0036040F"/>
    <w:rsid w:val="00361BED"/>
    <w:rsid w:val="00362760"/>
    <w:rsid w:val="0036306C"/>
    <w:rsid w:val="00363078"/>
    <w:rsid w:val="00365089"/>
    <w:rsid w:val="00365B0C"/>
    <w:rsid w:val="00365DAB"/>
    <w:rsid w:val="00365DF5"/>
    <w:rsid w:val="00365E1C"/>
    <w:rsid w:val="00365E25"/>
    <w:rsid w:val="00366B5A"/>
    <w:rsid w:val="003706BD"/>
    <w:rsid w:val="00371C2A"/>
    <w:rsid w:val="00373E96"/>
    <w:rsid w:val="00374477"/>
    <w:rsid w:val="003747C2"/>
    <w:rsid w:val="00374B3B"/>
    <w:rsid w:val="003759C3"/>
    <w:rsid w:val="00376705"/>
    <w:rsid w:val="00376D24"/>
    <w:rsid w:val="003773C5"/>
    <w:rsid w:val="00377491"/>
    <w:rsid w:val="00380412"/>
    <w:rsid w:val="00380C37"/>
    <w:rsid w:val="00380CB4"/>
    <w:rsid w:val="00382073"/>
    <w:rsid w:val="00382199"/>
    <w:rsid w:val="003823A2"/>
    <w:rsid w:val="003846A9"/>
    <w:rsid w:val="003859AD"/>
    <w:rsid w:val="00385C32"/>
    <w:rsid w:val="0038689A"/>
    <w:rsid w:val="00387C36"/>
    <w:rsid w:val="00390B8E"/>
    <w:rsid w:val="00391670"/>
    <w:rsid w:val="00391F21"/>
    <w:rsid w:val="00391F85"/>
    <w:rsid w:val="003939F7"/>
    <w:rsid w:val="00393EDF"/>
    <w:rsid w:val="00393FE6"/>
    <w:rsid w:val="00394281"/>
    <w:rsid w:val="00395785"/>
    <w:rsid w:val="00396E73"/>
    <w:rsid w:val="00397234"/>
    <w:rsid w:val="003A04EC"/>
    <w:rsid w:val="003A0ACA"/>
    <w:rsid w:val="003A208E"/>
    <w:rsid w:val="003A248A"/>
    <w:rsid w:val="003A25E7"/>
    <w:rsid w:val="003A50CB"/>
    <w:rsid w:val="003A6B79"/>
    <w:rsid w:val="003A6E50"/>
    <w:rsid w:val="003A763A"/>
    <w:rsid w:val="003A77EB"/>
    <w:rsid w:val="003A7B30"/>
    <w:rsid w:val="003B0097"/>
    <w:rsid w:val="003B0D10"/>
    <w:rsid w:val="003B203A"/>
    <w:rsid w:val="003B211B"/>
    <w:rsid w:val="003B2209"/>
    <w:rsid w:val="003B2A38"/>
    <w:rsid w:val="003B42F5"/>
    <w:rsid w:val="003B4BF5"/>
    <w:rsid w:val="003B4C2C"/>
    <w:rsid w:val="003B5ABF"/>
    <w:rsid w:val="003B6046"/>
    <w:rsid w:val="003B66EC"/>
    <w:rsid w:val="003B7123"/>
    <w:rsid w:val="003B75A6"/>
    <w:rsid w:val="003B7A1A"/>
    <w:rsid w:val="003C114D"/>
    <w:rsid w:val="003C2031"/>
    <w:rsid w:val="003C2DD1"/>
    <w:rsid w:val="003C3CC1"/>
    <w:rsid w:val="003C3EA8"/>
    <w:rsid w:val="003C47AB"/>
    <w:rsid w:val="003C5C30"/>
    <w:rsid w:val="003C6C04"/>
    <w:rsid w:val="003C6D0C"/>
    <w:rsid w:val="003C7C00"/>
    <w:rsid w:val="003D04A2"/>
    <w:rsid w:val="003D0C3B"/>
    <w:rsid w:val="003D136D"/>
    <w:rsid w:val="003D264F"/>
    <w:rsid w:val="003D2B56"/>
    <w:rsid w:val="003D2EC6"/>
    <w:rsid w:val="003D532F"/>
    <w:rsid w:val="003D5B6E"/>
    <w:rsid w:val="003D63C1"/>
    <w:rsid w:val="003D6713"/>
    <w:rsid w:val="003D69C8"/>
    <w:rsid w:val="003D75D8"/>
    <w:rsid w:val="003E11A9"/>
    <w:rsid w:val="003E1357"/>
    <w:rsid w:val="003E3777"/>
    <w:rsid w:val="003E5BBE"/>
    <w:rsid w:val="003E694B"/>
    <w:rsid w:val="003E69AF"/>
    <w:rsid w:val="003E7D65"/>
    <w:rsid w:val="003F0ABD"/>
    <w:rsid w:val="003F1B79"/>
    <w:rsid w:val="003F2C31"/>
    <w:rsid w:val="003F4346"/>
    <w:rsid w:val="003F4684"/>
    <w:rsid w:val="003F5436"/>
    <w:rsid w:val="00400934"/>
    <w:rsid w:val="004013EA"/>
    <w:rsid w:val="00401467"/>
    <w:rsid w:val="004014A3"/>
    <w:rsid w:val="004023A6"/>
    <w:rsid w:val="004023CC"/>
    <w:rsid w:val="004024DE"/>
    <w:rsid w:val="00402895"/>
    <w:rsid w:val="0040325E"/>
    <w:rsid w:val="004034BF"/>
    <w:rsid w:val="00403691"/>
    <w:rsid w:val="004044A7"/>
    <w:rsid w:val="00405060"/>
    <w:rsid w:val="00405202"/>
    <w:rsid w:val="00405405"/>
    <w:rsid w:val="004057C9"/>
    <w:rsid w:val="0041287F"/>
    <w:rsid w:val="00412D56"/>
    <w:rsid w:val="00413543"/>
    <w:rsid w:val="004152D5"/>
    <w:rsid w:val="004159AF"/>
    <w:rsid w:val="004160FF"/>
    <w:rsid w:val="00420296"/>
    <w:rsid w:val="00421389"/>
    <w:rsid w:val="004228F5"/>
    <w:rsid w:val="00422FB6"/>
    <w:rsid w:val="004233A8"/>
    <w:rsid w:val="004240F7"/>
    <w:rsid w:val="00424D97"/>
    <w:rsid w:val="00425B8B"/>
    <w:rsid w:val="0042679C"/>
    <w:rsid w:val="004267F2"/>
    <w:rsid w:val="00430832"/>
    <w:rsid w:val="004313F5"/>
    <w:rsid w:val="004319D6"/>
    <w:rsid w:val="00432246"/>
    <w:rsid w:val="0043543A"/>
    <w:rsid w:val="00436969"/>
    <w:rsid w:val="004369C3"/>
    <w:rsid w:val="004373CC"/>
    <w:rsid w:val="00440120"/>
    <w:rsid w:val="0044097F"/>
    <w:rsid w:val="00440D9E"/>
    <w:rsid w:val="00440F9E"/>
    <w:rsid w:val="0044190E"/>
    <w:rsid w:val="00442470"/>
    <w:rsid w:val="00444582"/>
    <w:rsid w:val="0044497A"/>
    <w:rsid w:val="004457DA"/>
    <w:rsid w:val="00445A62"/>
    <w:rsid w:val="00447E5E"/>
    <w:rsid w:val="00447FC1"/>
    <w:rsid w:val="004504C5"/>
    <w:rsid w:val="00450E44"/>
    <w:rsid w:val="004516F3"/>
    <w:rsid w:val="00451CE8"/>
    <w:rsid w:val="00453B25"/>
    <w:rsid w:val="00454F7F"/>
    <w:rsid w:val="00455BE9"/>
    <w:rsid w:val="00457877"/>
    <w:rsid w:val="004608D2"/>
    <w:rsid w:val="00460F08"/>
    <w:rsid w:val="004613B9"/>
    <w:rsid w:val="00462DE8"/>
    <w:rsid w:val="00462E41"/>
    <w:rsid w:val="004633DA"/>
    <w:rsid w:val="00463AA6"/>
    <w:rsid w:val="00464466"/>
    <w:rsid w:val="004650C9"/>
    <w:rsid w:val="00465DC4"/>
    <w:rsid w:val="004671F1"/>
    <w:rsid w:val="00467A35"/>
    <w:rsid w:val="00471413"/>
    <w:rsid w:val="004714FD"/>
    <w:rsid w:val="00472169"/>
    <w:rsid w:val="00472D78"/>
    <w:rsid w:val="00474627"/>
    <w:rsid w:val="004777FA"/>
    <w:rsid w:val="00480268"/>
    <w:rsid w:val="004824BE"/>
    <w:rsid w:val="0048288E"/>
    <w:rsid w:val="0048424E"/>
    <w:rsid w:val="00484C98"/>
    <w:rsid w:val="00485940"/>
    <w:rsid w:val="00485A7C"/>
    <w:rsid w:val="00486C69"/>
    <w:rsid w:val="00487D21"/>
    <w:rsid w:val="00490492"/>
    <w:rsid w:val="00490ED7"/>
    <w:rsid w:val="00491B77"/>
    <w:rsid w:val="00491D67"/>
    <w:rsid w:val="0049238C"/>
    <w:rsid w:val="00492C5A"/>
    <w:rsid w:val="004935EC"/>
    <w:rsid w:val="00493B8C"/>
    <w:rsid w:val="00494EE8"/>
    <w:rsid w:val="004951E9"/>
    <w:rsid w:val="004A1EC5"/>
    <w:rsid w:val="004A2539"/>
    <w:rsid w:val="004A350D"/>
    <w:rsid w:val="004A3852"/>
    <w:rsid w:val="004A3FB7"/>
    <w:rsid w:val="004A45A0"/>
    <w:rsid w:val="004A5234"/>
    <w:rsid w:val="004A5B6C"/>
    <w:rsid w:val="004A7C42"/>
    <w:rsid w:val="004B17F2"/>
    <w:rsid w:val="004B24C2"/>
    <w:rsid w:val="004B3224"/>
    <w:rsid w:val="004B33C5"/>
    <w:rsid w:val="004B3A05"/>
    <w:rsid w:val="004B3E2E"/>
    <w:rsid w:val="004B41F0"/>
    <w:rsid w:val="004B45D9"/>
    <w:rsid w:val="004B4E09"/>
    <w:rsid w:val="004B5473"/>
    <w:rsid w:val="004B59A0"/>
    <w:rsid w:val="004B5A0C"/>
    <w:rsid w:val="004B6609"/>
    <w:rsid w:val="004C1605"/>
    <w:rsid w:val="004C1FAF"/>
    <w:rsid w:val="004C3789"/>
    <w:rsid w:val="004C3C8C"/>
    <w:rsid w:val="004C4F9A"/>
    <w:rsid w:val="004C5759"/>
    <w:rsid w:val="004C5B3C"/>
    <w:rsid w:val="004C6868"/>
    <w:rsid w:val="004C73DA"/>
    <w:rsid w:val="004D0C95"/>
    <w:rsid w:val="004D260F"/>
    <w:rsid w:val="004D41B0"/>
    <w:rsid w:val="004D49BB"/>
    <w:rsid w:val="004D67AE"/>
    <w:rsid w:val="004D6952"/>
    <w:rsid w:val="004D7937"/>
    <w:rsid w:val="004D7E11"/>
    <w:rsid w:val="004E133E"/>
    <w:rsid w:val="004E2B81"/>
    <w:rsid w:val="004E323C"/>
    <w:rsid w:val="004E4269"/>
    <w:rsid w:val="004E77E7"/>
    <w:rsid w:val="004E7A8D"/>
    <w:rsid w:val="004F006C"/>
    <w:rsid w:val="004F17F9"/>
    <w:rsid w:val="004F2250"/>
    <w:rsid w:val="004F23C3"/>
    <w:rsid w:val="004F2E57"/>
    <w:rsid w:val="004F372B"/>
    <w:rsid w:val="004F4505"/>
    <w:rsid w:val="004F5B55"/>
    <w:rsid w:val="004F642E"/>
    <w:rsid w:val="004F67D6"/>
    <w:rsid w:val="004F67FA"/>
    <w:rsid w:val="00500E97"/>
    <w:rsid w:val="00501611"/>
    <w:rsid w:val="005019F8"/>
    <w:rsid w:val="00501FAF"/>
    <w:rsid w:val="00502873"/>
    <w:rsid w:val="00502D79"/>
    <w:rsid w:val="005032B7"/>
    <w:rsid w:val="00503E23"/>
    <w:rsid w:val="00506202"/>
    <w:rsid w:val="00506475"/>
    <w:rsid w:val="00506E6A"/>
    <w:rsid w:val="00506F2A"/>
    <w:rsid w:val="005074AB"/>
    <w:rsid w:val="00507C8F"/>
    <w:rsid w:val="005112E8"/>
    <w:rsid w:val="005116E7"/>
    <w:rsid w:val="005125F3"/>
    <w:rsid w:val="0051389D"/>
    <w:rsid w:val="00514969"/>
    <w:rsid w:val="00515A10"/>
    <w:rsid w:val="00517E44"/>
    <w:rsid w:val="00520BC0"/>
    <w:rsid w:val="00520C8A"/>
    <w:rsid w:val="00523506"/>
    <w:rsid w:val="00523864"/>
    <w:rsid w:val="00523B5B"/>
    <w:rsid w:val="00524629"/>
    <w:rsid w:val="00526A4B"/>
    <w:rsid w:val="00527D1F"/>
    <w:rsid w:val="00531228"/>
    <w:rsid w:val="00531E04"/>
    <w:rsid w:val="00531FC7"/>
    <w:rsid w:val="00532549"/>
    <w:rsid w:val="00532D83"/>
    <w:rsid w:val="00533C1F"/>
    <w:rsid w:val="005350A2"/>
    <w:rsid w:val="00535AC0"/>
    <w:rsid w:val="00536599"/>
    <w:rsid w:val="00536D46"/>
    <w:rsid w:val="00536EF8"/>
    <w:rsid w:val="005371EF"/>
    <w:rsid w:val="00540536"/>
    <w:rsid w:val="005434F4"/>
    <w:rsid w:val="005447B6"/>
    <w:rsid w:val="0054480D"/>
    <w:rsid w:val="00544951"/>
    <w:rsid w:val="00545CBE"/>
    <w:rsid w:val="00546B28"/>
    <w:rsid w:val="00546CCB"/>
    <w:rsid w:val="005516F0"/>
    <w:rsid w:val="0055293A"/>
    <w:rsid w:val="00553C42"/>
    <w:rsid w:val="00554C54"/>
    <w:rsid w:val="00555BC1"/>
    <w:rsid w:val="00555F84"/>
    <w:rsid w:val="00557F85"/>
    <w:rsid w:val="005606BD"/>
    <w:rsid w:val="00560CA2"/>
    <w:rsid w:val="00560E9D"/>
    <w:rsid w:val="00562313"/>
    <w:rsid w:val="00562DE7"/>
    <w:rsid w:val="00563347"/>
    <w:rsid w:val="0056479E"/>
    <w:rsid w:val="005664C9"/>
    <w:rsid w:val="00567582"/>
    <w:rsid w:val="005706DC"/>
    <w:rsid w:val="00570DA5"/>
    <w:rsid w:val="00573328"/>
    <w:rsid w:val="0057413E"/>
    <w:rsid w:val="00576503"/>
    <w:rsid w:val="005770F0"/>
    <w:rsid w:val="005775F2"/>
    <w:rsid w:val="00577F03"/>
    <w:rsid w:val="00580C4D"/>
    <w:rsid w:val="00581355"/>
    <w:rsid w:val="005818B1"/>
    <w:rsid w:val="00581B2E"/>
    <w:rsid w:val="00584F14"/>
    <w:rsid w:val="0058504B"/>
    <w:rsid w:val="00586261"/>
    <w:rsid w:val="0058742F"/>
    <w:rsid w:val="005874CD"/>
    <w:rsid w:val="005878CB"/>
    <w:rsid w:val="00587E65"/>
    <w:rsid w:val="00590EBD"/>
    <w:rsid w:val="0059186B"/>
    <w:rsid w:val="00591975"/>
    <w:rsid w:val="005924CE"/>
    <w:rsid w:val="00593402"/>
    <w:rsid w:val="00593D39"/>
    <w:rsid w:val="00593EB9"/>
    <w:rsid w:val="005956AE"/>
    <w:rsid w:val="00595DAF"/>
    <w:rsid w:val="005A015B"/>
    <w:rsid w:val="005A0BC5"/>
    <w:rsid w:val="005A0BEB"/>
    <w:rsid w:val="005A369A"/>
    <w:rsid w:val="005A3D60"/>
    <w:rsid w:val="005A3DDA"/>
    <w:rsid w:val="005A447E"/>
    <w:rsid w:val="005A4EB5"/>
    <w:rsid w:val="005B0E85"/>
    <w:rsid w:val="005B0F7C"/>
    <w:rsid w:val="005B3210"/>
    <w:rsid w:val="005B33B2"/>
    <w:rsid w:val="005B3755"/>
    <w:rsid w:val="005B4038"/>
    <w:rsid w:val="005B5F2A"/>
    <w:rsid w:val="005B7746"/>
    <w:rsid w:val="005B7DE1"/>
    <w:rsid w:val="005C02E9"/>
    <w:rsid w:val="005C10D6"/>
    <w:rsid w:val="005C3758"/>
    <w:rsid w:val="005C3B68"/>
    <w:rsid w:val="005C5426"/>
    <w:rsid w:val="005C6013"/>
    <w:rsid w:val="005C7169"/>
    <w:rsid w:val="005D0678"/>
    <w:rsid w:val="005D1075"/>
    <w:rsid w:val="005D1B59"/>
    <w:rsid w:val="005D2866"/>
    <w:rsid w:val="005D2F51"/>
    <w:rsid w:val="005D377E"/>
    <w:rsid w:val="005D580C"/>
    <w:rsid w:val="005D5FFE"/>
    <w:rsid w:val="005D6452"/>
    <w:rsid w:val="005D7A16"/>
    <w:rsid w:val="005E2DF4"/>
    <w:rsid w:val="005E515F"/>
    <w:rsid w:val="005E69A2"/>
    <w:rsid w:val="005E6A5C"/>
    <w:rsid w:val="005F0453"/>
    <w:rsid w:val="005F0F82"/>
    <w:rsid w:val="005F141E"/>
    <w:rsid w:val="005F1DB5"/>
    <w:rsid w:val="005F38F1"/>
    <w:rsid w:val="005F42DA"/>
    <w:rsid w:val="005F4589"/>
    <w:rsid w:val="005F4D4B"/>
    <w:rsid w:val="005F68E4"/>
    <w:rsid w:val="005F73E7"/>
    <w:rsid w:val="005F7B77"/>
    <w:rsid w:val="006009A7"/>
    <w:rsid w:val="00601AA8"/>
    <w:rsid w:val="00601BD7"/>
    <w:rsid w:val="00603634"/>
    <w:rsid w:val="00603D02"/>
    <w:rsid w:val="006042FE"/>
    <w:rsid w:val="00606070"/>
    <w:rsid w:val="0060657D"/>
    <w:rsid w:val="00607409"/>
    <w:rsid w:val="006110A3"/>
    <w:rsid w:val="006136D8"/>
    <w:rsid w:val="0061491B"/>
    <w:rsid w:val="0061499D"/>
    <w:rsid w:val="00615D82"/>
    <w:rsid w:val="00615EF4"/>
    <w:rsid w:val="006166C3"/>
    <w:rsid w:val="006173F0"/>
    <w:rsid w:val="0062008C"/>
    <w:rsid w:val="00620B16"/>
    <w:rsid w:val="00621140"/>
    <w:rsid w:val="00621651"/>
    <w:rsid w:val="00621E12"/>
    <w:rsid w:val="00622B71"/>
    <w:rsid w:val="00622ED5"/>
    <w:rsid w:val="00623268"/>
    <w:rsid w:val="006238B6"/>
    <w:rsid w:val="0062405B"/>
    <w:rsid w:val="006244B6"/>
    <w:rsid w:val="00624F99"/>
    <w:rsid w:val="00624FD8"/>
    <w:rsid w:val="0062562C"/>
    <w:rsid w:val="00626364"/>
    <w:rsid w:val="00627028"/>
    <w:rsid w:val="00627F52"/>
    <w:rsid w:val="00630395"/>
    <w:rsid w:val="006303D0"/>
    <w:rsid w:val="0063185F"/>
    <w:rsid w:val="00631DD6"/>
    <w:rsid w:val="00631DFA"/>
    <w:rsid w:val="006320D6"/>
    <w:rsid w:val="006324C5"/>
    <w:rsid w:val="00632D80"/>
    <w:rsid w:val="00633F9B"/>
    <w:rsid w:val="00634566"/>
    <w:rsid w:val="00635280"/>
    <w:rsid w:val="00635587"/>
    <w:rsid w:val="0063562C"/>
    <w:rsid w:val="00635EF7"/>
    <w:rsid w:val="0063686E"/>
    <w:rsid w:val="00636AB8"/>
    <w:rsid w:val="00636C4F"/>
    <w:rsid w:val="0064023E"/>
    <w:rsid w:val="006404F1"/>
    <w:rsid w:val="00640A0E"/>
    <w:rsid w:val="006419F7"/>
    <w:rsid w:val="00642390"/>
    <w:rsid w:val="00643059"/>
    <w:rsid w:val="006435B4"/>
    <w:rsid w:val="00645476"/>
    <w:rsid w:val="00645D56"/>
    <w:rsid w:val="00645EB8"/>
    <w:rsid w:val="0064617C"/>
    <w:rsid w:val="00650D61"/>
    <w:rsid w:val="0065129C"/>
    <w:rsid w:val="0065225C"/>
    <w:rsid w:val="00653DD5"/>
    <w:rsid w:val="00654525"/>
    <w:rsid w:val="0065479C"/>
    <w:rsid w:val="00656A05"/>
    <w:rsid w:val="0065710B"/>
    <w:rsid w:val="006573E5"/>
    <w:rsid w:val="006573F2"/>
    <w:rsid w:val="00657B11"/>
    <w:rsid w:val="00660805"/>
    <w:rsid w:val="00660CC4"/>
    <w:rsid w:val="00660CDF"/>
    <w:rsid w:val="006618C2"/>
    <w:rsid w:val="00662B72"/>
    <w:rsid w:val="00662C7C"/>
    <w:rsid w:val="00663AF0"/>
    <w:rsid w:val="0066427F"/>
    <w:rsid w:val="006665F1"/>
    <w:rsid w:val="00666740"/>
    <w:rsid w:val="00670753"/>
    <w:rsid w:val="0067084B"/>
    <w:rsid w:val="00670CFB"/>
    <w:rsid w:val="00670E9D"/>
    <w:rsid w:val="006719F2"/>
    <w:rsid w:val="00673B86"/>
    <w:rsid w:val="00673D78"/>
    <w:rsid w:val="00674503"/>
    <w:rsid w:val="00675B07"/>
    <w:rsid w:val="0067637D"/>
    <w:rsid w:val="006766C5"/>
    <w:rsid w:val="00676D86"/>
    <w:rsid w:val="00680DCA"/>
    <w:rsid w:val="00681B38"/>
    <w:rsid w:val="0068233E"/>
    <w:rsid w:val="00682807"/>
    <w:rsid w:val="00683162"/>
    <w:rsid w:val="0068453F"/>
    <w:rsid w:val="00686605"/>
    <w:rsid w:val="0068686D"/>
    <w:rsid w:val="00686F8C"/>
    <w:rsid w:val="00687915"/>
    <w:rsid w:val="00687B77"/>
    <w:rsid w:val="00690875"/>
    <w:rsid w:val="006909D9"/>
    <w:rsid w:val="0069381C"/>
    <w:rsid w:val="0069442D"/>
    <w:rsid w:val="00694F17"/>
    <w:rsid w:val="0069631F"/>
    <w:rsid w:val="00697A43"/>
    <w:rsid w:val="006A0407"/>
    <w:rsid w:val="006A0EB2"/>
    <w:rsid w:val="006A13D2"/>
    <w:rsid w:val="006A2A56"/>
    <w:rsid w:val="006A3815"/>
    <w:rsid w:val="006A3AD6"/>
    <w:rsid w:val="006A4AB2"/>
    <w:rsid w:val="006A5D2A"/>
    <w:rsid w:val="006B1460"/>
    <w:rsid w:val="006B190E"/>
    <w:rsid w:val="006B1A51"/>
    <w:rsid w:val="006B346F"/>
    <w:rsid w:val="006B3B89"/>
    <w:rsid w:val="006B3C36"/>
    <w:rsid w:val="006B3FB5"/>
    <w:rsid w:val="006B6121"/>
    <w:rsid w:val="006B7182"/>
    <w:rsid w:val="006C0293"/>
    <w:rsid w:val="006C0D7B"/>
    <w:rsid w:val="006C1029"/>
    <w:rsid w:val="006C1F30"/>
    <w:rsid w:val="006C2741"/>
    <w:rsid w:val="006C2A59"/>
    <w:rsid w:val="006C2CB8"/>
    <w:rsid w:val="006C33A1"/>
    <w:rsid w:val="006C5405"/>
    <w:rsid w:val="006C58E3"/>
    <w:rsid w:val="006C6928"/>
    <w:rsid w:val="006C73F9"/>
    <w:rsid w:val="006C7F07"/>
    <w:rsid w:val="006D1008"/>
    <w:rsid w:val="006D1A37"/>
    <w:rsid w:val="006D1B38"/>
    <w:rsid w:val="006D466E"/>
    <w:rsid w:val="006D64E2"/>
    <w:rsid w:val="006D755B"/>
    <w:rsid w:val="006D77B0"/>
    <w:rsid w:val="006E07E4"/>
    <w:rsid w:val="006E0FFF"/>
    <w:rsid w:val="006E1B99"/>
    <w:rsid w:val="006E28C3"/>
    <w:rsid w:val="006E2A88"/>
    <w:rsid w:val="006E2C1A"/>
    <w:rsid w:val="006E2EB8"/>
    <w:rsid w:val="006E343F"/>
    <w:rsid w:val="006E380B"/>
    <w:rsid w:val="006E5864"/>
    <w:rsid w:val="006F1AE8"/>
    <w:rsid w:val="006F2642"/>
    <w:rsid w:val="006F39F8"/>
    <w:rsid w:val="006F3E25"/>
    <w:rsid w:val="006F40DB"/>
    <w:rsid w:val="006F4648"/>
    <w:rsid w:val="006F4E82"/>
    <w:rsid w:val="006F5F8A"/>
    <w:rsid w:val="006F6AAA"/>
    <w:rsid w:val="006F6C2C"/>
    <w:rsid w:val="006F758A"/>
    <w:rsid w:val="006F7936"/>
    <w:rsid w:val="006F7FE4"/>
    <w:rsid w:val="007001ED"/>
    <w:rsid w:val="0070077D"/>
    <w:rsid w:val="007009C9"/>
    <w:rsid w:val="00701B67"/>
    <w:rsid w:val="00701E85"/>
    <w:rsid w:val="00702272"/>
    <w:rsid w:val="00702849"/>
    <w:rsid w:val="007038AC"/>
    <w:rsid w:val="00705A12"/>
    <w:rsid w:val="00706DFB"/>
    <w:rsid w:val="00707F6C"/>
    <w:rsid w:val="00710B62"/>
    <w:rsid w:val="00712283"/>
    <w:rsid w:val="0071492C"/>
    <w:rsid w:val="00715099"/>
    <w:rsid w:val="00715A69"/>
    <w:rsid w:val="00715B3E"/>
    <w:rsid w:val="00720747"/>
    <w:rsid w:val="00720D74"/>
    <w:rsid w:val="007233EA"/>
    <w:rsid w:val="007234AB"/>
    <w:rsid w:val="007241EF"/>
    <w:rsid w:val="00724468"/>
    <w:rsid w:val="00724940"/>
    <w:rsid w:val="00725AD5"/>
    <w:rsid w:val="00726A8F"/>
    <w:rsid w:val="00727042"/>
    <w:rsid w:val="007308BE"/>
    <w:rsid w:val="00732524"/>
    <w:rsid w:val="00732FB5"/>
    <w:rsid w:val="00733258"/>
    <w:rsid w:val="007350B0"/>
    <w:rsid w:val="00740250"/>
    <w:rsid w:val="007409A3"/>
    <w:rsid w:val="0074166F"/>
    <w:rsid w:val="007424CF"/>
    <w:rsid w:val="00742F59"/>
    <w:rsid w:val="007437C0"/>
    <w:rsid w:val="00743F3A"/>
    <w:rsid w:val="0074478C"/>
    <w:rsid w:val="00744C48"/>
    <w:rsid w:val="007451CC"/>
    <w:rsid w:val="007466AD"/>
    <w:rsid w:val="007470F0"/>
    <w:rsid w:val="0074777E"/>
    <w:rsid w:val="00750143"/>
    <w:rsid w:val="00751957"/>
    <w:rsid w:val="00757E34"/>
    <w:rsid w:val="007621CC"/>
    <w:rsid w:val="007637CB"/>
    <w:rsid w:val="00763AA6"/>
    <w:rsid w:val="007648E9"/>
    <w:rsid w:val="007650CC"/>
    <w:rsid w:val="007651BC"/>
    <w:rsid w:val="00766B4A"/>
    <w:rsid w:val="0076795E"/>
    <w:rsid w:val="00770C51"/>
    <w:rsid w:val="00770CE2"/>
    <w:rsid w:val="00771D5E"/>
    <w:rsid w:val="007743AB"/>
    <w:rsid w:val="00774578"/>
    <w:rsid w:val="007771FA"/>
    <w:rsid w:val="007773B4"/>
    <w:rsid w:val="00777B27"/>
    <w:rsid w:val="00777F7C"/>
    <w:rsid w:val="00781701"/>
    <w:rsid w:val="007823E2"/>
    <w:rsid w:val="007830F3"/>
    <w:rsid w:val="0078345C"/>
    <w:rsid w:val="0078351D"/>
    <w:rsid w:val="00785CF9"/>
    <w:rsid w:val="00786297"/>
    <w:rsid w:val="007865B7"/>
    <w:rsid w:val="007879A4"/>
    <w:rsid w:val="0079000B"/>
    <w:rsid w:val="007907C7"/>
    <w:rsid w:val="0079084C"/>
    <w:rsid w:val="00790BE6"/>
    <w:rsid w:val="00790CA1"/>
    <w:rsid w:val="00791B56"/>
    <w:rsid w:val="00792477"/>
    <w:rsid w:val="00792947"/>
    <w:rsid w:val="00797062"/>
    <w:rsid w:val="00797AD7"/>
    <w:rsid w:val="007A0756"/>
    <w:rsid w:val="007A0858"/>
    <w:rsid w:val="007A0A63"/>
    <w:rsid w:val="007A10FE"/>
    <w:rsid w:val="007A1B98"/>
    <w:rsid w:val="007A21F4"/>
    <w:rsid w:val="007A2F7F"/>
    <w:rsid w:val="007A48C4"/>
    <w:rsid w:val="007A49FF"/>
    <w:rsid w:val="007A5EA8"/>
    <w:rsid w:val="007A6CF9"/>
    <w:rsid w:val="007B00D8"/>
    <w:rsid w:val="007B0456"/>
    <w:rsid w:val="007B0EB6"/>
    <w:rsid w:val="007B1791"/>
    <w:rsid w:val="007B1960"/>
    <w:rsid w:val="007B3170"/>
    <w:rsid w:val="007B3572"/>
    <w:rsid w:val="007B428F"/>
    <w:rsid w:val="007B52F6"/>
    <w:rsid w:val="007B55C3"/>
    <w:rsid w:val="007B79B3"/>
    <w:rsid w:val="007B7D9E"/>
    <w:rsid w:val="007C0992"/>
    <w:rsid w:val="007C10B2"/>
    <w:rsid w:val="007C2394"/>
    <w:rsid w:val="007C2798"/>
    <w:rsid w:val="007C3092"/>
    <w:rsid w:val="007C351C"/>
    <w:rsid w:val="007C35FA"/>
    <w:rsid w:val="007C3B10"/>
    <w:rsid w:val="007C3DB1"/>
    <w:rsid w:val="007C4D22"/>
    <w:rsid w:val="007C5D94"/>
    <w:rsid w:val="007C6C5C"/>
    <w:rsid w:val="007C7AB5"/>
    <w:rsid w:val="007D06ED"/>
    <w:rsid w:val="007D1B56"/>
    <w:rsid w:val="007D232C"/>
    <w:rsid w:val="007D246B"/>
    <w:rsid w:val="007D3682"/>
    <w:rsid w:val="007D37AB"/>
    <w:rsid w:val="007D3EE0"/>
    <w:rsid w:val="007D5534"/>
    <w:rsid w:val="007D558C"/>
    <w:rsid w:val="007D585E"/>
    <w:rsid w:val="007D58D1"/>
    <w:rsid w:val="007D5A8D"/>
    <w:rsid w:val="007D680C"/>
    <w:rsid w:val="007D6F00"/>
    <w:rsid w:val="007E2024"/>
    <w:rsid w:val="007E20E3"/>
    <w:rsid w:val="007E2511"/>
    <w:rsid w:val="007E2D8F"/>
    <w:rsid w:val="007E2E3D"/>
    <w:rsid w:val="007E31AC"/>
    <w:rsid w:val="007E355F"/>
    <w:rsid w:val="007E4317"/>
    <w:rsid w:val="007E62C7"/>
    <w:rsid w:val="007E7134"/>
    <w:rsid w:val="007E7444"/>
    <w:rsid w:val="007F137A"/>
    <w:rsid w:val="007F1999"/>
    <w:rsid w:val="007F1DCF"/>
    <w:rsid w:val="007F1FC5"/>
    <w:rsid w:val="007F2EB9"/>
    <w:rsid w:val="007F50D3"/>
    <w:rsid w:val="007F7400"/>
    <w:rsid w:val="008016D4"/>
    <w:rsid w:val="0080321B"/>
    <w:rsid w:val="0080356C"/>
    <w:rsid w:val="008048D0"/>
    <w:rsid w:val="00804B3D"/>
    <w:rsid w:val="00804F07"/>
    <w:rsid w:val="008057D1"/>
    <w:rsid w:val="0080603D"/>
    <w:rsid w:val="00806244"/>
    <w:rsid w:val="00806FBF"/>
    <w:rsid w:val="0080782E"/>
    <w:rsid w:val="00807F4C"/>
    <w:rsid w:val="008104C5"/>
    <w:rsid w:val="0081075F"/>
    <w:rsid w:val="008136ED"/>
    <w:rsid w:val="008150DF"/>
    <w:rsid w:val="00815A8C"/>
    <w:rsid w:val="00816BEC"/>
    <w:rsid w:val="00817F25"/>
    <w:rsid w:val="00820EE3"/>
    <w:rsid w:val="00822078"/>
    <w:rsid w:val="00822340"/>
    <w:rsid w:val="00822570"/>
    <w:rsid w:val="008233AF"/>
    <w:rsid w:val="00823B60"/>
    <w:rsid w:val="00823F77"/>
    <w:rsid w:val="0082536E"/>
    <w:rsid w:val="00827DED"/>
    <w:rsid w:val="008303E0"/>
    <w:rsid w:val="00830F11"/>
    <w:rsid w:val="008321DA"/>
    <w:rsid w:val="008323B7"/>
    <w:rsid w:val="008334EA"/>
    <w:rsid w:val="00833A20"/>
    <w:rsid w:val="008347B3"/>
    <w:rsid w:val="0083506A"/>
    <w:rsid w:val="00843D95"/>
    <w:rsid w:val="00845B19"/>
    <w:rsid w:val="00845FCE"/>
    <w:rsid w:val="0084636C"/>
    <w:rsid w:val="00846F18"/>
    <w:rsid w:val="008474A8"/>
    <w:rsid w:val="00852294"/>
    <w:rsid w:val="0085274A"/>
    <w:rsid w:val="00852B3F"/>
    <w:rsid w:val="00852F8C"/>
    <w:rsid w:val="0085317A"/>
    <w:rsid w:val="0085319F"/>
    <w:rsid w:val="0085394B"/>
    <w:rsid w:val="008554D1"/>
    <w:rsid w:val="008571D8"/>
    <w:rsid w:val="00857E91"/>
    <w:rsid w:val="00860345"/>
    <w:rsid w:val="00860E54"/>
    <w:rsid w:val="00861CF8"/>
    <w:rsid w:val="00861F92"/>
    <w:rsid w:val="00863036"/>
    <w:rsid w:val="0086463F"/>
    <w:rsid w:val="00864B80"/>
    <w:rsid w:val="00865C90"/>
    <w:rsid w:val="00866840"/>
    <w:rsid w:val="00866843"/>
    <w:rsid w:val="00870B37"/>
    <w:rsid w:val="00870D6B"/>
    <w:rsid w:val="00870F5F"/>
    <w:rsid w:val="00870FC4"/>
    <w:rsid w:val="00870FF2"/>
    <w:rsid w:val="00871459"/>
    <w:rsid w:val="00871CB9"/>
    <w:rsid w:val="00871EEF"/>
    <w:rsid w:val="0087625C"/>
    <w:rsid w:val="00876CFD"/>
    <w:rsid w:val="00877053"/>
    <w:rsid w:val="00880ED4"/>
    <w:rsid w:val="00880F83"/>
    <w:rsid w:val="008816E1"/>
    <w:rsid w:val="0088196B"/>
    <w:rsid w:val="0088331D"/>
    <w:rsid w:val="008834AD"/>
    <w:rsid w:val="008836BC"/>
    <w:rsid w:val="00885747"/>
    <w:rsid w:val="00890AF1"/>
    <w:rsid w:val="00891C78"/>
    <w:rsid w:val="00892C40"/>
    <w:rsid w:val="008930D7"/>
    <w:rsid w:val="00893CDB"/>
    <w:rsid w:val="00894024"/>
    <w:rsid w:val="0089495C"/>
    <w:rsid w:val="008955A0"/>
    <w:rsid w:val="0089643D"/>
    <w:rsid w:val="00896A23"/>
    <w:rsid w:val="008A0473"/>
    <w:rsid w:val="008A2338"/>
    <w:rsid w:val="008A2877"/>
    <w:rsid w:val="008A3FCB"/>
    <w:rsid w:val="008A4CC1"/>
    <w:rsid w:val="008A6783"/>
    <w:rsid w:val="008A75F3"/>
    <w:rsid w:val="008B0A65"/>
    <w:rsid w:val="008B1409"/>
    <w:rsid w:val="008B18A7"/>
    <w:rsid w:val="008B2716"/>
    <w:rsid w:val="008B30D5"/>
    <w:rsid w:val="008B3ACD"/>
    <w:rsid w:val="008B4392"/>
    <w:rsid w:val="008B5AF2"/>
    <w:rsid w:val="008B7757"/>
    <w:rsid w:val="008C03C6"/>
    <w:rsid w:val="008C0958"/>
    <w:rsid w:val="008C1000"/>
    <w:rsid w:val="008C10EF"/>
    <w:rsid w:val="008C277E"/>
    <w:rsid w:val="008C3A9C"/>
    <w:rsid w:val="008C3E44"/>
    <w:rsid w:val="008C48F5"/>
    <w:rsid w:val="008C65AD"/>
    <w:rsid w:val="008C70DB"/>
    <w:rsid w:val="008C7ADC"/>
    <w:rsid w:val="008D2810"/>
    <w:rsid w:val="008D37D7"/>
    <w:rsid w:val="008D5689"/>
    <w:rsid w:val="008D5A12"/>
    <w:rsid w:val="008D5DEA"/>
    <w:rsid w:val="008D7E87"/>
    <w:rsid w:val="008E26B8"/>
    <w:rsid w:val="008E2C2F"/>
    <w:rsid w:val="008E31F8"/>
    <w:rsid w:val="008E3853"/>
    <w:rsid w:val="008E46B1"/>
    <w:rsid w:val="008E5061"/>
    <w:rsid w:val="008E58C6"/>
    <w:rsid w:val="008E5DD7"/>
    <w:rsid w:val="008E5E09"/>
    <w:rsid w:val="008E65F7"/>
    <w:rsid w:val="008E7329"/>
    <w:rsid w:val="008F0754"/>
    <w:rsid w:val="008F1262"/>
    <w:rsid w:val="008F126C"/>
    <w:rsid w:val="008F1505"/>
    <w:rsid w:val="008F16B2"/>
    <w:rsid w:val="008F2200"/>
    <w:rsid w:val="008F3F53"/>
    <w:rsid w:val="008F40B4"/>
    <w:rsid w:val="008F4A98"/>
    <w:rsid w:val="008F4D18"/>
    <w:rsid w:val="008F71C5"/>
    <w:rsid w:val="008F786C"/>
    <w:rsid w:val="008F79C3"/>
    <w:rsid w:val="009003FC"/>
    <w:rsid w:val="0090140D"/>
    <w:rsid w:val="009014E2"/>
    <w:rsid w:val="00903522"/>
    <w:rsid w:val="00903A5F"/>
    <w:rsid w:val="009044A0"/>
    <w:rsid w:val="00904F80"/>
    <w:rsid w:val="009053F8"/>
    <w:rsid w:val="0090715F"/>
    <w:rsid w:val="00910D14"/>
    <w:rsid w:val="0091145C"/>
    <w:rsid w:val="0091478D"/>
    <w:rsid w:val="00915917"/>
    <w:rsid w:val="009160BF"/>
    <w:rsid w:val="00916BCD"/>
    <w:rsid w:val="0091708E"/>
    <w:rsid w:val="00917B08"/>
    <w:rsid w:val="00922002"/>
    <w:rsid w:val="009224A1"/>
    <w:rsid w:val="00922E1D"/>
    <w:rsid w:val="00923078"/>
    <w:rsid w:val="00924F2B"/>
    <w:rsid w:val="0092552E"/>
    <w:rsid w:val="00925C21"/>
    <w:rsid w:val="009263F8"/>
    <w:rsid w:val="00926476"/>
    <w:rsid w:val="00927E5C"/>
    <w:rsid w:val="0093255C"/>
    <w:rsid w:val="00932899"/>
    <w:rsid w:val="00932E7A"/>
    <w:rsid w:val="009331B4"/>
    <w:rsid w:val="00934136"/>
    <w:rsid w:val="009342D1"/>
    <w:rsid w:val="00934919"/>
    <w:rsid w:val="0093737B"/>
    <w:rsid w:val="009377E0"/>
    <w:rsid w:val="0094163A"/>
    <w:rsid w:val="00941C87"/>
    <w:rsid w:val="00941FE8"/>
    <w:rsid w:val="009426BF"/>
    <w:rsid w:val="009427B9"/>
    <w:rsid w:val="009439D9"/>
    <w:rsid w:val="00944C8F"/>
    <w:rsid w:val="0094596D"/>
    <w:rsid w:val="009465F5"/>
    <w:rsid w:val="00950A4B"/>
    <w:rsid w:val="00952217"/>
    <w:rsid w:val="00953F50"/>
    <w:rsid w:val="00954B46"/>
    <w:rsid w:val="009561C0"/>
    <w:rsid w:val="00956C9D"/>
    <w:rsid w:val="0096054B"/>
    <w:rsid w:val="009622F6"/>
    <w:rsid w:val="00964220"/>
    <w:rsid w:val="009665ED"/>
    <w:rsid w:val="00966A51"/>
    <w:rsid w:val="00966CCE"/>
    <w:rsid w:val="00966E3F"/>
    <w:rsid w:val="00967438"/>
    <w:rsid w:val="0096764E"/>
    <w:rsid w:val="0096797B"/>
    <w:rsid w:val="00967D24"/>
    <w:rsid w:val="0097443E"/>
    <w:rsid w:val="00974F3C"/>
    <w:rsid w:val="009755F4"/>
    <w:rsid w:val="00976946"/>
    <w:rsid w:val="009770F0"/>
    <w:rsid w:val="00977158"/>
    <w:rsid w:val="00977F2B"/>
    <w:rsid w:val="00980A9E"/>
    <w:rsid w:val="00981BEB"/>
    <w:rsid w:val="00983A58"/>
    <w:rsid w:val="00983EA8"/>
    <w:rsid w:val="00984C8D"/>
    <w:rsid w:val="00984E1C"/>
    <w:rsid w:val="0098549E"/>
    <w:rsid w:val="0098561E"/>
    <w:rsid w:val="00985A9C"/>
    <w:rsid w:val="00986091"/>
    <w:rsid w:val="009862BD"/>
    <w:rsid w:val="00986C05"/>
    <w:rsid w:val="0099081E"/>
    <w:rsid w:val="009916B3"/>
    <w:rsid w:val="0099209F"/>
    <w:rsid w:val="009923EB"/>
    <w:rsid w:val="009936D6"/>
    <w:rsid w:val="00993C37"/>
    <w:rsid w:val="00993CAB"/>
    <w:rsid w:val="00993E00"/>
    <w:rsid w:val="00995617"/>
    <w:rsid w:val="00995A28"/>
    <w:rsid w:val="00996070"/>
    <w:rsid w:val="0099629B"/>
    <w:rsid w:val="00997F38"/>
    <w:rsid w:val="009A1DD6"/>
    <w:rsid w:val="009A21E5"/>
    <w:rsid w:val="009A23FE"/>
    <w:rsid w:val="009A28D4"/>
    <w:rsid w:val="009A3760"/>
    <w:rsid w:val="009A3E12"/>
    <w:rsid w:val="009A5256"/>
    <w:rsid w:val="009A5D36"/>
    <w:rsid w:val="009B09F3"/>
    <w:rsid w:val="009B1872"/>
    <w:rsid w:val="009B2EA1"/>
    <w:rsid w:val="009B3842"/>
    <w:rsid w:val="009B3A56"/>
    <w:rsid w:val="009B3AA8"/>
    <w:rsid w:val="009B46DE"/>
    <w:rsid w:val="009B49B4"/>
    <w:rsid w:val="009B4A92"/>
    <w:rsid w:val="009B4A9E"/>
    <w:rsid w:val="009B5CA6"/>
    <w:rsid w:val="009B6FC1"/>
    <w:rsid w:val="009C0606"/>
    <w:rsid w:val="009C0F50"/>
    <w:rsid w:val="009C1AAF"/>
    <w:rsid w:val="009C1D68"/>
    <w:rsid w:val="009C312E"/>
    <w:rsid w:val="009C4665"/>
    <w:rsid w:val="009C5071"/>
    <w:rsid w:val="009C52C5"/>
    <w:rsid w:val="009C7681"/>
    <w:rsid w:val="009D1A9E"/>
    <w:rsid w:val="009D1F7C"/>
    <w:rsid w:val="009D2E66"/>
    <w:rsid w:val="009D3294"/>
    <w:rsid w:val="009D38FC"/>
    <w:rsid w:val="009D43F1"/>
    <w:rsid w:val="009D4605"/>
    <w:rsid w:val="009D7260"/>
    <w:rsid w:val="009E0052"/>
    <w:rsid w:val="009E0665"/>
    <w:rsid w:val="009E0AD4"/>
    <w:rsid w:val="009E1196"/>
    <w:rsid w:val="009E2172"/>
    <w:rsid w:val="009E294E"/>
    <w:rsid w:val="009E30DD"/>
    <w:rsid w:val="009E387F"/>
    <w:rsid w:val="009E3BFD"/>
    <w:rsid w:val="009E49E1"/>
    <w:rsid w:val="009E62CC"/>
    <w:rsid w:val="009E694F"/>
    <w:rsid w:val="009E7E28"/>
    <w:rsid w:val="009F1B90"/>
    <w:rsid w:val="009F2931"/>
    <w:rsid w:val="009F2E07"/>
    <w:rsid w:val="009F4E17"/>
    <w:rsid w:val="009F50C9"/>
    <w:rsid w:val="009F5ACC"/>
    <w:rsid w:val="009F63CE"/>
    <w:rsid w:val="009F71D4"/>
    <w:rsid w:val="009F7E14"/>
    <w:rsid w:val="00A005C7"/>
    <w:rsid w:val="00A008D8"/>
    <w:rsid w:val="00A00CE9"/>
    <w:rsid w:val="00A01313"/>
    <w:rsid w:val="00A01483"/>
    <w:rsid w:val="00A0166B"/>
    <w:rsid w:val="00A0282D"/>
    <w:rsid w:val="00A02A12"/>
    <w:rsid w:val="00A049FB"/>
    <w:rsid w:val="00A07DF3"/>
    <w:rsid w:val="00A106AF"/>
    <w:rsid w:val="00A110F3"/>
    <w:rsid w:val="00A11BC2"/>
    <w:rsid w:val="00A129CD"/>
    <w:rsid w:val="00A13668"/>
    <w:rsid w:val="00A13737"/>
    <w:rsid w:val="00A13A5D"/>
    <w:rsid w:val="00A1409E"/>
    <w:rsid w:val="00A145DA"/>
    <w:rsid w:val="00A14632"/>
    <w:rsid w:val="00A14897"/>
    <w:rsid w:val="00A1567B"/>
    <w:rsid w:val="00A16FA7"/>
    <w:rsid w:val="00A177C0"/>
    <w:rsid w:val="00A177EA"/>
    <w:rsid w:val="00A17F5C"/>
    <w:rsid w:val="00A206E1"/>
    <w:rsid w:val="00A20B41"/>
    <w:rsid w:val="00A21ABD"/>
    <w:rsid w:val="00A22957"/>
    <w:rsid w:val="00A23D89"/>
    <w:rsid w:val="00A23FEF"/>
    <w:rsid w:val="00A24270"/>
    <w:rsid w:val="00A27501"/>
    <w:rsid w:val="00A31030"/>
    <w:rsid w:val="00A31468"/>
    <w:rsid w:val="00A32349"/>
    <w:rsid w:val="00A3416C"/>
    <w:rsid w:val="00A34609"/>
    <w:rsid w:val="00A354EB"/>
    <w:rsid w:val="00A35B44"/>
    <w:rsid w:val="00A369C5"/>
    <w:rsid w:val="00A371CC"/>
    <w:rsid w:val="00A37A2A"/>
    <w:rsid w:val="00A37C1A"/>
    <w:rsid w:val="00A37C35"/>
    <w:rsid w:val="00A4043C"/>
    <w:rsid w:val="00A40A1A"/>
    <w:rsid w:val="00A414B6"/>
    <w:rsid w:val="00A414F3"/>
    <w:rsid w:val="00A41656"/>
    <w:rsid w:val="00A41BCC"/>
    <w:rsid w:val="00A43363"/>
    <w:rsid w:val="00A4545F"/>
    <w:rsid w:val="00A45893"/>
    <w:rsid w:val="00A47B34"/>
    <w:rsid w:val="00A51E86"/>
    <w:rsid w:val="00A54070"/>
    <w:rsid w:val="00A540FC"/>
    <w:rsid w:val="00A54612"/>
    <w:rsid w:val="00A547F8"/>
    <w:rsid w:val="00A558C0"/>
    <w:rsid w:val="00A55E37"/>
    <w:rsid w:val="00A55F35"/>
    <w:rsid w:val="00A56972"/>
    <w:rsid w:val="00A60416"/>
    <w:rsid w:val="00A608D0"/>
    <w:rsid w:val="00A61ED5"/>
    <w:rsid w:val="00A623E2"/>
    <w:rsid w:val="00A6451C"/>
    <w:rsid w:val="00A647B8"/>
    <w:rsid w:val="00A6521C"/>
    <w:rsid w:val="00A65571"/>
    <w:rsid w:val="00A665FF"/>
    <w:rsid w:val="00A6670B"/>
    <w:rsid w:val="00A66844"/>
    <w:rsid w:val="00A70F68"/>
    <w:rsid w:val="00A71114"/>
    <w:rsid w:val="00A7238C"/>
    <w:rsid w:val="00A723FE"/>
    <w:rsid w:val="00A737C3"/>
    <w:rsid w:val="00A7382F"/>
    <w:rsid w:val="00A73ADA"/>
    <w:rsid w:val="00A74AA0"/>
    <w:rsid w:val="00A74B19"/>
    <w:rsid w:val="00A74DC8"/>
    <w:rsid w:val="00A758BC"/>
    <w:rsid w:val="00A76910"/>
    <w:rsid w:val="00A808B9"/>
    <w:rsid w:val="00A822BB"/>
    <w:rsid w:val="00A834B5"/>
    <w:rsid w:val="00A83854"/>
    <w:rsid w:val="00A83F34"/>
    <w:rsid w:val="00A864A6"/>
    <w:rsid w:val="00A87445"/>
    <w:rsid w:val="00A90654"/>
    <w:rsid w:val="00A91167"/>
    <w:rsid w:val="00A91402"/>
    <w:rsid w:val="00A92265"/>
    <w:rsid w:val="00A9241D"/>
    <w:rsid w:val="00A930E8"/>
    <w:rsid w:val="00A93795"/>
    <w:rsid w:val="00A94A03"/>
    <w:rsid w:val="00A9540C"/>
    <w:rsid w:val="00A954F4"/>
    <w:rsid w:val="00A97545"/>
    <w:rsid w:val="00AA0452"/>
    <w:rsid w:val="00AA18E0"/>
    <w:rsid w:val="00AA1C17"/>
    <w:rsid w:val="00AA4F3E"/>
    <w:rsid w:val="00AA563F"/>
    <w:rsid w:val="00AA66FA"/>
    <w:rsid w:val="00AA6CA2"/>
    <w:rsid w:val="00AA7100"/>
    <w:rsid w:val="00AA7595"/>
    <w:rsid w:val="00AB072D"/>
    <w:rsid w:val="00AB1694"/>
    <w:rsid w:val="00AB17A0"/>
    <w:rsid w:val="00AB1CAD"/>
    <w:rsid w:val="00AB2174"/>
    <w:rsid w:val="00AB2F32"/>
    <w:rsid w:val="00AB3140"/>
    <w:rsid w:val="00AB33A0"/>
    <w:rsid w:val="00AB3471"/>
    <w:rsid w:val="00AB40CB"/>
    <w:rsid w:val="00AB4E37"/>
    <w:rsid w:val="00AB595C"/>
    <w:rsid w:val="00AB7B84"/>
    <w:rsid w:val="00AC0347"/>
    <w:rsid w:val="00AC0F41"/>
    <w:rsid w:val="00AC1E03"/>
    <w:rsid w:val="00AC23CC"/>
    <w:rsid w:val="00AC2ACB"/>
    <w:rsid w:val="00AC3B0A"/>
    <w:rsid w:val="00AC4037"/>
    <w:rsid w:val="00AC4967"/>
    <w:rsid w:val="00AC4F8D"/>
    <w:rsid w:val="00AC4FE9"/>
    <w:rsid w:val="00AC5B0C"/>
    <w:rsid w:val="00AC5C98"/>
    <w:rsid w:val="00AC666C"/>
    <w:rsid w:val="00AC72C0"/>
    <w:rsid w:val="00AC7F46"/>
    <w:rsid w:val="00AD0614"/>
    <w:rsid w:val="00AD0ACF"/>
    <w:rsid w:val="00AD0BAD"/>
    <w:rsid w:val="00AD0FCA"/>
    <w:rsid w:val="00AD17C2"/>
    <w:rsid w:val="00AD1DFC"/>
    <w:rsid w:val="00AD2454"/>
    <w:rsid w:val="00AD2BE4"/>
    <w:rsid w:val="00AD2D61"/>
    <w:rsid w:val="00AD3D38"/>
    <w:rsid w:val="00AD41C4"/>
    <w:rsid w:val="00AD47FD"/>
    <w:rsid w:val="00AD4B6B"/>
    <w:rsid w:val="00AD4C5A"/>
    <w:rsid w:val="00AD5363"/>
    <w:rsid w:val="00AD5651"/>
    <w:rsid w:val="00AD6573"/>
    <w:rsid w:val="00AD725B"/>
    <w:rsid w:val="00AD7C94"/>
    <w:rsid w:val="00AD7F11"/>
    <w:rsid w:val="00AD7FDF"/>
    <w:rsid w:val="00AE0DA7"/>
    <w:rsid w:val="00AE2351"/>
    <w:rsid w:val="00AE243B"/>
    <w:rsid w:val="00AE3140"/>
    <w:rsid w:val="00AE4E98"/>
    <w:rsid w:val="00AF075D"/>
    <w:rsid w:val="00AF0995"/>
    <w:rsid w:val="00AF49D6"/>
    <w:rsid w:val="00AF5B4F"/>
    <w:rsid w:val="00AF634E"/>
    <w:rsid w:val="00B00591"/>
    <w:rsid w:val="00B032DA"/>
    <w:rsid w:val="00B035CA"/>
    <w:rsid w:val="00B03AA6"/>
    <w:rsid w:val="00B04BE2"/>
    <w:rsid w:val="00B057FE"/>
    <w:rsid w:val="00B05B54"/>
    <w:rsid w:val="00B0617D"/>
    <w:rsid w:val="00B075A7"/>
    <w:rsid w:val="00B116CB"/>
    <w:rsid w:val="00B123EE"/>
    <w:rsid w:val="00B126AA"/>
    <w:rsid w:val="00B12DB5"/>
    <w:rsid w:val="00B12F20"/>
    <w:rsid w:val="00B1404F"/>
    <w:rsid w:val="00B14FDC"/>
    <w:rsid w:val="00B161BC"/>
    <w:rsid w:val="00B1656C"/>
    <w:rsid w:val="00B1688C"/>
    <w:rsid w:val="00B16B3A"/>
    <w:rsid w:val="00B16C24"/>
    <w:rsid w:val="00B173EC"/>
    <w:rsid w:val="00B17BBD"/>
    <w:rsid w:val="00B21B20"/>
    <w:rsid w:val="00B225A5"/>
    <w:rsid w:val="00B226A7"/>
    <w:rsid w:val="00B242EE"/>
    <w:rsid w:val="00B24A88"/>
    <w:rsid w:val="00B24AE5"/>
    <w:rsid w:val="00B258D6"/>
    <w:rsid w:val="00B26419"/>
    <w:rsid w:val="00B26861"/>
    <w:rsid w:val="00B27BD6"/>
    <w:rsid w:val="00B3034D"/>
    <w:rsid w:val="00B33BA9"/>
    <w:rsid w:val="00B34237"/>
    <w:rsid w:val="00B346DB"/>
    <w:rsid w:val="00B34724"/>
    <w:rsid w:val="00B35295"/>
    <w:rsid w:val="00B3592F"/>
    <w:rsid w:val="00B362A9"/>
    <w:rsid w:val="00B36496"/>
    <w:rsid w:val="00B36586"/>
    <w:rsid w:val="00B36DBB"/>
    <w:rsid w:val="00B370AD"/>
    <w:rsid w:val="00B40BA0"/>
    <w:rsid w:val="00B41F58"/>
    <w:rsid w:val="00B4238C"/>
    <w:rsid w:val="00B423C3"/>
    <w:rsid w:val="00B4337C"/>
    <w:rsid w:val="00B444AD"/>
    <w:rsid w:val="00B4579B"/>
    <w:rsid w:val="00B45ADB"/>
    <w:rsid w:val="00B45F01"/>
    <w:rsid w:val="00B46474"/>
    <w:rsid w:val="00B4678D"/>
    <w:rsid w:val="00B46C6F"/>
    <w:rsid w:val="00B504E7"/>
    <w:rsid w:val="00B507AA"/>
    <w:rsid w:val="00B5092E"/>
    <w:rsid w:val="00B51176"/>
    <w:rsid w:val="00B518BF"/>
    <w:rsid w:val="00B51E69"/>
    <w:rsid w:val="00B51ED0"/>
    <w:rsid w:val="00B52230"/>
    <w:rsid w:val="00B52F34"/>
    <w:rsid w:val="00B53F1C"/>
    <w:rsid w:val="00B558A5"/>
    <w:rsid w:val="00B56EB3"/>
    <w:rsid w:val="00B571D2"/>
    <w:rsid w:val="00B57E59"/>
    <w:rsid w:val="00B61261"/>
    <w:rsid w:val="00B626D8"/>
    <w:rsid w:val="00B6299A"/>
    <w:rsid w:val="00B62B55"/>
    <w:rsid w:val="00B65A0B"/>
    <w:rsid w:val="00B66B3B"/>
    <w:rsid w:val="00B66C44"/>
    <w:rsid w:val="00B67FF8"/>
    <w:rsid w:val="00B7256A"/>
    <w:rsid w:val="00B7480F"/>
    <w:rsid w:val="00B74C85"/>
    <w:rsid w:val="00B7504A"/>
    <w:rsid w:val="00B75388"/>
    <w:rsid w:val="00B75D16"/>
    <w:rsid w:val="00B75E5A"/>
    <w:rsid w:val="00B75F05"/>
    <w:rsid w:val="00B770DA"/>
    <w:rsid w:val="00B773B2"/>
    <w:rsid w:val="00B80C57"/>
    <w:rsid w:val="00B823FB"/>
    <w:rsid w:val="00B83710"/>
    <w:rsid w:val="00B8406C"/>
    <w:rsid w:val="00B84469"/>
    <w:rsid w:val="00B845D6"/>
    <w:rsid w:val="00B84D72"/>
    <w:rsid w:val="00B854CC"/>
    <w:rsid w:val="00B85789"/>
    <w:rsid w:val="00B86D6E"/>
    <w:rsid w:val="00B8766D"/>
    <w:rsid w:val="00B90DFD"/>
    <w:rsid w:val="00B91D84"/>
    <w:rsid w:val="00B92CE8"/>
    <w:rsid w:val="00B92D2F"/>
    <w:rsid w:val="00B9364B"/>
    <w:rsid w:val="00B937D5"/>
    <w:rsid w:val="00B93F42"/>
    <w:rsid w:val="00B947EA"/>
    <w:rsid w:val="00B9608B"/>
    <w:rsid w:val="00B9644E"/>
    <w:rsid w:val="00B9648C"/>
    <w:rsid w:val="00B9670D"/>
    <w:rsid w:val="00B975B5"/>
    <w:rsid w:val="00B975BD"/>
    <w:rsid w:val="00B97955"/>
    <w:rsid w:val="00B97A0C"/>
    <w:rsid w:val="00B97ADB"/>
    <w:rsid w:val="00BA171D"/>
    <w:rsid w:val="00BA1E02"/>
    <w:rsid w:val="00BA25B5"/>
    <w:rsid w:val="00BA2CBD"/>
    <w:rsid w:val="00BA346B"/>
    <w:rsid w:val="00BA363B"/>
    <w:rsid w:val="00BA3EEE"/>
    <w:rsid w:val="00BA5DEC"/>
    <w:rsid w:val="00BA6078"/>
    <w:rsid w:val="00BA6554"/>
    <w:rsid w:val="00BA692E"/>
    <w:rsid w:val="00BA6BF4"/>
    <w:rsid w:val="00BA796B"/>
    <w:rsid w:val="00BB0D82"/>
    <w:rsid w:val="00BB112B"/>
    <w:rsid w:val="00BB142C"/>
    <w:rsid w:val="00BB35E5"/>
    <w:rsid w:val="00BB3ECD"/>
    <w:rsid w:val="00BB4038"/>
    <w:rsid w:val="00BB4879"/>
    <w:rsid w:val="00BB4C72"/>
    <w:rsid w:val="00BB6ABF"/>
    <w:rsid w:val="00BB76FE"/>
    <w:rsid w:val="00BC1BA1"/>
    <w:rsid w:val="00BC2214"/>
    <w:rsid w:val="00BC26DC"/>
    <w:rsid w:val="00BC3281"/>
    <w:rsid w:val="00BC346C"/>
    <w:rsid w:val="00BC36AB"/>
    <w:rsid w:val="00BC38F8"/>
    <w:rsid w:val="00BC4A2A"/>
    <w:rsid w:val="00BC5162"/>
    <w:rsid w:val="00BC52CC"/>
    <w:rsid w:val="00BC5835"/>
    <w:rsid w:val="00BC60D6"/>
    <w:rsid w:val="00BC7BF6"/>
    <w:rsid w:val="00BD0080"/>
    <w:rsid w:val="00BD18C4"/>
    <w:rsid w:val="00BD30C6"/>
    <w:rsid w:val="00BD466F"/>
    <w:rsid w:val="00BD475D"/>
    <w:rsid w:val="00BD57D8"/>
    <w:rsid w:val="00BD5CDF"/>
    <w:rsid w:val="00BD61A8"/>
    <w:rsid w:val="00BD6F5F"/>
    <w:rsid w:val="00BD6F81"/>
    <w:rsid w:val="00BE1450"/>
    <w:rsid w:val="00BE1FBA"/>
    <w:rsid w:val="00BE2A07"/>
    <w:rsid w:val="00BE2C81"/>
    <w:rsid w:val="00BE2FB7"/>
    <w:rsid w:val="00BE49A4"/>
    <w:rsid w:val="00BE542B"/>
    <w:rsid w:val="00BE581A"/>
    <w:rsid w:val="00BE58F4"/>
    <w:rsid w:val="00BE72D7"/>
    <w:rsid w:val="00BE75AA"/>
    <w:rsid w:val="00BE75C1"/>
    <w:rsid w:val="00BE7E3E"/>
    <w:rsid w:val="00BE7E7D"/>
    <w:rsid w:val="00BF1419"/>
    <w:rsid w:val="00BF29FB"/>
    <w:rsid w:val="00BF3C0D"/>
    <w:rsid w:val="00BF4724"/>
    <w:rsid w:val="00BF53D0"/>
    <w:rsid w:val="00BF5DBF"/>
    <w:rsid w:val="00BF608D"/>
    <w:rsid w:val="00BF72A7"/>
    <w:rsid w:val="00BF780C"/>
    <w:rsid w:val="00BF79D8"/>
    <w:rsid w:val="00BF79F8"/>
    <w:rsid w:val="00C00AF0"/>
    <w:rsid w:val="00C013B3"/>
    <w:rsid w:val="00C0190B"/>
    <w:rsid w:val="00C0507A"/>
    <w:rsid w:val="00C0531B"/>
    <w:rsid w:val="00C05F4A"/>
    <w:rsid w:val="00C07A6C"/>
    <w:rsid w:val="00C11889"/>
    <w:rsid w:val="00C11B91"/>
    <w:rsid w:val="00C136C1"/>
    <w:rsid w:val="00C13CE9"/>
    <w:rsid w:val="00C14105"/>
    <w:rsid w:val="00C156BD"/>
    <w:rsid w:val="00C222A2"/>
    <w:rsid w:val="00C2384E"/>
    <w:rsid w:val="00C23927"/>
    <w:rsid w:val="00C239FF"/>
    <w:rsid w:val="00C23F65"/>
    <w:rsid w:val="00C24694"/>
    <w:rsid w:val="00C256D4"/>
    <w:rsid w:val="00C2600C"/>
    <w:rsid w:val="00C26394"/>
    <w:rsid w:val="00C274F5"/>
    <w:rsid w:val="00C27B54"/>
    <w:rsid w:val="00C27C4F"/>
    <w:rsid w:val="00C3149E"/>
    <w:rsid w:val="00C3299F"/>
    <w:rsid w:val="00C32C7D"/>
    <w:rsid w:val="00C32F83"/>
    <w:rsid w:val="00C33474"/>
    <w:rsid w:val="00C3393A"/>
    <w:rsid w:val="00C33E83"/>
    <w:rsid w:val="00C3555F"/>
    <w:rsid w:val="00C35BAC"/>
    <w:rsid w:val="00C35C6B"/>
    <w:rsid w:val="00C37521"/>
    <w:rsid w:val="00C37831"/>
    <w:rsid w:val="00C40A04"/>
    <w:rsid w:val="00C42958"/>
    <w:rsid w:val="00C445DF"/>
    <w:rsid w:val="00C45355"/>
    <w:rsid w:val="00C45B10"/>
    <w:rsid w:val="00C4674F"/>
    <w:rsid w:val="00C470D5"/>
    <w:rsid w:val="00C5078C"/>
    <w:rsid w:val="00C509E9"/>
    <w:rsid w:val="00C51A96"/>
    <w:rsid w:val="00C529E9"/>
    <w:rsid w:val="00C52B91"/>
    <w:rsid w:val="00C52BE7"/>
    <w:rsid w:val="00C53402"/>
    <w:rsid w:val="00C54F03"/>
    <w:rsid w:val="00C55910"/>
    <w:rsid w:val="00C559B6"/>
    <w:rsid w:val="00C61B8E"/>
    <w:rsid w:val="00C61E40"/>
    <w:rsid w:val="00C6243D"/>
    <w:rsid w:val="00C62A02"/>
    <w:rsid w:val="00C62F0C"/>
    <w:rsid w:val="00C636A8"/>
    <w:rsid w:val="00C63A25"/>
    <w:rsid w:val="00C63BF8"/>
    <w:rsid w:val="00C648C0"/>
    <w:rsid w:val="00C652E2"/>
    <w:rsid w:val="00C655EC"/>
    <w:rsid w:val="00C67AFC"/>
    <w:rsid w:val="00C708A9"/>
    <w:rsid w:val="00C70CDF"/>
    <w:rsid w:val="00C715DA"/>
    <w:rsid w:val="00C76786"/>
    <w:rsid w:val="00C7727E"/>
    <w:rsid w:val="00C77FF1"/>
    <w:rsid w:val="00C80AD9"/>
    <w:rsid w:val="00C812B8"/>
    <w:rsid w:val="00C81D76"/>
    <w:rsid w:val="00C851CD"/>
    <w:rsid w:val="00C859BC"/>
    <w:rsid w:val="00C85EF7"/>
    <w:rsid w:val="00C86F28"/>
    <w:rsid w:val="00C871CF"/>
    <w:rsid w:val="00C879B2"/>
    <w:rsid w:val="00C91B42"/>
    <w:rsid w:val="00C93C6A"/>
    <w:rsid w:val="00C93F01"/>
    <w:rsid w:val="00C94C21"/>
    <w:rsid w:val="00C94F3A"/>
    <w:rsid w:val="00C9519F"/>
    <w:rsid w:val="00C953D2"/>
    <w:rsid w:val="00C95EA6"/>
    <w:rsid w:val="00C95F30"/>
    <w:rsid w:val="00C97589"/>
    <w:rsid w:val="00CA0304"/>
    <w:rsid w:val="00CA0B79"/>
    <w:rsid w:val="00CA1BEB"/>
    <w:rsid w:val="00CA2D3C"/>
    <w:rsid w:val="00CA312B"/>
    <w:rsid w:val="00CA3F2B"/>
    <w:rsid w:val="00CA4B63"/>
    <w:rsid w:val="00CA5E50"/>
    <w:rsid w:val="00CB0A8E"/>
    <w:rsid w:val="00CB19CB"/>
    <w:rsid w:val="00CB28C7"/>
    <w:rsid w:val="00CB2CAE"/>
    <w:rsid w:val="00CB36DF"/>
    <w:rsid w:val="00CB3B2D"/>
    <w:rsid w:val="00CB4A47"/>
    <w:rsid w:val="00CB701E"/>
    <w:rsid w:val="00CB7D04"/>
    <w:rsid w:val="00CC03AE"/>
    <w:rsid w:val="00CC0A11"/>
    <w:rsid w:val="00CC12D4"/>
    <w:rsid w:val="00CC25D4"/>
    <w:rsid w:val="00CC2C90"/>
    <w:rsid w:val="00CC2F73"/>
    <w:rsid w:val="00CC37E0"/>
    <w:rsid w:val="00CC4071"/>
    <w:rsid w:val="00CC433C"/>
    <w:rsid w:val="00CC4813"/>
    <w:rsid w:val="00CC5294"/>
    <w:rsid w:val="00CC7E17"/>
    <w:rsid w:val="00CD0825"/>
    <w:rsid w:val="00CD1DF7"/>
    <w:rsid w:val="00CD297D"/>
    <w:rsid w:val="00CD2F4E"/>
    <w:rsid w:val="00CD32BC"/>
    <w:rsid w:val="00CD6692"/>
    <w:rsid w:val="00CD74E2"/>
    <w:rsid w:val="00CE1808"/>
    <w:rsid w:val="00CE1CF9"/>
    <w:rsid w:val="00CE4D47"/>
    <w:rsid w:val="00CE58C8"/>
    <w:rsid w:val="00CE7666"/>
    <w:rsid w:val="00CE7CD4"/>
    <w:rsid w:val="00CF1B94"/>
    <w:rsid w:val="00CF27C9"/>
    <w:rsid w:val="00CF2E96"/>
    <w:rsid w:val="00CF700E"/>
    <w:rsid w:val="00CF707C"/>
    <w:rsid w:val="00CF7395"/>
    <w:rsid w:val="00D0033F"/>
    <w:rsid w:val="00D0089A"/>
    <w:rsid w:val="00D01AE0"/>
    <w:rsid w:val="00D01F20"/>
    <w:rsid w:val="00D029F4"/>
    <w:rsid w:val="00D02C37"/>
    <w:rsid w:val="00D04454"/>
    <w:rsid w:val="00D04D3F"/>
    <w:rsid w:val="00D05629"/>
    <w:rsid w:val="00D05A73"/>
    <w:rsid w:val="00D05EBE"/>
    <w:rsid w:val="00D0636E"/>
    <w:rsid w:val="00D11A73"/>
    <w:rsid w:val="00D11E89"/>
    <w:rsid w:val="00D121B7"/>
    <w:rsid w:val="00D12725"/>
    <w:rsid w:val="00D13433"/>
    <w:rsid w:val="00D14434"/>
    <w:rsid w:val="00D14988"/>
    <w:rsid w:val="00D149B7"/>
    <w:rsid w:val="00D16055"/>
    <w:rsid w:val="00D16D4D"/>
    <w:rsid w:val="00D16E09"/>
    <w:rsid w:val="00D17D4C"/>
    <w:rsid w:val="00D20B54"/>
    <w:rsid w:val="00D220F1"/>
    <w:rsid w:val="00D226F9"/>
    <w:rsid w:val="00D228D9"/>
    <w:rsid w:val="00D236D2"/>
    <w:rsid w:val="00D24F28"/>
    <w:rsid w:val="00D259E6"/>
    <w:rsid w:val="00D25EF6"/>
    <w:rsid w:val="00D25FB6"/>
    <w:rsid w:val="00D26F36"/>
    <w:rsid w:val="00D27235"/>
    <w:rsid w:val="00D30807"/>
    <w:rsid w:val="00D3239B"/>
    <w:rsid w:val="00D3287B"/>
    <w:rsid w:val="00D32E51"/>
    <w:rsid w:val="00D331D7"/>
    <w:rsid w:val="00D33798"/>
    <w:rsid w:val="00D33E17"/>
    <w:rsid w:val="00D34A6B"/>
    <w:rsid w:val="00D35C36"/>
    <w:rsid w:val="00D364F3"/>
    <w:rsid w:val="00D371DB"/>
    <w:rsid w:val="00D37D2A"/>
    <w:rsid w:val="00D40465"/>
    <w:rsid w:val="00D4112E"/>
    <w:rsid w:val="00D43B96"/>
    <w:rsid w:val="00D44815"/>
    <w:rsid w:val="00D4531C"/>
    <w:rsid w:val="00D46491"/>
    <w:rsid w:val="00D50187"/>
    <w:rsid w:val="00D5241E"/>
    <w:rsid w:val="00D526CD"/>
    <w:rsid w:val="00D52724"/>
    <w:rsid w:val="00D53168"/>
    <w:rsid w:val="00D539F3"/>
    <w:rsid w:val="00D54CC4"/>
    <w:rsid w:val="00D55A07"/>
    <w:rsid w:val="00D56777"/>
    <w:rsid w:val="00D5725B"/>
    <w:rsid w:val="00D60157"/>
    <w:rsid w:val="00D60222"/>
    <w:rsid w:val="00D602AC"/>
    <w:rsid w:val="00D611BE"/>
    <w:rsid w:val="00D61B81"/>
    <w:rsid w:val="00D62608"/>
    <w:rsid w:val="00D634ED"/>
    <w:rsid w:val="00D63DA7"/>
    <w:rsid w:val="00D6421D"/>
    <w:rsid w:val="00D64771"/>
    <w:rsid w:val="00D667C5"/>
    <w:rsid w:val="00D668A5"/>
    <w:rsid w:val="00D67E8D"/>
    <w:rsid w:val="00D70122"/>
    <w:rsid w:val="00D7038B"/>
    <w:rsid w:val="00D709BD"/>
    <w:rsid w:val="00D70DCA"/>
    <w:rsid w:val="00D715A6"/>
    <w:rsid w:val="00D72825"/>
    <w:rsid w:val="00D729E2"/>
    <w:rsid w:val="00D741C5"/>
    <w:rsid w:val="00D74947"/>
    <w:rsid w:val="00D75440"/>
    <w:rsid w:val="00D75CD8"/>
    <w:rsid w:val="00D75D00"/>
    <w:rsid w:val="00D81CC1"/>
    <w:rsid w:val="00D82989"/>
    <w:rsid w:val="00D82A1C"/>
    <w:rsid w:val="00D82D6C"/>
    <w:rsid w:val="00D83747"/>
    <w:rsid w:val="00D84458"/>
    <w:rsid w:val="00D84BC0"/>
    <w:rsid w:val="00D85C13"/>
    <w:rsid w:val="00D8643B"/>
    <w:rsid w:val="00D86E1E"/>
    <w:rsid w:val="00D8767C"/>
    <w:rsid w:val="00D911B2"/>
    <w:rsid w:val="00D92594"/>
    <w:rsid w:val="00D930FA"/>
    <w:rsid w:val="00D93574"/>
    <w:rsid w:val="00D94AC1"/>
    <w:rsid w:val="00D94B2E"/>
    <w:rsid w:val="00D94B2F"/>
    <w:rsid w:val="00D952D7"/>
    <w:rsid w:val="00D95CB3"/>
    <w:rsid w:val="00D9641A"/>
    <w:rsid w:val="00D96941"/>
    <w:rsid w:val="00D978D3"/>
    <w:rsid w:val="00D97E8D"/>
    <w:rsid w:val="00DA31AB"/>
    <w:rsid w:val="00DA3B53"/>
    <w:rsid w:val="00DA4221"/>
    <w:rsid w:val="00DA470C"/>
    <w:rsid w:val="00DA49F5"/>
    <w:rsid w:val="00DA4B10"/>
    <w:rsid w:val="00DA4B55"/>
    <w:rsid w:val="00DA4DCF"/>
    <w:rsid w:val="00DA529D"/>
    <w:rsid w:val="00DA6948"/>
    <w:rsid w:val="00DA7897"/>
    <w:rsid w:val="00DB2B2D"/>
    <w:rsid w:val="00DB2C24"/>
    <w:rsid w:val="00DB3315"/>
    <w:rsid w:val="00DB5885"/>
    <w:rsid w:val="00DB5997"/>
    <w:rsid w:val="00DC30A7"/>
    <w:rsid w:val="00DC37B2"/>
    <w:rsid w:val="00DC3A74"/>
    <w:rsid w:val="00DC4D7A"/>
    <w:rsid w:val="00DC69AC"/>
    <w:rsid w:val="00DC6FD0"/>
    <w:rsid w:val="00DD243D"/>
    <w:rsid w:val="00DD31B8"/>
    <w:rsid w:val="00DD3278"/>
    <w:rsid w:val="00DD3B96"/>
    <w:rsid w:val="00DD41C0"/>
    <w:rsid w:val="00DD550F"/>
    <w:rsid w:val="00DD6650"/>
    <w:rsid w:val="00DD6FFA"/>
    <w:rsid w:val="00DD72BF"/>
    <w:rsid w:val="00DD7465"/>
    <w:rsid w:val="00DD7B6E"/>
    <w:rsid w:val="00DE02AE"/>
    <w:rsid w:val="00DE0544"/>
    <w:rsid w:val="00DE060C"/>
    <w:rsid w:val="00DE0C86"/>
    <w:rsid w:val="00DE10E9"/>
    <w:rsid w:val="00DE1538"/>
    <w:rsid w:val="00DE2167"/>
    <w:rsid w:val="00DE2A9C"/>
    <w:rsid w:val="00DE2AFA"/>
    <w:rsid w:val="00DE4140"/>
    <w:rsid w:val="00DE5411"/>
    <w:rsid w:val="00DE72CD"/>
    <w:rsid w:val="00DE74DC"/>
    <w:rsid w:val="00DE76F3"/>
    <w:rsid w:val="00DE7D68"/>
    <w:rsid w:val="00DF2336"/>
    <w:rsid w:val="00DF2EC8"/>
    <w:rsid w:val="00DF3106"/>
    <w:rsid w:val="00DF3E94"/>
    <w:rsid w:val="00DF5142"/>
    <w:rsid w:val="00DF6147"/>
    <w:rsid w:val="00DF7363"/>
    <w:rsid w:val="00E004EA"/>
    <w:rsid w:val="00E00EBF"/>
    <w:rsid w:val="00E01E5D"/>
    <w:rsid w:val="00E01FB5"/>
    <w:rsid w:val="00E04E1F"/>
    <w:rsid w:val="00E050A9"/>
    <w:rsid w:val="00E06455"/>
    <w:rsid w:val="00E06B9A"/>
    <w:rsid w:val="00E074E7"/>
    <w:rsid w:val="00E110F0"/>
    <w:rsid w:val="00E1111B"/>
    <w:rsid w:val="00E11608"/>
    <w:rsid w:val="00E119C3"/>
    <w:rsid w:val="00E12124"/>
    <w:rsid w:val="00E13710"/>
    <w:rsid w:val="00E13959"/>
    <w:rsid w:val="00E142B9"/>
    <w:rsid w:val="00E14610"/>
    <w:rsid w:val="00E147AB"/>
    <w:rsid w:val="00E15738"/>
    <w:rsid w:val="00E1673C"/>
    <w:rsid w:val="00E16D64"/>
    <w:rsid w:val="00E207B5"/>
    <w:rsid w:val="00E21557"/>
    <w:rsid w:val="00E22681"/>
    <w:rsid w:val="00E22DDC"/>
    <w:rsid w:val="00E25743"/>
    <w:rsid w:val="00E25DA4"/>
    <w:rsid w:val="00E25E1F"/>
    <w:rsid w:val="00E263BA"/>
    <w:rsid w:val="00E26F82"/>
    <w:rsid w:val="00E2728F"/>
    <w:rsid w:val="00E3072C"/>
    <w:rsid w:val="00E30741"/>
    <w:rsid w:val="00E30AD4"/>
    <w:rsid w:val="00E31319"/>
    <w:rsid w:val="00E31E7A"/>
    <w:rsid w:val="00E32678"/>
    <w:rsid w:val="00E33C69"/>
    <w:rsid w:val="00E349DA"/>
    <w:rsid w:val="00E35CF5"/>
    <w:rsid w:val="00E3635A"/>
    <w:rsid w:val="00E365A8"/>
    <w:rsid w:val="00E3771E"/>
    <w:rsid w:val="00E40CBB"/>
    <w:rsid w:val="00E42134"/>
    <w:rsid w:val="00E426C4"/>
    <w:rsid w:val="00E4297D"/>
    <w:rsid w:val="00E42AA4"/>
    <w:rsid w:val="00E42C33"/>
    <w:rsid w:val="00E4350A"/>
    <w:rsid w:val="00E4423A"/>
    <w:rsid w:val="00E464FD"/>
    <w:rsid w:val="00E47999"/>
    <w:rsid w:val="00E479D6"/>
    <w:rsid w:val="00E47D50"/>
    <w:rsid w:val="00E5170B"/>
    <w:rsid w:val="00E518A8"/>
    <w:rsid w:val="00E51A51"/>
    <w:rsid w:val="00E5221A"/>
    <w:rsid w:val="00E52425"/>
    <w:rsid w:val="00E54050"/>
    <w:rsid w:val="00E558A6"/>
    <w:rsid w:val="00E561B6"/>
    <w:rsid w:val="00E56652"/>
    <w:rsid w:val="00E56F55"/>
    <w:rsid w:val="00E57B23"/>
    <w:rsid w:val="00E57F99"/>
    <w:rsid w:val="00E60176"/>
    <w:rsid w:val="00E60C04"/>
    <w:rsid w:val="00E60E68"/>
    <w:rsid w:val="00E61062"/>
    <w:rsid w:val="00E61078"/>
    <w:rsid w:val="00E61318"/>
    <w:rsid w:val="00E615FD"/>
    <w:rsid w:val="00E62559"/>
    <w:rsid w:val="00E62DAA"/>
    <w:rsid w:val="00E64300"/>
    <w:rsid w:val="00E65165"/>
    <w:rsid w:val="00E666BF"/>
    <w:rsid w:val="00E669A7"/>
    <w:rsid w:val="00E66D99"/>
    <w:rsid w:val="00E66EC7"/>
    <w:rsid w:val="00E67C86"/>
    <w:rsid w:val="00E707D0"/>
    <w:rsid w:val="00E70F25"/>
    <w:rsid w:val="00E71531"/>
    <w:rsid w:val="00E7178C"/>
    <w:rsid w:val="00E71913"/>
    <w:rsid w:val="00E73AAC"/>
    <w:rsid w:val="00E742DA"/>
    <w:rsid w:val="00E745A9"/>
    <w:rsid w:val="00E75622"/>
    <w:rsid w:val="00E76DD1"/>
    <w:rsid w:val="00E7708B"/>
    <w:rsid w:val="00E8044F"/>
    <w:rsid w:val="00E811B0"/>
    <w:rsid w:val="00E82518"/>
    <w:rsid w:val="00E8258E"/>
    <w:rsid w:val="00E82C18"/>
    <w:rsid w:val="00E85B4F"/>
    <w:rsid w:val="00E865E5"/>
    <w:rsid w:val="00E86E44"/>
    <w:rsid w:val="00E87CC2"/>
    <w:rsid w:val="00E91BD5"/>
    <w:rsid w:val="00E93047"/>
    <w:rsid w:val="00EA1159"/>
    <w:rsid w:val="00EA240A"/>
    <w:rsid w:val="00EA2A9F"/>
    <w:rsid w:val="00EA5B6D"/>
    <w:rsid w:val="00EA5D2E"/>
    <w:rsid w:val="00EA6A14"/>
    <w:rsid w:val="00EB1AF8"/>
    <w:rsid w:val="00EB1D2F"/>
    <w:rsid w:val="00EB606D"/>
    <w:rsid w:val="00EB62B6"/>
    <w:rsid w:val="00EB704B"/>
    <w:rsid w:val="00EB7562"/>
    <w:rsid w:val="00EB79F8"/>
    <w:rsid w:val="00EC09DD"/>
    <w:rsid w:val="00EC1E26"/>
    <w:rsid w:val="00EC3783"/>
    <w:rsid w:val="00EC37FC"/>
    <w:rsid w:val="00EC4454"/>
    <w:rsid w:val="00EC4E29"/>
    <w:rsid w:val="00EC50DA"/>
    <w:rsid w:val="00EC61C7"/>
    <w:rsid w:val="00EC658D"/>
    <w:rsid w:val="00ED01D1"/>
    <w:rsid w:val="00ED09B2"/>
    <w:rsid w:val="00ED1515"/>
    <w:rsid w:val="00ED2C57"/>
    <w:rsid w:val="00ED54F5"/>
    <w:rsid w:val="00ED5DE8"/>
    <w:rsid w:val="00ED675D"/>
    <w:rsid w:val="00ED7228"/>
    <w:rsid w:val="00EE0878"/>
    <w:rsid w:val="00EE1287"/>
    <w:rsid w:val="00EE12A5"/>
    <w:rsid w:val="00EE26B6"/>
    <w:rsid w:val="00EE4799"/>
    <w:rsid w:val="00EE4B1E"/>
    <w:rsid w:val="00EE6EAE"/>
    <w:rsid w:val="00EE7DEE"/>
    <w:rsid w:val="00EF06FD"/>
    <w:rsid w:val="00EF0A63"/>
    <w:rsid w:val="00EF0AA9"/>
    <w:rsid w:val="00EF200F"/>
    <w:rsid w:val="00EF2EC6"/>
    <w:rsid w:val="00EF2FBB"/>
    <w:rsid w:val="00EF3225"/>
    <w:rsid w:val="00EF3DCD"/>
    <w:rsid w:val="00EF4030"/>
    <w:rsid w:val="00EF4FE7"/>
    <w:rsid w:val="00EF6140"/>
    <w:rsid w:val="00EF6E82"/>
    <w:rsid w:val="00EF6F96"/>
    <w:rsid w:val="00EF7D81"/>
    <w:rsid w:val="00EF7DE8"/>
    <w:rsid w:val="00EF7EDC"/>
    <w:rsid w:val="00F003EF"/>
    <w:rsid w:val="00F00CD6"/>
    <w:rsid w:val="00F01418"/>
    <w:rsid w:val="00F02323"/>
    <w:rsid w:val="00F02402"/>
    <w:rsid w:val="00F024FE"/>
    <w:rsid w:val="00F02887"/>
    <w:rsid w:val="00F03436"/>
    <w:rsid w:val="00F03CD3"/>
    <w:rsid w:val="00F0405D"/>
    <w:rsid w:val="00F076BF"/>
    <w:rsid w:val="00F0775C"/>
    <w:rsid w:val="00F107C8"/>
    <w:rsid w:val="00F112F3"/>
    <w:rsid w:val="00F11513"/>
    <w:rsid w:val="00F126CB"/>
    <w:rsid w:val="00F12B88"/>
    <w:rsid w:val="00F13B53"/>
    <w:rsid w:val="00F15B03"/>
    <w:rsid w:val="00F15FC2"/>
    <w:rsid w:val="00F1668F"/>
    <w:rsid w:val="00F1693D"/>
    <w:rsid w:val="00F17492"/>
    <w:rsid w:val="00F174F7"/>
    <w:rsid w:val="00F20205"/>
    <w:rsid w:val="00F2041F"/>
    <w:rsid w:val="00F218DD"/>
    <w:rsid w:val="00F22E61"/>
    <w:rsid w:val="00F23E40"/>
    <w:rsid w:val="00F23F7C"/>
    <w:rsid w:val="00F245AC"/>
    <w:rsid w:val="00F24D29"/>
    <w:rsid w:val="00F25298"/>
    <w:rsid w:val="00F25BF3"/>
    <w:rsid w:val="00F27450"/>
    <w:rsid w:val="00F2758F"/>
    <w:rsid w:val="00F275F1"/>
    <w:rsid w:val="00F27793"/>
    <w:rsid w:val="00F27AEC"/>
    <w:rsid w:val="00F27DF8"/>
    <w:rsid w:val="00F30275"/>
    <w:rsid w:val="00F30A66"/>
    <w:rsid w:val="00F30CA2"/>
    <w:rsid w:val="00F30F3D"/>
    <w:rsid w:val="00F3279F"/>
    <w:rsid w:val="00F328ED"/>
    <w:rsid w:val="00F32C8F"/>
    <w:rsid w:val="00F33750"/>
    <w:rsid w:val="00F33DC6"/>
    <w:rsid w:val="00F3444C"/>
    <w:rsid w:val="00F35859"/>
    <w:rsid w:val="00F40603"/>
    <w:rsid w:val="00F4090F"/>
    <w:rsid w:val="00F423F3"/>
    <w:rsid w:val="00F42CA6"/>
    <w:rsid w:val="00F43496"/>
    <w:rsid w:val="00F43574"/>
    <w:rsid w:val="00F4395E"/>
    <w:rsid w:val="00F44C8C"/>
    <w:rsid w:val="00F451BE"/>
    <w:rsid w:val="00F45766"/>
    <w:rsid w:val="00F46E62"/>
    <w:rsid w:val="00F4760B"/>
    <w:rsid w:val="00F5178F"/>
    <w:rsid w:val="00F5412D"/>
    <w:rsid w:val="00F54B11"/>
    <w:rsid w:val="00F55399"/>
    <w:rsid w:val="00F5579A"/>
    <w:rsid w:val="00F561F2"/>
    <w:rsid w:val="00F56294"/>
    <w:rsid w:val="00F57658"/>
    <w:rsid w:val="00F57E07"/>
    <w:rsid w:val="00F60EB1"/>
    <w:rsid w:val="00F613C2"/>
    <w:rsid w:val="00F6527F"/>
    <w:rsid w:val="00F65E7A"/>
    <w:rsid w:val="00F66713"/>
    <w:rsid w:val="00F66F69"/>
    <w:rsid w:val="00F702D3"/>
    <w:rsid w:val="00F72247"/>
    <w:rsid w:val="00F731EB"/>
    <w:rsid w:val="00F7324C"/>
    <w:rsid w:val="00F73B6B"/>
    <w:rsid w:val="00F74AB5"/>
    <w:rsid w:val="00F74FA1"/>
    <w:rsid w:val="00F75D15"/>
    <w:rsid w:val="00F76647"/>
    <w:rsid w:val="00F7728F"/>
    <w:rsid w:val="00F776D4"/>
    <w:rsid w:val="00F77CA5"/>
    <w:rsid w:val="00F806D1"/>
    <w:rsid w:val="00F8093E"/>
    <w:rsid w:val="00F80BB7"/>
    <w:rsid w:val="00F80E27"/>
    <w:rsid w:val="00F81852"/>
    <w:rsid w:val="00F82BF6"/>
    <w:rsid w:val="00F83D03"/>
    <w:rsid w:val="00F843A8"/>
    <w:rsid w:val="00F84738"/>
    <w:rsid w:val="00F8515B"/>
    <w:rsid w:val="00F869DC"/>
    <w:rsid w:val="00F86DC8"/>
    <w:rsid w:val="00F86E34"/>
    <w:rsid w:val="00F8703E"/>
    <w:rsid w:val="00F90340"/>
    <w:rsid w:val="00F92199"/>
    <w:rsid w:val="00F9450F"/>
    <w:rsid w:val="00F94A9A"/>
    <w:rsid w:val="00F95A70"/>
    <w:rsid w:val="00F96D28"/>
    <w:rsid w:val="00F96FA1"/>
    <w:rsid w:val="00F97207"/>
    <w:rsid w:val="00FA1672"/>
    <w:rsid w:val="00FA3308"/>
    <w:rsid w:val="00FA4799"/>
    <w:rsid w:val="00FA5B3E"/>
    <w:rsid w:val="00FA5B87"/>
    <w:rsid w:val="00FA7376"/>
    <w:rsid w:val="00FA7AFF"/>
    <w:rsid w:val="00FB1B1C"/>
    <w:rsid w:val="00FB2219"/>
    <w:rsid w:val="00FB244A"/>
    <w:rsid w:val="00FB3F2E"/>
    <w:rsid w:val="00FB4532"/>
    <w:rsid w:val="00FB5359"/>
    <w:rsid w:val="00FB58EC"/>
    <w:rsid w:val="00FB76AE"/>
    <w:rsid w:val="00FB7BEA"/>
    <w:rsid w:val="00FC0299"/>
    <w:rsid w:val="00FC0E35"/>
    <w:rsid w:val="00FC1B52"/>
    <w:rsid w:val="00FC3245"/>
    <w:rsid w:val="00FC3ABA"/>
    <w:rsid w:val="00FC4B92"/>
    <w:rsid w:val="00FC514B"/>
    <w:rsid w:val="00FC5C67"/>
    <w:rsid w:val="00FC5E79"/>
    <w:rsid w:val="00FC604B"/>
    <w:rsid w:val="00FC6172"/>
    <w:rsid w:val="00FC73BA"/>
    <w:rsid w:val="00FC75DD"/>
    <w:rsid w:val="00FD0558"/>
    <w:rsid w:val="00FD06F6"/>
    <w:rsid w:val="00FD0B68"/>
    <w:rsid w:val="00FD17C9"/>
    <w:rsid w:val="00FD1865"/>
    <w:rsid w:val="00FD4085"/>
    <w:rsid w:val="00FD4457"/>
    <w:rsid w:val="00FD44FF"/>
    <w:rsid w:val="00FD4CAC"/>
    <w:rsid w:val="00FD5B6B"/>
    <w:rsid w:val="00FD5BBF"/>
    <w:rsid w:val="00FE07F2"/>
    <w:rsid w:val="00FE0FD0"/>
    <w:rsid w:val="00FE5A16"/>
    <w:rsid w:val="00FE5E24"/>
    <w:rsid w:val="00FE6268"/>
    <w:rsid w:val="00FF0176"/>
    <w:rsid w:val="00FF1F8B"/>
    <w:rsid w:val="00FF213D"/>
    <w:rsid w:val="00FF2623"/>
    <w:rsid w:val="00FF29AB"/>
    <w:rsid w:val="00FF3C00"/>
    <w:rsid w:val="00FF3E93"/>
    <w:rsid w:val="00FF40E2"/>
    <w:rsid w:val="00FF47F4"/>
    <w:rsid w:val="00FF5CAD"/>
    <w:rsid w:val="00FF6694"/>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1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65B"/>
    <w:rPr>
      <w:rFonts w:ascii="Times New Roman" w:eastAsia="Times New Roman" w:hAnsi="Times New Roman" w:cs="Times New Roman"/>
      <w:lang w:eastAsia="ru-RU"/>
    </w:rPr>
  </w:style>
  <w:style w:type="paragraph" w:styleId="1">
    <w:name w:val="heading 1"/>
    <w:basedOn w:val="a"/>
    <w:link w:val="10"/>
    <w:uiPriority w:val="9"/>
    <w:qFormat/>
    <w:rsid w:val="00A07DF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030D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7451C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02D4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DF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F7E9A"/>
    <w:pPr>
      <w:ind w:left="720"/>
      <w:contextualSpacing/>
    </w:pPr>
    <w:rPr>
      <w:rFonts w:asciiTheme="minorHAnsi" w:eastAsiaTheme="minorHAnsi" w:hAnsiTheme="minorHAnsi" w:cstheme="minorBidi"/>
      <w:lang w:eastAsia="en-US"/>
    </w:rPr>
  </w:style>
  <w:style w:type="character" w:styleId="a4">
    <w:name w:val="Placeholder Text"/>
    <w:basedOn w:val="a0"/>
    <w:uiPriority w:val="99"/>
    <w:semiHidden/>
    <w:rsid w:val="00413543"/>
    <w:rPr>
      <w:color w:val="808080"/>
    </w:rPr>
  </w:style>
  <w:style w:type="paragraph" w:styleId="a5">
    <w:name w:val="Normal (Web)"/>
    <w:basedOn w:val="a"/>
    <w:uiPriority w:val="99"/>
    <w:unhideWhenUsed/>
    <w:rsid w:val="00562313"/>
    <w:pPr>
      <w:spacing w:before="100" w:beforeAutospacing="1" w:after="100" w:afterAutospacing="1"/>
    </w:pPr>
  </w:style>
  <w:style w:type="paragraph" w:styleId="a6">
    <w:name w:val="footnote text"/>
    <w:basedOn w:val="a"/>
    <w:link w:val="a7"/>
    <w:uiPriority w:val="99"/>
    <w:unhideWhenUsed/>
    <w:rsid w:val="0091708E"/>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91708E"/>
    <w:rPr>
      <w:sz w:val="20"/>
      <w:szCs w:val="20"/>
    </w:rPr>
  </w:style>
  <w:style w:type="character" w:styleId="a8">
    <w:name w:val="footnote reference"/>
    <w:basedOn w:val="a0"/>
    <w:uiPriority w:val="99"/>
    <w:semiHidden/>
    <w:unhideWhenUsed/>
    <w:rsid w:val="0091708E"/>
    <w:rPr>
      <w:vertAlign w:val="superscript"/>
    </w:rPr>
  </w:style>
  <w:style w:type="character" w:styleId="a9">
    <w:name w:val="Hyperlink"/>
    <w:basedOn w:val="a0"/>
    <w:uiPriority w:val="99"/>
    <w:unhideWhenUsed/>
    <w:rsid w:val="0091708E"/>
    <w:rPr>
      <w:color w:val="0563C1" w:themeColor="hyperlink"/>
      <w:u w:val="single"/>
    </w:rPr>
  </w:style>
  <w:style w:type="character" w:styleId="aa">
    <w:name w:val="Unresolved Mention"/>
    <w:basedOn w:val="a0"/>
    <w:uiPriority w:val="99"/>
    <w:rsid w:val="0091708E"/>
    <w:rPr>
      <w:color w:val="605E5C"/>
      <w:shd w:val="clear" w:color="auto" w:fill="E1DFDD"/>
    </w:rPr>
  </w:style>
  <w:style w:type="paragraph" w:customStyle="1" w:styleId="gb-buy-options-link">
    <w:name w:val="gb-buy-options-link"/>
    <w:basedOn w:val="a"/>
    <w:rsid w:val="00A07DF3"/>
    <w:pPr>
      <w:spacing w:before="100" w:beforeAutospacing="1" w:after="100" w:afterAutospacing="1"/>
    </w:pPr>
  </w:style>
  <w:style w:type="character" w:customStyle="1" w:styleId="gb-buy-options-arrow">
    <w:name w:val="gb-buy-options-arrow"/>
    <w:basedOn w:val="a0"/>
    <w:rsid w:val="00A07DF3"/>
  </w:style>
  <w:style w:type="character" w:customStyle="1" w:styleId="num-ratings">
    <w:name w:val="num-ratings"/>
    <w:basedOn w:val="a0"/>
    <w:rsid w:val="00A07DF3"/>
  </w:style>
  <w:style w:type="character" w:customStyle="1" w:styleId="count">
    <w:name w:val="count"/>
    <w:basedOn w:val="a0"/>
    <w:rsid w:val="00A07DF3"/>
  </w:style>
  <w:style w:type="character" w:customStyle="1" w:styleId="apple-converted-space">
    <w:name w:val="apple-converted-space"/>
    <w:basedOn w:val="a0"/>
    <w:rsid w:val="00A07DF3"/>
  </w:style>
  <w:style w:type="character" w:styleId="ab">
    <w:name w:val="FollowedHyperlink"/>
    <w:basedOn w:val="a0"/>
    <w:uiPriority w:val="99"/>
    <w:semiHidden/>
    <w:unhideWhenUsed/>
    <w:rsid w:val="009E30DD"/>
    <w:rPr>
      <w:color w:val="954F72" w:themeColor="followedHyperlink"/>
      <w:u w:val="single"/>
    </w:rPr>
  </w:style>
  <w:style w:type="character" w:customStyle="1" w:styleId="addmd">
    <w:name w:val="addmd"/>
    <w:basedOn w:val="a0"/>
    <w:rsid w:val="00553C42"/>
  </w:style>
  <w:style w:type="paragraph" w:styleId="ac">
    <w:name w:val="header"/>
    <w:basedOn w:val="a"/>
    <w:link w:val="ad"/>
    <w:uiPriority w:val="99"/>
    <w:unhideWhenUsed/>
    <w:rsid w:val="00463AA6"/>
    <w:pPr>
      <w:tabs>
        <w:tab w:val="center" w:pos="4677"/>
        <w:tab w:val="right" w:pos="9355"/>
      </w:tabs>
    </w:pPr>
    <w:rPr>
      <w:rFonts w:asciiTheme="minorHAnsi" w:eastAsiaTheme="minorHAnsi" w:hAnsiTheme="minorHAnsi" w:cstheme="minorBidi"/>
      <w:lang w:eastAsia="en-US"/>
    </w:rPr>
  </w:style>
  <w:style w:type="character" w:customStyle="1" w:styleId="ad">
    <w:name w:val="Верхний колонтитул Знак"/>
    <w:basedOn w:val="a0"/>
    <w:link w:val="ac"/>
    <w:uiPriority w:val="99"/>
    <w:rsid w:val="00463AA6"/>
  </w:style>
  <w:style w:type="character" w:styleId="ae">
    <w:name w:val="page number"/>
    <w:basedOn w:val="a0"/>
    <w:uiPriority w:val="99"/>
    <w:semiHidden/>
    <w:unhideWhenUsed/>
    <w:rsid w:val="00463AA6"/>
  </w:style>
  <w:style w:type="character" w:styleId="HTML">
    <w:name w:val="HTML Cite"/>
    <w:basedOn w:val="a0"/>
    <w:uiPriority w:val="99"/>
    <w:semiHidden/>
    <w:unhideWhenUsed/>
    <w:rsid w:val="00144FED"/>
    <w:rPr>
      <w:i/>
      <w:iCs/>
    </w:rPr>
  </w:style>
  <w:style w:type="table" w:styleId="af">
    <w:name w:val="Table Grid"/>
    <w:basedOn w:val="a1"/>
    <w:uiPriority w:val="59"/>
    <w:rsid w:val="002B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примечания Знак"/>
    <w:basedOn w:val="a0"/>
    <w:link w:val="af1"/>
    <w:uiPriority w:val="99"/>
    <w:semiHidden/>
    <w:rsid w:val="007F1999"/>
    <w:rPr>
      <w:rFonts w:eastAsia="SimSun"/>
      <w:sz w:val="20"/>
      <w:szCs w:val="20"/>
    </w:rPr>
  </w:style>
  <w:style w:type="paragraph" w:styleId="af1">
    <w:name w:val="annotation text"/>
    <w:basedOn w:val="a"/>
    <w:link w:val="af0"/>
    <w:uiPriority w:val="99"/>
    <w:semiHidden/>
    <w:unhideWhenUsed/>
    <w:rsid w:val="007F1999"/>
    <w:pPr>
      <w:spacing w:after="200"/>
    </w:pPr>
    <w:rPr>
      <w:rFonts w:eastAsia="SimSun"/>
      <w:sz w:val="20"/>
      <w:szCs w:val="20"/>
    </w:rPr>
  </w:style>
  <w:style w:type="character" w:customStyle="1" w:styleId="af2">
    <w:name w:val="Тема примечания Знак"/>
    <w:basedOn w:val="af0"/>
    <w:link w:val="af3"/>
    <w:uiPriority w:val="99"/>
    <w:semiHidden/>
    <w:rsid w:val="007F1999"/>
    <w:rPr>
      <w:rFonts w:eastAsia="SimSun"/>
      <w:b/>
      <w:bCs/>
      <w:sz w:val="20"/>
      <w:szCs w:val="20"/>
    </w:rPr>
  </w:style>
  <w:style w:type="paragraph" w:styleId="af3">
    <w:name w:val="annotation subject"/>
    <w:basedOn w:val="af1"/>
    <w:next w:val="af1"/>
    <w:link w:val="af2"/>
    <w:uiPriority w:val="99"/>
    <w:semiHidden/>
    <w:unhideWhenUsed/>
    <w:rsid w:val="007F1999"/>
    <w:rPr>
      <w:b/>
      <w:bCs/>
    </w:rPr>
  </w:style>
  <w:style w:type="character" w:customStyle="1" w:styleId="af4">
    <w:name w:val="Текст выноски Знак"/>
    <w:basedOn w:val="a0"/>
    <w:link w:val="af5"/>
    <w:uiPriority w:val="99"/>
    <w:semiHidden/>
    <w:rsid w:val="007F1999"/>
    <w:rPr>
      <w:rFonts w:ascii="Tahoma" w:eastAsia="SimSun" w:hAnsi="Tahoma" w:cs="Tahoma"/>
      <w:sz w:val="16"/>
      <w:szCs w:val="16"/>
    </w:rPr>
  </w:style>
  <w:style w:type="paragraph" w:styleId="af5">
    <w:name w:val="Balloon Text"/>
    <w:basedOn w:val="a"/>
    <w:link w:val="af4"/>
    <w:uiPriority w:val="99"/>
    <w:semiHidden/>
    <w:unhideWhenUsed/>
    <w:rsid w:val="007F1999"/>
    <w:rPr>
      <w:rFonts w:ascii="Tahoma" w:eastAsia="SimSun" w:hAnsi="Tahoma" w:cs="Tahoma"/>
      <w:sz w:val="16"/>
      <w:szCs w:val="16"/>
    </w:rPr>
  </w:style>
  <w:style w:type="paragraph" w:styleId="af6">
    <w:name w:val="footer"/>
    <w:basedOn w:val="a"/>
    <w:link w:val="af7"/>
    <w:uiPriority w:val="99"/>
    <w:unhideWhenUsed/>
    <w:rsid w:val="007F1999"/>
    <w:pPr>
      <w:tabs>
        <w:tab w:val="center" w:pos="4677"/>
        <w:tab w:val="right" w:pos="9355"/>
      </w:tabs>
    </w:pPr>
    <w:rPr>
      <w:rFonts w:asciiTheme="minorHAnsi" w:eastAsia="SimSun" w:hAnsiTheme="minorHAnsi" w:cstheme="minorBidi"/>
      <w:sz w:val="22"/>
      <w:szCs w:val="22"/>
      <w:lang w:eastAsia="en-US"/>
    </w:rPr>
  </w:style>
  <w:style w:type="character" w:customStyle="1" w:styleId="af7">
    <w:name w:val="Нижний колонтитул Знак"/>
    <w:basedOn w:val="a0"/>
    <w:link w:val="af6"/>
    <w:uiPriority w:val="99"/>
    <w:rsid w:val="007F1999"/>
    <w:rPr>
      <w:rFonts w:eastAsia="SimSun"/>
      <w:sz w:val="22"/>
      <w:szCs w:val="22"/>
    </w:rPr>
  </w:style>
  <w:style w:type="character" w:styleId="af8">
    <w:name w:val="Strong"/>
    <w:basedOn w:val="a0"/>
    <w:uiPriority w:val="22"/>
    <w:qFormat/>
    <w:rsid w:val="00312D54"/>
    <w:rPr>
      <w:b/>
      <w:bCs/>
    </w:rPr>
  </w:style>
  <w:style w:type="character" w:customStyle="1" w:styleId="40">
    <w:name w:val="Заголовок 4 Знак"/>
    <w:basedOn w:val="a0"/>
    <w:link w:val="4"/>
    <w:uiPriority w:val="9"/>
    <w:semiHidden/>
    <w:rsid w:val="007451CC"/>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uiPriority w:val="9"/>
    <w:semiHidden/>
    <w:rsid w:val="00202D4F"/>
    <w:rPr>
      <w:rFonts w:asciiTheme="majorHAnsi" w:eastAsiaTheme="majorEastAsia" w:hAnsiTheme="majorHAnsi" w:cstheme="majorBidi"/>
      <w:color w:val="2E74B5" w:themeColor="accent1" w:themeShade="BF"/>
      <w:lang w:eastAsia="ru-RU"/>
    </w:rPr>
  </w:style>
  <w:style w:type="character" w:customStyle="1" w:styleId="20">
    <w:name w:val="Заголовок 2 Знак"/>
    <w:basedOn w:val="a0"/>
    <w:link w:val="2"/>
    <w:uiPriority w:val="9"/>
    <w:rsid w:val="00030D6C"/>
    <w:rPr>
      <w:rFonts w:asciiTheme="majorHAnsi" w:eastAsiaTheme="majorEastAsia" w:hAnsiTheme="majorHAnsi" w:cstheme="majorBidi"/>
      <w:color w:val="2E74B5" w:themeColor="accent1" w:themeShade="BF"/>
      <w:sz w:val="26"/>
      <w:szCs w:val="26"/>
      <w:lang w:eastAsia="ru-RU"/>
    </w:rPr>
  </w:style>
  <w:style w:type="character" w:customStyle="1" w:styleId="apple-tab-span">
    <w:name w:val="apple-tab-span"/>
    <w:basedOn w:val="a0"/>
    <w:rsid w:val="00AD41C4"/>
  </w:style>
  <w:style w:type="character" w:customStyle="1" w:styleId="af9">
    <w:name w:val="a"/>
    <w:basedOn w:val="a0"/>
    <w:rsid w:val="004D0C95"/>
  </w:style>
  <w:style w:type="character" w:styleId="afa">
    <w:name w:val="Emphasis"/>
    <w:basedOn w:val="a0"/>
    <w:uiPriority w:val="20"/>
    <w:qFormat/>
    <w:rsid w:val="00A177C0"/>
    <w:rPr>
      <w:i/>
      <w:iCs/>
    </w:rPr>
  </w:style>
  <w:style w:type="paragraph" w:customStyle="1" w:styleId="ue-c-articlebyline-item">
    <w:name w:val="ue-c-article__byline-item"/>
    <w:basedOn w:val="a"/>
    <w:rsid w:val="00F11513"/>
    <w:pPr>
      <w:spacing w:before="100" w:beforeAutospacing="1" w:after="100" w:afterAutospacing="1"/>
    </w:pPr>
  </w:style>
  <w:style w:type="character" w:customStyle="1" w:styleId="lsb">
    <w:name w:val="lsb"/>
    <w:basedOn w:val="a0"/>
    <w:rsid w:val="0051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131">
      <w:bodyDiv w:val="1"/>
      <w:marLeft w:val="0"/>
      <w:marRight w:val="0"/>
      <w:marTop w:val="0"/>
      <w:marBottom w:val="0"/>
      <w:divBdr>
        <w:top w:val="none" w:sz="0" w:space="0" w:color="auto"/>
        <w:left w:val="none" w:sz="0" w:space="0" w:color="auto"/>
        <w:bottom w:val="none" w:sz="0" w:space="0" w:color="auto"/>
        <w:right w:val="none" w:sz="0" w:space="0" w:color="auto"/>
      </w:divBdr>
    </w:div>
    <w:div w:id="5711545">
      <w:bodyDiv w:val="1"/>
      <w:marLeft w:val="0"/>
      <w:marRight w:val="0"/>
      <w:marTop w:val="0"/>
      <w:marBottom w:val="0"/>
      <w:divBdr>
        <w:top w:val="none" w:sz="0" w:space="0" w:color="auto"/>
        <w:left w:val="none" w:sz="0" w:space="0" w:color="auto"/>
        <w:bottom w:val="none" w:sz="0" w:space="0" w:color="auto"/>
        <w:right w:val="none" w:sz="0" w:space="0" w:color="auto"/>
      </w:divBdr>
    </w:div>
    <w:div w:id="22444909">
      <w:bodyDiv w:val="1"/>
      <w:marLeft w:val="0"/>
      <w:marRight w:val="0"/>
      <w:marTop w:val="0"/>
      <w:marBottom w:val="0"/>
      <w:divBdr>
        <w:top w:val="none" w:sz="0" w:space="0" w:color="auto"/>
        <w:left w:val="none" w:sz="0" w:space="0" w:color="auto"/>
        <w:bottom w:val="none" w:sz="0" w:space="0" w:color="auto"/>
        <w:right w:val="none" w:sz="0" w:space="0" w:color="auto"/>
      </w:divBdr>
      <w:divsChild>
        <w:div w:id="760105178">
          <w:marLeft w:val="0"/>
          <w:marRight w:val="0"/>
          <w:marTop w:val="0"/>
          <w:marBottom w:val="0"/>
          <w:divBdr>
            <w:top w:val="none" w:sz="0" w:space="0" w:color="auto"/>
            <w:left w:val="none" w:sz="0" w:space="0" w:color="auto"/>
            <w:bottom w:val="none" w:sz="0" w:space="0" w:color="auto"/>
            <w:right w:val="none" w:sz="0" w:space="0" w:color="auto"/>
          </w:divBdr>
          <w:divsChild>
            <w:div w:id="1705521003">
              <w:marLeft w:val="0"/>
              <w:marRight w:val="0"/>
              <w:marTop w:val="0"/>
              <w:marBottom w:val="0"/>
              <w:divBdr>
                <w:top w:val="none" w:sz="0" w:space="0" w:color="auto"/>
                <w:left w:val="none" w:sz="0" w:space="0" w:color="auto"/>
                <w:bottom w:val="none" w:sz="0" w:space="0" w:color="auto"/>
                <w:right w:val="none" w:sz="0" w:space="0" w:color="auto"/>
              </w:divBdr>
              <w:divsChild>
                <w:div w:id="17128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875">
      <w:bodyDiv w:val="1"/>
      <w:marLeft w:val="0"/>
      <w:marRight w:val="0"/>
      <w:marTop w:val="0"/>
      <w:marBottom w:val="0"/>
      <w:divBdr>
        <w:top w:val="none" w:sz="0" w:space="0" w:color="auto"/>
        <w:left w:val="none" w:sz="0" w:space="0" w:color="auto"/>
        <w:bottom w:val="none" w:sz="0" w:space="0" w:color="auto"/>
        <w:right w:val="none" w:sz="0" w:space="0" w:color="auto"/>
      </w:divBdr>
      <w:divsChild>
        <w:div w:id="1800028872">
          <w:marLeft w:val="0"/>
          <w:marRight w:val="0"/>
          <w:marTop w:val="0"/>
          <w:marBottom w:val="0"/>
          <w:divBdr>
            <w:top w:val="none" w:sz="0" w:space="0" w:color="auto"/>
            <w:left w:val="none" w:sz="0" w:space="0" w:color="auto"/>
            <w:bottom w:val="none" w:sz="0" w:space="0" w:color="auto"/>
            <w:right w:val="none" w:sz="0" w:space="0" w:color="auto"/>
          </w:divBdr>
          <w:divsChild>
            <w:div w:id="1391460578">
              <w:marLeft w:val="0"/>
              <w:marRight w:val="0"/>
              <w:marTop w:val="0"/>
              <w:marBottom w:val="0"/>
              <w:divBdr>
                <w:top w:val="none" w:sz="0" w:space="0" w:color="auto"/>
                <w:left w:val="none" w:sz="0" w:space="0" w:color="auto"/>
                <w:bottom w:val="none" w:sz="0" w:space="0" w:color="auto"/>
                <w:right w:val="none" w:sz="0" w:space="0" w:color="auto"/>
              </w:divBdr>
              <w:divsChild>
                <w:div w:id="11976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3579">
      <w:bodyDiv w:val="1"/>
      <w:marLeft w:val="0"/>
      <w:marRight w:val="0"/>
      <w:marTop w:val="0"/>
      <w:marBottom w:val="0"/>
      <w:divBdr>
        <w:top w:val="none" w:sz="0" w:space="0" w:color="auto"/>
        <w:left w:val="none" w:sz="0" w:space="0" w:color="auto"/>
        <w:bottom w:val="none" w:sz="0" w:space="0" w:color="auto"/>
        <w:right w:val="none" w:sz="0" w:space="0" w:color="auto"/>
      </w:divBdr>
    </w:div>
    <w:div w:id="56826963">
      <w:bodyDiv w:val="1"/>
      <w:marLeft w:val="0"/>
      <w:marRight w:val="0"/>
      <w:marTop w:val="0"/>
      <w:marBottom w:val="0"/>
      <w:divBdr>
        <w:top w:val="none" w:sz="0" w:space="0" w:color="auto"/>
        <w:left w:val="none" w:sz="0" w:space="0" w:color="auto"/>
        <w:bottom w:val="none" w:sz="0" w:space="0" w:color="auto"/>
        <w:right w:val="none" w:sz="0" w:space="0" w:color="auto"/>
      </w:divBdr>
      <w:divsChild>
        <w:div w:id="1610887885">
          <w:marLeft w:val="0"/>
          <w:marRight w:val="0"/>
          <w:marTop w:val="0"/>
          <w:marBottom w:val="0"/>
          <w:divBdr>
            <w:top w:val="none" w:sz="0" w:space="0" w:color="auto"/>
            <w:left w:val="none" w:sz="0" w:space="0" w:color="auto"/>
            <w:bottom w:val="none" w:sz="0" w:space="0" w:color="auto"/>
            <w:right w:val="none" w:sz="0" w:space="0" w:color="auto"/>
          </w:divBdr>
          <w:divsChild>
            <w:div w:id="1270549634">
              <w:marLeft w:val="0"/>
              <w:marRight w:val="0"/>
              <w:marTop w:val="0"/>
              <w:marBottom w:val="0"/>
              <w:divBdr>
                <w:top w:val="none" w:sz="0" w:space="0" w:color="auto"/>
                <w:left w:val="none" w:sz="0" w:space="0" w:color="auto"/>
                <w:bottom w:val="none" w:sz="0" w:space="0" w:color="auto"/>
                <w:right w:val="none" w:sz="0" w:space="0" w:color="auto"/>
              </w:divBdr>
              <w:divsChild>
                <w:div w:id="3010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9239">
      <w:bodyDiv w:val="1"/>
      <w:marLeft w:val="0"/>
      <w:marRight w:val="0"/>
      <w:marTop w:val="0"/>
      <w:marBottom w:val="0"/>
      <w:divBdr>
        <w:top w:val="none" w:sz="0" w:space="0" w:color="auto"/>
        <w:left w:val="none" w:sz="0" w:space="0" w:color="auto"/>
        <w:bottom w:val="none" w:sz="0" w:space="0" w:color="auto"/>
        <w:right w:val="none" w:sz="0" w:space="0" w:color="auto"/>
      </w:divBdr>
    </w:div>
    <w:div w:id="57749796">
      <w:bodyDiv w:val="1"/>
      <w:marLeft w:val="0"/>
      <w:marRight w:val="0"/>
      <w:marTop w:val="0"/>
      <w:marBottom w:val="0"/>
      <w:divBdr>
        <w:top w:val="none" w:sz="0" w:space="0" w:color="auto"/>
        <w:left w:val="none" w:sz="0" w:space="0" w:color="auto"/>
        <w:bottom w:val="none" w:sz="0" w:space="0" w:color="auto"/>
        <w:right w:val="none" w:sz="0" w:space="0" w:color="auto"/>
      </w:divBdr>
      <w:divsChild>
        <w:div w:id="506794252">
          <w:marLeft w:val="0"/>
          <w:marRight w:val="0"/>
          <w:marTop w:val="0"/>
          <w:marBottom w:val="0"/>
          <w:divBdr>
            <w:top w:val="none" w:sz="0" w:space="0" w:color="auto"/>
            <w:left w:val="none" w:sz="0" w:space="0" w:color="auto"/>
            <w:bottom w:val="none" w:sz="0" w:space="0" w:color="auto"/>
            <w:right w:val="none" w:sz="0" w:space="0" w:color="auto"/>
          </w:divBdr>
          <w:divsChild>
            <w:div w:id="1888566737">
              <w:marLeft w:val="0"/>
              <w:marRight w:val="0"/>
              <w:marTop w:val="0"/>
              <w:marBottom w:val="0"/>
              <w:divBdr>
                <w:top w:val="none" w:sz="0" w:space="0" w:color="auto"/>
                <w:left w:val="none" w:sz="0" w:space="0" w:color="auto"/>
                <w:bottom w:val="none" w:sz="0" w:space="0" w:color="auto"/>
                <w:right w:val="none" w:sz="0" w:space="0" w:color="auto"/>
              </w:divBdr>
              <w:divsChild>
                <w:div w:id="20089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3461">
      <w:bodyDiv w:val="1"/>
      <w:marLeft w:val="0"/>
      <w:marRight w:val="0"/>
      <w:marTop w:val="0"/>
      <w:marBottom w:val="0"/>
      <w:divBdr>
        <w:top w:val="none" w:sz="0" w:space="0" w:color="auto"/>
        <w:left w:val="none" w:sz="0" w:space="0" w:color="auto"/>
        <w:bottom w:val="none" w:sz="0" w:space="0" w:color="auto"/>
        <w:right w:val="none" w:sz="0" w:space="0" w:color="auto"/>
      </w:divBdr>
    </w:div>
    <w:div w:id="65417546">
      <w:bodyDiv w:val="1"/>
      <w:marLeft w:val="0"/>
      <w:marRight w:val="0"/>
      <w:marTop w:val="0"/>
      <w:marBottom w:val="0"/>
      <w:divBdr>
        <w:top w:val="none" w:sz="0" w:space="0" w:color="auto"/>
        <w:left w:val="none" w:sz="0" w:space="0" w:color="auto"/>
        <w:bottom w:val="none" w:sz="0" w:space="0" w:color="auto"/>
        <w:right w:val="none" w:sz="0" w:space="0" w:color="auto"/>
      </w:divBdr>
    </w:div>
    <w:div w:id="71199337">
      <w:bodyDiv w:val="1"/>
      <w:marLeft w:val="0"/>
      <w:marRight w:val="0"/>
      <w:marTop w:val="0"/>
      <w:marBottom w:val="0"/>
      <w:divBdr>
        <w:top w:val="none" w:sz="0" w:space="0" w:color="auto"/>
        <w:left w:val="none" w:sz="0" w:space="0" w:color="auto"/>
        <w:bottom w:val="none" w:sz="0" w:space="0" w:color="auto"/>
        <w:right w:val="none" w:sz="0" w:space="0" w:color="auto"/>
      </w:divBdr>
    </w:div>
    <w:div w:id="85082086">
      <w:bodyDiv w:val="1"/>
      <w:marLeft w:val="0"/>
      <w:marRight w:val="0"/>
      <w:marTop w:val="0"/>
      <w:marBottom w:val="0"/>
      <w:divBdr>
        <w:top w:val="none" w:sz="0" w:space="0" w:color="auto"/>
        <w:left w:val="none" w:sz="0" w:space="0" w:color="auto"/>
        <w:bottom w:val="none" w:sz="0" w:space="0" w:color="auto"/>
        <w:right w:val="none" w:sz="0" w:space="0" w:color="auto"/>
      </w:divBdr>
      <w:divsChild>
        <w:div w:id="282998080">
          <w:marLeft w:val="446"/>
          <w:marRight w:val="0"/>
          <w:marTop w:val="0"/>
          <w:marBottom w:val="0"/>
          <w:divBdr>
            <w:top w:val="none" w:sz="0" w:space="0" w:color="auto"/>
            <w:left w:val="none" w:sz="0" w:space="0" w:color="auto"/>
            <w:bottom w:val="none" w:sz="0" w:space="0" w:color="auto"/>
            <w:right w:val="none" w:sz="0" w:space="0" w:color="auto"/>
          </w:divBdr>
        </w:div>
        <w:div w:id="704451157">
          <w:marLeft w:val="446"/>
          <w:marRight w:val="0"/>
          <w:marTop w:val="0"/>
          <w:marBottom w:val="0"/>
          <w:divBdr>
            <w:top w:val="none" w:sz="0" w:space="0" w:color="auto"/>
            <w:left w:val="none" w:sz="0" w:space="0" w:color="auto"/>
            <w:bottom w:val="none" w:sz="0" w:space="0" w:color="auto"/>
            <w:right w:val="none" w:sz="0" w:space="0" w:color="auto"/>
          </w:divBdr>
        </w:div>
        <w:div w:id="941378821">
          <w:marLeft w:val="446"/>
          <w:marRight w:val="0"/>
          <w:marTop w:val="0"/>
          <w:marBottom w:val="0"/>
          <w:divBdr>
            <w:top w:val="none" w:sz="0" w:space="0" w:color="auto"/>
            <w:left w:val="none" w:sz="0" w:space="0" w:color="auto"/>
            <w:bottom w:val="none" w:sz="0" w:space="0" w:color="auto"/>
            <w:right w:val="none" w:sz="0" w:space="0" w:color="auto"/>
          </w:divBdr>
        </w:div>
        <w:div w:id="1506673507">
          <w:marLeft w:val="446"/>
          <w:marRight w:val="0"/>
          <w:marTop w:val="0"/>
          <w:marBottom w:val="0"/>
          <w:divBdr>
            <w:top w:val="none" w:sz="0" w:space="0" w:color="auto"/>
            <w:left w:val="none" w:sz="0" w:space="0" w:color="auto"/>
            <w:bottom w:val="none" w:sz="0" w:space="0" w:color="auto"/>
            <w:right w:val="none" w:sz="0" w:space="0" w:color="auto"/>
          </w:divBdr>
        </w:div>
      </w:divsChild>
    </w:div>
    <w:div w:id="87510008">
      <w:bodyDiv w:val="1"/>
      <w:marLeft w:val="0"/>
      <w:marRight w:val="0"/>
      <w:marTop w:val="0"/>
      <w:marBottom w:val="0"/>
      <w:divBdr>
        <w:top w:val="none" w:sz="0" w:space="0" w:color="auto"/>
        <w:left w:val="none" w:sz="0" w:space="0" w:color="auto"/>
        <w:bottom w:val="none" w:sz="0" w:space="0" w:color="auto"/>
        <w:right w:val="none" w:sz="0" w:space="0" w:color="auto"/>
      </w:divBdr>
    </w:div>
    <w:div w:id="93598098">
      <w:bodyDiv w:val="1"/>
      <w:marLeft w:val="0"/>
      <w:marRight w:val="0"/>
      <w:marTop w:val="0"/>
      <w:marBottom w:val="0"/>
      <w:divBdr>
        <w:top w:val="none" w:sz="0" w:space="0" w:color="auto"/>
        <w:left w:val="none" w:sz="0" w:space="0" w:color="auto"/>
        <w:bottom w:val="none" w:sz="0" w:space="0" w:color="auto"/>
        <w:right w:val="none" w:sz="0" w:space="0" w:color="auto"/>
      </w:divBdr>
      <w:divsChild>
        <w:div w:id="1664040024">
          <w:marLeft w:val="360"/>
          <w:marRight w:val="0"/>
          <w:marTop w:val="200"/>
          <w:marBottom w:val="0"/>
          <w:divBdr>
            <w:top w:val="none" w:sz="0" w:space="0" w:color="auto"/>
            <w:left w:val="none" w:sz="0" w:space="0" w:color="auto"/>
            <w:bottom w:val="none" w:sz="0" w:space="0" w:color="auto"/>
            <w:right w:val="none" w:sz="0" w:space="0" w:color="auto"/>
          </w:divBdr>
        </w:div>
        <w:div w:id="1953852387">
          <w:marLeft w:val="360"/>
          <w:marRight w:val="0"/>
          <w:marTop w:val="200"/>
          <w:marBottom w:val="0"/>
          <w:divBdr>
            <w:top w:val="none" w:sz="0" w:space="0" w:color="auto"/>
            <w:left w:val="none" w:sz="0" w:space="0" w:color="auto"/>
            <w:bottom w:val="none" w:sz="0" w:space="0" w:color="auto"/>
            <w:right w:val="none" w:sz="0" w:space="0" w:color="auto"/>
          </w:divBdr>
        </w:div>
        <w:div w:id="414009973">
          <w:marLeft w:val="360"/>
          <w:marRight w:val="0"/>
          <w:marTop w:val="200"/>
          <w:marBottom w:val="0"/>
          <w:divBdr>
            <w:top w:val="none" w:sz="0" w:space="0" w:color="auto"/>
            <w:left w:val="none" w:sz="0" w:space="0" w:color="auto"/>
            <w:bottom w:val="none" w:sz="0" w:space="0" w:color="auto"/>
            <w:right w:val="none" w:sz="0" w:space="0" w:color="auto"/>
          </w:divBdr>
        </w:div>
        <w:div w:id="847789437">
          <w:marLeft w:val="360"/>
          <w:marRight w:val="0"/>
          <w:marTop w:val="200"/>
          <w:marBottom w:val="0"/>
          <w:divBdr>
            <w:top w:val="none" w:sz="0" w:space="0" w:color="auto"/>
            <w:left w:val="none" w:sz="0" w:space="0" w:color="auto"/>
            <w:bottom w:val="none" w:sz="0" w:space="0" w:color="auto"/>
            <w:right w:val="none" w:sz="0" w:space="0" w:color="auto"/>
          </w:divBdr>
        </w:div>
      </w:divsChild>
    </w:div>
    <w:div w:id="106169482">
      <w:bodyDiv w:val="1"/>
      <w:marLeft w:val="0"/>
      <w:marRight w:val="0"/>
      <w:marTop w:val="0"/>
      <w:marBottom w:val="0"/>
      <w:divBdr>
        <w:top w:val="none" w:sz="0" w:space="0" w:color="auto"/>
        <w:left w:val="none" w:sz="0" w:space="0" w:color="auto"/>
        <w:bottom w:val="none" w:sz="0" w:space="0" w:color="auto"/>
        <w:right w:val="none" w:sz="0" w:space="0" w:color="auto"/>
      </w:divBdr>
      <w:divsChild>
        <w:div w:id="812527566">
          <w:marLeft w:val="0"/>
          <w:marRight w:val="0"/>
          <w:marTop w:val="0"/>
          <w:marBottom w:val="0"/>
          <w:divBdr>
            <w:top w:val="none" w:sz="0" w:space="0" w:color="auto"/>
            <w:left w:val="none" w:sz="0" w:space="0" w:color="auto"/>
            <w:bottom w:val="none" w:sz="0" w:space="0" w:color="auto"/>
            <w:right w:val="none" w:sz="0" w:space="0" w:color="auto"/>
          </w:divBdr>
          <w:divsChild>
            <w:div w:id="2071808360">
              <w:marLeft w:val="0"/>
              <w:marRight w:val="0"/>
              <w:marTop w:val="0"/>
              <w:marBottom w:val="0"/>
              <w:divBdr>
                <w:top w:val="none" w:sz="0" w:space="0" w:color="auto"/>
                <w:left w:val="none" w:sz="0" w:space="0" w:color="auto"/>
                <w:bottom w:val="none" w:sz="0" w:space="0" w:color="auto"/>
                <w:right w:val="none" w:sz="0" w:space="0" w:color="auto"/>
              </w:divBdr>
              <w:divsChild>
                <w:div w:id="15685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800">
      <w:bodyDiv w:val="1"/>
      <w:marLeft w:val="0"/>
      <w:marRight w:val="0"/>
      <w:marTop w:val="0"/>
      <w:marBottom w:val="0"/>
      <w:divBdr>
        <w:top w:val="none" w:sz="0" w:space="0" w:color="auto"/>
        <w:left w:val="none" w:sz="0" w:space="0" w:color="auto"/>
        <w:bottom w:val="none" w:sz="0" w:space="0" w:color="auto"/>
        <w:right w:val="none" w:sz="0" w:space="0" w:color="auto"/>
      </w:divBdr>
      <w:divsChild>
        <w:div w:id="765272543">
          <w:marLeft w:val="0"/>
          <w:marRight w:val="0"/>
          <w:marTop w:val="0"/>
          <w:marBottom w:val="0"/>
          <w:divBdr>
            <w:top w:val="none" w:sz="0" w:space="0" w:color="auto"/>
            <w:left w:val="none" w:sz="0" w:space="0" w:color="auto"/>
            <w:bottom w:val="none" w:sz="0" w:space="0" w:color="auto"/>
            <w:right w:val="none" w:sz="0" w:space="0" w:color="auto"/>
          </w:divBdr>
          <w:divsChild>
            <w:div w:id="266937167">
              <w:marLeft w:val="0"/>
              <w:marRight w:val="0"/>
              <w:marTop w:val="0"/>
              <w:marBottom w:val="0"/>
              <w:divBdr>
                <w:top w:val="none" w:sz="0" w:space="0" w:color="auto"/>
                <w:left w:val="none" w:sz="0" w:space="0" w:color="auto"/>
                <w:bottom w:val="none" w:sz="0" w:space="0" w:color="auto"/>
                <w:right w:val="none" w:sz="0" w:space="0" w:color="auto"/>
              </w:divBdr>
              <w:divsChild>
                <w:div w:id="1423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2288">
      <w:bodyDiv w:val="1"/>
      <w:marLeft w:val="0"/>
      <w:marRight w:val="0"/>
      <w:marTop w:val="0"/>
      <w:marBottom w:val="0"/>
      <w:divBdr>
        <w:top w:val="none" w:sz="0" w:space="0" w:color="auto"/>
        <w:left w:val="none" w:sz="0" w:space="0" w:color="auto"/>
        <w:bottom w:val="none" w:sz="0" w:space="0" w:color="auto"/>
        <w:right w:val="none" w:sz="0" w:space="0" w:color="auto"/>
      </w:divBdr>
      <w:divsChild>
        <w:div w:id="503520004">
          <w:marLeft w:val="0"/>
          <w:marRight w:val="0"/>
          <w:marTop w:val="0"/>
          <w:marBottom w:val="0"/>
          <w:divBdr>
            <w:top w:val="none" w:sz="0" w:space="0" w:color="auto"/>
            <w:left w:val="none" w:sz="0" w:space="0" w:color="auto"/>
            <w:bottom w:val="none" w:sz="0" w:space="0" w:color="auto"/>
            <w:right w:val="none" w:sz="0" w:space="0" w:color="auto"/>
          </w:divBdr>
          <w:divsChild>
            <w:div w:id="1061442146">
              <w:marLeft w:val="0"/>
              <w:marRight w:val="0"/>
              <w:marTop w:val="0"/>
              <w:marBottom w:val="0"/>
              <w:divBdr>
                <w:top w:val="none" w:sz="0" w:space="0" w:color="auto"/>
                <w:left w:val="none" w:sz="0" w:space="0" w:color="auto"/>
                <w:bottom w:val="none" w:sz="0" w:space="0" w:color="auto"/>
                <w:right w:val="none" w:sz="0" w:space="0" w:color="auto"/>
              </w:divBdr>
              <w:divsChild>
                <w:div w:id="17677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9127">
      <w:bodyDiv w:val="1"/>
      <w:marLeft w:val="0"/>
      <w:marRight w:val="0"/>
      <w:marTop w:val="0"/>
      <w:marBottom w:val="0"/>
      <w:divBdr>
        <w:top w:val="none" w:sz="0" w:space="0" w:color="auto"/>
        <w:left w:val="none" w:sz="0" w:space="0" w:color="auto"/>
        <w:bottom w:val="none" w:sz="0" w:space="0" w:color="auto"/>
        <w:right w:val="none" w:sz="0" w:space="0" w:color="auto"/>
      </w:divBdr>
      <w:divsChild>
        <w:div w:id="743531767">
          <w:marLeft w:val="0"/>
          <w:marRight w:val="0"/>
          <w:marTop w:val="0"/>
          <w:marBottom w:val="0"/>
          <w:divBdr>
            <w:top w:val="none" w:sz="0" w:space="0" w:color="auto"/>
            <w:left w:val="none" w:sz="0" w:space="0" w:color="auto"/>
            <w:bottom w:val="none" w:sz="0" w:space="0" w:color="auto"/>
            <w:right w:val="none" w:sz="0" w:space="0" w:color="auto"/>
          </w:divBdr>
          <w:divsChild>
            <w:div w:id="1812944189">
              <w:marLeft w:val="0"/>
              <w:marRight w:val="0"/>
              <w:marTop w:val="0"/>
              <w:marBottom w:val="0"/>
              <w:divBdr>
                <w:top w:val="none" w:sz="0" w:space="0" w:color="auto"/>
                <w:left w:val="none" w:sz="0" w:space="0" w:color="auto"/>
                <w:bottom w:val="none" w:sz="0" w:space="0" w:color="auto"/>
                <w:right w:val="none" w:sz="0" w:space="0" w:color="auto"/>
              </w:divBdr>
              <w:divsChild>
                <w:div w:id="7725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6065">
      <w:bodyDiv w:val="1"/>
      <w:marLeft w:val="0"/>
      <w:marRight w:val="0"/>
      <w:marTop w:val="0"/>
      <w:marBottom w:val="0"/>
      <w:divBdr>
        <w:top w:val="none" w:sz="0" w:space="0" w:color="auto"/>
        <w:left w:val="none" w:sz="0" w:space="0" w:color="auto"/>
        <w:bottom w:val="none" w:sz="0" w:space="0" w:color="auto"/>
        <w:right w:val="none" w:sz="0" w:space="0" w:color="auto"/>
      </w:divBdr>
    </w:div>
    <w:div w:id="168713046">
      <w:bodyDiv w:val="1"/>
      <w:marLeft w:val="0"/>
      <w:marRight w:val="0"/>
      <w:marTop w:val="0"/>
      <w:marBottom w:val="0"/>
      <w:divBdr>
        <w:top w:val="none" w:sz="0" w:space="0" w:color="auto"/>
        <w:left w:val="none" w:sz="0" w:space="0" w:color="auto"/>
        <w:bottom w:val="none" w:sz="0" w:space="0" w:color="auto"/>
        <w:right w:val="none" w:sz="0" w:space="0" w:color="auto"/>
      </w:divBdr>
      <w:divsChild>
        <w:div w:id="292030812">
          <w:marLeft w:val="0"/>
          <w:marRight w:val="0"/>
          <w:marTop w:val="0"/>
          <w:marBottom w:val="0"/>
          <w:divBdr>
            <w:top w:val="none" w:sz="0" w:space="0" w:color="auto"/>
            <w:left w:val="none" w:sz="0" w:space="0" w:color="auto"/>
            <w:bottom w:val="none" w:sz="0" w:space="0" w:color="auto"/>
            <w:right w:val="none" w:sz="0" w:space="0" w:color="auto"/>
          </w:divBdr>
          <w:divsChild>
            <w:div w:id="1654336325">
              <w:marLeft w:val="0"/>
              <w:marRight w:val="0"/>
              <w:marTop w:val="0"/>
              <w:marBottom w:val="0"/>
              <w:divBdr>
                <w:top w:val="none" w:sz="0" w:space="0" w:color="auto"/>
                <w:left w:val="none" w:sz="0" w:space="0" w:color="auto"/>
                <w:bottom w:val="none" w:sz="0" w:space="0" w:color="auto"/>
                <w:right w:val="none" w:sz="0" w:space="0" w:color="auto"/>
              </w:divBdr>
              <w:divsChild>
                <w:div w:id="18882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5225">
      <w:bodyDiv w:val="1"/>
      <w:marLeft w:val="0"/>
      <w:marRight w:val="0"/>
      <w:marTop w:val="0"/>
      <w:marBottom w:val="0"/>
      <w:divBdr>
        <w:top w:val="none" w:sz="0" w:space="0" w:color="auto"/>
        <w:left w:val="none" w:sz="0" w:space="0" w:color="auto"/>
        <w:bottom w:val="none" w:sz="0" w:space="0" w:color="auto"/>
        <w:right w:val="none" w:sz="0" w:space="0" w:color="auto"/>
      </w:divBdr>
    </w:div>
    <w:div w:id="215436125">
      <w:bodyDiv w:val="1"/>
      <w:marLeft w:val="0"/>
      <w:marRight w:val="0"/>
      <w:marTop w:val="0"/>
      <w:marBottom w:val="0"/>
      <w:divBdr>
        <w:top w:val="none" w:sz="0" w:space="0" w:color="auto"/>
        <w:left w:val="none" w:sz="0" w:space="0" w:color="auto"/>
        <w:bottom w:val="none" w:sz="0" w:space="0" w:color="auto"/>
        <w:right w:val="none" w:sz="0" w:space="0" w:color="auto"/>
      </w:divBdr>
    </w:div>
    <w:div w:id="224728117">
      <w:bodyDiv w:val="1"/>
      <w:marLeft w:val="0"/>
      <w:marRight w:val="0"/>
      <w:marTop w:val="0"/>
      <w:marBottom w:val="0"/>
      <w:divBdr>
        <w:top w:val="none" w:sz="0" w:space="0" w:color="auto"/>
        <w:left w:val="none" w:sz="0" w:space="0" w:color="auto"/>
        <w:bottom w:val="none" w:sz="0" w:space="0" w:color="auto"/>
        <w:right w:val="none" w:sz="0" w:space="0" w:color="auto"/>
      </w:divBdr>
      <w:divsChild>
        <w:div w:id="388765398">
          <w:marLeft w:val="0"/>
          <w:marRight w:val="0"/>
          <w:marTop w:val="0"/>
          <w:marBottom w:val="0"/>
          <w:divBdr>
            <w:top w:val="none" w:sz="0" w:space="0" w:color="auto"/>
            <w:left w:val="none" w:sz="0" w:space="0" w:color="auto"/>
            <w:bottom w:val="none" w:sz="0" w:space="0" w:color="auto"/>
            <w:right w:val="none" w:sz="0" w:space="0" w:color="auto"/>
          </w:divBdr>
          <w:divsChild>
            <w:div w:id="269052963">
              <w:marLeft w:val="0"/>
              <w:marRight w:val="0"/>
              <w:marTop w:val="0"/>
              <w:marBottom w:val="0"/>
              <w:divBdr>
                <w:top w:val="none" w:sz="0" w:space="0" w:color="auto"/>
                <w:left w:val="none" w:sz="0" w:space="0" w:color="auto"/>
                <w:bottom w:val="none" w:sz="0" w:space="0" w:color="auto"/>
                <w:right w:val="none" w:sz="0" w:space="0" w:color="auto"/>
              </w:divBdr>
              <w:divsChild>
                <w:div w:id="8583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87439">
      <w:bodyDiv w:val="1"/>
      <w:marLeft w:val="0"/>
      <w:marRight w:val="0"/>
      <w:marTop w:val="0"/>
      <w:marBottom w:val="0"/>
      <w:divBdr>
        <w:top w:val="none" w:sz="0" w:space="0" w:color="auto"/>
        <w:left w:val="none" w:sz="0" w:space="0" w:color="auto"/>
        <w:bottom w:val="none" w:sz="0" w:space="0" w:color="auto"/>
        <w:right w:val="none" w:sz="0" w:space="0" w:color="auto"/>
      </w:divBdr>
    </w:div>
    <w:div w:id="234777578">
      <w:bodyDiv w:val="1"/>
      <w:marLeft w:val="0"/>
      <w:marRight w:val="0"/>
      <w:marTop w:val="0"/>
      <w:marBottom w:val="0"/>
      <w:divBdr>
        <w:top w:val="none" w:sz="0" w:space="0" w:color="auto"/>
        <w:left w:val="none" w:sz="0" w:space="0" w:color="auto"/>
        <w:bottom w:val="none" w:sz="0" w:space="0" w:color="auto"/>
        <w:right w:val="none" w:sz="0" w:space="0" w:color="auto"/>
      </w:divBdr>
      <w:divsChild>
        <w:div w:id="653221878">
          <w:marLeft w:val="0"/>
          <w:marRight w:val="0"/>
          <w:marTop w:val="0"/>
          <w:marBottom w:val="0"/>
          <w:divBdr>
            <w:top w:val="none" w:sz="0" w:space="0" w:color="auto"/>
            <w:left w:val="none" w:sz="0" w:space="0" w:color="auto"/>
            <w:bottom w:val="none" w:sz="0" w:space="0" w:color="auto"/>
            <w:right w:val="none" w:sz="0" w:space="0" w:color="auto"/>
          </w:divBdr>
          <w:divsChild>
            <w:div w:id="1571958121">
              <w:marLeft w:val="0"/>
              <w:marRight w:val="0"/>
              <w:marTop w:val="0"/>
              <w:marBottom w:val="0"/>
              <w:divBdr>
                <w:top w:val="none" w:sz="0" w:space="0" w:color="auto"/>
                <w:left w:val="none" w:sz="0" w:space="0" w:color="auto"/>
                <w:bottom w:val="none" w:sz="0" w:space="0" w:color="auto"/>
                <w:right w:val="none" w:sz="0" w:space="0" w:color="auto"/>
              </w:divBdr>
              <w:divsChild>
                <w:div w:id="1367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7416">
      <w:bodyDiv w:val="1"/>
      <w:marLeft w:val="0"/>
      <w:marRight w:val="0"/>
      <w:marTop w:val="0"/>
      <w:marBottom w:val="0"/>
      <w:divBdr>
        <w:top w:val="none" w:sz="0" w:space="0" w:color="auto"/>
        <w:left w:val="none" w:sz="0" w:space="0" w:color="auto"/>
        <w:bottom w:val="none" w:sz="0" w:space="0" w:color="auto"/>
        <w:right w:val="none" w:sz="0" w:space="0" w:color="auto"/>
      </w:divBdr>
    </w:div>
    <w:div w:id="295373239">
      <w:bodyDiv w:val="1"/>
      <w:marLeft w:val="0"/>
      <w:marRight w:val="0"/>
      <w:marTop w:val="0"/>
      <w:marBottom w:val="0"/>
      <w:divBdr>
        <w:top w:val="none" w:sz="0" w:space="0" w:color="auto"/>
        <w:left w:val="none" w:sz="0" w:space="0" w:color="auto"/>
        <w:bottom w:val="none" w:sz="0" w:space="0" w:color="auto"/>
        <w:right w:val="none" w:sz="0" w:space="0" w:color="auto"/>
      </w:divBdr>
      <w:divsChild>
        <w:div w:id="1715884111">
          <w:marLeft w:val="0"/>
          <w:marRight w:val="0"/>
          <w:marTop w:val="0"/>
          <w:marBottom w:val="0"/>
          <w:divBdr>
            <w:top w:val="none" w:sz="0" w:space="0" w:color="auto"/>
            <w:left w:val="none" w:sz="0" w:space="0" w:color="auto"/>
            <w:bottom w:val="none" w:sz="0" w:space="0" w:color="auto"/>
            <w:right w:val="none" w:sz="0" w:space="0" w:color="auto"/>
          </w:divBdr>
          <w:divsChild>
            <w:div w:id="1595893506">
              <w:marLeft w:val="0"/>
              <w:marRight w:val="0"/>
              <w:marTop w:val="0"/>
              <w:marBottom w:val="0"/>
              <w:divBdr>
                <w:top w:val="none" w:sz="0" w:space="0" w:color="auto"/>
                <w:left w:val="none" w:sz="0" w:space="0" w:color="auto"/>
                <w:bottom w:val="none" w:sz="0" w:space="0" w:color="auto"/>
                <w:right w:val="none" w:sz="0" w:space="0" w:color="auto"/>
              </w:divBdr>
              <w:divsChild>
                <w:div w:id="10104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1531">
      <w:bodyDiv w:val="1"/>
      <w:marLeft w:val="0"/>
      <w:marRight w:val="0"/>
      <w:marTop w:val="0"/>
      <w:marBottom w:val="0"/>
      <w:divBdr>
        <w:top w:val="none" w:sz="0" w:space="0" w:color="auto"/>
        <w:left w:val="none" w:sz="0" w:space="0" w:color="auto"/>
        <w:bottom w:val="none" w:sz="0" w:space="0" w:color="auto"/>
        <w:right w:val="none" w:sz="0" w:space="0" w:color="auto"/>
      </w:divBdr>
      <w:divsChild>
        <w:div w:id="2121756417">
          <w:marLeft w:val="0"/>
          <w:marRight w:val="0"/>
          <w:marTop w:val="0"/>
          <w:marBottom w:val="0"/>
          <w:divBdr>
            <w:top w:val="none" w:sz="0" w:space="0" w:color="auto"/>
            <w:left w:val="none" w:sz="0" w:space="0" w:color="auto"/>
            <w:bottom w:val="none" w:sz="0" w:space="0" w:color="auto"/>
            <w:right w:val="none" w:sz="0" w:space="0" w:color="auto"/>
          </w:divBdr>
          <w:divsChild>
            <w:div w:id="1845242176">
              <w:marLeft w:val="0"/>
              <w:marRight w:val="0"/>
              <w:marTop w:val="0"/>
              <w:marBottom w:val="0"/>
              <w:divBdr>
                <w:top w:val="none" w:sz="0" w:space="0" w:color="auto"/>
                <w:left w:val="none" w:sz="0" w:space="0" w:color="auto"/>
                <w:bottom w:val="none" w:sz="0" w:space="0" w:color="auto"/>
                <w:right w:val="none" w:sz="0" w:space="0" w:color="auto"/>
              </w:divBdr>
              <w:divsChild>
                <w:div w:id="562252251">
                  <w:marLeft w:val="0"/>
                  <w:marRight w:val="0"/>
                  <w:marTop w:val="0"/>
                  <w:marBottom w:val="0"/>
                  <w:divBdr>
                    <w:top w:val="none" w:sz="0" w:space="0" w:color="auto"/>
                    <w:left w:val="none" w:sz="0" w:space="0" w:color="auto"/>
                    <w:bottom w:val="none" w:sz="0" w:space="0" w:color="auto"/>
                    <w:right w:val="none" w:sz="0" w:space="0" w:color="auto"/>
                  </w:divBdr>
                  <w:divsChild>
                    <w:div w:id="11959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56278">
      <w:bodyDiv w:val="1"/>
      <w:marLeft w:val="0"/>
      <w:marRight w:val="0"/>
      <w:marTop w:val="0"/>
      <w:marBottom w:val="0"/>
      <w:divBdr>
        <w:top w:val="none" w:sz="0" w:space="0" w:color="auto"/>
        <w:left w:val="none" w:sz="0" w:space="0" w:color="auto"/>
        <w:bottom w:val="none" w:sz="0" w:space="0" w:color="auto"/>
        <w:right w:val="none" w:sz="0" w:space="0" w:color="auto"/>
      </w:divBdr>
      <w:divsChild>
        <w:div w:id="153645421">
          <w:marLeft w:val="0"/>
          <w:marRight w:val="0"/>
          <w:marTop w:val="0"/>
          <w:marBottom w:val="0"/>
          <w:divBdr>
            <w:top w:val="none" w:sz="0" w:space="0" w:color="auto"/>
            <w:left w:val="none" w:sz="0" w:space="0" w:color="auto"/>
            <w:bottom w:val="none" w:sz="0" w:space="0" w:color="auto"/>
            <w:right w:val="none" w:sz="0" w:space="0" w:color="auto"/>
          </w:divBdr>
          <w:divsChild>
            <w:div w:id="1556772052">
              <w:marLeft w:val="0"/>
              <w:marRight w:val="0"/>
              <w:marTop w:val="0"/>
              <w:marBottom w:val="0"/>
              <w:divBdr>
                <w:top w:val="none" w:sz="0" w:space="0" w:color="auto"/>
                <w:left w:val="none" w:sz="0" w:space="0" w:color="auto"/>
                <w:bottom w:val="none" w:sz="0" w:space="0" w:color="auto"/>
                <w:right w:val="none" w:sz="0" w:space="0" w:color="auto"/>
              </w:divBdr>
              <w:divsChild>
                <w:div w:id="4774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9740">
      <w:bodyDiv w:val="1"/>
      <w:marLeft w:val="0"/>
      <w:marRight w:val="0"/>
      <w:marTop w:val="0"/>
      <w:marBottom w:val="0"/>
      <w:divBdr>
        <w:top w:val="none" w:sz="0" w:space="0" w:color="auto"/>
        <w:left w:val="none" w:sz="0" w:space="0" w:color="auto"/>
        <w:bottom w:val="none" w:sz="0" w:space="0" w:color="auto"/>
        <w:right w:val="none" w:sz="0" w:space="0" w:color="auto"/>
      </w:divBdr>
      <w:divsChild>
        <w:div w:id="1465854704">
          <w:marLeft w:val="0"/>
          <w:marRight w:val="0"/>
          <w:marTop w:val="0"/>
          <w:marBottom w:val="0"/>
          <w:divBdr>
            <w:top w:val="none" w:sz="0" w:space="0" w:color="auto"/>
            <w:left w:val="none" w:sz="0" w:space="0" w:color="auto"/>
            <w:bottom w:val="none" w:sz="0" w:space="0" w:color="auto"/>
            <w:right w:val="none" w:sz="0" w:space="0" w:color="auto"/>
          </w:divBdr>
        </w:div>
        <w:div w:id="1176918483">
          <w:marLeft w:val="0"/>
          <w:marRight w:val="0"/>
          <w:marTop w:val="0"/>
          <w:marBottom w:val="0"/>
          <w:divBdr>
            <w:top w:val="none" w:sz="0" w:space="0" w:color="auto"/>
            <w:left w:val="none" w:sz="0" w:space="0" w:color="auto"/>
            <w:bottom w:val="none" w:sz="0" w:space="0" w:color="auto"/>
            <w:right w:val="none" w:sz="0" w:space="0" w:color="auto"/>
          </w:divBdr>
        </w:div>
      </w:divsChild>
    </w:div>
    <w:div w:id="337852825">
      <w:bodyDiv w:val="1"/>
      <w:marLeft w:val="0"/>
      <w:marRight w:val="0"/>
      <w:marTop w:val="0"/>
      <w:marBottom w:val="0"/>
      <w:divBdr>
        <w:top w:val="none" w:sz="0" w:space="0" w:color="auto"/>
        <w:left w:val="none" w:sz="0" w:space="0" w:color="auto"/>
        <w:bottom w:val="none" w:sz="0" w:space="0" w:color="auto"/>
        <w:right w:val="none" w:sz="0" w:space="0" w:color="auto"/>
      </w:divBdr>
    </w:div>
    <w:div w:id="352659377">
      <w:bodyDiv w:val="1"/>
      <w:marLeft w:val="0"/>
      <w:marRight w:val="0"/>
      <w:marTop w:val="0"/>
      <w:marBottom w:val="0"/>
      <w:divBdr>
        <w:top w:val="none" w:sz="0" w:space="0" w:color="auto"/>
        <w:left w:val="none" w:sz="0" w:space="0" w:color="auto"/>
        <w:bottom w:val="none" w:sz="0" w:space="0" w:color="auto"/>
        <w:right w:val="none" w:sz="0" w:space="0" w:color="auto"/>
      </w:divBdr>
    </w:div>
    <w:div w:id="358971388">
      <w:bodyDiv w:val="1"/>
      <w:marLeft w:val="0"/>
      <w:marRight w:val="0"/>
      <w:marTop w:val="0"/>
      <w:marBottom w:val="0"/>
      <w:divBdr>
        <w:top w:val="none" w:sz="0" w:space="0" w:color="auto"/>
        <w:left w:val="none" w:sz="0" w:space="0" w:color="auto"/>
        <w:bottom w:val="none" w:sz="0" w:space="0" w:color="auto"/>
        <w:right w:val="none" w:sz="0" w:space="0" w:color="auto"/>
      </w:divBdr>
    </w:div>
    <w:div w:id="361056602">
      <w:bodyDiv w:val="1"/>
      <w:marLeft w:val="0"/>
      <w:marRight w:val="0"/>
      <w:marTop w:val="0"/>
      <w:marBottom w:val="0"/>
      <w:divBdr>
        <w:top w:val="none" w:sz="0" w:space="0" w:color="auto"/>
        <w:left w:val="none" w:sz="0" w:space="0" w:color="auto"/>
        <w:bottom w:val="none" w:sz="0" w:space="0" w:color="auto"/>
        <w:right w:val="none" w:sz="0" w:space="0" w:color="auto"/>
      </w:divBdr>
    </w:div>
    <w:div w:id="378163405">
      <w:bodyDiv w:val="1"/>
      <w:marLeft w:val="0"/>
      <w:marRight w:val="0"/>
      <w:marTop w:val="0"/>
      <w:marBottom w:val="0"/>
      <w:divBdr>
        <w:top w:val="none" w:sz="0" w:space="0" w:color="auto"/>
        <w:left w:val="none" w:sz="0" w:space="0" w:color="auto"/>
        <w:bottom w:val="none" w:sz="0" w:space="0" w:color="auto"/>
        <w:right w:val="none" w:sz="0" w:space="0" w:color="auto"/>
      </w:divBdr>
    </w:div>
    <w:div w:id="390537598">
      <w:bodyDiv w:val="1"/>
      <w:marLeft w:val="0"/>
      <w:marRight w:val="0"/>
      <w:marTop w:val="0"/>
      <w:marBottom w:val="0"/>
      <w:divBdr>
        <w:top w:val="none" w:sz="0" w:space="0" w:color="auto"/>
        <w:left w:val="none" w:sz="0" w:space="0" w:color="auto"/>
        <w:bottom w:val="none" w:sz="0" w:space="0" w:color="auto"/>
        <w:right w:val="none" w:sz="0" w:space="0" w:color="auto"/>
      </w:divBdr>
      <w:divsChild>
        <w:div w:id="1787458522">
          <w:marLeft w:val="0"/>
          <w:marRight w:val="0"/>
          <w:marTop w:val="0"/>
          <w:marBottom w:val="0"/>
          <w:divBdr>
            <w:top w:val="none" w:sz="0" w:space="0" w:color="auto"/>
            <w:left w:val="none" w:sz="0" w:space="0" w:color="auto"/>
            <w:bottom w:val="none" w:sz="0" w:space="0" w:color="auto"/>
            <w:right w:val="none" w:sz="0" w:space="0" w:color="auto"/>
          </w:divBdr>
          <w:divsChild>
            <w:div w:id="1140613683">
              <w:marLeft w:val="0"/>
              <w:marRight w:val="0"/>
              <w:marTop w:val="0"/>
              <w:marBottom w:val="0"/>
              <w:divBdr>
                <w:top w:val="none" w:sz="0" w:space="0" w:color="auto"/>
                <w:left w:val="none" w:sz="0" w:space="0" w:color="auto"/>
                <w:bottom w:val="none" w:sz="0" w:space="0" w:color="auto"/>
                <w:right w:val="none" w:sz="0" w:space="0" w:color="auto"/>
              </w:divBdr>
              <w:divsChild>
                <w:div w:id="901327423">
                  <w:marLeft w:val="0"/>
                  <w:marRight w:val="0"/>
                  <w:marTop w:val="0"/>
                  <w:marBottom w:val="0"/>
                  <w:divBdr>
                    <w:top w:val="none" w:sz="0" w:space="0" w:color="auto"/>
                    <w:left w:val="none" w:sz="0" w:space="0" w:color="auto"/>
                    <w:bottom w:val="none" w:sz="0" w:space="0" w:color="auto"/>
                    <w:right w:val="none" w:sz="0" w:space="0" w:color="auto"/>
                  </w:divBdr>
                  <w:divsChild>
                    <w:div w:id="15702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41400">
      <w:bodyDiv w:val="1"/>
      <w:marLeft w:val="0"/>
      <w:marRight w:val="0"/>
      <w:marTop w:val="0"/>
      <w:marBottom w:val="0"/>
      <w:divBdr>
        <w:top w:val="none" w:sz="0" w:space="0" w:color="auto"/>
        <w:left w:val="none" w:sz="0" w:space="0" w:color="auto"/>
        <w:bottom w:val="none" w:sz="0" w:space="0" w:color="auto"/>
        <w:right w:val="none" w:sz="0" w:space="0" w:color="auto"/>
      </w:divBdr>
      <w:divsChild>
        <w:div w:id="1536308245">
          <w:marLeft w:val="0"/>
          <w:marRight w:val="0"/>
          <w:marTop w:val="0"/>
          <w:marBottom w:val="0"/>
          <w:divBdr>
            <w:top w:val="none" w:sz="0" w:space="0" w:color="auto"/>
            <w:left w:val="none" w:sz="0" w:space="0" w:color="auto"/>
            <w:bottom w:val="none" w:sz="0" w:space="0" w:color="auto"/>
            <w:right w:val="none" w:sz="0" w:space="0" w:color="auto"/>
          </w:divBdr>
          <w:divsChild>
            <w:div w:id="1703480076">
              <w:marLeft w:val="0"/>
              <w:marRight w:val="0"/>
              <w:marTop w:val="0"/>
              <w:marBottom w:val="0"/>
              <w:divBdr>
                <w:top w:val="none" w:sz="0" w:space="0" w:color="auto"/>
                <w:left w:val="none" w:sz="0" w:space="0" w:color="auto"/>
                <w:bottom w:val="none" w:sz="0" w:space="0" w:color="auto"/>
                <w:right w:val="none" w:sz="0" w:space="0" w:color="auto"/>
              </w:divBdr>
              <w:divsChild>
                <w:div w:id="178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1495">
      <w:bodyDiv w:val="1"/>
      <w:marLeft w:val="0"/>
      <w:marRight w:val="0"/>
      <w:marTop w:val="0"/>
      <w:marBottom w:val="0"/>
      <w:divBdr>
        <w:top w:val="none" w:sz="0" w:space="0" w:color="auto"/>
        <w:left w:val="none" w:sz="0" w:space="0" w:color="auto"/>
        <w:bottom w:val="none" w:sz="0" w:space="0" w:color="auto"/>
        <w:right w:val="none" w:sz="0" w:space="0" w:color="auto"/>
      </w:divBdr>
      <w:divsChild>
        <w:div w:id="771321330">
          <w:marLeft w:val="0"/>
          <w:marRight w:val="0"/>
          <w:marTop w:val="0"/>
          <w:marBottom w:val="0"/>
          <w:divBdr>
            <w:top w:val="none" w:sz="0" w:space="0" w:color="auto"/>
            <w:left w:val="none" w:sz="0" w:space="0" w:color="auto"/>
            <w:bottom w:val="none" w:sz="0" w:space="0" w:color="auto"/>
            <w:right w:val="none" w:sz="0" w:space="0" w:color="auto"/>
          </w:divBdr>
          <w:divsChild>
            <w:div w:id="1356270851">
              <w:marLeft w:val="0"/>
              <w:marRight w:val="0"/>
              <w:marTop w:val="0"/>
              <w:marBottom w:val="0"/>
              <w:divBdr>
                <w:top w:val="none" w:sz="0" w:space="0" w:color="auto"/>
                <w:left w:val="none" w:sz="0" w:space="0" w:color="auto"/>
                <w:bottom w:val="none" w:sz="0" w:space="0" w:color="auto"/>
                <w:right w:val="none" w:sz="0" w:space="0" w:color="auto"/>
              </w:divBdr>
              <w:divsChild>
                <w:div w:id="15011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8136">
      <w:bodyDiv w:val="1"/>
      <w:marLeft w:val="0"/>
      <w:marRight w:val="0"/>
      <w:marTop w:val="0"/>
      <w:marBottom w:val="0"/>
      <w:divBdr>
        <w:top w:val="none" w:sz="0" w:space="0" w:color="auto"/>
        <w:left w:val="none" w:sz="0" w:space="0" w:color="auto"/>
        <w:bottom w:val="none" w:sz="0" w:space="0" w:color="auto"/>
        <w:right w:val="none" w:sz="0" w:space="0" w:color="auto"/>
      </w:divBdr>
    </w:div>
    <w:div w:id="406267394">
      <w:bodyDiv w:val="1"/>
      <w:marLeft w:val="0"/>
      <w:marRight w:val="0"/>
      <w:marTop w:val="0"/>
      <w:marBottom w:val="0"/>
      <w:divBdr>
        <w:top w:val="none" w:sz="0" w:space="0" w:color="auto"/>
        <w:left w:val="none" w:sz="0" w:space="0" w:color="auto"/>
        <w:bottom w:val="none" w:sz="0" w:space="0" w:color="auto"/>
        <w:right w:val="none" w:sz="0" w:space="0" w:color="auto"/>
      </w:divBdr>
    </w:div>
    <w:div w:id="412438077">
      <w:bodyDiv w:val="1"/>
      <w:marLeft w:val="0"/>
      <w:marRight w:val="0"/>
      <w:marTop w:val="0"/>
      <w:marBottom w:val="0"/>
      <w:divBdr>
        <w:top w:val="none" w:sz="0" w:space="0" w:color="auto"/>
        <w:left w:val="none" w:sz="0" w:space="0" w:color="auto"/>
        <w:bottom w:val="none" w:sz="0" w:space="0" w:color="auto"/>
        <w:right w:val="none" w:sz="0" w:space="0" w:color="auto"/>
      </w:divBdr>
    </w:div>
    <w:div w:id="436602013">
      <w:bodyDiv w:val="1"/>
      <w:marLeft w:val="0"/>
      <w:marRight w:val="0"/>
      <w:marTop w:val="0"/>
      <w:marBottom w:val="0"/>
      <w:divBdr>
        <w:top w:val="none" w:sz="0" w:space="0" w:color="auto"/>
        <w:left w:val="none" w:sz="0" w:space="0" w:color="auto"/>
        <w:bottom w:val="none" w:sz="0" w:space="0" w:color="auto"/>
        <w:right w:val="none" w:sz="0" w:space="0" w:color="auto"/>
      </w:divBdr>
      <w:divsChild>
        <w:div w:id="1323699378">
          <w:marLeft w:val="0"/>
          <w:marRight w:val="0"/>
          <w:marTop w:val="0"/>
          <w:marBottom w:val="0"/>
          <w:divBdr>
            <w:top w:val="none" w:sz="0" w:space="0" w:color="auto"/>
            <w:left w:val="none" w:sz="0" w:space="0" w:color="auto"/>
            <w:bottom w:val="none" w:sz="0" w:space="0" w:color="auto"/>
            <w:right w:val="none" w:sz="0" w:space="0" w:color="auto"/>
          </w:divBdr>
        </w:div>
      </w:divsChild>
    </w:div>
    <w:div w:id="437793867">
      <w:bodyDiv w:val="1"/>
      <w:marLeft w:val="0"/>
      <w:marRight w:val="0"/>
      <w:marTop w:val="0"/>
      <w:marBottom w:val="0"/>
      <w:divBdr>
        <w:top w:val="none" w:sz="0" w:space="0" w:color="auto"/>
        <w:left w:val="none" w:sz="0" w:space="0" w:color="auto"/>
        <w:bottom w:val="none" w:sz="0" w:space="0" w:color="auto"/>
        <w:right w:val="none" w:sz="0" w:space="0" w:color="auto"/>
      </w:divBdr>
      <w:divsChild>
        <w:div w:id="620190267">
          <w:marLeft w:val="0"/>
          <w:marRight w:val="0"/>
          <w:marTop w:val="0"/>
          <w:marBottom w:val="0"/>
          <w:divBdr>
            <w:top w:val="none" w:sz="0" w:space="0" w:color="auto"/>
            <w:left w:val="none" w:sz="0" w:space="0" w:color="auto"/>
            <w:bottom w:val="none" w:sz="0" w:space="0" w:color="auto"/>
            <w:right w:val="none" w:sz="0" w:space="0" w:color="auto"/>
          </w:divBdr>
          <w:divsChild>
            <w:div w:id="1126041445">
              <w:marLeft w:val="0"/>
              <w:marRight w:val="0"/>
              <w:marTop w:val="0"/>
              <w:marBottom w:val="0"/>
              <w:divBdr>
                <w:top w:val="none" w:sz="0" w:space="0" w:color="auto"/>
                <w:left w:val="none" w:sz="0" w:space="0" w:color="auto"/>
                <w:bottom w:val="none" w:sz="0" w:space="0" w:color="auto"/>
                <w:right w:val="none" w:sz="0" w:space="0" w:color="auto"/>
              </w:divBdr>
              <w:divsChild>
                <w:div w:id="1308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2756">
      <w:bodyDiv w:val="1"/>
      <w:marLeft w:val="0"/>
      <w:marRight w:val="0"/>
      <w:marTop w:val="0"/>
      <w:marBottom w:val="0"/>
      <w:divBdr>
        <w:top w:val="none" w:sz="0" w:space="0" w:color="auto"/>
        <w:left w:val="none" w:sz="0" w:space="0" w:color="auto"/>
        <w:bottom w:val="none" w:sz="0" w:space="0" w:color="auto"/>
        <w:right w:val="none" w:sz="0" w:space="0" w:color="auto"/>
      </w:divBdr>
      <w:divsChild>
        <w:div w:id="1456755181">
          <w:marLeft w:val="0"/>
          <w:marRight w:val="0"/>
          <w:marTop w:val="0"/>
          <w:marBottom w:val="0"/>
          <w:divBdr>
            <w:top w:val="none" w:sz="0" w:space="0" w:color="auto"/>
            <w:left w:val="none" w:sz="0" w:space="0" w:color="auto"/>
            <w:bottom w:val="none" w:sz="0" w:space="0" w:color="auto"/>
            <w:right w:val="none" w:sz="0" w:space="0" w:color="auto"/>
          </w:divBdr>
          <w:divsChild>
            <w:div w:id="862203532">
              <w:marLeft w:val="0"/>
              <w:marRight w:val="0"/>
              <w:marTop w:val="0"/>
              <w:marBottom w:val="0"/>
              <w:divBdr>
                <w:top w:val="none" w:sz="0" w:space="0" w:color="auto"/>
                <w:left w:val="none" w:sz="0" w:space="0" w:color="auto"/>
                <w:bottom w:val="none" w:sz="0" w:space="0" w:color="auto"/>
                <w:right w:val="none" w:sz="0" w:space="0" w:color="auto"/>
              </w:divBdr>
              <w:divsChild>
                <w:div w:id="19374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2708">
      <w:bodyDiv w:val="1"/>
      <w:marLeft w:val="0"/>
      <w:marRight w:val="0"/>
      <w:marTop w:val="0"/>
      <w:marBottom w:val="0"/>
      <w:divBdr>
        <w:top w:val="none" w:sz="0" w:space="0" w:color="auto"/>
        <w:left w:val="none" w:sz="0" w:space="0" w:color="auto"/>
        <w:bottom w:val="none" w:sz="0" w:space="0" w:color="auto"/>
        <w:right w:val="none" w:sz="0" w:space="0" w:color="auto"/>
      </w:divBdr>
    </w:div>
    <w:div w:id="476533428">
      <w:bodyDiv w:val="1"/>
      <w:marLeft w:val="0"/>
      <w:marRight w:val="0"/>
      <w:marTop w:val="0"/>
      <w:marBottom w:val="0"/>
      <w:divBdr>
        <w:top w:val="none" w:sz="0" w:space="0" w:color="auto"/>
        <w:left w:val="none" w:sz="0" w:space="0" w:color="auto"/>
        <w:bottom w:val="none" w:sz="0" w:space="0" w:color="auto"/>
        <w:right w:val="none" w:sz="0" w:space="0" w:color="auto"/>
      </w:divBdr>
    </w:div>
    <w:div w:id="482938580">
      <w:bodyDiv w:val="1"/>
      <w:marLeft w:val="0"/>
      <w:marRight w:val="0"/>
      <w:marTop w:val="0"/>
      <w:marBottom w:val="0"/>
      <w:divBdr>
        <w:top w:val="none" w:sz="0" w:space="0" w:color="auto"/>
        <w:left w:val="none" w:sz="0" w:space="0" w:color="auto"/>
        <w:bottom w:val="none" w:sz="0" w:space="0" w:color="auto"/>
        <w:right w:val="none" w:sz="0" w:space="0" w:color="auto"/>
      </w:divBdr>
    </w:div>
    <w:div w:id="483282318">
      <w:bodyDiv w:val="1"/>
      <w:marLeft w:val="0"/>
      <w:marRight w:val="0"/>
      <w:marTop w:val="0"/>
      <w:marBottom w:val="0"/>
      <w:divBdr>
        <w:top w:val="none" w:sz="0" w:space="0" w:color="auto"/>
        <w:left w:val="none" w:sz="0" w:space="0" w:color="auto"/>
        <w:bottom w:val="none" w:sz="0" w:space="0" w:color="auto"/>
        <w:right w:val="none" w:sz="0" w:space="0" w:color="auto"/>
      </w:divBdr>
    </w:div>
    <w:div w:id="493184852">
      <w:bodyDiv w:val="1"/>
      <w:marLeft w:val="0"/>
      <w:marRight w:val="0"/>
      <w:marTop w:val="0"/>
      <w:marBottom w:val="0"/>
      <w:divBdr>
        <w:top w:val="none" w:sz="0" w:space="0" w:color="auto"/>
        <w:left w:val="none" w:sz="0" w:space="0" w:color="auto"/>
        <w:bottom w:val="none" w:sz="0" w:space="0" w:color="auto"/>
        <w:right w:val="none" w:sz="0" w:space="0" w:color="auto"/>
      </w:divBdr>
    </w:div>
    <w:div w:id="515971093">
      <w:bodyDiv w:val="1"/>
      <w:marLeft w:val="0"/>
      <w:marRight w:val="0"/>
      <w:marTop w:val="0"/>
      <w:marBottom w:val="0"/>
      <w:divBdr>
        <w:top w:val="none" w:sz="0" w:space="0" w:color="auto"/>
        <w:left w:val="none" w:sz="0" w:space="0" w:color="auto"/>
        <w:bottom w:val="none" w:sz="0" w:space="0" w:color="auto"/>
        <w:right w:val="none" w:sz="0" w:space="0" w:color="auto"/>
      </w:divBdr>
    </w:div>
    <w:div w:id="525020834">
      <w:bodyDiv w:val="1"/>
      <w:marLeft w:val="0"/>
      <w:marRight w:val="0"/>
      <w:marTop w:val="0"/>
      <w:marBottom w:val="0"/>
      <w:divBdr>
        <w:top w:val="none" w:sz="0" w:space="0" w:color="auto"/>
        <w:left w:val="none" w:sz="0" w:space="0" w:color="auto"/>
        <w:bottom w:val="none" w:sz="0" w:space="0" w:color="auto"/>
        <w:right w:val="none" w:sz="0" w:space="0" w:color="auto"/>
      </w:divBdr>
    </w:div>
    <w:div w:id="536355550">
      <w:bodyDiv w:val="1"/>
      <w:marLeft w:val="0"/>
      <w:marRight w:val="0"/>
      <w:marTop w:val="0"/>
      <w:marBottom w:val="0"/>
      <w:divBdr>
        <w:top w:val="none" w:sz="0" w:space="0" w:color="auto"/>
        <w:left w:val="none" w:sz="0" w:space="0" w:color="auto"/>
        <w:bottom w:val="none" w:sz="0" w:space="0" w:color="auto"/>
        <w:right w:val="none" w:sz="0" w:space="0" w:color="auto"/>
      </w:divBdr>
      <w:divsChild>
        <w:div w:id="687685530">
          <w:marLeft w:val="0"/>
          <w:marRight w:val="0"/>
          <w:marTop w:val="0"/>
          <w:marBottom w:val="0"/>
          <w:divBdr>
            <w:top w:val="none" w:sz="0" w:space="0" w:color="auto"/>
            <w:left w:val="none" w:sz="0" w:space="0" w:color="auto"/>
            <w:bottom w:val="none" w:sz="0" w:space="0" w:color="auto"/>
            <w:right w:val="none" w:sz="0" w:space="0" w:color="auto"/>
          </w:divBdr>
          <w:divsChild>
            <w:div w:id="51776160">
              <w:marLeft w:val="0"/>
              <w:marRight w:val="0"/>
              <w:marTop w:val="0"/>
              <w:marBottom w:val="0"/>
              <w:divBdr>
                <w:top w:val="none" w:sz="0" w:space="0" w:color="auto"/>
                <w:left w:val="none" w:sz="0" w:space="0" w:color="auto"/>
                <w:bottom w:val="none" w:sz="0" w:space="0" w:color="auto"/>
                <w:right w:val="none" w:sz="0" w:space="0" w:color="auto"/>
              </w:divBdr>
              <w:divsChild>
                <w:div w:id="49964613">
                  <w:marLeft w:val="0"/>
                  <w:marRight w:val="0"/>
                  <w:marTop w:val="0"/>
                  <w:marBottom w:val="0"/>
                  <w:divBdr>
                    <w:top w:val="none" w:sz="0" w:space="0" w:color="auto"/>
                    <w:left w:val="none" w:sz="0" w:space="0" w:color="auto"/>
                    <w:bottom w:val="none" w:sz="0" w:space="0" w:color="auto"/>
                    <w:right w:val="none" w:sz="0" w:space="0" w:color="auto"/>
                  </w:divBdr>
                  <w:divsChild>
                    <w:div w:id="10860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5715">
      <w:bodyDiv w:val="1"/>
      <w:marLeft w:val="0"/>
      <w:marRight w:val="0"/>
      <w:marTop w:val="0"/>
      <w:marBottom w:val="0"/>
      <w:divBdr>
        <w:top w:val="none" w:sz="0" w:space="0" w:color="auto"/>
        <w:left w:val="none" w:sz="0" w:space="0" w:color="auto"/>
        <w:bottom w:val="none" w:sz="0" w:space="0" w:color="auto"/>
        <w:right w:val="none" w:sz="0" w:space="0" w:color="auto"/>
      </w:divBdr>
    </w:div>
    <w:div w:id="548299435">
      <w:bodyDiv w:val="1"/>
      <w:marLeft w:val="0"/>
      <w:marRight w:val="0"/>
      <w:marTop w:val="0"/>
      <w:marBottom w:val="0"/>
      <w:divBdr>
        <w:top w:val="none" w:sz="0" w:space="0" w:color="auto"/>
        <w:left w:val="none" w:sz="0" w:space="0" w:color="auto"/>
        <w:bottom w:val="none" w:sz="0" w:space="0" w:color="auto"/>
        <w:right w:val="none" w:sz="0" w:space="0" w:color="auto"/>
      </w:divBdr>
      <w:divsChild>
        <w:div w:id="945962129">
          <w:marLeft w:val="0"/>
          <w:marRight w:val="0"/>
          <w:marTop w:val="0"/>
          <w:marBottom w:val="0"/>
          <w:divBdr>
            <w:top w:val="none" w:sz="0" w:space="0" w:color="auto"/>
            <w:left w:val="none" w:sz="0" w:space="0" w:color="auto"/>
            <w:bottom w:val="none" w:sz="0" w:space="0" w:color="auto"/>
            <w:right w:val="none" w:sz="0" w:space="0" w:color="auto"/>
          </w:divBdr>
          <w:divsChild>
            <w:div w:id="1152601228">
              <w:marLeft w:val="0"/>
              <w:marRight w:val="0"/>
              <w:marTop w:val="0"/>
              <w:marBottom w:val="0"/>
              <w:divBdr>
                <w:top w:val="none" w:sz="0" w:space="0" w:color="auto"/>
                <w:left w:val="none" w:sz="0" w:space="0" w:color="auto"/>
                <w:bottom w:val="none" w:sz="0" w:space="0" w:color="auto"/>
                <w:right w:val="none" w:sz="0" w:space="0" w:color="auto"/>
              </w:divBdr>
              <w:divsChild>
                <w:div w:id="12151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4976">
      <w:bodyDiv w:val="1"/>
      <w:marLeft w:val="0"/>
      <w:marRight w:val="0"/>
      <w:marTop w:val="0"/>
      <w:marBottom w:val="0"/>
      <w:divBdr>
        <w:top w:val="none" w:sz="0" w:space="0" w:color="auto"/>
        <w:left w:val="none" w:sz="0" w:space="0" w:color="auto"/>
        <w:bottom w:val="none" w:sz="0" w:space="0" w:color="auto"/>
        <w:right w:val="none" w:sz="0" w:space="0" w:color="auto"/>
      </w:divBdr>
      <w:divsChild>
        <w:div w:id="1099906804">
          <w:marLeft w:val="0"/>
          <w:marRight w:val="0"/>
          <w:marTop w:val="0"/>
          <w:marBottom w:val="0"/>
          <w:divBdr>
            <w:top w:val="none" w:sz="0" w:space="0" w:color="auto"/>
            <w:left w:val="none" w:sz="0" w:space="0" w:color="auto"/>
            <w:bottom w:val="none" w:sz="0" w:space="0" w:color="auto"/>
            <w:right w:val="none" w:sz="0" w:space="0" w:color="auto"/>
          </w:divBdr>
          <w:divsChild>
            <w:div w:id="2093697297">
              <w:marLeft w:val="0"/>
              <w:marRight w:val="0"/>
              <w:marTop w:val="0"/>
              <w:marBottom w:val="0"/>
              <w:divBdr>
                <w:top w:val="none" w:sz="0" w:space="0" w:color="auto"/>
                <w:left w:val="none" w:sz="0" w:space="0" w:color="auto"/>
                <w:bottom w:val="none" w:sz="0" w:space="0" w:color="auto"/>
                <w:right w:val="none" w:sz="0" w:space="0" w:color="auto"/>
              </w:divBdr>
              <w:divsChild>
                <w:div w:id="10504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8050">
      <w:bodyDiv w:val="1"/>
      <w:marLeft w:val="0"/>
      <w:marRight w:val="0"/>
      <w:marTop w:val="0"/>
      <w:marBottom w:val="0"/>
      <w:divBdr>
        <w:top w:val="none" w:sz="0" w:space="0" w:color="auto"/>
        <w:left w:val="none" w:sz="0" w:space="0" w:color="auto"/>
        <w:bottom w:val="none" w:sz="0" w:space="0" w:color="auto"/>
        <w:right w:val="none" w:sz="0" w:space="0" w:color="auto"/>
      </w:divBdr>
      <w:divsChild>
        <w:div w:id="653606947">
          <w:marLeft w:val="0"/>
          <w:marRight w:val="0"/>
          <w:marTop w:val="0"/>
          <w:marBottom w:val="0"/>
          <w:divBdr>
            <w:top w:val="none" w:sz="0" w:space="0" w:color="auto"/>
            <w:left w:val="none" w:sz="0" w:space="0" w:color="auto"/>
            <w:bottom w:val="none" w:sz="0" w:space="0" w:color="auto"/>
            <w:right w:val="none" w:sz="0" w:space="0" w:color="auto"/>
          </w:divBdr>
          <w:divsChild>
            <w:div w:id="1056466111">
              <w:marLeft w:val="0"/>
              <w:marRight w:val="0"/>
              <w:marTop w:val="0"/>
              <w:marBottom w:val="0"/>
              <w:divBdr>
                <w:top w:val="none" w:sz="0" w:space="0" w:color="auto"/>
                <w:left w:val="none" w:sz="0" w:space="0" w:color="auto"/>
                <w:bottom w:val="none" w:sz="0" w:space="0" w:color="auto"/>
                <w:right w:val="none" w:sz="0" w:space="0" w:color="auto"/>
              </w:divBdr>
              <w:divsChild>
                <w:div w:id="1678073884">
                  <w:marLeft w:val="0"/>
                  <w:marRight w:val="0"/>
                  <w:marTop w:val="0"/>
                  <w:marBottom w:val="0"/>
                  <w:divBdr>
                    <w:top w:val="none" w:sz="0" w:space="0" w:color="auto"/>
                    <w:left w:val="none" w:sz="0" w:space="0" w:color="auto"/>
                    <w:bottom w:val="none" w:sz="0" w:space="0" w:color="auto"/>
                    <w:right w:val="none" w:sz="0" w:space="0" w:color="auto"/>
                  </w:divBdr>
                  <w:divsChild>
                    <w:div w:id="16002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5614">
      <w:bodyDiv w:val="1"/>
      <w:marLeft w:val="0"/>
      <w:marRight w:val="0"/>
      <w:marTop w:val="0"/>
      <w:marBottom w:val="0"/>
      <w:divBdr>
        <w:top w:val="none" w:sz="0" w:space="0" w:color="auto"/>
        <w:left w:val="none" w:sz="0" w:space="0" w:color="auto"/>
        <w:bottom w:val="none" w:sz="0" w:space="0" w:color="auto"/>
        <w:right w:val="none" w:sz="0" w:space="0" w:color="auto"/>
      </w:divBdr>
    </w:div>
    <w:div w:id="575558317">
      <w:bodyDiv w:val="1"/>
      <w:marLeft w:val="0"/>
      <w:marRight w:val="0"/>
      <w:marTop w:val="0"/>
      <w:marBottom w:val="0"/>
      <w:divBdr>
        <w:top w:val="none" w:sz="0" w:space="0" w:color="auto"/>
        <w:left w:val="none" w:sz="0" w:space="0" w:color="auto"/>
        <w:bottom w:val="none" w:sz="0" w:space="0" w:color="auto"/>
        <w:right w:val="none" w:sz="0" w:space="0" w:color="auto"/>
      </w:divBdr>
      <w:divsChild>
        <w:div w:id="973027553">
          <w:marLeft w:val="0"/>
          <w:marRight w:val="0"/>
          <w:marTop w:val="0"/>
          <w:marBottom w:val="0"/>
          <w:divBdr>
            <w:top w:val="none" w:sz="0" w:space="0" w:color="auto"/>
            <w:left w:val="none" w:sz="0" w:space="0" w:color="auto"/>
            <w:bottom w:val="none" w:sz="0" w:space="0" w:color="auto"/>
            <w:right w:val="none" w:sz="0" w:space="0" w:color="auto"/>
          </w:divBdr>
          <w:divsChild>
            <w:div w:id="155583710">
              <w:marLeft w:val="0"/>
              <w:marRight w:val="0"/>
              <w:marTop w:val="0"/>
              <w:marBottom w:val="0"/>
              <w:divBdr>
                <w:top w:val="none" w:sz="0" w:space="0" w:color="auto"/>
                <w:left w:val="none" w:sz="0" w:space="0" w:color="auto"/>
                <w:bottom w:val="none" w:sz="0" w:space="0" w:color="auto"/>
                <w:right w:val="none" w:sz="0" w:space="0" w:color="auto"/>
              </w:divBdr>
              <w:divsChild>
                <w:div w:id="739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90171">
      <w:bodyDiv w:val="1"/>
      <w:marLeft w:val="0"/>
      <w:marRight w:val="0"/>
      <w:marTop w:val="0"/>
      <w:marBottom w:val="0"/>
      <w:divBdr>
        <w:top w:val="none" w:sz="0" w:space="0" w:color="auto"/>
        <w:left w:val="none" w:sz="0" w:space="0" w:color="auto"/>
        <w:bottom w:val="none" w:sz="0" w:space="0" w:color="auto"/>
        <w:right w:val="none" w:sz="0" w:space="0" w:color="auto"/>
      </w:divBdr>
      <w:divsChild>
        <w:div w:id="2032024221">
          <w:marLeft w:val="0"/>
          <w:marRight w:val="0"/>
          <w:marTop w:val="0"/>
          <w:marBottom w:val="0"/>
          <w:divBdr>
            <w:top w:val="none" w:sz="0" w:space="0" w:color="auto"/>
            <w:left w:val="none" w:sz="0" w:space="0" w:color="auto"/>
            <w:bottom w:val="none" w:sz="0" w:space="0" w:color="auto"/>
            <w:right w:val="none" w:sz="0" w:space="0" w:color="auto"/>
          </w:divBdr>
          <w:divsChild>
            <w:div w:id="97069722">
              <w:marLeft w:val="0"/>
              <w:marRight w:val="0"/>
              <w:marTop w:val="0"/>
              <w:marBottom w:val="0"/>
              <w:divBdr>
                <w:top w:val="none" w:sz="0" w:space="0" w:color="auto"/>
                <w:left w:val="none" w:sz="0" w:space="0" w:color="auto"/>
                <w:bottom w:val="none" w:sz="0" w:space="0" w:color="auto"/>
                <w:right w:val="none" w:sz="0" w:space="0" w:color="auto"/>
              </w:divBdr>
              <w:divsChild>
                <w:div w:id="11042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7152">
      <w:bodyDiv w:val="1"/>
      <w:marLeft w:val="0"/>
      <w:marRight w:val="0"/>
      <w:marTop w:val="0"/>
      <w:marBottom w:val="0"/>
      <w:divBdr>
        <w:top w:val="none" w:sz="0" w:space="0" w:color="auto"/>
        <w:left w:val="none" w:sz="0" w:space="0" w:color="auto"/>
        <w:bottom w:val="none" w:sz="0" w:space="0" w:color="auto"/>
        <w:right w:val="none" w:sz="0" w:space="0" w:color="auto"/>
      </w:divBdr>
      <w:divsChild>
        <w:div w:id="1685279527">
          <w:marLeft w:val="0"/>
          <w:marRight w:val="0"/>
          <w:marTop w:val="0"/>
          <w:marBottom w:val="0"/>
          <w:divBdr>
            <w:top w:val="none" w:sz="0" w:space="0" w:color="auto"/>
            <w:left w:val="none" w:sz="0" w:space="0" w:color="auto"/>
            <w:bottom w:val="none" w:sz="0" w:space="0" w:color="auto"/>
            <w:right w:val="none" w:sz="0" w:space="0" w:color="auto"/>
          </w:divBdr>
          <w:divsChild>
            <w:div w:id="1863130046">
              <w:marLeft w:val="0"/>
              <w:marRight w:val="0"/>
              <w:marTop w:val="0"/>
              <w:marBottom w:val="0"/>
              <w:divBdr>
                <w:top w:val="none" w:sz="0" w:space="0" w:color="auto"/>
                <w:left w:val="none" w:sz="0" w:space="0" w:color="auto"/>
                <w:bottom w:val="none" w:sz="0" w:space="0" w:color="auto"/>
                <w:right w:val="none" w:sz="0" w:space="0" w:color="auto"/>
              </w:divBdr>
              <w:divsChild>
                <w:div w:id="12839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9558">
      <w:bodyDiv w:val="1"/>
      <w:marLeft w:val="0"/>
      <w:marRight w:val="0"/>
      <w:marTop w:val="0"/>
      <w:marBottom w:val="0"/>
      <w:divBdr>
        <w:top w:val="none" w:sz="0" w:space="0" w:color="auto"/>
        <w:left w:val="none" w:sz="0" w:space="0" w:color="auto"/>
        <w:bottom w:val="none" w:sz="0" w:space="0" w:color="auto"/>
        <w:right w:val="none" w:sz="0" w:space="0" w:color="auto"/>
      </w:divBdr>
      <w:divsChild>
        <w:div w:id="2047826097">
          <w:marLeft w:val="0"/>
          <w:marRight w:val="0"/>
          <w:marTop w:val="0"/>
          <w:marBottom w:val="0"/>
          <w:divBdr>
            <w:top w:val="none" w:sz="0" w:space="0" w:color="auto"/>
            <w:left w:val="none" w:sz="0" w:space="0" w:color="auto"/>
            <w:bottom w:val="none" w:sz="0" w:space="0" w:color="auto"/>
            <w:right w:val="none" w:sz="0" w:space="0" w:color="auto"/>
          </w:divBdr>
          <w:divsChild>
            <w:div w:id="284963843">
              <w:marLeft w:val="0"/>
              <w:marRight w:val="0"/>
              <w:marTop w:val="0"/>
              <w:marBottom w:val="0"/>
              <w:divBdr>
                <w:top w:val="none" w:sz="0" w:space="0" w:color="auto"/>
                <w:left w:val="none" w:sz="0" w:space="0" w:color="auto"/>
                <w:bottom w:val="none" w:sz="0" w:space="0" w:color="auto"/>
                <w:right w:val="none" w:sz="0" w:space="0" w:color="auto"/>
              </w:divBdr>
              <w:divsChild>
                <w:div w:id="20144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3671">
      <w:bodyDiv w:val="1"/>
      <w:marLeft w:val="0"/>
      <w:marRight w:val="0"/>
      <w:marTop w:val="0"/>
      <w:marBottom w:val="0"/>
      <w:divBdr>
        <w:top w:val="none" w:sz="0" w:space="0" w:color="auto"/>
        <w:left w:val="none" w:sz="0" w:space="0" w:color="auto"/>
        <w:bottom w:val="none" w:sz="0" w:space="0" w:color="auto"/>
        <w:right w:val="none" w:sz="0" w:space="0" w:color="auto"/>
      </w:divBdr>
      <w:divsChild>
        <w:div w:id="2052488011">
          <w:marLeft w:val="0"/>
          <w:marRight w:val="0"/>
          <w:marTop w:val="0"/>
          <w:marBottom w:val="0"/>
          <w:divBdr>
            <w:top w:val="none" w:sz="0" w:space="0" w:color="auto"/>
            <w:left w:val="none" w:sz="0" w:space="0" w:color="auto"/>
            <w:bottom w:val="none" w:sz="0" w:space="0" w:color="auto"/>
            <w:right w:val="none" w:sz="0" w:space="0" w:color="auto"/>
          </w:divBdr>
          <w:divsChild>
            <w:div w:id="510417602">
              <w:marLeft w:val="0"/>
              <w:marRight w:val="0"/>
              <w:marTop w:val="0"/>
              <w:marBottom w:val="0"/>
              <w:divBdr>
                <w:top w:val="none" w:sz="0" w:space="0" w:color="auto"/>
                <w:left w:val="none" w:sz="0" w:space="0" w:color="auto"/>
                <w:bottom w:val="none" w:sz="0" w:space="0" w:color="auto"/>
                <w:right w:val="none" w:sz="0" w:space="0" w:color="auto"/>
              </w:divBdr>
              <w:divsChild>
                <w:div w:id="772474911">
                  <w:marLeft w:val="0"/>
                  <w:marRight w:val="0"/>
                  <w:marTop w:val="0"/>
                  <w:marBottom w:val="0"/>
                  <w:divBdr>
                    <w:top w:val="none" w:sz="0" w:space="0" w:color="auto"/>
                    <w:left w:val="none" w:sz="0" w:space="0" w:color="auto"/>
                    <w:bottom w:val="none" w:sz="0" w:space="0" w:color="auto"/>
                    <w:right w:val="none" w:sz="0" w:space="0" w:color="auto"/>
                  </w:divBdr>
                </w:div>
              </w:divsChild>
            </w:div>
            <w:div w:id="2049715523">
              <w:marLeft w:val="0"/>
              <w:marRight w:val="0"/>
              <w:marTop w:val="0"/>
              <w:marBottom w:val="0"/>
              <w:divBdr>
                <w:top w:val="none" w:sz="0" w:space="0" w:color="auto"/>
                <w:left w:val="none" w:sz="0" w:space="0" w:color="auto"/>
                <w:bottom w:val="none" w:sz="0" w:space="0" w:color="auto"/>
                <w:right w:val="none" w:sz="0" w:space="0" w:color="auto"/>
              </w:divBdr>
              <w:divsChild>
                <w:div w:id="18742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1753">
          <w:marLeft w:val="0"/>
          <w:marRight w:val="0"/>
          <w:marTop w:val="0"/>
          <w:marBottom w:val="0"/>
          <w:divBdr>
            <w:top w:val="none" w:sz="0" w:space="0" w:color="auto"/>
            <w:left w:val="none" w:sz="0" w:space="0" w:color="auto"/>
            <w:bottom w:val="none" w:sz="0" w:space="0" w:color="auto"/>
            <w:right w:val="none" w:sz="0" w:space="0" w:color="auto"/>
          </w:divBdr>
          <w:divsChild>
            <w:div w:id="933783894">
              <w:marLeft w:val="0"/>
              <w:marRight w:val="0"/>
              <w:marTop w:val="0"/>
              <w:marBottom w:val="0"/>
              <w:divBdr>
                <w:top w:val="none" w:sz="0" w:space="0" w:color="auto"/>
                <w:left w:val="none" w:sz="0" w:space="0" w:color="auto"/>
                <w:bottom w:val="none" w:sz="0" w:space="0" w:color="auto"/>
                <w:right w:val="none" w:sz="0" w:space="0" w:color="auto"/>
              </w:divBdr>
              <w:divsChild>
                <w:div w:id="6123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1644">
      <w:bodyDiv w:val="1"/>
      <w:marLeft w:val="0"/>
      <w:marRight w:val="0"/>
      <w:marTop w:val="0"/>
      <w:marBottom w:val="0"/>
      <w:divBdr>
        <w:top w:val="none" w:sz="0" w:space="0" w:color="auto"/>
        <w:left w:val="none" w:sz="0" w:space="0" w:color="auto"/>
        <w:bottom w:val="none" w:sz="0" w:space="0" w:color="auto"/>
        <w:right w:val="none" w:sz="0" w:space="0" w:color="auto"/>
      </w:divBdr>
      <w:divsChild>
        <w:div w:id="4141240">
          <w:marLeft w:val="0"/>
          <w:marRight w:val="0"/>
          <w:marTop w:val="0"/>
          <w:marBottom w:val="0"/>
          <w:divBdr>
            <w:top w:val="none" w:sz="0" w:space="0" w:color="auto"/>
            <w:left w:val="none" w:sz="0" w:space="0" w:color="auto"/>
            <w:bottom w:val="none" w:sz="0" w:space="0" w:color="auto"/>
            <w:right w:val="none" w:sz="0" w:space="0" w:color="auto"/>
          </w:divBdr>
          <w:divsChild>
            <w:div w:id="301663329">
              <w:marLeft w:val="0"/>
              <w:marRight w:val="0"/>
              <w:marTop w:val="0"/>
              <w:marBottom w:val="0"/>
              <w:divBdr>
                <w:top w:val="none" w:sz="0" w:space="0" w:color="auto"/>
                <w:left w:val="none" w:sz="0" w:space="0" w:color="auto"/>
                <w:bottom w:val="none" w:sz="0" w:space="0" w:color="auto"/>
                <w:right w:val="none" w:sz="0" w:space="0" w:color="auto"/>
              </w:divBdr>
              <w:divsChild>
                <w:div w:id="1478034254">
                  <w:marLeft w:val="0"/>
                  <w:marRight w:val="0"/>
                  <w:marTop w:val="0"/>
                  <w:marBottom w:val="0"/>
                  <w:divBdr>
                    <w:top w:val="none" w:sz="0" w:space="0" w:color="auto"/>
                    <w:left w:val="none" w:sz="0" w:space="0" w:color="auto"/>
                    <w:bottom w:val="none" w:sz="0" w:space="0" w:color="auto"/>
                    <w:right w:val="none" w:sz="0" w:space="0" w:color="auto"/>
                  </w:divBdr>
                  <w:divsChild>
                    <w:div w:id="1694183436">
                      <w:marLeft w:val="0"/>
                      <w:marRight w:val="0"/>
                      <w:marTop w:val="0"/>
                      <w:marBottom w:val="0"/>
                      <w:divBdr>
                        <w:top w:val="none" w:sz="0" w:space="0" w:color="auto"/>
                        <w:left w:val="none" w:sz="0" w:space="0" w:color="auto"/>
                        <w:bottom w:val="none" w:sz="0" w:space="0" w:color="auto"/>
                        <w:right w:val="none" w:sz="0" w:space="0" w:color="auto"/>
                      </w:divBdr>
                    </w:div>
                  </w:divsChild>
                </w:div>
                <w:div w:id="1348366251">
                  <w:marLeft w:val="0"/>
                  <w:marRight w:val="0"/>
                  <w:marTop w:val="0"/>
                  <w:marBottom w:val="0"/>
                  <w:divBdr>
                    <w:top w:val="none" w:sz="0" w:space="0" w:color="auto"/>
                    <w:left w:val="none" w:sz="0" w:space="0" w:color="auto"/>
                    <w:bottom w:val="none" w:sz="0" w:space="0" w:color="auto"/>
                    <w:right w:val="none" w:sz="0" w:space="0" w:color="auto"/>
                  </w:divBdr>
                  <w:divsChild>
                    <w:div w:id="1248657944">
                      <w:marLeft w:val="0"/>
                      <w:marRight w:val="0"/>
                      <w:marTop w:val="0"/>
                      <w:marBottom w:val="0"/>
                      <w:divBdr>
                        <w:top w:val="none" w:sz="0" w:space="0" w:color="auto"/>
                        <w:left w:val="none" w:sz="0" w:space="0" w:color="auto"/>
                        <w:bottom w:val="none" w:sz="0" w:space="0" w:color="auto"/>
                        <w:right w:val="none" w:sz="0" w:space="0" w:color="auto"/>
                      </w:divBdr>
                    </w:div>
                  </w:divsChild>
                </w:div>
                <w:div w:id="1396202159">
                  <w:marLeft w:val="0"/>
                  <w:marRight w:val="0"/>
                  <w:marTop w:val="0"/>
                  <w:marBottom w:val="0"/>
                  <w:divBdr>
                    <w:top w:val="none" w:sz="0" w:space="0" w:color="auto"/>
                    <w:left w:val="none" w:sz="0" w:space="0" w:color="auto"/>
                    <w:bottom w:val="none" w:sz="0" w:space="0" w:color="auto"/>
                    <w:right w:val="none" w:sz="0" w:space="0" w:color="auto"/>
                  </w:divBdr>
                  <w:divsChild>
                    <w:div w:id="214583523">
                      <w:marLeft w:val="0"/>
                      <w:marRight w:val="0"/>
                      <w:marTop w:val="0"/>
                      <w:marBottom w:val="0"/>
                      <w:divBdr>
                        <w:top w:val="none" w:sz="0" w:space="0" w:color="auto"/>
                        <w:left w:val="none" w:sz="0" w:space="0" w:color="auto"/>
                        <w:bottom w:val="none" w:sz="0" w:space="0" w:color="auto"/>
                        <w:right w:val="none" w:sz="0" w:space="0" w:color="auto"/>
                      </w:divBdr>
                    </w:div>
                  </w:divsChild>
                </w:div>
                <w:div w:id="13390684">
                  <w:marLeft w:val="0"/>
                  <w:marRight w:val="0"/>
                  <w:marTop w:val="0"/>
                  <w:marBottom w:val="0"/>
                  <w:divBdr>
                    <w:top w:val="none" w:sz="0" w:space="0" w:color="auto"/>
                    <w:left w:val="none" w:sz="0" w:space="0" w:color="auto"/>
                    <w:bottom w:val="none" w:sz="0" w:space="0" w:color="auto"/>
                    <w:right w:val="none" w:sz="0" w:space="0" w:color="auto"/>
                  </w:divBdr>
                  <w:divsChild>
                    <w:div w:id="467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99627">
      <w:bodyDiv w:val="1"/>
      <w:marLeft w:val="0"/>
      <w:marRight w:val="0"/>
      <w:marTop w:val="0"/>
      <w:marBottom w:val="0"/>
      <w:divBdr>
        <w:top w:val="none" w:sz="0" w:space="0" w:color="auto"/>
        <w:left w:val="none" w:sz="0" w:space="0" w:color="auto"/>
        <w:bottom w:val="none" w:sz="0" w:space="0" w:color="auto"/>
        <w:right w:val="none" w:sz="0" w:space="0" w:color="auto"/>
      </w:divBdr>
    </w:div>
    <w:div w:id="660042872">
      <w:bodyDiv w:val="1"/>
      <w:marLeft w:val="0"/>
      <w:marRight w:val="0"/>
      <w:marTop w:val="0"/>
      <w:marBottom w:val="0"/>
      <w:divBdr>
        <w:top w:val="none" w:sz="0" w:space="0" w:color="auto"/>
        <w:left w:val="none" w:sz="0" w:space="0" w:color="auto"/>
        <w:bottom w:val="none" w:sz="0" w:space="0" w:color="auto"/>
        <w:right w:val="none" w:sz="0" w:space="0" w:color="auto"/>
      </w:divBdr>
      <w:divsChild>
        <w:div w:id="1917858167">
          <w:marLeft w:val="0"/>
          <w:marRight w:val="0"/>
          <w:marTop w:val="0"/>
          <w:marBottom w:val="0"/>
          <w:divBdr>
            <w:top w:val="none" w:sz="0" w:space="0" w:color="auto"/>
            <w:left w:val="none" w:sz="0" w:space="0" w:color="auto"/>
            <w:bottom w:val="none" w:sz="0" w:space="0" w:color="auto"/>
            <w:right w:val="none" w:sz="0" w:space="0" w:color="auto"/>
          </w:divBdr>
          <w:divsChild>
            <w:div w:id="1500657507">
              <w:marLeft w:val="0"/>
              <w:marRight w:val="0"/>
              <w:marTop w:val="0"/>
              <w:marBottom w:val="0"/>
              <w:divBdr>
                <w:top w:val="none" w:sz="0" w:space="0" w:color="auto"/>
                <w:left w:val="none" w:sz="0" w:space="0" w:color="auto"/>
                <w:bottom w:val="none" w:sz="0" w:space="0" w:color="auto"/>
                <w:right w:val="none" w:sz="0" w:space="0" w:color="auto"/>
              </w:divBdr>
              <w:divsChild>
                <w:div w:id="19352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6646">
      <w:bodyDiv w:val="1"/>
      <w:marLeft w:val="0"/>
      <w:marRight w:val="0"/>
      <w:marTop w:val="0"/>
      <w:marBottom w:val="0"/>
      <w:divBdr>
        <w:top w:val="none" w:sz="0" w:space="0" w:color="auto"/>
        <w:left w:val="none" w:sz="0" w:space="0" w:color="auto"/>
        <w:bottom w:val="none" w:sz="0" w:space="0" w:color="auto"/>
        <w:right w:val="none" w:sz="0" w:space="0" w:color="auto"/>
      </w:divBdr>
      <w:divsChild>
        <w:div w:id="1214661574">
          <w:marLeft w:val="0"/>
          <w:marRight w:val="0"/>
          <w:marTop w:val="0"/>
          <w:marBottom w:val="0"/>
          <w:divBdr>
            <w:top w:val="none" w:sz="0" w:space="0" w:color="auto"/>
            <w:left w:val="none" w:sz="0" w:space="0" w:color="auto"/>
            <w:bottom w:val="none" w:sz="0" w:space="0" w:color="auto"/>
            <w:right w:val="none" w:sz="0" w:space="0" w:color="auto"/>
          </w:divBdr>
          <w:divsChild>
            <w:div w:id="2145269759">
              <w:marLeft w:val="0"/>
              <w:marRight w:val="0"/>
              <w:marTop w:val="0"/>
              <w:marBottom w:val="0"/>
              <w:divBdr>
                <w:top w:val="none" w:sz="0" w:space="0" w:color="auto"/>
                <w:left w:val="none" w:sz="0" w:space="0" w:color="auto"/>
                <w:bottom w:val="none" w:sz="0" w:space="0" w:color="auto"/>
                <w:right w:val="none" w:sz="0" w:space="0" w:color="auto"/>
              </w:divBdr>
              <w:divsChild>
                <w:div w:id="12152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30025">
      <w:bodyDiv w:val="1"/>
      <w:marLeft w:val="0"/>
      <w:marRight w:val="0"/>
      <w:marTop w:val="0"/>
      <w:marBottom w:val="0"/>
      <w:divBdr>
        <w:top w:val="none" w:sz="0" w:space="0" w:color="auto"/>
        <w:left w:val="none" w:sz="0" w:space="0" w:color="auto"/>
        <w:bottom w:val="none" w:sz="0" w:space="0" w:color="auto"/>
        <w:right w:val="none" w:sz="0" w:space="0" w:color="auto"/>
      </w:divBdr>
      <w:divsChild>
        <w:div w:id="1125078423">
          <w:marLeft w:val="0"/>
          <w:marRight w:val="0"/>
          <w:marTop w:val="0"/>
          <w:marBottom w:val="0"/>
          <w:divBdr>
            <w:top w:val="none" w:sz="0" w:space="0" w:color="auto"/>
            <w:left w:val="none" w:sz="0" w:space="0" w:color="auto"/>
            <w:bottom w:val="none" w:sz="0" w:space="0" w:color="auto"/>
            <w:right w:val="none" w:sz="0" w:space="0" w:color="auto"/>
          </w:divBdr>
          <w:divsChild>
            <w:div w:id="1871187013">
              <w:marLeft w:val="0"/>
              <w:marRight w:val="0"/>
              <w:marTop w:val="0"/>
              <w:marBottom w:val="0"/>
              <w:divBdr>
                <w:top w:val="none" w:sz="0" w:space="0" w:color="auto"/>
                <w:left w:val="none" w:sz="0" w:space="0" w:color="auto"/>
                <w:bottom w:val="none" w:sz="0" w:space="0" w:color="auto"/>
                <w:right w:val="none" w:sz="0" w:space="0" w:color="auto"/>
              </w:divBdr>
              <w:divsChild>
                <w:div w:id="692998936">
                  <w:marLeft w:val="0"/>
                  <w:marRight w:val="0"/>
                  <w:marTop w:val="0"/>
                  <w:marBottom w:val="0"/>
                  <w:divBdr>
                    <w:top w:val="none" w:sz="0" w:space="0" w:color="auto"/>
                    <w:left w:val="none" w:sz="0" w:space="0" w:color="auto"/>
                    <w:bottom w:val="none" w:sz="0" w:space="0" w:color="auto"/>
                    <w:right w:val="none" w:sz="0" w:space="0" w:color="auto"/>
                  </w:divBdr>
                  <w:divsChild>
                    <w:div w:id="1685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9848">
      <w:bodyDiv w:val="1"/>
      <w:marLeft w:val="0"/>
      <w:marRight w:val="0"/>
      <w:marTop w:val="0"/>
      <w:marBottom w:val="0"/>
      <w:divBdr>
        <w:top w:val="none" w:sz="0" w:space="0" w:color="auto"/>
        <w:left w:val="none" w:sz="0" w:space="0" w:color="auto"/>
        <w:bottom w:val="none" w:sz="0" w:space="0" w:color="auto"/>
        <w:right w:val="none" w:sz="0" w:space="0" w:color="auto"/>
      </w:divBdr>
    </w:div>
    <w:div w:id="672222175">
      <w:bodyDiv w:val="1"/>
      <w:marLeft w:val="0"/>
      <w:marRight w:val="0"/>
      <w:marTop w:val="0"/>
      <w:marBottom w:val="0"/>
      <w:divBdr>
        <w:top w:val="none" w:sz="0" w:space="0" w:color="auto"/>
        <w:left w:val="none" w:sz="0" w:space="0" w:color="auto"/>
        <w:bottom w:val="none" w:sz="0" w:space="0" w:color="auto"/>
        <w:right w:val="none" w:sz="0" w:space="0" w:color="auto"/>
      </w:divBdr>
    </w:div>
    <w:div w:id="674696387">
      <w:bodyDiv w:val="1"/>
      <w:marLeft w:val="0"/>
      <w:marRight w:val="0"/>
      <w:marTop w:val="0"/>
      <w:marBottom w:val="0"/>
      <w:divBdr>
        <w:top w:val="none" w:sz="0" w:space="0" w:color="auto"/>
        <w:left w:val="none" w:sz="0" w:space="0" w:color="auto"/>
        <w:bottom w:val="none" w:sz="0" w:space="0" w:color="auto"/>
        <w:right w:val="none" w:sz="0" w:space="0" w:color="auto"/>
      </w:divBdr>
      <w:divsChild>
        <w:div w:id="287857371">
          <w:marLeft w:val="0"/>
          <w:marRight w:val="0"/>
          <w:marTop w:val="0"/>
          <w:marBottom w:val="0"/>
          <w:divBdr>
            <w:top w:val="none" w:sz="0" w:space="0" w:color="auto"/>
            <w:left w:val="none" w:sz="0" w:space="0" w:color="auto"/>
            <w:bottom w:val="none" w:sz="0" w:space="0" w:color="auto"/>
            <w:right w:val="none" w:sz="0" w:space="0" w:color="auto"/>
          </w:divBdr>
          <w:divsChild>
            <w:div w:id="161548733">
              <w:marLeft w:val="0"/>
              <w:marRight w:val="0"/>
              <w:marTop w:val="0"/>
              <w:marBottom w:val="0"/>
              <w:divBdr>
                <w:top w:val="none" w:sz="0" w:space="0" w:color="auto"/>
                <w:left w:val="none" w:sz="0" w:space="0" w:color="auto"/>
                <w:bottom w:val="none" w:sz="0" w:space="0" w:color="auto"/>
                <w:right w:val="none" w:sz="0" w:space="0" w:color="auto"/>
              </w:divBdr>
              <w:divsChild>
                <w:div w:id="15848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3082">
      <w:bodyDiv w:val="1"/>
      <w:marLeft w:val="0"/>
      <w:marRight w:val="0"/>
      <w:marTop w:val="0"/>
      <w:marBottom w:val="0"/>
      <w:divBdr>
        <w:top w:val="none" w:sz="0" w:space="0" w:color="auto"/>
        <w:left w:val="none" w:sz="0" w:space="0" w:color="auto"/>
        <w:bottom w:val="none" w:sz="0" w:space="0" w:color="auto"/>
        <w:right w:val="none" w:sz="0" w:space="0" w:color="auto"/>
      </w:divBdr>
    </w:div>
    <w:div w:id="701170874">
      <w:bodyDiv w:val="1"/>
      <w:marLeft w:val="0"/>
      <w:marRight w:val="0"/>
      <w:marTop w:val="0"/>
      <w:marBottom w:val="0"/>
      <w:divBdr>
        <w:top w:val="none" w:sz="0" w:space="0" w:color="auto"/>
        <w:left w:val="none" w:sz="0" w:space="0" w:color="auto"/>
        <w:bottom w:val="none" w:sz="0" w:space="0" w:color="auto"/>
        <w:right w:val="none" w:sz="0" w:space="0" w:color="auto"/>
      </w:divBdr>
    </w:div>
    <w:div w:id="702943460">
      <w:bodyDiv w:val="1"/>
      <w:marLeft w:val="0"/>
      <w:marRight w:val="0"/>
      <w:marTop w:val="0"/>
      <w:marBottom w:val="0"/>
      <w:divBdr>
        <w:top w:val="none" w:sz="0" w:space="0" w:color="auto"/>
        <w:left w:val="none" w:sz="0" w:space="0" w:color="auto"/>
        <w:bottom w:val="none" w:sz="0" w:space="0" w:color="auto"/>
        <w:right w:val="none" w:sz="0" w:space="0" w:color="auto"/>
      </w:divBdr>
    </w:div>
    <w:div w:id="710962048">
      <w:bodyDiv w:val="1"/>
      <w:marLeft w:val="0"/>
      <w:marRight w:val="0"/>
      <w:marTop w:val="0"/>
      <w:marBottom w:val="0"/>
      <w:divBdr>
        <w:top w:val="none" w:sz="0" w:space="0" w:color="auto"/>
        <w:left w:val="none" w:sz="0" w:space="0" w:color="auto"/>
        <w:bottom w:val="none" w:sz="0" w:space="0" w:color="auto"/>
        <w:right w:val="none" w:sz="0" w:space="0" w:color="auto"/>
      </w:divBdr>
    </w:div>
    <w:div w:id="713384101">
      <w:bodyDiv w:val="1"/>
      <w:marLeft w:val="0"/>
      <w:marRight w:val="0"/>
      <w:marTop w:val="0"/>
      <w:marBottom w:val="0"/>
      <w:divBdr>
        <w:top w:val="none" w:sz="0" w:space="0" w:color="auto"/>
        <w:left w:val="none" w:sz="0" w:space="0" w:color="auto"/>
        <w:bottom w:val="none" w:sz="0" w:space="0" w:color="auto"/>
        <w:right w:val="none" w:sz="0" w:space="0" w:color="auto"/>
      </w:divBdr>
    </w:div>
    <w:div w:id="723792888">
      <w:bodyDiv w:val="1"/>
      <w:marLeft w:val="0"/>
      <w:marRight w:val="0"/>
      <w:marTop w:val="0"/>
      <w:marBottom w:val="0"/>
      <w:divBdr>
        <w:top w:val="none" w:sz="0" w:space="0" w:color="auto"/>
        <w:left w:val="none" w:sz="0" w:space="0" w:color="auto"/>
        <w:bottom w:val="none" w:sz="0" w:space="0" w:color="auto"/>
        <w:right w:val="none" w:sz="0" w:space="0" w:color="auto"/>
      </w:divBdr>
      <w:divsChild>
        <w:div w:id="867570030">
          <w:marLeft w:val="0"/>
          <w:marRight w:val="0"/>
          <w:marTop w:val="0"/>
          <w:marBottom w:val="0"/>
          <w:divBdr>
            <w:top w:val="none" w:sz="0" w:space="0" w:color="auto"/>
            <w:left w:val="none" w:sz="0" w:space="0" w:color="auto"/>
            <w:bottom w:val="none" w:sz="0" w:space="0" w:color="auto"/>
            <w:right w:val="none" w:sz="0" w:space="0" w:color="auto"/>
          </w:divBdr>
          <w:divsChild>
            <w:div w:id="974260009">
              <w:marLeft w:val="0"/>
              <w:marRight w:val="0"/>
              <w:marTop w:val="0"/>
              <w:marBottom w:val="0"/>
              <w:divBdr>
                <w:top w:val="none" w:sz="0" w:space="0" w:color="auto"/>
                <w:left w:val="none" w:sz="0" w:space="0" w:color="auto"/>
                <w:bottom w:val="none" w:sz="0" w:space="0" w:color="auto"/>
                <w:right w:val="none" w:sz="0" w:space="0" w:color="auto"/>
              </w:divBdr>
              <w:divsChild>
                <w:div w:id="2674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0908">
      <w:bodyDiv w:val="1"/>
      <w:marLeft w:val="0"/>
      <w:marRight w:val="0"/>
      <w:marTop w:val="0"/>
      <w:marBottom w:val="0"/>
      <w:divBdr>
        <w:top w:val="none" w:sz="0" w:space="0" w:color="auto"/>
        <w:left w:val="none" w:sz="0" w:space="0" w:color="auto"/>
        <w:bottom w:val="none" w:sz="0" w:space="0" w:color="auto"/>
        <w:right w:val="none" w:sz="0" w:space="0" w:color="auto"/>
      </w:divBdr>
      <w:divsChild>
        <w:div w:id="652296451">
          <w:marLeft w:val="0"/>
          <w:marRight w:val="0"/>
          <w:marTop w:val="0"/>
          <w:marBottom w:val="0"/>
          <w:divBdr>
            <w:top w:val="none" w:sz="0" w:space="0" w:color="auto"/>
            <w:left w:val="none" w:sz="0" w:space="0" w:color="auto"/>
            <w:bottom w:val="none" w:sz="0" w:space="0" w:color="auto"/>
            <w:right w:val="none" w:sz="0" w:space="0" w:color="auto"/>
          </w:divBdr>
        </w:div>
        <w:div w:id="526792364">
          <w:marLeft w:val="0"/>
          <w:marRight w:val="0"/>
          <w:marTop w:val="0"/>
          <w:marBottom w:val="0"/>
          <w:divBdr>
            <w:top w:val="none" w:sz="0" w:space="0" w:color="auto"/>
            <w:left w:val="none" w:sz="0" w:space="0" w:color="auto"/>
            <w:bottom w:val="none" w:sz="0" w:space="0" w:color="auto"/>
            <w:right w:val="none" w:sz="0" w:space="0" w:color="auto"/>
          </w:divBdr>
        </w:div>
        <w:div w:id="2062051863">
          <w:marLeft w:val="0"/>
          <w:marRight w:val="0"/>
          <w:marTop w:val="0"/>
          <w:marBottom w:val="0"/>
          <w:divBdr>
            <w:top w:val="none" w:sz="0" w:space="0" w:color="auto"/>
            <w:left w:val="none" w:sz="0" w:space="0" w:color="auto"/>
            <w:bottom w:val="none" w:sz="0" w:space="0" w:color="auto"/>
            <w:right w:val="none" w:sz="0" w:space="0" w:color="auto"/>
          </w:divBdr>
        </w:div>
      </w:divsChild>
    </w:div>
    <w:div w:id="740909128">
      <w:bodyDiv w:val="1"/>
      <w:marLeft w:val="0"/>
      <w:marRight w:val="0"/>
      <w:marTop w:val="0"/>
      <w:marBottom w:val="0"/>
      <w:divBdr>
        <w:top w:val="none" w:sz="0" w:space="0" w:color="auto"/>
        <w:left w:val="none" w:sz="0" w:space="0" w:color="auto"/>
        <w:bottom w:val="none" w:sz="0" w:space="0" w:color="auto"/>
        <w:right w:val="none" w:sz="0" w:space="0" w:color="auto"/>
      </w:divBdr>
    </w:div>
    <w:div w:id="751702194">
      <w:bodyDiv w:val="1"/>
      <w:marLeft w:val="0"/>
      <w:marRight w:val="0"/>
      <w:marTop w:val="0"/>
      <w:marBottom w:val="0"/>
      <w:divBdr>
        <w:top w:val="none" w:sz="0" w:space="0" w:color="auto"/>
        <w:left w:val="none" w:sz="0" w:space="0" w:color="auto"/>
        <w:bottom w:val="none" w:sz="0" w:space="0" w:color="auto"/>
        <w:right w:val="none" w:sz="0" w:space="0" w:color="auto"/>
      </w:divBdr>
    </w:div>
    <w:div w:id="758137512">
      <w:bodyDiv w:val="1"/>
      <w:marLeft w:val="0"/>
      <w:marRight w:val="0"/>
      <w:marTop w:val="0"/>
      <w:marBottom w:val="0"/>
      <w:divBdr>
        <w:top w:val="none" w:sz="0" w:space="0" w:color="auto"/>
        <w:left w:val="none" w:sz="0" w:space="0" w:color="auto"/>
        <w:bottom w:val="none" w:sz="0" w:space="0" w:color="auto"/>
        <w:right w:val="none" w:sz="0" w:space="0" w:color="auto"/>
      </w:divBdr>
      <w:divsChild>
        <w:div w:id="1010451652">
          <w:marLeft w:val="0"/>
          <w:marRight w:val="0"/>
          <w:marTop w:val="0"/>
          <w:marBottom w:val="0"/>
          <w:divBdr>
            <w:top w:val="none" w:sz="0" w:space="0" w:color="auto"/>
            <w:left w:val="none" w:sz="0" w:space="0" w:color="auto"/>
            <w:bottom w:val="none" w:sz="0" w:space="0" w:color="auto"/>
            <w:right w:val="none" w:sz="0" w:space="0" w:color="auto"/>
          </w:divBdr>
          <w:divsChild>
            <w:div w:id="833225930">
              <w:marLeft w:val="0"/>
              <w:marRight w:val="0"/>
              <w:marTop w:val="0"/>
              <w:marBottom w:val="0"/>
              <w:divBdr>
                <w:top w:val="none" w:sz="0" w:space="0" w:color="auto"/>
                <w:left w:val="none" w:sz="0" w:space="0" w:color="auto"/>
                <w:bottom w:val="none" w:sz="0" w:space="0" w:color="auto"/>
                <w:right w:val="none" w:sz="0" w:space="0" w:color="auto"/>
              </w:divBdr>
              <w:divsChild>
                <w:div w:id="1461924492">
                  <w:marLeft w:val="0"/>
                  <w:marRight w:val="0"/>
                  <w:marTop w:val="0"/>
                  <w:marBottom w:val="0"/>
                  <w:divBdr>
                    <w:top w:val="none" w:sz="0" w:space="0" w:color="auto"/>
                    <w:left w:val="none" w:sz="0" w:space="0" w:color="auto"/>
                    <w:bottom w:val="none" w:sz="0" w:space="0" w:color="auto"/>
                    <w:right w:val="none" w:sz="0" w:space="0" w:color="auto"/>
                  </w:divBdr>
                  <w:divsChild>
                    <w:div w:id="2258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94782">
      <w:bodyDiv w:val="1"/>
      <w:marLeft w:val="0"/>
      <w:marRight w:val="0"/>
      <w:marTop w:val="0"/>
      <w:marBottom w:val="0"/>
      <w:divBdr>
        <w:top w:val="none" w:sz="0" w:space="0" w:color="auto"/>
        <w:left w:val="none" w:sz="0" w:space="0" w:color="auto"/>
        <w:bottom w:val="none" w:sz="0" w:space="0" w:color="auto"/>
        <w:right w:val="none" w:sz="0" w:space="0" w:color="auto"/>
      </w:divBdr>
    </w:div>
    <w:div w:id="792673608">
      <w:bodyDiv w:val="1"/>
      <w:marLeft w:val="0"/>
      <w:marRight w:val="0"/>
      <w:marTop w:val="0"/>
      <w:marBottom w:val="0"/>
      <w:divBdr>
        <w:top w:val="none" w:sz="0" w:space="0" w:color="auto"/>
        <w:left w:val="none" w:sz="0" w:space="0" w:color="auto"/>
        <w:bottom w:val="none" w:sz="0" w:space="0" w:color="auto"/>
        <w:right w:val="none" w:sz="0" w:space="0" w:color="auto"/>
      </w:divBdr>
    </w:div>
    <w:div w:id="798643676">
      <w:bodyDiv w:val="1"/>
      <w:marLeft w:val="0"/>
      <w:marRight w:val="0"/>
      <w:marTop w:val="0"/>
      <w:marBottom w:val="0"/>
      <w:divBdr>
        <w:top w:val="none" w:sz="0" w:space="0" w:color="auto"/>
        <w:left w:val="none" w:sz="0" w:space="0" w:color="auto"/>
        <w:bottom w:val="none" w:sz="0" w:space="0" w:color="auto"/>
        <w:right w:val="none" w:sz="0" w:space="0" w:color="auto"/>
      </w:divBdr>
    </w:div>
    <w:div w:id="802964034">
      <w:bodyDiv w:val="1"/>
      <w:marLeft w:val="0"/>
      <w:marRight w:val="0"/>
      <w:marTop w:val="0"/>
      <w:marBottom w:val="0"/>
      <w:divBdr>
        <w:top w:val="none" w:sz="0" w:space="0" w:color="auto"/>
        <w:left w:val="none" w:sz="0" w:space="0" w:color="auto"/>
        <w:bottom w:val="none" w:sz="0" w:space="0" w:color="auto"/>
        <w:right w:val="none" w:sz="0" w:space="0" w:color="auto"/>
      </w:divBdr>
    </w:div>
    <w:div w:id="808325165">
      <w:bodyDiv w:val="1"/>
      <w:marLeft w:val="0"/>
      <w:marRight w:val="0"/>
      <w:marTop w:val="0"/>
      <w:marBottom w:val="0"/>
      <w:divBdr>
        <w:top w:val="none" w:sz="0" w:space="0" w:color="auto"/>
        <w:left w:val="none" w:sz="0" w:space="0" w:color="auto"/>
        <w:bottom w:val="none" w:sz="0" w:space="0" w:color="auto"/>
        <w:right w:val="none" w:sz="0" w:space="0" w:color="auto"/>
      </w:divBdr>
    </w:div>
    <w:div w:id="822746147">
      <w:bodyDiv w:val="1"/>
      <w:marLeft w:val="0"/>
      <w:marRight w:val="0"/>
      <w:marTop w:val="0"/>
      <w:marBottom w:val="0"/>
      <w:divBdr>
        <w:top w:val="none" w:sz="0" w:space="0" w:color="auto"/>
        <w:left w:val="none" w:sz="0" w:space="0" w:color="auto"/>
        <w:bottom w:val="none" w:sz="0" w:space="0" w:color="auto"/>
        <w:right w:val="none" w:sz="0" w:space="0" w:color="auto"/>
      </w:divBdr>
    </w:div>
    <w:div w:id="825246957">
      <w:bodyDiv w:val="1"/>
      <w:marLeft w:val="0"/>
      <w:marRight w:val="0"/>
      <w:marTop w:val="0"/>
      <w:marBottom w:val="0"/>
      <w:divBdr>
        <w:top w:val="none" w:sz="0" w:space="0" w:color="auto"/>
        <w:left w:val="none" w:sz="0" w:space="0" w:color="auto"/>
        <w:bottom w:val="none" w:sz="0" w:space="0" w:color="auto"/>
        <w:right w:val="none" w:sz="0" w:space="0" w:color="auto"/>
      </w:divBdr>
      <w:divsChild>
        <w:div w:id="220364059">
          <w:marLeft w:val="0"/>
          <w:marRight w:val="0"/>
          <w:marTop w:val="0"/>
          <w:marBottom w:val="0"/>
          <w:divBdr>
            <w:top w:val="none" w:sz="0" w:space="0" w:color="auto"/>
            <w:left w:val="none" w:sz="0" w:space="0" w:color="auto"/>
            <w:bottom w:val="none" w:sz="0" w:space="0" w:color="auto"/>
            <w:right w:val="none" w:sz="0" w:space="0" w:color="auto"/>
          </w:divBdr>
          <w:divsChild>
            <w:div w:id="1224680484">
              <w:marLeft w:val="0"/>
              <w:marRight w:val="0"/>
              <w:marTop w:val="0"/>
              <w:marBottom w:val="0"/>
              <w:divBdr>
                <w:top w:val="none" w:sz="0" w:space="0" w:color="auto"/>
                <w:left w:val="none" w:sz="0" w:space="0" w:color="auto"/>
                <w:bottom w:val="none" w:sz="0" w:space="0" w:color="auto"/>
                <w:right w:val="none" w:sz="0" w:space="0" w:color="auto"/>
              </w:divBdr>
              <w:divsChild>
                <w:div w:id="2015496381">
                  <w:marLeft w:val="0"/>
                  <w:marRight w:val="0"/>
                  <w:marTop w:val="0"/>
                  <w:marBottom w:val="0"/>
                  <w:divBdr>
                    <w:top w:val="none" w:sz="0" w:space="0" w:color="auto"/>
                    <w:left w:val="none" w:sz="0" w:space="0" w:color="auto"/>
                    <w:bottom w:val="none" w:sz="0" w:space="0" w:color="auto"/>
                    <w:right w:val="none" w:sz="0" w:space="0" w:color="auto"/>
                  </w:divBdr>
                  <w:divsChild>
                    <w:div w:id="6423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19448">
      <w:bodyDiv w:val="1"/>
      <w:marLeft w:val="0"/>
      <w:marRight w:val="0"/>
      <w:marTop w:val="0"/>
      <w:marBottom w:val="0"/>
      <w:divBdr>
        <w:top w:val="none" w:sz="0" w:space="0" w:color="auto"/>
        <w:left w:val="none" w:sz="0" w:space="0" w:color="auto"/>
        <w:bottom w:val="none" w:sz="0" w:space="0" w:color="auto"/>
        <w:right w:val="none" w:sz="0" w:space="0" w:color="auto"/>
      </w:divBdr>
      <w:divsChild>
        <w:div w:id="1837912218">
          <w:marLeft w:val="0"/>
          <w:marRight w:val="0"/>
          <w:marTop w:val="0"/>
          <w:marBottom w:val="0"/>
          <w:divBdr>
            <w:top w:val="none" w:sz="0" w:space="0" w:color="auto"/>
            <w:left w:val="none" w:sz="0" w:space="0" w:color="auto"/>
            <w:bottom w:val="none" w:sz="0" w:space="0" w:color="auto"/>
            <w:right w:val="none" w:sz="0" w:space="0" w:color="auto"/>
          </w:divBdr>
          <w:divsChild>
            <w:div w:id="811406137">
              <w:marLeft w:val="0"/>
              <w:marRight w:val="0"/>
              <w:marTop w:val="0"/>
              <w:marBottom w:val="0"/>
              <w:divBdr>
                <w:top w:val="none" w:sz="0" w:space="0" w:color="auto"/>
                <w:left w:val="none" w:sz="0" w:space="0" w:color="auto"/>
                <w:bottom w:val="none" w:sz="0" w:space="0" w:color="auto"/>
                <w:right w:val="none" w:sz="0" w:space="0" w:color="auto"/>
              </w:divBdr>
              <w:divsChild>
                <w:div w:id="17472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0371">
      <w:bodyDiv w:val="1"/>
      <w:marLeft w:val="0"/>
      <w:marRight w:val="0"/>
      <w:marTop w:val="0"/>
      <w:marBottom w:val="0"/>
      <w:divBdr>
        <w:top w:val="none" w:sz="0" w:space="0" w:color="auto"/>
        <w:left w:val="none" w:sz="0" w:space="0" w:color="auto"/>
        <w:bottom w:val="none" w:sz="0" w:space="0" w:color="auto"/>
        <w:right w:val="none" w:sz="0" w:space="0" w:color="auto"/>
      </w:divBdr>
    </w:div>
    <w:div w:id="863441406">
      <w:bodyDiv w:val="1"/>
      <w:marLeft w:val="0"/>
      <w:marRight w:val="0"/>
      <w:marTop w:val="0"/>
      <w:marBottom w:val="0"/>
      <w:divBdr>
        <w:top w:val="none" w:sz="0" w:space="0" w:color="auto"/>
        <w:left w:val="none" w:sz="0" w:space="0" w:color="auto"/>
        <w:bottom w:val="none" w:sz="0" w:space="0" w:color="auto"/>
        <w:right w:val="none" w:sz="0" w:space="0" w:color="auto"/>
      </w:divBdr>
      <w:divsChild>
        <w:div w:id="2011981248">
          <w:marLeft w:val="0"/>
          <w:marRight w:val="0"/>
          <w:marTop w:val="0"/>
          <w:marBottom w:val="0"/>
          <w:divBdr>
            <w:top w:val="none" w:sz="0" w:space="0" w:color="auto"/>
            <w:left w:val="none" w:sz="0" w:space="0" w:color="auto"/>
            <w:bottom w:val="none" w:sz="0" w:space="0" w:color="auto"/>
            <w:right w:val="none" w:sz="0" w:space="0" w:color="auto"/>
          </w:divBdr>
        </w:div>
        <w:div w:id="307786258">
          <w:marLeft w:val="0"/>
          <w:marRight w:val="0"/>
          <w:marTop w:val="0"/>
          <w:marBottom w:val="0"/>
          <w:divBdr>
            <w:top w:val="none" w:sz="0" w:space="0" w:color="auto"/>
            <w:left w:val="none" w:sz="0" w:space="0" w:color="auto"/>
            <w:bottom w:val="none" w:sz="0" w:space="0" w:color="auto"/>
            <w:right w:val="none" w:sz="0" w:space="0" w:color="auto"/>
          </w:divBdr>
        </w:div>
      </w:divsChild>
    </w:div>
    <w:div w:id="909509405">
      <w:bodyDiv w:val="1"/>
      <w:marLeft w:val="0"/>
      <w:marRight w:val="0"/>
      <w:marTop w:val="0"/>
      <w:marBottom w:val="0"/>
      <w:divBdr>
        <w:top w:val="none" w:sz="0" w:space="0" w:color="auto"/>
        <w:left w:val="none" w:sz="0" w:space="0" w:color="auto"/>
        <w:bottom w:val="none" w:sz="0" w:space="0" w:color="auto"/>
        <w:right w:val="none" w:sz="0" w:space="0" w:color="auto"/>
      </w:divBdr>
      <w:divsChild>
        <w:div w:id="62147174">
          <w:marLeft w:val="0"/>
          <w:marRight w:val="0"/>
          <w:marTop w:val="0"/>
          <w:marBottom w:val="0"/>
          <w:divBdr>
            <w:top w:val="none" w:sz="0" w:space="0" w:color="auto"/>
            <w:left w:val="none" w:sz="0" w:space="0" w:color="auto"/>
            <w:bottom w:val="none" w:sz="0" w:space="0" w:color="auto"/>
            <w:right w:val="none" w:sz="0" w:space="0" w:color="auto"/>
          </w:divBdr>
        </w:div>
      </w:divsChild>
    </w:div>
    <w:div w:id="921984209">
      <w:bodyDiv w:val="1"/>
      <w:marLeft w:val="0"/>
      <w:marRight w:val="0"/>
      <w:marTop w:val="0"/>
      <w:marBottom w:val="0"/>
      <w:divBdr>
        <w:top w:val="none" w:sz="0" w:space="0" w:color="auto"/>
        <w:left w:val="none" w:sz="0" w:space="0" w:color="auto"/>
        <w:bottom w:val="none" w:sz="0" w:space="0" w:color="auto"/>
        <w:right w:val="none" w:sz="0" w:space="0" w:color="auto"/>
      </w:divBdr>
    </w:div>
    <w:div w:id="924415009">
      <w:bodyDiv w:val="1"/>
      <w:marLeft w:val="0"/>
      <w:marRight w:val="0"/>
      <w:marTop w:val="0"/>
      <w:marBottom w:val="0"/>
      <w:divBdr>
        <w:top w:val="none" w:sz="0" w:space="0" w:color="auto"/>
        <w:left w:val="none" w:sz="0" w:space="0" w:color="auto"/>
        <w:bottom w:val="none" w:sz="0" w:space="0" w:color="auto"/>
        <w:right w:val="none" w:sz="0" w:space="0" w:color="auto"/>
      </w:divBdr>
      <w:divsChild>
        <w:div w:id="1772554102">
          <w:marLeft w:val="0"/>
          <w:marRight w:val="0"/>
          <w:marTop w:val="0"/>
          <w:marBottom w:val="0"/>
          <w:divBdr>
            <w:top w:val="none" w:sz="0" w:space="0" w:color="auto"/>
            <w:left w:val="none" w:sz="0" w:space="0" w:color="auto"/>
            <w:bottom w:val="none" w:sz="0" w:space="0" w:color="auto"/>
            <w:right w:val="none" w:sz="0" w:space="0" w:color="auto"/>
          </w:divBdr>
          <w:divsChild>
            <w:div w:id="105125899">
              <w:marLeft w:val="0"/>
              <w:marRight w:val="0"/>
              <w:marTop w:val="0"/>
              <w:marBottom w:val="0"/>
              <w:divBdr>
                <w:top w:val="none" w:sz="0" w:space="0" w:color="auto"/>
                <w:left w:val="none" w:sz="0" w:space="0" w:color="auto"/>
                <w:bottom w:val="none" w:sz="0" w:space="0" w:color="auto"/>
                <w:right w:val="none" w:sz="0" w:space="0" w:color="auto"/>
              </w:divBdr>
              <w:divsChild>
                <w:div w:id="245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5552">
      <w:bodyDiv w:val="1"/>
      <w:marLeft w:val="0"/>
      <w:marRight w:val="0"/>
      <w:marTop w:val="0"/>
      <w:marBottom w:val="0"/>
      <w:divBdr>
        <w:top w:val="none" w:sz="0" w:space="0" w:color="auto"/>
        <w:left w:val="none" w:sz="0" w:space="0" w:color="auto"/>
        <w:bottom w:val="none" w:sz="0" w:space="0" w:color="auto"/>
        <w:right w:val="none" w:sz="0" w:space="0" w:color="auto"/>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832137818">
              <w:marLeft w:val="0"/>
              <w:marRight w:val="0"/>
              <w:marTop w:val="0"/>
              <w:marBottom w:val="0"/>
              <w:divBdr>
                <w:top w:val="none" w:sz="0" w:space="0" w:color="auto"/>
                <w:left w:val="none" w:sz="0" w:space="0" w:color="auto"/>
                <w:bottom w:val="none" w:sz="0" w:space="0" w:color="auto"/>
                <w:right w:val="none" w:sz="0" w:space="0" w:color="auto"/>
              </w:divBdr>
              <w:divsChild>
                <w:div w:id="19405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50060">
      <w:bodyDiv w:val="1"/>
      <w:marLeft w:val="0"/>
      <w:marRight w:val="0"/>
      <w:marTop w:val="0"/>
      <w:marBottom w:val="0"/>
      <w:divBdr>
        <w:top w:val="none" w:sz="0" w:space="0" w:color="auto"/>
        <w:left w:val="none" w:sz="0" w:space="0" w:color="auto"/>
        <w:bottom w:val="none" w:sz="0" w:space="0" w:color="auto"/>
        <w:right w:val="none" w:sz="0" w:space="0" w:color="auto"/>
      </w:divBdr>
    </w:div>
    <w:div w:id="958299504">
      <w:bodyDiv w:val="1"/>
      <w:marLeft w:val="0"/>
      <w:marRight w:val="0"/>
      <w:marTop w:val="0"/>
      <w:marBottom w:val="0"/>
      <w:divBdr>
        <w:top w:val="none" w:sz="0" w:space="0" w:color="auto"/>
        <w:left w:val="none" w:sz="0" w:space="0" w:color="auto"/>
        <w:bottom w:val="none" w:sz="0" w:space="0" w:color="auto"/>
        <w:right w:val="none" w:sz="0" w:space="0" w:color="auto"/>
      </w:divBdr>
    </w:div>
    <w:div w:id="966352750">
      <w:bodyDiv w:val="1"/>
      <w:marLeft w:val="0"/>
      <w:marRight w:val="0"/>
      <w:marTop w:val="0"/>
      <w:marBottom w:val="0"/>
      <w:divBdr>
        <w:top w:val="none" w:sz="0" w:space="0" w:color="auto"/>
        <w:left w:val="none" w:sz="0" w:space="0" w:color="auto"/>
        <w:bottom w:val="none" w:sz="0" w:space="0" w:color="auto"/>
        <w:right w:val="none" w:sz="0" w:space="0" w:color="auto"/>
      </w:divBdr>
    </w:div>
    <w:div w:id="967467438">
      <w:bodyDiv w:val="1"/>
      <w:marLeft w:val="0"/>
      <w:marRight w:val="0"/>
      <w:marTop w:val="0"/>
      <w:marBottom w:val="0"/>
      <w:divBdr>
        <w:top w:val="none" w:sz="0" w:space="0" w:color="auto"/>
        <w:left w:val="none" w:sz="0" w:space="0" w:color="auto"/>
        <w:bottom w:val="none" w:sz="0" w:space="0" w:color="auto"/>
        <w:right w:val="none" w:sz="0" w:space="0" w:color="auto"/>
      </w:divBdr>
      <w:divsChild>
        <w:div w:id="21788425">
          <w:marLeft w:val="0"/>
          <w:marRight w:val="0"/>
          <w:marTop w:val="0"/>
          <w:marBottom w:val="0"/>
          <w:divBdr>
            <w:top w:val="none" w:sz="0" w:space="0" w:color="auto"/>
            <w:left w:val="none" w:sz="0" w:space="0" w:color="auto"/>
            <w:bottom w:val="none" w:sz="0" w:space="0" w:color="auto"/>
            <w:right w:val="none" w:sz="0" w:space="0" w:color="auto"/>
          </w:divBdr>
          <w:divsChild>
            <w:div w:id="472019259">
              <w:marLeft w:val="0"/>
              <w:marRight w:val="0"/>
              <w:marTop w:val="0"/>
              <w:marBottom w:val="0"/>
              <w:divBdr>
                <w:top w:val="none" w:sz="0" w:space="0" w:color="auto"/>
                <w:left w:val="none" w:sz="0" w:space="0" w:color="auto"/>
                <w:bottom w:val="none" w:sz="0" w:space="0" w:color="auto"/>
                <w:right w:val="none" w:sz="0" w:space="0" w:color="auto"/>
              </w:divBdr>
              <w:divsChild>
                <w:div w:id="16823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2039">
      <w:bodyDiv w:val="1"/>
      <w:marLeft w:val="0"/>
      <w:marRight w:val="0"/>
      <w:marTop w:val="0"/>
      <w:marBottom w:val="0"/>
      <w:divBdr>
        <w:top w:val="none" w:sz="0" w:space="0" w:color="auto"/>
        <w:left w:val="none" w:sz="0" w:space="0" w:color="auto"/>
        <w:bottom w:val="none" w:sz="0" w:space="0" w:color="auto"/>
        <w:right w:val="none" w:sz="0" w:space="0" w:color="auto"/>
      </w:divBdr>
      <w:divsChild>
        <w:div w:id="610552979">
          <w:marLeft w:val="0"/>
          <w:marRight w:val="0"/>
          <w:marTop w:val="0"/>
          <w:marBottom w:val="0"/>
          <w:divBdr>
            <w:top w:val="none" w:sz="0" w:space="0" w:color="auto"/>
            <w:left w:val="none" w:sz="0" w:space="0" w:color="auto"/>
            <w:bottom w:val="none" w:sz="0" w:space="0" w:color="auto"/>
            <w:right w:val="none" w:sz="0" w:space="0" w:color="auto"/>
          </w:divBdr>
          <w:divsChild>
            <w:div w:id="1298993521">
              <w:marLeft w:val="0"/>
              <w:marRight w:val="0"/>
              <w:marTop w:val="0"/>
              <w:marBottom w:val="0"/>
              <w:divBdr>
                <w:top w:val="none" w:sz="0" w:space="0" w:color="auto"/>
                <w:left w:val="none" w:sz="0" w:space="0" w:color="auto"/>
                <w:bottom w:val="none" w:sz="0" w:space="0" w:color="auto"/>
                <w:right w:val="none" w:sz="0" w:space="0" w:color="auto"/>
              </w:divBdr>
              <w:divsChild>
                <w:div w:id="2091073279">
                  <w:marLeft w:val="0"/>
                  <w:marRight w:val="0"/>
                  <w:marTop w:val="0"/>
                  <w:marBottom w:val="0"/>
                  <w:divBdr>
                    <w:top w:val="none" w:sz="0" w:space="0" w:color="auto"/>
                    <w:left w:val="none" w:sz="0" w:space="0" w:color="auto"/>
                    <w:bottom w:val="none" w:sz="0" w:space="0" w:color="auto"/>
                    <w:right w:val="none" w:sz="0" w:space="0" w:color="auto"/>
                  </w:divBdr>
                  <w:divsChild>
                    <w:div w:id="1684551999">
                      <w:marLeft w:val="0"/>
                      <w:marRight w:val="0"/>
                      <w:marTop w:val="0"/>
                      <w:marBottom w:val="0"/>
                      <w:divBdr>
                        <w:top w:val="none" w:sz="0" w:space="0" w:color="auto"/>
                        <w:left w:val="none" w:sz="0" w:space="0" w:color="auto"/>
                        <w:bottom w:val="none" w:sz="0" w:space="0" w:color="auto"/>
                        <w:right w:val="none" w:sz="0" w:space="0" w:color="auto"/>
                      </w:divBdr>
                    </w:div>
                    <w:div w:id="1075668829">
                      <w:marLeft w:val="0"/>
                      <w:marRight w:val="0"/>
                      <w:marTop w:val="0"/>
                      <w:marBottom w:val="0"/>
                      <w:divBdr>
                        <w:top w:val="none" w:sz="0" w:space="0" w:color="auto"/>
                        <w:left w:val="none" w:sz="0" w:space="0" w:color="auto"/>
                        <w:bottom w:val="none" w:sz="0" w:space="0" w:color="auto"/>
                        <w:right w:val="none" w:sz="0" w:space="0" w:color="auto"/>
                      </w:divBdr>
                      <w:divsChild>
                        <w:div w:id="43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95314">
      <w:bodyDiv w:val="1"/>
      <w:marLeft w:val="0"/>
      <w:marRight w:val="0"/>
      <w:marTop w:val="0"/>
      <w:marBottom w:val="0"/>
      <w:divBdr>
        <w:top w:val="none" w:sz="0" w:space="0" w:color="auto"/>
        <w:left w:val="none" w:sz="0" w:space="0" w:color="auto"/>
        <w:bottom w:val="none" w:sz="0" w:space="0" w:color="auto"/>
        <w:right w:val="none" w:sz="0" w:space="0" w:color="auto"/>
      </w:divBdr>
    </w:div>
    <w:div w:id="997659400">
      <w:bodyDiv w:val="1"/>
      <w:marLeft w:val="0"/>
      <w:marRight w:val="0"/>
      <w:marTop w:val="0"/>
      <w:marBottom w:val="0"/>
      <w:divBdr>
        <w:top w:val="none" w:sz="0" w:space="0" w:color="auto"/>
        <w:left w:val="none" w:sz="0" w:space="0" w:color="auto"/>
        <w:bottom w:val="none" w:sz="0" w:space="0" w:color="auto"/>
        <w:right w:val="none" w:sz="0" w:space="0" w:color="auto"/>
      </w:divBdr>
      <w:divsChild>
        <w:div w:id="1394963716">
          <w:marLeft w:val="0"/>
          <w:marRight w:val="0"/>
          <w:marTop w:val="0"/>
          <w:marBottom w:val="0"/>
          <w:divBdr>
            <w:top w:val="none" w:sz="0" w:space="0" w:color="auto"/>
            <w:left w:val="none" w:sz="0" w:space="0" w:color="auto"/>
            <w:bottom w:val="none" w:sz="0" w:space="0" w:color="auto"/>
            <w:right w:val="none" w:sz="0" w:space="0" w:color="auto"/>
          </w:divBdr>
          <w:divsChild>
            <w:div w:id="1796748624">
              <w:marLeft w:val="0"/>
              <w:marRight w:val="0"/>
              <w:marTop w:val="0"/>
              <w:marBottom w:val="0"/>
              <w:divBdr>
                <w:top w:val="none" w:sz="0" w:space="0" w:color="auto"/>
                <w:left w:val="none" w:sz="0" w:space="0" w:color="auto"/>
                <w:bottom w:val="none" w:sz="0" w:space="0" w:color="auto"/>
                <w:right w:val="none" w:sz="0" w:space="0" w:color="auto"/>
              </w:divBdr>
              <w:divsChild>
                <w:div w:id="2059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555">
      <w:bodyDiv w:val="1"/>
      <w:marLeft w:val="0"/>
      <w:marRight w:val="0"/>
      <w:marTop w:val="0"/>
      <w:marBottom w:val="0"/>
      <w:divBdr>
        <w:top w:val="none" w:sz="0" w:space="0" w:color="auto"/>
        <w:left w:val="none" w:sz="0" w:space="0" w:color="auto"/>
        <w:bottom w:val="none" w:sz="0" w:space="0" w:color="auto"/>
        <w:right w:val="none" w:sz="0" w:space="0" w:color="auto"/>
      </w:divBdr>
      <w:divsChild>
        <w:div w:id="132186117">
          <w:marLeft w:val="0"/>
          <w:marRight w:val="0"/>
          <w:marTop w:val="0"/>
          <w:marBottom w:val="0"/>
          <w:divBdr>
            <w:top w:val="none" w:sz="0" w:space="0" w:color="auto"/>
            <w:left w:val="none" w:sz="0" w:space="0" w:color="auto"/>
            <w:bottom w:val="none" w:sz="0" w:space="0" w:color="auto"/>
            <w:right w:val="none" w:sz="0" w:space="0" w:color="auto"/>
          </w:divBdr>
          <w:divsChild>
            <w:div w:id="1089161595">
              <w:marLeft w:val="0"/>
              <w:marRight w:val="0"/>
              <w:marTop w:val="0"/>
              <w:marBottom w:val="0"/>
              <w:divBdr>
                <w:top w:val="none" w:sz="0" w:space="0" w:color="auto"/>
                <w:left w:val="none" w:sz="0" w:space="0" w:color="auto"/>
                <w:bottom w:val="none" w:sz="0" w:space="0" w:color="auto"/>
                <w:right w:val="none" w:sz="0" w:space="0" w:color="auto"/>
              </w:divBdr>
              <w:divsChild>
                <w:div w:id="175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1614">
      <w:bodyDiv w:val="1"/>
      <w:marLeft w:val="0"/>
      <w:marRight w:val="0"/>
      <w:marTop w:val="0"/>
      <w:marBottom w:val="0"/>
      <w:divBdr>
        <w:top w:val="none" w:sz="0" w:space="0" w:color="auto"/>
        <w:left w:val="none" w:sz="0" w:space="0" w:color="auto"/>
        <w:bottom w:val="none" w:sz="0" w:space="0" w:color="auto"/>
        <w:right w:val="none" w:sz="0" w:space="0" w:color="auto"/>
      </w:divBdr>
      <w:divsChild>
        <w:div w:id="1365863690">
          <w:marLeft w:val="0"/>
          <w:marRight w:val="0"/>
          <w:marTop w:val="0"/>
          <w:marBottom w:val="0"/>
          <w:divBdr>
            <w:top w:val="none" w:sz="0" w:space="0" w:color="auto"/>
            <w:left w:val="none" w:sz="0" w:space="0" w:color="auto"/>
            <w:bottom w:val="none" w:sz="0" w:space="0" w:color="auto"/>
            <w:right w:val="none" w:sz="0" w:space="0" w:color="auto"/>
          </w:divBdr>
          <w:divsChild>
            <w:div w:id="1463232540">
              <w:marLeft w:val="0"/>
              <w:marRight w:val="0"/>
              <w:marTop w:val="0"/>
              <w:marBottom w:val="0"/>
              <w:divBdr>
                <w:top w:val="none" w:sz="0" w:space="0" w:color="auto"/>
                <w:left w:val="none" w:sz="0" w:space="0" w:color="auto"/>
                <w:bottom w:val="none" w:sz="0" w:space="0" w:color="auto"/>
                <w:right w:val="none" w:sz="0" w:space="0" w:color="auto"/>
              </w:divBdr>
              <w:divsChild>
                <w:div w:id="13222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41831">
      <w:bodyDiv w:val="1"/>
      <w:marLeft w:val="0"/>
      <w:marRight w:val="0"/>
      <w:marTop w:val="0"/>
      <w:marBottom w:val="0"/>
      <w:divBdr>
        <w:top w:val="none" w:sz="0" w:space="0" w:color="auto"/>
        <w:left w:val="none" w:sz="0" w:space="0" w:color="auto"/>
        <w:bottom w:val="none" w:sz="0" w:space="0" w:color="auto"/>
        <w:right w:val="none" w:sz="0" w:space="0" w:color="auto"/>
      </w:divBdr>
      <w:divsChild>
        <w:div w:id="2049060835">
          <w:marLeft w:val="0"/>
          <w:marRight w:val="0"/>
          <w:marTop w:val="0"/>
          <w:marBottom w:val="0"/>
          <w:divBdr>
            <w:top w:val="none" w:sz="0" w:space="0" w:color="auto"/>
            <w:left w:val="none" w:sz="0" w:space="0" w:color="auto"/>
            <w:bottom w:val="none" w:sz="0" w:space="0" w:color="auto"/>
            <w:right w:val="none" w:sz="0" w:space="0" w:color="auto"/>
          </w:divBdr>
          <w:divsChild>
            <w:div w:id="260189584">
              <w:marLeft w:val="0"/>
              <w:marRight w:val="0"/>
              <w:marTop w:val="0"/>
              <w:marBottom w:val="0"/>
              <w:divBdr>
                <w:top w:val="none" w:sz="0" w:space="0" w:color="auto"/>
                <w:left w:val="none" w:sz="0" w:space="0" w:color="auto"/>
                <w:bottom w:val="none" w:sz="0" w:space="0" w:color="auto"/>
                <w:right w:val="none" w:sz="0" w:space="0" w:color="auto"/>
              </w:divBdr>
              <w:divsChild>
                <w:div w:id="9550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30635">
      <w:bodyDiv w:val="1"/>
      <w:marLeft w:val="0"/>
      <w:marRight w:val="0"/>
      <w:marTop w:val="0"/>
      <w:marBottom w:val="0"/>
      <w:divBdr>
        <w:top w:val="none" w:sz="0" w:space="0" w:color="auto"/>
        <w:left w:val="none" w:sz="0" w:space="0" w:color="auto"/>
        <w:bottom w:val="none" w:sz="0" w:space="0" w:color="auto"/>
        <w:right w:val="none" w:sz="0" w:space="0" w:color="auto"/>
      </w:divBdr>
      <w:divsChild>
        <w:div w:id="321933589">
          <w:marLeft w:val="0"/>
          <w:marRight w:val="0"/>
          <w:marTop w:val="0"/>
          <w:marBottom w:val="0"/>
          <w:divBdr>
            <w:top w:val="none" w:sz="0" w:space="0" w:color="auto"/>
            <w:left w:val="none" w:sz="0" w:space="0" w:color="auto"/>
            <w:bottom w:val="none" w:sz="0" w:space="0" w:color="auto"/>
            <w:right w:val="none" w:sz="0" w:space="0" w:color="auto"/>
          </w:divBdr>
          <w:divsChild>
            <w:div w:id="340013343">
              <w:marLeft w:val="0"/>
              <w:marRight w:val="0"/>
              <w:marTop w:val="0"/>
              <w:marBottom w:val="0"/>
              <w:divBdr>
                <w:top w:val="none" w:sz="0" w:space="0" w:color="auto"/>
                <w:left w:val="none" w:sz="0" w:space="0" w:color="auto"/>
                <w:bottom w:val="none" w:sz="0" w:space="0" w:color="auto"/>
                <w:right w:val="none" w:sz="0" w:space="0" w:color="auto"/>
              </w:divBdr>
              <w:divsChild>
                <w:div w:id="7399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7827">
      <w:bodyDiv w:val="1"/>
      <w:marLeft w:val="0"/>
      <w:marRight w:val="0"/>
      <w:marTop w:val="0"/>
      <w:marBottom w:val="0"/>
      <w:divBdr>
        <w:top w:val="none" w:sz="0" w:space="0" w:color="auto"/>
        <w:left w:val="none" w:sz="0" w:space="0" w:color="auto"/>
        <w:bottom w:val="none" w:sz="0" w:space="0" w:color="auto"/>
        <w:right w:val="none" w:sz="0" w:space="0" w:color="auto"/>
      </w:divBdr>
    </w:div>
    <w:div w:id="1046024754">
      <w:bodyDiv w:val="1"/>
      <w:marLeft w:val="0"/>
      <w:marRight w:val="0"/>
      <w:marTop w:val="0"/>
      <w:marBottom w:val="0"/>
      <w:divBdr>
        <w:top w:val="none" w:sz="0" w:space="0" w:color="auto"/>
        <w:left w:val="none" w:sz="0" w:space="0" w:color="auto"/>
        <w:bottom w:val="none" w:sz="0" w:space="0" w:color="auto"/>
        <w:right w:val="none" w:sz="0" w:space="0" w:color="auto"/>
      </w:divBdr>
    </w:div>
    <w:div w:id="1050958785">
      <w:bodyDiv w:val="1"/>
      <w:marLeft w:val="0"/>
      <w:marRight w:val="0"/>
      <w:marTop w:val="0"/>
      <w:marBottom w:val="0"/>
      <w:divBdr>
        <w:top w:val="none" w:sz="0" w:space="0" w:color="auto"/>
        <w:left w:val="none" w:sz="0" w:space="0" w:color="auto"/>
        <w:bottom w:val="none" w:sz="0" w:space="0" w:color="auto"/>
        <w:right w:val="none" w:sz="0" w:space="0" w:color="auto"/>
      </w:divBdr>
      <w:divsChild>
        <w:div w:id="1578008310">
          <w:marLeft w:val="0"/>
          <w:marRight w:val="0"/>
          <w:marTop w:val="0"/>
          <w:marBottom w:val="0"/>
          <w:divBdr>
            <w:top w:val="none" w:sz="0" w:space="0" w:color="auto"/>
            <w:left w:val="none" w:sz="0" w:space="0" w:color="auto"/>
            <w:bottom w:val="none" w:sz="0" w:space="0" w:color="auto"/>
            <w:right w:val="none" w:sz="0" w:space="0" w:color="auto"/>
          </w:divBdr>
          <w:divsChild>
            <w:div w:id="96100848">
              <w:marLeft w:val="0"/>
              <w:marRight w:val="0"/>
              <w:marTop w:val="0"/>
              <w:marBottom w:val="0"/>
              <w:divBdr>
                <w:top w:val="none" w:sz="0" w:space="0" w:color="auto"/>
                <w:left w:val="none" w:sz="0" w:space="0" w:color="auto"/>
                <w:bottom w:val="none" w:sz="0" w:space="0" w:color="auto"/>
                <w:right w:val="none" w:sz="0" w:space="0" w:color="auto"/>
              </w:divBdr>
              <w:divsChild>
                <w:div w:id="20953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4864">
      <w:bodyDiv w:val="1"/>
      <w:marLeft w:val="0"/>
      <w:marRight w:val="0"/>
      <w:marTop w:val="0"/>
      <w:marBottom w:val="0"/>
      <w:divBdr>
        <w:top w:val="none" w:sz="0" w:space="0" w:color="auto"/>
        <w:left w:val="none" w:sz="0" w:space="0" w:color="auto"/>
        <w:bottom w:val="none" w:sz="0" w:space="0" w:color="auto"/>
        <w:right w:val="none" w:sz="0" w:space="0" w:color="auto"/>
      </w:divBdr>
      <w:divsChild>
        <w:div w:id="361789997">
          <w:marLeft w:val="0"/>
          <w:marRight w:val="0"/>
          <w:marTop w:val="0"/>
          <w:marBottom w:val="0"/>
          <w:divBdr>
            <w:top w:val="none" w:sz="0" w:space="0" w:color="auto"/>
            <w:left w:val="none" w:sz="0" w:space="0" w:color="auto"/>
            <w:bottom w:val="none" w:sz="0" w:space="0" w:color="auto"/>
            <w:right w:val="none" w:sz="0" w:space="0" w:color="auto"/>
          </w:divBdr>
          <w:divsChild>
            <w:div w:id="434836108">
              <w:marLeft w:val="0"/>
              <w:marRight w:val="0"/>
              <w:marTop w:val="0"/>
              <w:marBottom w:val="0"/>
              <w:divBdr>
                <w:top w:val="none" w:sz="0" w:space="0" w:color="auto"/>
                <w:left w:val="none" w:sz="0" w:space="0" w:color="auto"/>
                <w:bottom w:val="none" w:sz="0" w:space="0" w:color="auto"/>
                <w:right w:val="none" w:sz="0" w:space="0" w:color="auto"/>
              </w:divBdr>
              <w:divsChild>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2239">
      <w:bodyDiv w:val="1"/>
      <w:marLeft w:val="0"/>
      <w:marRight w:val="0"/>
      <w:marTop w:val="0"/>
      <w:marBottom w:val="0"/>
      <w:divBdr>
        <w:top w:val="none" w:sz="0" w:space="0" w:color="auto"/>
        <w:left w:val="none" w:sz="0" w:space="0" w:color="auto"/>
        <w:bottom w:val="none" w:sz="0" w:space="0" w:color="auto"/>
        <w:right w:val="none" w:sz="0" w:space="0" w:color="auto"/>
      </w:divBdr>
    </w:div>
    <w:div w:id="1082871104">
      <w:bodyDiv w:val="1"/>
      <w:marLeft w:val="0"/>
      <w:marRight w:val="0"/>
      <w:marTop w:val="0"/>
      <w:marBottom w:val="0"/>
      <w:divBdr>
        <w:top w:val="none" w:sz="0" w:space="0" w:color="auto"/>
        <w:left w:val="none" w:sz="0" w:space="0" w:color="auto"/>
        <w:bottom w:val="none" w:sz="0" w:space="0" w:color="auto"/>
        <w:right w:val="none" w:sz="0" w:space="0" w:color="auto"/>
      </w:divBdr>
      <w:divsChild>
        <w:div w:id="1972393651">
          <w:marLeft w:val="0"/>
          <w:marRight w:val="0"/>
          <w:marTop w:val="0"/>
          <w:marBottom w:val="0"/>
          <w:divBdr>
            <w:top w:val="none" w:sz="0" w:space="0" w:color="auto"/>
            <w:left w:val="none" w:sz="0" w:space="0" w:color="auto"/>
            <w:bottom w:val="none" w:sz="0" w:space="0" w:color="auto"/>
            <w:right w:val="none" w:sz="0" w:space="0" w:color="auto"/>
          </w:divBdr>
          <w:divsChild>
            <w:div w:id="1177764645">
              <w:marLeft w:val="0"/>
              <w:marRight w:val="0"/>
              <w:marTop w:val="0"/>
              <w:marBottom w:val="0"/>
              <w:divBdr>
                <w:top w:val="none" w:sz="0" w:space="0" w:color="auto"/>
                <w:left w:val="none" w:sz="0" w:space="0" w:color="auto"/>
                <w:bottom w:val="none" w:sz="0" w:space="0" w:color="auto"/>
                <w:right w:val="none" w:sz="0" w:space="0" w:color="auto"/>
              </w:divBdr>
              <w:divsChild>
                <w:div w:id="1002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0479">
      <w:bodyDiv w:val="1"/>
      <w:marLeft w:val="0"/>
      <w:marRight w:val="0"/>
      <w:marTop w:val="0"/>
      <w:marBottom w:val="0"/>
      <w:divBdr>
        <w:top w:val="none" w:sz="0" w:space="0" w:color="auto"/>
        <w:left w:val="none" w:sz="0" w:space="0" w:color="auto"/>
        <w:bottom w:val="none" w:sz="0" w:space="0" w:color="auto"/>
        <w:right w:val="none" w:sz="0" w:space="0" w:color="auto"/>
      </w:divBdr>
    </w:div>
    <w:div w:id="1101223413">
      <w:bodyDiv w:val="1"/>
      <w:marLeft w:val="0"/>
      <w:marRight w:val="0"/>
      <w:marTop w:val="0"/>
      <w:marBottom w:val="0"/>
      <w:divBdr>
        <w:top w:val="none" w:sz="0" w:space="0" w:color="auto"/>
        <w:left w:val="none" w:sz="0" w:space="0" w:color="auto"/>
        <w:bottom w:val="none" w:sz="0" w:space="0" w:color="auto"/>
        <w:right w:val="none" w:sz="0" w:space="0" w:color="auto"/>
      </w:divBdr>
    </w:div>
    <w:div w:id="1120758591">
      <w:bodyDiv w:val="1"/>
      <w:marLeft w:val="0"/>
      <w:marRight w:val="0"/>
      <w:marTop w:val="0"/>
      <w:marBottom w:val="0"/>
      <w:divBdr>
        <w:top w:val="none" w:sz="0" w:space="0" w:color="auto"/>
        <w:left w:val="none" w:sz="0" w:space="0" w:color="auto"/>
        <w:bottom w:val="none" w:sz="0" w:space="0" w:color="auto"/>
        <w:right w:val="none" w:sz="0" w:space="0" w:color="auto"/>
      </w:divBdr>
    </w:div>
    <w:div w:id="1121461376">
      <w:bodyDiv w:val="1"/>
      <w:marLeft w:val="0"/>
      <w:marRight w:val="0"/>
      <w:marTop w:val="0"/>
      <w:marBottom w:val="0"/>
      <w:divBdr>
        <w:top w:val="none" w:sz="0" w:space="0" w:color="auto"/>
        <w:left w:val="none" w:sz="0" w:space="0" w:color="auto"/>
        <w:bottom w:val="none" w:sz="0" w:space="0" w:color="auto"/>
        <w:right w:val="none" w:sz="0" w:space="0" w:color="auto"/>
      </w:divBdr>
      <w:divsChild>
        <w:div w:id="333654461">
          <w:marLeft w:val="0"/>
          <w:marRight w:val="0"/>
          <w:marTop w:val="0"/>
          <w:marBottom w:val="0"/>
          <w:divBdr>
            <w:top w:val="none" w:sz="0" w:space="0" w:color="auto"/>
            <w:left w:val="none" w:sz="0" w:space="0" w:color="auto"/>
            <w:bottom w:val="none" w:sz="0" w:space="0" w:color="auto"/>
            <w:right w:val="none" w:sz="0" w:space="0" w:color="auto"/>
          </w:divBdr>
          <w:divsChild>
            <w:div w:id="1484850770">
              <w:marLeft w:val="0"/>
              <w:marRight w:val="150"/>
              <w:marTop w:val="0"/>
              <w:marBottom w:val="90"/>
              <w:divBdr>
                <w:top w:val="none" w:sz="0" w:space="0" w:color="auto"/>
                <w:left w:val="none" w:sz="0" w:space="0" w:color="auto"/>
                <w:bottom w:val="none" w:sz="0" w:space="0" w:color="auto"/>
                <w:right w:val="none" w:sz="0" w:space="0" w:color="auto"/>
              </w:divBdr>
              <w:divsChild>
                <w:div w:id="1791361870">
                  <w:marLeft w:val="0"/>
                  <w:marRight w:val="0"/>
                  <w:marTop w:val="0"/>
                  <w:marBottom w:val="60"/>
                  <w:divBdr>
                    <w:top w:val="none" w:sz="0" w:space="0" w:color="auto"/>
                    <w:left w:val="none" w:sz="0" w:space="0" w:color="auto"/>
                    <w:bottom w:val="none" w:sz="0" w:space="0" w:color="auto"/>
                    <w:right w:val="none" w:sz="0" w:space="0" w:color="auto"/>
                  </w:divBdr>
                  <w:divsChild>
                    <w:div w:id="2105883284">
                      <w:marLeft w:val="0"/>
                      <w:marRight w:val="0"/>
                      <w:marTop w:val="75"/>
                      <w:marBottom w:val="0"/>
                      <w:divBdr>
                        <w:top w:val="none" w:sz="0" w:space="0" w:color="auto"/>
                        <w:left w:val="none" w:sz="0" w:space="0" w:color="auto"/>
                        <w:bottom w:val="none" w:sz="0" w:space="0" w:color="auto"/>
                        <w:right w:val="none" w:sz="0" w:space="0" w:color="auto"/>
                      </w:divBdr>
                      <w:divsChild>
                        <w:div w:id="14924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2842692">
      <w:bodyDiv w:val="1"/>
      <w:marLeft w:val="0"/>
      <w:marRight w:val="0"/>
      <w:marTop w:val="0"/>
      <w:marBottom w:val="0"/>
      <w:divBdr>
        <w:top w:val="none" w:sz="0" w:space="0" w:color="auto"/>
        <w:left w:val="none" w:sz="0" w:space="0" w:color="auto"/>
        <w:bottom w:val="none" w:sz="0" w:space="0" w:color="auto"/>
        <w:right w:val="none" w:sz="0" w:space="0" w:color="auto"/>
      </w:divBdr>
      <w:divsChild>
        <w:div w:id="1825970847">
          <w:marLeft w:val="0"/>
          <w:marRight w:val="0"/>
          <w:marTop w:val="0"/>
          <w:marBottom w:val="0"/>
          <w:divBdr>
            <w:top w:val="none" w:sz="0" w:space="0" w:color="auto"/>
            <w:left w:val="none" w:sz="0" w:space="0" w:color="auto"/>
            <w:bottom w:val="none" w:sz="0" w:space="0" w:color="auto"/>
            <w:right w:val="none" w:sz="0" w:space="0" w:color="auto"/>
          </w:divBdr>
          <w:divsChild>
            <w:div w:id="494804967">
              <w:marLeft w:val="0"/>
              <w:marRight w:val="0"/>
              <w:marTop w:val="0"/>
              <w:marBottom w:val="0"/>
              <w:divBdr>
                <w:top w:val="none" w:sz="0" w:space="0" w:color="auto"/>
                <w:left w:val="none" w:sz="0" w:space="0" w:color="auto"/>
                <w:bottom w:val="none" w:sz="0" w:space="0" w:color="auto"/>
                <w:right w:val="none" w:sz="0" w:space="0" w:color="auto"/>
              </w:divBdr>
              <w:divsChild>
                <w:div w:id="973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8402">
      <w:bodyDiv w:val="1"/>
      <w:marLeft w:val="0"/>
      <w:marRight w:val="0"/>
      <w:marTop w:val="0"/>
      <w:marBottom w:val="0"/>
      <w:divBdr>
        <w:top w:val="none" w:sz="0" w:space="0" w:color="auto"/>
        <w:left w:val="none" w:sz="0" w:space="0" w:color="auto"/>
        <w:bottom w:val="none" w:sz="0" w:space="0" w:color="auto"/>
        <w:right w:val="none" w:sz="0" w:space="0" w:color="auto"/>
      </w:divBdr>
      <w:divsChild>
        <w:div w:id="16667118">
          <w:marLeft w:val="0"/>
          <w:marRight w:val="0"/>
          <w:marTop w:val="0"/>
          <w:marBottom w:val="0"/>
          <w:divBdr>
            <w:top w:val="none" w:sz="0" w:space="0" w:color="auto"/>
            <w:left w:val="none" w:sz="0" w:space="0" w:color="auto"/>
            <w:bottom w:val="none" w:sz="0" w:space="0" w:color="auto"/>
            <w:right w:val="none" w:sz="0" w:space="0" w:color="auto"/>
          </w:divBdr>
          <w:divsChild>
            <w:div w:id="931888115">
              <w:marLeft w:val="0"/>
              <w:marRight w:val="0"/>
              <w:marTop w:val="0"/>
              <w:marBottom w:val="0"/>
              <w:divBdr>
                <w:top w:val="none" w:sz="0" w:space="0" w:color="auto"/>
                <w:left w:val="none" w:sz="0" w:space="0" w:color="auto"/>
                <w:bottom w:val="none" w:sz="0" w:space="0" w:color="auto"/>
                <w:right w:val="none" w:sz="0" w:space="0" w:color="auto"/>
              </w:divBdr>
              <w:divsChild>
                <w:div w:id="507795947">
                  <w:marLeft w:val="0"/>
                  <w:marRight w:val="0"/>
                  <w:marTop w:val="0"/>
                  <w:marBottom w:val="0"/>
                  <w:divBdr>
                    <w:top w:val="none" w:sz="0" w:space="0" w:color="auto"/>
                    <w:left w:val="none" w:sz="0" w:space="0" w:color="auto"/>
                    <w:bottom w:val="none" w:sz="0" w:space="0" w:color="auto"/>
                    <w:right w:val="none" w:sz="0" w:space="0" w:color="auto"/>
                  </w:divBdr>
                </w:div>
              </w:divsChild>
            </w:div>
            <w:div w:id="1832745415">
              <w:marLeft w:val="0"/>
              <w:marRight w:val="0"/>
              <w:marTop w:val="0"/>
              <w:marBottom w:val="0"/>
              <w:divBdr>
                <w:top w:val="none" w:sz="0" w:space="0" w:color="auto"/>
                <w:left w:val="none" w:sz="0" w:space="0" w:color="auto"/>
                <w:bottom w:val="none" w:sz="0" w:space="0" w:color="auto"/>
                <w:right w:val="none" w:sz="0" w:space="0" w:color="auto"/>
              </w:divBdr>
              <w:divsChild>
                <w:div w:id="12139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60400">
      <w:bodyDiv w:val="1"/>
      <w:marLeft w:val="0"/>
      <w:marRight w:val="0"/>
      <w:marTop w:val="0"/>
      <w:marBottom w:val="0"/>
      <w:divBdr>
        <w:top w:val="none" w:sz="0" w:space="0" w:color="auto"/>
        <w:left w:val="none" w:sz="0" w:space="0" w:color="auto"/>
        <w:bottom w:val="none" w:sz="0" w:space="0" w:color="auto"/>
        <w:right w:val="none" w:sz="0" w:space="0" w:color="auto"/>
      </w:divBdr>
      <w:divsChild>
        <w:div w:id="110898384">
          <w:marLeft w:val="0"/>
          <w:marRight w:val="0"/>
          <w:marTop w:val="0"/>
          <w:marBottom w:val="0"/>
          <w:divBdr>
            <w:top w:val="none" w:sz="0" w:space="0" w:color="auto"/>
            <w:left w:val="none" w:sz="0" w:space="0" w:color="auto"/>
            <w:bottom w:val="none" w:sz="0" w:space="0" w:color="auto"/>
            <w:right w:val="none" w:sz="0" w:space="0" w:color="auto"/>
          </w:divBdr>
          <w:divsChild>
            <w:div w:id="1789659403">
              <w:marLeft w:val="0"/>
              <w:marRight w:val="0"/>
              <w:marTop w:val="0"/>
              <w:marBottom w:val="0"/>
              <w:divBdr>
                <w:top w:val="none" w:sz="0" w:space="0" w:color="auto"/>
                <w:left w:val="none" w:sz="0" w:space="0" w:color="auto"/>
                <w:bottom w:val="none" w:sz="0" w:space="0" w:color="auto"/>
                <w:right w:val="none" w:sz="0" w:space="0" w:color="auto"/>
              </w:divBdr>
              <w:divsChild>
                <w:div w:id="14721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009">
      <w:bodyDiv w:val="1"/>
      <w:marLeft w:val="0"/>
      <w:marRight w:val="0"/>
      <w:marTop w:val="0"/>
      <w:marBottom w:val="0"/>
      <w:divBdr>
        <w:top w:val="none" w:sz="0" w:space="0" w:color="auto"/>
        <w:left w:val="none" w:sz="0" w:space="0" w:color="auto"/>
        <w:bottom w:val="none" w:sz="0" w:space="0" w:color="auto"/>
        <w:right w:val="none" w:sz="0" w:space="0" w:color="auto"/>
      </w:divBdr>
      <w:divsChild>
        <w:div w:id="954673467">
          <w:marLeft w:val="0"/>
          <w:marRight w:val="0"/>
          <w:marTop w:val="0"/>
          <w:marBottom w:val="0"/>
          <w:divBdr>
            <w:top w:val="none" w:sz="0" w:space="0" w:color="auto"/>
            <w:left w:val="none" w:sz="0" w:space="0" w:color="auto"/>
            <w:bottom w:val="none" w:sz="0" w:space="0" w:color="auto"/>
            <w:right w:val="none" w:sz="0" w:space="0" w:color="auto"/>
          </w:divBdr>
          <w:divsChild>
            <w:div w:id="1347095240">
              <w:marLeft w:val="0"/>
              <w:marRight w:val="0"/>
              <w:marTop w:val="0"/>
              <w:marBottom w:val="0"/>
              <w:divBdr>
                <w:top w:val="none" w:sz="0" w:space="0" w:color="auto"/>
                <w:left w:val="none" w:sz="0" w:space="0" w:color="auto"/>
                <w:bottom w:val="none" w:sz="0" w:space="0" w:color="auto"/>
                <w:right w:val="none" w:sz="0" w:space="0" w:color="auto"/>
              </w:divBdr>
              <w:divsChild>
                <w:div w:id="19726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2299">
      <w:bodyDiv w:val="1"/>
      <w:marLeft w:val="0"/>
      <w:marRight w:val="0"/>
      <w:marTop w:val="0"/>
      <w:marBottom w:val="0"/>
      <w:divBdr>
        <w:top w:val="none" w:sz="0" w:space="0" w:color="auto"/>
        <w:left w:val="none" w:sz="0" w:space="0" w:color="auto"/>
        <w:bottom w:val="none" w:sz="0" w:space="0" w:color="auto"/>
        <w:right w:val="none" w:sz="0" w:space="0" w:color="auto"/>
      </w:divBdr>
    </w:div>
    <w:div w:id="1187793498">
      <w:bodyDiv w:val="1"/>
      <w:marLeft w:val="0"/>
      <w:marRight w:val="0"/>
      <w:marTop w:val="0"/>
      <w:marBottom w:val="0"/>
      <w:divBdr>
        <w:top w:val="none" w:sz="0" w:space="0" w:color="auto"/>
        <w:left w:val="none" w:sz="0" w:space="0" w:color="auto"/>
        <w:bottom w:val="none" w:sz="0" w:space="0" w:color="auto"/>
        <w:right w:val="none" w:sz="0" w:space="0" w:color="auto"/>
      </w:divBdr>
      <w:divsChild>
        <w:div w:id="1807161601">
          <w:marLeft w:val="0"/>
          <w:marRight w:val="0"/>
          <w:marTop w:val="0"/>
          <w:marBottom w:val="0"/>
          <w:divBdr>
            <w:top w:val="none" w:sz="0" w:space="0" w:color="auto"/>
            <w:left w:val="none" w:sz="0" w:space="0" w:color="auto"/>
            <w:bottom w:val="none" w:sz="0" w:space="0" w:color="auto"/>
            <w:right w:val="none" w:sz="0" w:space="0" w:color="auto"/>
          </w:divBdr>
        </w:div>
      </w:divsChild>
    </w:div>
    <w:div w:id="1199004193">
      <w:bodyDiv w:val="1"/>
      <w:marLeft w:val="0"/>
      <w:marRight w:val="0"/>
      <w:marTop w:val="0"/>
      <w:marBottom w:val="0"/>
      <w:divBdr>
        <w:top w:val="none" w:sz="0" w:space="0" w:color="auto"/>
        <w:left w:val="none" w:sz="0" w:space="0" w:color="auto"/>
        <w:bottom w:val="none" w:sz="0" w:space="0" w:color="auto"/>
        <w:right w:val="none" w:sz="0" w:space="0" w:color="auto"/>
      </w:divBdr>
      <w:divsChild>
        <w:div w:id="1916165111">
          <w:marLeft w:val="0"/>
          <w:marRight w:val="0"/>
          <w:marTop w:val="0"/>
          <w:marBottom w:val="0"/>
          <w:divBdr>
            <w:top w:val="none" w:sz="0" w:space="0" w:color="auto"/>
            <w:left w:val="none" w:sz="0" w:space="0" w:color="auto"/>
            <w:bottom w:val="none" w:sz="0" w:space="0" w:color="auto"/>
            <w:right w:val="none" w:sz="0" w:space="0" w:color="auto"/>
          </w:divBdr>
        </w:div>
      </w:divsChild>
    </w:div>
    <w:div w:id="1208421086">
      <w:bodyDiv w:val="1"/>
      <w:marLeft w:val="0"/>
      <w:marRight w:val="0"/>
      <w:marTop w:val="0"/>
      <w:marBottom w:val="0"/>
      <w:divBdr>
        <w:top w:val="none" w:sz="0" w:space="0" w:color="auto"/>
        <w:left w:val="none" w:sz="0" w:space="0" w:color="auto"/>
        <w:bottom w:val="none" w:sz="0" w:space="0" w:color="auto"/>
        <w:right w:val="none" w:sz="0" w:space="0" w:color="auto"/>
      </w:divBdr>
    </w:div>
    <w:div w:id="1218738631">
      <w:bodyDiv w:val="1"/>
      <w:marLeft w:val="0"/>
      <w:marRight w:val="0"/>
      <w:marTop w:val="0"/>
      <w:marBottom w:val="0"/>
      <w:divBdr>
        <w:top w:val="none" w:sz="0" w:space="0" w:color="auto"/>
        <w:left w:val="none" w:sz="0" w:space="0" w:color="auto"/>
        <w:bottom w:val="none" w:sz="0" w:space="0" w:color="auto"/>
        <w:right w:val="none" w:sz="0" w:space="0" w:color="auto"/>
      </w:divBdr>
    </w:div>
    <w:div w:id="1235747299">
      <w:bodyDiv w:val="1"/>
      <w:marLeft w:val="0"/>
      <w:marRight w:val="0"/>
      <w:marTop w:val="0"/>
      <w:marBottom w:val="0"/>
      <w:divBdr>
        <w:top w:val="none" w:sz="0" w:space="0" w:color="auto"/>
        <w:left w:val="none" w:sz="0" w:space="0" w:color="auto"/>
        <w:bottom w:val="none" w:sz="0" w:space="0" w:color="auto"/>
        <w:right w:val="none" w:sz="0" w:space="0" w:color="auto"/>
      </w:divBdr>
      <w:divsChild>
        <w:div w:id="946691134">
          <w:marLeft w:val="0"/>
          <w:marRight w:val="0"/>
          <w:marTop w:val="0"/>
          <w:marBottom w:val="0"/>
          <w:divBdr>
            <w:top w:val="none" w:sz="0" w:space="0" w:color="auto"/>
            <w:left w:val="none" w:sz="0" w:space="0" w:color="auto"/>
            <w:bottom w:val="none" w:sz="0" w:space="0" w:color="auto"/>
            <w:right w:val="none" w:sz="0" w:space="0" w:color="auto"/>
          </w:divBdr>
          <w:divsChild>
            <w:div w:id="793913475">
              <w:marLeft w:val="0"/>
              <w:marRight w:val="0"/>
              <w:marTop w:val="0"/>
              <w:marBottom w:val="0"/>
              <w:divBdr>
                <w:top w:val="none" w:sz="0" w:space="0" w:color="auto"/>
                <w:left w:val="none" w:sz="0" w:space="0" w:color="auto"/>
                <w:bottom w:val="none" w:sz="0" w:space="0" w:color="auto"/>
                <w:right w:val="none" w:sz="0" w:space="0" w:color="auto"/>
              </w:divBdr>
              <w:divsChild>
                <w:div w:id="12067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6757">
      <w:bodyDiv w:val="1"/>
      <w:marLeft w:val="0"/>
      <w:marRight w:val="0"/>
      <w:marTop w:val="0"/>
      <w:marBottom w:val="0"/>
      <w:divBdr>
        <w:top w:val="none" w:sz="0" w:space="0" w:color="auto"/>
        <w:left w:val="none" w:sz="0" w:space="0" w:color="auto"/>
        <w:bottom w:val="none" w:sz="0" w:space="0" w:color="auto"/>
        <w:right w:val="none" w:sz="0" w:space="0" w:color="auto"/>
      </w:divBdr>
      <w:divsChild>
        <w:div w:id="976686593">
          <w:marLeft w:val="0"/>
          <w:marRight w:val="0"/>
          <w:marTop w:val="0"/>
          <w:marBottom w:val="0"/>
          <w:divBdr>
            <w:top w:val="none" w:sz="0" w:space="0" w:color="auto"/>
            <w:left w:val="none" w:sz="0" w:space="0" w:color="auto"/>
            <w:bottom w:val="none" w:sz="0" w:space="0" w:color="auto"/>
            <w:right w:val="none" w:sz="0" w:space="0" w:color="auto"/>
          </w:divBdr>
          <w:divsChild>
            <w:div w:id="1841192511">
              <w:marLeft w:val="0"/>
              <w:marRight w:val="0"/>
              <w:marTop w:val="0"/>
              <w:marBottom w:val="0"/>
              <w:divBdr>
                <w:top w:val="none" w:sz="0" w:space="0" w:color="auto"/>
                <w:left w:val="none" w:sz="0" w:space="0" w:color="auto"/>
                <w:bottom w:val="none" w:sz="0" w:space="0" w:color="auto"/>
                <w:right w:val="none" w:sz="0" w:space="0" w:color="auto"/>
              </w:divBdr>
              <w:divsChild>
                <w:div w:id="1081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8938">
      <w:bodyDiv w:val="1"/>
      <w:marLeft w:val="0"/>
      <w:marRight w:val="0"/>
      <w:marTop w:val="0"/>
      <w:marBottom w:val="0"/>
      <w:divBdr>
        <w:top w:val="none" w:sz="0" w:space="0" w:color="auto"/>
        <w:left w:val="none" w:sz="0" w:space="0" w:color="auto"/>
        <w:bottom w:val="none" w:sz="0" w:space="0" w:color="auto"/>
        <w:right w:val="none" w:sz="0" w:space="0" w:color="auto"/>
      </w:divBdr>
      <w:divsChild>
        <w:div w:id="1903170386">
          <w:marLeft w:val="0"/>
          <w:marRight w:val="0"/>
          <w:marTop w:val="0"/>
          <w:marBottom w:val="0"/>
          <w:divBdr>
            <w:top w:val="none" w:sz="0" w:space="0" w:color="auto"/>
            <w:left w:val="none" w:sz="0" w:space="0" w:color="auto"/>
            <w:bottom w:val="none" w:sz="0" w:space="0" w:color="auto"/>
            <w:right w:val="none" w:sz="0" w:space="0" w:color="auto"/>
          </w:divBdr>
        </w:div>
      </w:divsChild>
    </w:div>
    <w:div w:id="1292782125">
      <w:bodyDiv w:val="1"/>
      <w:marLeft w:val="0"/>
      <w:marRight w:val="0"/>
      <w:marTop w:val="0"/>
      <w:marBottom w:val="0"/>
      <w:divBdr>
        <w:top w:val="none" w:sz="0" w:space="0" w:color="auto"/>
        <w:left w:val="none" w:sz="0" w:space="0" w:color="auto"/>
        <w:bottom w:val="none" w:sz="0" w:space="0" w:color="auto"/>
        <w:right w:val="none" w:sz="0" w:space="0" w:color="auto"/>
      </w:divBdr>
    </w:div>
    <w:div w:id="1295522223">
      <w:bodyDiv w:val="1"/>
      <w:marLeft w:val="0"/>
      <w:marRight w:val="0"/>
      <w:marTop w:val="0"/>
      <w:marBottom w:val="0"/>
      <w:divBdr>
        <w:top w:val="none" w:sz="0" w:space="0" w:color="auto"/>
        <w:left w:val="none" w:sz="0" w:space="0" w:color="auto"/>
        <w:bottom w:val="none" w:sz="0" w:space="0" w:color="auto"/>
        <w:right w:val="none" w:sz="0" w:space="0" w:color="auto"/>
      </w:divBdr>
    </w:div>
    <w:div w:id="1297375879">
      <w:bodyDiv w:val="1"/>
      <w:marLeft w:val="0"/>
      <w:marRight w:val="0"/>
      <w:marTop w:val="0"/>
      <w:marBottom w:val="0"/>
      <w:divBdr>
        <w:top w:val="none" w:sz="0" w:space="0" w:color="auto"/>
        <w:left w:val="none" w:sz="0" w:space="0" w:color="auto"/>
        <w:bottom w:val="none" w:sz="0" w:space="0" w:color="auto"/>
        <w:right w:val="none" w:sz="0" w:space="0" w:color="auto"/>
      </w:divBdr>
    </w:div>
    <w:div w:id="1299914509">
      <w:bodyDiv w:val="1"/>
      <w:marLeft w:val="0"/>
      <w:marRight w:val="0"/>
      <w:marTop w:val="0"/>
      <w:marBottom w:val="0"/>
      <w:divBdr>
        <w:top w:val="none" w:sz="0" w:space="0" w:color="auto"/>
        <w:left w:val="none" w:sz="0" w:space="0" w:color="auto"/>
        <w:bottom w:val="none" w:sz="0" w:space="0" w:color="auto"/>
        <w:right w:val="none" w:sz="0" w:space="0" w:color="auto"/>
      </w:divBdr>
    </w:div>
    <w:div w:id="1303267178">
      <w:bodyDiv w:val="1"/>
      <w:marLeft w:val="0"/>
      <w:marRight w:val="0"/>
      <w:marTop w:val="0"/>
      <w:marBottom w:val="0"/>
      <w:divBdr>
        <w:top w:val="none" w:sz="0" w:space="0" w:color="auto"/>
        <w:left w:val="none" w:sz="0" w:space="0" w:color="auto"/>
        <w:bottom w:val="none" w:sz="0" w:space="0" w:color="auto"/>
        <w:right w:val="none" w:sz="0" w:space="0" w:color="auto"/>
      </w:divBdr>
    </w:div>
    <w:div w:id="1304892106">
      <w:bodyDiv w:val="1"/>
      <w:marLeft w:val="0"/>
      <w:marRight w:val="0"/>
      <w:marTop w:val="0"/>
      <w:marBottom w:val="0"/>
      <w:divBdr>
        <w:top w:val="none" w:sz="0" w:space="0" w:color="auto"/>
        <w:left w:val="none" w:sz="0" w:space="0" w:color="auto"/>
        <w:bottom w:val="none" w:sz="0" w:space="0" w:color="auto"/>
        <w:right w:val="none" w:sz="0" w:space="0" w:color="auto"/>
      </w:divBdr>
      <w:divsChild>
        <w:div w:id="1564101509">
          <w:marLeft w:val="0"/>
          <w:marRight w:val="0"/>
          <w:marTop w:val="0"/>
          <w:marBottom w:val="0"/>
          <w:divBdr>
            <w:top w:val="none" w:sz="0" w:space="0" w:color="auto"/>
            <w:left w:val="none" w:sz="0" w:space="0" w:color="auto"/>
            <w:bottom w:val="none" w:sz="0" w:space="0" w:color="auto"/>
            <w:right w:val="none" w:sz="0" w:space="0" w:color="auto"/>
          </w:divBdr>
          <w:divsChild>
            <w:div w:id="1550217783">
              <w:marLeft w:val="0"/>
              <w:marRight w:val="0"/>
              <w:marTop w:val="0"/>
              <w:marBottom w:val="0"/>
              <w:divBdr>
                <w:top w:val="none" w:sz="0" w:space="0" w:color="auto"/>
                <w:left w:val="none" w:sz="0" w:space="0" w:color="auto"/>
                <w:bottom w:val="none" w:sz="0" w:space="0" w:color="auto"/>
                <w:right w:val="none" w:sz="0" w:space="0" w:color="auto"/>
              </w:divBdr>
              <w:divsChild>
                <w:div w:id="14308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8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470">
          <w:marLeft w:val="0"/>
          <w:marRight w:val="0"/>
          <w:marTop w:val="0"/>
          <w:marBottom w:val="0"/>
          <w:divBdr>
            <w:top w:val="none" w:sz="0" w:space="0" w:color="auto"/>
            <w:left w:val="none" w:sz="0" w:space="0" w:color="auto"/>
            <w:bottom w:val="none" w:sz="0" w:space="0" w:color="auto"/>
            <w:right w:val="none" w:sz="0" w:space="0" w:color="auto"/>
          </w:divBdr>
          <w:divsChild>
            <w:div w:id="782191286">
              <w:marLeft w:val="0"/>
              <w:marRight w:val="0"/>
              <w:marTop w:val="0"/>
              <w:marBottom w:val="0"/>
              <w:divBdr>
                <w:top w:val="none" w:sz="0" w:space="0" w:color="auto"/>
                <w:left w:val="none" w:sz="0" w:space="0" w:color="auto"/>
                <w:bottom w:val="none" w:sz="0" w:space="0" w:color="auto"/>
                <w:right w:val="none" w:sz="0" w:space="0" w:color="auto"/>
              </w:divBdr>
              <w:divsChild>
                <w:div w:id="7395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732">
      <w:bodyDiv w:val="1"/>
      <w:marLeft w:val="0"/>
      <w:marRight w:val="0"/>
      <w:marTop w:val="0"/>
      <w:marBottom w:val="0"/>
      <w:divBdr>
        <w:top w:val="none" w:sz="0" w:space="0" w:color="auto"/>
        <w:left w:val="none" w:sz="0" w:space="0" w:color="auto"/>
        <w:bottom w:val="none" w:sz="0" w:space="0" w:color="auto"/>
        <w:right w:val="none" w:sz="0" w:space="0" w:color="auto"/>
      </w:divBdr>
      <w:divsChild>
        <w:div w:id="1449399359">
          <w:marLeft w:val="0"/>
          <w:marRight w:val="0"/>
          <w:marTop w:val="0"/>
          <w:marBottom w:val="0"/>
          <w:divBdr>
            <w:top w:val="none" w:sz="0" w:space="0" w:color="auto"/>
            <w:left w:val="none" w:sz="0" w:space="0" w:color="auto"/>
            <w:bottom w:val="none" w:sz="0" w:space="0" w:color="auto"/>
            <w:right w:val="none" w:sz="0" w:space="0" w:color="auto"/>
          </w:divBdr>
          <w:divsChild>
            <w:div w:id="1078134656">
              <w:marLeft w:val="0"/>
              <w:marRight w:val="0"/>
              <w:marTop w:val="0"/>
              <w:marBottom w:val="0"/>
              <w:divBdr>
                <w:top w:val="none" w:sz="0" w:space="0" w:color="auto"/>
                <w:left w:val="none" w:sz="0" w:space="0" w:color="auto"/>
                <w:bottom w:val="none" w:sz="0" w:space="0" w:color="auto"/>
                <w:right w:val="none" w:sz="0" w:space="0" w:color="auto"/>
              </w:divBdr>
              <w:divsChild>
                <w:div w:id="558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4777">
      <w:bodyDiv w:val="1"/>
      <w:marLeft w:val="0"/>
      <w:marRight w:val="0"/>
      <w:marTop w:val="0"/>
      <w:marBottom w:val="0"/>
      <w:divBdr>
        <w:top w:val="none" w:sz="0" w:space="0" w:color="auto"/>
        <w:left w:val="none" w:sz="0" w:space="0" w:color="auto"/>
        <w:bottom w:val="none" w:sz="0" w:space="0" w:color="auto"/>
        <w:right w:val="none" w:sz="0" w:space="0" w:color="auto"/>
      </w:divBdr>
    </w:div>
    <w:div w:id="1345207294">
      <w:bodyDiv w:val="1"/>
      <w:marLeft w:val="0"/>
      <w:marRight w:val="0"/>
      <w:marTop w:val="0"/>
      <w:marBottom w:val="0"/>
      <w:divBdr>
        <w:top w:val="none" w:sz="0" w:space="0" w:color="auto"/>
        <w:left w:val="none" w:sz="0" w:space="0" w:color="auto"/>
        <w:bottom w:val="none" w:sz="0" w:space="0" w:color="auto"/>
        <w:right w:val="none" w:sz="0" w:space="0" w:color="auto"/>
      </w:divBdr>
      <w:divsChild>
        <w:div w:id="1470242984">
          <w:marLeft w:val="0"/>
          <w:marRight w:val="0"/>
          <w:marTop w:val="0"/>
          <w:marBottom w:val="0"/>
          <w:divBdr>
            <w:top w:val="none" w:sz="0" w:space="0" w:color="auto"/>
            <w:left w:val="none" w:sz="0" w:space="0" w:color="auto"/>
            <w:bottom w:val="none" w:sz="0" w:space="0" w:color="auto"/>
            <w:right w:val="none" w:sz="0" w:space="0" w:color="auto"/>
          </w:divBdr>
          <w:divsChild>
            <w:div w:id="1112095216">
              <w:marLeft w:val="0"/>
              <w:marRight w:val="0"/>
              <w:marTop w:val="0"/>
              <w:marBottom w:val="0"/>
              <w:divBdr>
                <w:top w:val="none" w:sz="0" w:space="0" w:color="auto"/>
                <w:left w:val="none" w:sz="0" w:space="0" w:color="auto"/>
                <w:bottom w:val="none" w:sz="0" w:space="0" w:color="auto"/>
                <w:right w:val="none" w:sz="0" w:space="0" w:color="auto"/>
              </w:divBdr>
              <w:divsChild>
                <w:div w:id="7611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6874">
      <w:bodyDiv w:val="1"/>
      <w:marLeft w:val="0"/>
      <w:marRight w:val="0"/>
      <w:marTop w:val="0"/>
      <w:marBottom w:val="0"/>
      <w:divBdr>
        <w:top w:val="none" w:sz="0" w:space="0" w:color="auto"/>
        <w:left w:val="none" w:sz="0" w:space="0" w:color="auto"/>
        <w:bottom w:val="none" w:sz="0" w:space="0" w:color="auto"/>
        <w:right w:val="none" w:sz="0" w:space="0" w:color="auto"/>
      </w:divBdr>
    </w:div>
    <w:div w:id="1380202300">
      <w:bodyDiv w:val="1"/>
      <w:marLeft w:val="0"/>
      <w:marRight w:val="0"/>
      <w:marTop w:val="0"/>
      <w:marBottom w:val="0"/>
      <w:divBdr>
        <w:top w:val="none" w:sz="0" w:space="0" w:color="auto"/>
        <w:left w:val="none" w:sz="0" w:space="0" w:color="auto"/>
        <w:bottom w:val="none" w:sz="0" w:space="0" w:color="auto"/>
        <w:right w:val="none" w:sz="0" w:space="0" w:color="auto"/>
      </w:divBdr>
    </w:div>
    <w:div w:id="1384061160">
      <w:bodyDiv w:val="1"/>
      <w:marLeft w:val="0"/>
      <w:marRight w:val="0"/>
      <w:marTop w:val="0"/>
      <w:marBottom w:val="0"/>
      <w:divBdr>
        <w:top w:val="none" w:sz="0" w:space="0" w:color="auto"/>
        <w:left w:val="none" w:sz="0" w:space="0" w:color="auto"/>
        <w:bottom w:val="none" w:sz="0" w:space="0" w:color="auto"/>
        <w:right w:val="none" w:sz="0" w:space="0" w:color="auto"/>
      </w:divBdr>
    </w:div>
    <w:div w:id="1390500308">
      <w:bodyDiv w:val="1"/>
      <w:marLeft w:val="0"/>
      <w:marRight w:val="0"/>
      <w:marTop w:val="0"/>
      <w:marBottom w:val="0"/>
      <w:divBdr>
        <w:top w:val="none" w:sz="0" w:space="0" w:color="auto"/>
        <w:left w:val="none" w:sz="0" w:space="0" w:color="auto"/>
        <w:bottom w:val="none" w:sz="0" w:space="0" w:color="auto"/>
        <w:right w:val="none" w:sz="0" w:space="0" w:color="auto"/>
      </w:divBdr>
    </w:div>
    <w:div w:id="1406950817">
      <w:bodyDiv w:val="1"/>
      <w:marLeft w:val="0"/>
      <w:marRight w:val="0"/>
      <w:marTop w:val="0"/>
      <w:marBottom w:val="0"/>
      <w:divBdr>
        <w:top w:val="none" w:sz="0" w:space="0" w:color="auto"/>
        <w:left w:val="none" w:sz="0" w:space="0" w:color="auto"/>
        <w:bottom w:val="none" w:sz="0" w:space="0" w:color="auto"/>
        <w:right w:val="none" w:sz="0" w:space="0" w:color="auto"/>
      </w:divBdr>
      <w:divsChild>
        <w:div w:id="434404713">
          <w:marLeft w:val="0"/>
          <w:marRight w:val="0"/>
          <w:marTop w:val="0"/>
          <w:marBottom w:val="0"/>
          <w:divBdr>
            <w:top w:val="none" w:sz="0" w:space="0" w:color="auto"/>
            <w:left w:val="none" w:sz="0" w:space="0" w:color="auto"/>
            <w:bottom w:val="none" w:sz="0" w:space="0" w:color="auto"/>
            <w:right w:val="none" w:sz="0" w:space="0" w:color="auto"/>
          </w:divBdr>
          <w:divsChild>
            <w:div w:id="180510727">
              <w:marLeft w:val="0"/>
              <w:marRight w:val="0"/>
              <w:marTop w:val="0"/>
              <w:marBottom w:val="0"/>
              <w:divBdr>
                <w:top w:val="none" w:sz="0" w:space="0" w:color="auto"/>
                <w:left w:val="none" w:sz="0" w:space="0" w:color="auto"/>
                <w:bottom w:val="none" w:sz="0" w:space="0" w:color="auto"/>
                <w:right w:val="none" w:sz="0" w:space="0" w:color="auto"/>
              </w:divBdr>
              <w:divsChild>
                <w:div w:id="13389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9287">
      <w:bodyDiv w:val="1"/>
      <w:marLeft w:val="0"/>
      <w:marRight w:val="0"/>
      <w:marTop w:val="0"/>
      <w:marBottom w:val="0"/>
      <w:divBdr>
        <w:top w:val="none" w:sz="0" w:space="0" w:color="auto"/>
        <w:left w:val="none" w:sz="0" w:space="0" w:color="auto"/>
        <w:bottom w:val="none" w:sz="0" w:space="0" w:color="auto"/>
        <w:right w:val="none" w:sz="0" w:space="0" w:color="auto"/>
      </w:divBdr>
    </w:div>
    <w:div w:id="1435321971">
      <w:bodyDiv w:val="1"/>
      <w:marLeft w:val="0"/>
      <w:marRight w:val="0"/>
      <w:marTop w:val="0"/>
      <w:marBottom w:val="0"/>
      <w:divBdr>
        <w:top w:val="none" w:sz="0" w:space="0" w:color="auto"/>
        <w:left w:val="none" w:sz="0" w:space="0" w:color="auto"/>
        <w:bottom w:val="none" w:sz="0" w:space="0" w:color="auto"/>
        <w:right w:val="none" w:sz="0" w:space="0" w:color="auto"/>
      </w:divBdr>
    </w:div>
    <w:div w:id="1436747976">
      <w:bodyDiv w:val="1"/>
      <w:marLeft w:val="0"/>
      <w:marRight w:val="0"/>
      <w:marTop w:val="0"/>
      <w:marBottom w:val="0"/>
      <w:divBdr>
        <w:top w:val="none" w:sz="0" w:space="0" w:color="auto"/>
        <w:left w:val="none" w:sz="0" w:space="0" w:color="auto"/>
        <w:bottom w:val="none" w:sz="0" w:space="0" w:color="auto"/>
        <w:right w:val="none" w:sz="0" w:space="0" w:color="auto"/>
      </w:divBdr>
      <w:divsChild>
        <w:div w:id="273557516">
          <w:marLeft w:val="0"/>
          <w:marRight w:val="0"/>
          <w:marTop w:val="0"/>
          <w:marBottom w:val="0"/>
          <w:divBdr>
            <w:top w:val="none" w:sz="0" w:space="0" w:color="auto"/>
            <w:left w:val="none" w:sz="0" w:space="0" w:color="auto"/>
            <w:bottom w:val="none" w:sz="0" w:space="0" w:color="auto"/>
            <w:right w:val="none" w:sz="0" w:space="0" w:color="auto"/>
          </w:divBdr>
        </w:div>
      </w:divsChild>
    </w:div>
    <w:div w:id="1468662555">
      <w:bodyDiv w:val="1"/>
      <w:marLeft w:val="0"/>
      <w:marRight w:val="0"/>
      <w:marTop w:val="0"/>
      <w:marBottom w:val="0"/>
      <w:divBdr>
        <w:top w:val="none" w:sz="0" w:space="0" w:color="auto"/>
        <w:left w:val="none" w:sz="0" w:space="0" w:color="auto"/>
        <w:bottom w:val="none" w:sz="0" w:space="0" w:color="auto"/>
        <w:right w:val="none" w:sz="0" w:space="0" w:color="auto"/>
      </w:divBdr>
    </w:div>
    <w:div w:id="1473711329">
      <w:bodyDiv w:val="1"/>
      <w:marLeft w:val="0"/>
      <w:marRight w:val="0"/>
      <w:marTop w:val="0"/>
      <w:marBottom w:val="0"/>
      <w:divBdr>
        <w:top w:val="none" w:sz="0" w:space="0" w:color="auto"/>
        <w:left w:val="none" w:sz="0" w:space="0" w:color="auto"/>
        <w:bottom w:val="none" w:sz="0" w:space="0" w:color="auto"/>
        <w:right w:val="none" w:sz="0" w:space="0" w:color="auto"/>
      </w:divBdr>
      <w:divsChild>
        <w:div w:id="1339507319">
          <w:marLeft w:val="0"/>
          <w:marRight w:val="0"/>
          <w:marTop w:val="0"/>
          <w:marBottom w:val="0"/>
          <w:divBdr>
            <w:top w:val="none" w:sz="0" w:space="0" w:color="auto"/>
            <w:left w:val="none" w:sz="0" w:space="0" w:color="auto"/>
            <w:bottom w:val="none" w:sz="0" w:space="0" w:color="auto"/>
            <w:right w:val="none" w:sz="0" w:space="0" w:color="auto"/>
          </w:divBdr>
          <w:divsChild>
            <w:div w:id="668101331">
              <w:marLeft w:val="0"/>
              <w:marRight w:val="0"/>
              <w:marTop w:val="0"/>
              <w:marBottom w:val="0"/>
              <w:divBdr>
                <w:top w:val="none" w:sz="0" w:space="0" w:color="auto"/>
                <w:left w:val="none" w:sz="0" w:space="0" w:color="auto"/>
                <w:bottom w:val="none" w:sz="0" w:space="0" w:color="auto"/>
                <w:right w:val="none" w:sz="0" w:space="0" w:color="auto"/>
              </w:divBdr>
              <w:divsChild>
                <w:div w:id="1086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1972">
      <w:bodyDiv w:val="1"/>
      <w:marLeft w:val="0"/>
      <w:marRight w:val="0"/>
      <w:marTop w:val="0"/>
      <w:marBottom w:val="0"/>
      <w:divBdr>
        <w:top w:val="none" w:sz="0" w:space="0" w:color="auto"/>
        <w:left w:val="none" w:sz="0" w:space="0" w:color="auto"/>
        <w:bottom w:val="none" w:sz="0" w:space="0" w:color="auto"/>
        <w:right w:val="none" w:sz="0" w:space="0" w:color="auto"/>
      </w:divBdr>
      <w:divsChild>
        <w:div w:id="1745226948">
          <w:marLeft w:val="0"/>
          <w:marRight w:val="0"/>
          <w:marTop w:val="0"/>
          <w:marBottom w:val="0"/>
          <w:divBdr>
            <w:top w:val="none" w:sz="0" w:space="0" w:color="auto"/>
            <w:left w:val="none" w:sz="0" w:space="0" w:color="auto"/>
            <w:bottom w:val="none" w:sz="0" w:space="0" w:color="auto"/>
            <w:right w:val="none" w:sz="0" w:space="0" w:color="auto"/>
          </w:divBdr>
          <w:divsChild>
            <w:div w:id="1950158461">
              <w:marLeft w:val="0"/>
              <w:marRight w:val="0"/>
              <w:marTop w:val="0"/>
              <w:marBottom w:val="0"/>
              <w:divBdr>
                <w:top w:val="none" w:sz="0" w:space="0" w:color="auto"/>
                <w:left w:val="none" w:sz="0" w:space="0" w:color="auto"/>
                <w:bottom w:val="none" w:sz="0" w:space="0" w:color="auto"/>
                <w:right w:val="none" w:sz="0" w:space="0" w:color="auto"/>
              </w:divBdr>
              <w:divsChild>
                <w:div w:id="18709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3299">
      <w:bodyDiv w:val="1"/>
      <w:marLeft w:val="0"/>
      <w:marRight w:val="0"/>
      <w:marTop w:val="0"/>
      <w:marBottom w:val="0"/>
      <w:divBdr>
        <w:top w:val="none" w:sz="0" w:space="0" w:color="auto"/>
        <w:left w:val="none" w:sz="0" w:space="0" w:color="auto"/>
        <w:bottom w:val="none" w:sz="0" w:space="0" w:color="auto"/>
        <w:right w:val="none" w:sz="0" w:space="0" w:color="auto"/>
      </w:divBdr>
    </w:div>
    <w:div w:id="1482966057">
      <w:bodyDiv w:val="1"/>
      <w:marLeft w:val="0"/>
      <w:marRight w:val="0"/>
      <w:marTop w:val="0"/>
      <w:marBottom w:val="0"/>
      <w:divBdr>
        <w:top w:val="none" w:sz="0" w:space="0" w:color="auto"/>
        <w:left w:val="none" w:sz="0" w:space="0" w:color="auto"/>
        <w:bottom w:val="none" w:sz="0" w:space="0" w:color="auto"/>
        <w:right w:val="none" w:sz="0" w:space="0" w:color="auto"/>
      </w:divBdr>
      <w:divsChild>
        <w:div w:id="839614272">
          <w:marLeft w:val="0"/>
          <w:marRight w:val="0"/>
          <w:marTop w:val="0"/>
          <w:marBottom w:val="0"/>
          <w:divBdr>
            <w:top w:val="none" w:sz="0" w:space="0" w:color="auto"/>
            <w:left w:val="none" w:sz="0" w:space="0" w:color="auto"/>
            <w:bottom w:val="none" w:sz="0" w:space="0" w:color="auto"/>
            <w:right w:val="none" w:sz="0" w:space="0" w:color="auto"/>
          </w:divBdr>
          <w:divsChild>
            <w:div w:id="600793706">
              <w:marLeft w:val="0"/>
              <w:marRight w:val="0"/>
              <w:marTop w:val="0"/>
              <w:marBottom w:val="0"/>
              <w:divBdr>
                <w:top w:val="none" w:sz="0" w:space="0" w:color="auto"/>
                <w:left w:val="none" w:sz="0" w:space="0" w:color="auto"/>
                <w:bottom w:val="none" w:sz="0" w:space="0" w:color="auto"/>
                <w:right w:val="none" w:sz="0" w:space="0" w:color="auto"/>
              </w:divBdr>
              <w:divsChild>
                <w:div w:id="7817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2797">
      <w:bodyDiv w:val="1"/>
      <w:marLeft w:val="0"/>
      <w:marRight w:val="0"/>
      <w:marTop w:val="0"/>
      <w:marBottom w:val="0"/>
      <w:divBdr>
        <w:top w:val="none" w:sz="0" w:space="0" w:color="auto"/>
        <w:left w:val="none" w:sz="0" w:space="0" w:color="auto"/>
        <w:bottom w:val="none" w:sz="0" w:space="0" w:color="auto"/>
        <w:right w:val="none" w:sz="0" w:space="0" w:color="auto"/>
      </w:divBdr>
      <w:divsChild>
        <w:div w:id="1325280555">
          <w:marLeft w:val="0"/>
          <w:marRight w:val="0"/>
          <w:marTop w:val="0"/>
          <w:marBottom w:val="0"/>
          <w:divBdr>
            <w:top w:val="none" w:sz="0" w:space="0" w:color="auto"/>
            <w:left w:val="none" w:sz="0" w:space="0" w:color="auto"/>
            <w:bottom w:val="none" w:sz="0" w:space="0" w:color="auto"/>
            <w:right w:val="none" w:sz="0" w:space="0" w:color="auto"/>
          </w:divBdr>
          <w:divsChild>
            <w:div w:id="576015304">
              <w:marLeft w:val="0"/>
              <w:marRight w:val="0"/>
              <w:marTop w:val="0"/>
              <w:marBottom w:val="0"/>
              <w:divBdr>
                <w:top w:val="none" w:sz="0" w:space="0" w:color="auto"/>
                <w:left w:val="none" w:sz="0" w:space="0" w:color="auto"/>
                <w:bottom w:val="none" w:sz="0" w:space="0" w:color="auto"/>
                <w:right w:val="none" w:sz="0" w:space="0" w:color="auto"/>
              </w:divBdr>
              <w:divsChild>
                <w:div w:id="1309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1416">
      <w:bodyDiv w:val="1"/>
      <w:marLeft w:val="0"/>
      <w:marRight w:val="0"/>
      <w:marTop w:val="0"/>
      <w:marBottom w:val="0"/>
      <w:divBdr>
        <w:top w:val="none" w:sz="0" w:space="0" w:color="auto"/>
        <w:left w:val="none" w:sz="0" w:space="0" w:color="auto"/>
        <w:bottom w:val="none" w:sz="0" w:space="0" w:color="auto"/>
        <w:right w:val="none" w:sz="0" w:space="0" w:color="auto"/>
      </w:divBdr>
      <w:divsChild>
        <w:div w:id="2038000463">
          <w:marLeft w:val="0"/>
          <w:marRight w:val="0"/>
          <w:marTop w:val="0"/>
          <w:marBottom w:val="0"/>
          <w:divBdr>
            <w:top w:val="none" w:sz="0" w:space="0" w:color="auto"/>
            <w:left w:val="none" w:sz="0" w:space="0" w:color="auto"/>
            <w:bottom w:val="none" w:sz="0" w:space="0" w:color="auto"/>
            <w:right w:val="none" w:sz="0" w:space="0" w:color="auto"/>
          </w:divBdr>
          <w:divsChild>
            <w:div w:id="1551841661">
              <w:marLeft w:val="0"/>
              <w:marRight w:val="0"/>
              <w:marTop w:val="0"/>
              <w:marBottom w:val="0"/>
              <w:divBdr>
                <w:top w:val="none" w:sz="0" w:space="0" w:color="auto"/>
                <w:left w:val="none" w:sz="0" w:space="0" w:color="auto"/>
                <w:bottom w:val="none" w:sz="0" w:space="0" w:color="auto"/>
                <w:right w:val="none" w:sz="0" w:space="0" w:color="auto"/>
              </w:divBdr>
              <w:divsChild>
                <w:div w:id="10293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 w:id="1520852034">
      <w:bodyDiv w:val="1"/>
      <w:marLeft w:val="0"/>
      <w:marRight w:val="0"/>
      <w:marTop w:val="0"/>
      <w:marBottom w:val="0"/>
      <w:divBdr>
        <w:top w:val="none" w:sz="0" w:space="0" w:color="auto"/>
        <w:left w:val="none" w:sz="0" w:space="0" w:color="auto"/>
        <w:bottom w:val="none" w:sz="0" w:space="0" w:color="auto"/>
        <w:right w:val="none" w:sz="0" w:space="0" w:color="auto"/>
      </w:divBdr>
      <w:divsChild>
        <w:div w:id="1642230204">
          <w:marLeft w:val="0"/>
          <w:marRight w:val="0"/>
          <w:marTop w:val="0"/>
          <w:marBottom w:val="0"/>
          <w:divBdr>
            <w:top w:val="none" w:sz="0" w:space="0" w:color="auto"/>
            <w:left w:val="none" w:sz="0" w:space="0" w:color="auto"/>
            <w:bottom w:val="none" w:sz="0" w:space="0" w:color="auto"/>
            <w:right w:val="none" w:sz="0" w:space="0" w:color="auto"/>
          </w:divBdr>
          <w:divsChild>
            <w:div w:id="638148637">
              <w:marLeft w:val="0"/>
              <w:marRight w:val="0"/>
              <w:marTop w:val="0"/>
              <w:marBottom w:val="0"/>
              <w:divBdr>
                <w:top w:val="none" w:sz="0" w:space="0" w:color="auto"/>
                <w:left w:val="none" w:sz="0" w:space="0" w:color="auto"/>
                <w:bottom w:val="none" w:sz="0" w:space="0" w:color="auto"/>
                <w:right w:val="none" w:sz="0" w:space="0" w:color="auto"/>
              </w:divBdr>
              <w:divsChild>
                <w:div w:id="3016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5394">
      <w:bodyDiv w:val="1"/>
      <w:marLeft w:val="0"/>
      <w:marRight w:val="0"/>
      <w:marTop w:val="0"/>
      <w:marBottom w:val="0"/>
      <w:divBdr>
        <w:top w:val="none" w:sz="0" w:space="0" w:color="auto"/>
        <w:left w:val="none" w:sz="0" w:space="0" w:color="auto"/>
        <w:bottom w:val="none" w:sz="0" w:space="0" w:color="auto"/>
        <w:right w:val="none" w:sz="0" w:space="0" w:color="auto"/>
      </w:divBdr>
      <w:divsChild>
        <w:div w:id="2009477936">
          <w:marLeft w:val="0"/>
          <w:marRight w:val="0"/>
          <w:marTop w:val="0"/>
          <w:marBottom w:val="0"/>
          <w:divBdr>
            <w:top w:val="none" w:sz="0" w:space="0" w:color="auto"/>
            <w:left w:val="none" w:sz="0" w:space="0" w:color="auto"/>
            <w:bottom w:val="none" w:sz="0" w:space="0" w:color="auto"/>
            <w:right w:val="none" w:sz="0" w:space="0" w:color="auto"/>
          </w:divBdr>
          <w:divsChild>
            <w:div w:id="749886607">
              <w:marLeft w:val="0"/>
              <w:marRight w:val="0"/>
              <w:marTop w:val="0"/>
              <w:marBottom w:val="0"/>
              <w:divBdr>
                <w:top w:val="none" w:sz="0" w:space="0" w:color="auto"/>
                <w:left w:val="none" w:sz="0" w:space="0" w:color="auto"/>
                <w:bottom w:val="none" w:sz="0" w:space="0" w:color="auto"/>
                <w:right w:val="none" w:sz="0" w:space="0" w:color="auto"/>
              </w:divBdr>
              <w:divsChild>
                <w:div w:id="19467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4335">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2">
          <w:marLeft w:val="0"/>
          <w:marRight w:val="0"/>
          <w:marTop w:val="0"/>
          <w:marBottom w:val="0"/>
          <w:divBdr>
            <w:top w:val="none" w:sz="0" w:space="0" w:color="auto"/>
            <w:left w:val="none" w:sz="0" w:space="0" w:color="auto"/>
            <w:bottom w:val="none" w:sz="0" w:space="0" w:color="auto"/>
            <w:right w:val="none" w:sz="0" w:space="0" w:color="auto"/>
          </w:divBdr>
          <w:divsChild>
            <w:div w:id="1190988492">
              <w:marLeft w:val="0"/>
              <w:marRight w:val="0"/>
              <w:marTop w:val="0"/>
              <w:marBottom w:val="0"/>
              <w:divBdr>
                <w:top w:val="none" w:sz="0" w:space="0" w:color="auto"/>
                <w:left w:val="none" w:sz="0" w:space="0" w:color="auto"/>
                <w:bottom w:val="none" w:sz="0" w:space="0" w:color="auto"/>
                <w:right w:val="none" w:sz="0" w:space="0" w:color="auto"/>
              </w:divBdr>
              <w:divsChild>
                <w:div w:id="9795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9255">
      <w:bodyDiv w:val="1"/>
      <w:marLeft w:val="0"/>
      <w:marRight w:val="0"/>
      <w:marTop w:val="0"/>
      <w:marBottom w:val="0"/>
      <w:divBdr>
        <w:top w:val="none" w:sz="0" w:space="0" w:color="auto"/>
        <w:left w:val="none" w:sz="0" w:space="0" w:color="auto"/>
        <w:bottom w:val="none" w:sz="0" w:space="0" w:color="auto"/>
        <w:right w:val="none" w:sz="0" w:space="0" w:color="auto"/>
      </w:divBdr>
    </w:div>
    <w:div w:id="1543176715">
      <w:bodyDiv w:val="1"/>
      <w:marLeft w:val="0"/>
      <w:marRight w:val="0"/>
      <w:marTop w:val="0"/>
      <w:marBottom w:val="0"/>
      <w:divBdr>
        <w:top w:val="none" w:sz="0" w:space="0" w:color="auto"/>
        <w:left w:val="none" w:sz="0" w:space="0" w:color="auto"/>
        <w:bottom w:val="none" w:sz="0" w:space="0" w:color="auto"/>
        <w:right w:val="none" w:sz="0" w:space="0" w:color="auto"/>
      </w:divBdr>
      <w:divsChild>
        <w:div w:id="907880216">
          <w:marLeft w:val="446"/>
          <w:marRight w:val="0"/>
          <w:marTop w:val="0"/>
          <w:marBottom w:val="0"/>
          <w:divBdr>
            <w:top w:val="none" w:sz="0" w:space="0" w:color="auto"/>
            <w:left w:val="none" w:sz="0" w:space="0" w:color="auto"/>
            <w:bottom w:val="none" w:sz="0" w:space="0" w:color="auto"/>
            <w:right w:val="none" w:sz="0" w:space="0" w:color="auto"/>
          </w:divBdr>
        </w:div>
      </w:divsChild>
    </w:div>
    <w:div w:id="1550065868">
      <w:bodyDiv w:val="1"/>
      <w:marLeft w:val="0"/>
      <w:marRight w:val="0"/>
      <w:marTop w:val="0"/>
      <w:marBottom w:val="0"/>
      <w:divBdr>
        <w:top w:val="none" w:sz="0" w:space="0" w:color="auto"/>
        <w:left w:val="none" w:sz="0" w:space="0" w:color="auto"/>
        <w:bottom w:val="none" w:sz="0" w:space="0" w:color="auto"/>
        <w:right w:val="none" w:sz="0" w:space="0" w:color="auto"/>
      </w:divBdr>
      <w:divsChild>
        <w:div w:id="1767727747">
          <w:marLeft w:val="0"/>
          <w:marRight w:val="0"/>
          <w:marTop w:val="0"/>
          <w:marBottom w:val="0"/>
          <w:divBdr>
            <w:top w:val="none" w:sz="0" w:space="0" w:color="auto"/>
            <w:left w:val="none" w:sz="0" w:space="0" w:color="auto"/>
            <w:bottom w:val="none" w:sz="0" w:space="0" w:color="auto"/>
            <w:right w:val="none" w:sz="0" w:space="0" w:color="auto"/>
          </w:divBdr>
          <w:divsChild>
            <w:div w:id="1623607951">
              <w:marLeft w:val="0"/>
              <w:marRight w:val="0"/>
              <w:marTop w:val="0"/>
              <w:marBottom w:val="0"/>
              <w:divBdr>
                <w:top w:val="none" w:sz="0" w:space="0" w:color="auto"/>
                <w:left w:val="none" w:sz="0" w:space="0" w:color="auto"/>
                <w:bottom w:val="none" w:sz="0" w:space="0" w:color="auto"/>
                <w:right w:val="none" w:sz="0" w:space="0" w:color="auto"/>
              </w:divBdr>
              <w:divsChild>
                <w:div w:id="1522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3555">
      <w:bodyDiv w:val="1"/>
      <w:marLeft w:val="0"/>
      <w:marRight w:val="0"/>
      <w:marTop w:val="0"/>
      <w:marBottom w:val="0"/>
      <w:divBdr>
        <w:top w:val="none" w:sz="0" w:space="0" w:color="auto"/>
        <w:left w:val="none" w:sz="0" w:space="0" w:color="auto"/>
        <w:bottom w:val="none" w:sz="0" w:space="0" w:color="auto"/>
        <w:right w:val="none" w:sz="0" w:space="0" w:color="auto"/>
      </w:divBdr>
      <w:divsChild>
        <w:div w:id="744766177">
          <w:marLeft w:val="0"/>
          <w:marRight w:val="0"/>
          <w:marTop w:val="0"/>
          <w:marBottom w:val="0"/>
          <w:divBdr>
            <w:top w:val="none" w:sz="0" w:space="0" w:color="auto"/>
            <w:left w:val="none" w:sz="0" w:space="0" w:color="auto"/>
            <w:bottom w:val="none" w:sz="0" w:space="0" w:color="auto"/>
            <w:right w:val="none" w:sz="0" w:space="0" w:color="auto"/>
          </w:divBdr>
          <w:divsChild>
            <w:div w:id="1610703356">
              <w:marLeft w:val="0"/>
              <w:marRight w:val="0"/>
              <w:marTop w:val="0"/>
              <w:marBottom w:val="0"/>
              <w:divBdr>
                <w:top w:val="none" w:sz="0" w:space="0" w:color="auto"/>
                <w:left w:val="none" w:sz="0" w:space="0" w:color="auto"/>
                <w:bottom w:val="none" w:sz="0" w:space="0" w:color="auto"/>
                <w:right w:val="none" w:sz="0" w:space="0" w:color="auto"/>
              </w:divBdr>
              <w:divsChild>
                <w:div w:id="1978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506">
      <w:bodyDiv w:val="1"/>
      <w:marLeft w:val="0"/>
      <w:marRight w:val="0"/>
      <w:marTop w:val="0"/>
      <w:marBottom w:val="0"/>
      <w:divBdr>
        <w:top w:val="none" w:sz="0" w:space="0" w:color="auto"/>
        <w:left w:val="none" w:sz="0" w:space="0" w:color="auto"/>
        <w:bottom w:val="none" w:sz="0" w:space="0" w:color="auto"/>
        <w:right w:val="none" w:sz="0" w:space="0" w:color="auto"/>
      </w:divBdr>
      <w:divsChild>
        <w:div w:id="297300782">
          <w:marLeft w:val="0"/>
          <w:marRight w:val="0"/>
          <w:marTop w:val="0"/>
          <w:marBottom w:val="0"/>
          <w:divBdr>
            <w:top w:val="none" w:sz="0" w:space="0" w:color="auto"/>
            <w:left w:val="none" w:sz="0" w:space="0" w:color="auto"/>
            <w:bottom w:val="none" w:sz="0" w:space="0" w:color="auto"/>
            <w:right w:val="none" w:sz="0" w:space="0" w:color="auto"/>
          </w:divBdr>
          <w:divsChild>
            <w:div w:id="400251027">
              <w:marLeft w:val="0"/>
              <w:marRight w:val="0"/>
              <w:marTop w:val="0"/>
              <w:marBottom w:val="0"/>
              <w:divBdr>
                <w:top w:val="none" w:sz="0" w:space="0" w:color="auto"/>
                <w:left w:val="none" w:sz="0" w:space="0" w:color="auto"/>
                <w:bottom w:val="none" w:sz="0" w:space="0" w:color="auto"/>
                <w:right w:val="none" w:sz="0" w:space="0" w:color="auto"/>
              </w:divBdr>
              <w:divsChild>
                <w:div w:id="10801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6726">
      <w:bodyDiv w:val="1"/>
      <w:marLeft w:val="0"/>
      <w:marRight w:val="0"/>
      <w:marTop w:val="0"/>
      <w:marBottom w:val="0"/>
      <w:divBdr>
        <w:top w:val="none" w:sz="0" w:space="0" w:color="auto"/>
        <w:left w:val="none" w:sz="0" w:space="0" w:color="auto"/>
        <w:bottom w:val="none" w:sz="0" w:space="0" w:color="auto"/>
        <w:right w:val="none" w:sz="0" w:space="0" w:color="auto"/>
      </w:divBdr>
      <w:divsChild>
        <w:div w:id="416251064">
          <w:marLeft w:val="0"/>
          <w:marRight w:val="0"/>
          <w:marTop w:val="0"/>
          <w:marBottom w:val="0"/>
          <w:divBdr>
            <w:top w:val="none" w:sz="0" w:space="0" w:color="auto"/>
            <w:left w:val="none" w:sz="0" w:space="0" w:color="auto"/>
            <w:bottom w:val="none" w:sz="0" w:space="0" w:color="auto"/>
            <w:right w:val="none" w:sz="0" w:space="0" w:color="auto"/>
          </w:divBdr>
          <w:divsChild>
            <w:div w:id="1945528795">
              <w:marLeft w:val="0"/>
              <w:marRight w:val="0"/>
              <w:marTop w:val="0"/>
              <w:marBottom w:val="0"/>
              <w:divBdr>
                <w:top w:val="none" w:sz="0" w:space="0" w:color="auto"/>
                <w:left w:val="none" w:sz="0" w:space="0" w:color="auto"/>
                <w:bottom w:val="none" w:sz="0" w:space="0" w:color="auto"/>
                <w:right w:val="none" w:sz="0" w:space="0" w:color="auto"/>
              </w:divBdr>
              <w:divsChild>
                <w:div w:id="3891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419">
      <w:bodyDiv w:val="1"/>
      <w:marLeft w:val="0"/>
      <w:marRight w:val="0"/>
      <w:marTop w:val="0"/>
      <w:marBottom w:val="0"/>
      <w:divBdr>
        <w:top w:val="none" w:sz="0" w:space="0" w:color="auto"/>
        <w:left w:val="none" w:sz="0" w:space="0" w:color="auto"/>
        <w:bottom w:val="none" w:sz="0" w:space="0" w:color="auto"/>
        <w:right w:val="none" w:sz="0" w:space="0" w:color="auto"/>
      </w:divBdr>
    </w:div>
    <w:div w:id="1644658385">
      <w:bodyDiv w:val="1"/>
      <w:marLeft w:val="0"/>
      <w:marRight w:val="0"/>
      <w:marTop w:val="0"/>
      <w:marBottom w:val="0"/>
      <w:divBdr>
        <w:top w:val="none" w:sz="0" w:space="0" w:color="auto"/>
        <w:left w:val="none" w:sz="0" w:space="0" w:color="auto"/>
        <w:bottom w:val="none" w:sz="0" w:space="0" w:color="auto"/>
        <w:right w:val="none" w:sz="0" w:space="0" w:color="auto"/>
      </w:divBdr>
    </w:div>
    <w:div w:id="1651516292">
      <w:bodyDiv w:val="1"/>
      <w:marLeft w:val="0"/>
      <w:marRight w:val="0"/>
      <w:marTop w:val="0"/>
      <w:marBottom w:val="0"/>
      <w:divBdr>
        <w:top w:val="none" w:sz="0" w:space="0" w:color="auto"/>
        <w:left w:val="none" w:sz="0" w:space="0" w:color="auto"/>
        <w:bottom w:val="none" w:sz="0" w:space="0" w:color="auto"/>
        <w:right w:val="none" w:sz="0" w:space="0" w:color="auto"/>
      </w:divBdr>
      <w:divsChild>
        <w:div w:id="538972374">
          <w:marLeft w:val="0"/>
          <w:marRight w:val="0"/>
          <w:marTop w:val="0"/>
          <w:marBottom w:val="0"/>
          <w:divBdr>
            <w:top w:val="none" w:sz="0" w:space="0" w:color="auto"/>
            <w:left w:val="none" w:sz="0" w:space="0" w:color="auto"/>
            <w:bottom w:val="none" w:sz="0" w:space="0" w:color="auto"/>
            <w:right w:val="none" w:sz="0" w:space="0" w:color="auto"/>
          </w:divBdr>
          <w:divsChild>
            <w:div w:id="304050411">
              <w:marLeft w:val="0"/>
              <w:marRight w:val="0"/>
              <w:marTop w:val="0"/>
              <w:marBottom w:val="0"/>
              <w:divBdr>
                <w:top w:val="none" w:sz="0" w:space="0" w:color="auto"/>
                <w:left w:val="none" w:sz="0" w:space="0" w:color="auto"/>
                <w:bottom w:val="none" w:sz="0" w:space="0" w:color="auto"/>
                <w:right w:val="none" w:sz="0" w:space="0" w:color="auto"/>
              </w:divBdr>
              <w:divsChild>
                <w:div w:id="828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48762">
      <w:bodyDiv w:val="1"/>
      <w:marLeft w:val="0"/>
      <w:marRight w:val="0"/>
      <w:marTop w:val="0"/>
      <w:marBottom w:val="0"/>
      <w:divBdr>
        <w:top w:val="none" w:sz="0" w:space="0" w:color="auto"/>
        <w:left w:val="none" w:sz="0" w:space="0" w:color="auto"/>
        <w:bottom w:val="none" w:sz="0" w:space="0" w:color="auto"/>
        <w:right w:val="none" w:sz="0" w:space="0" w:color="auto"/>
      </w:divBdr>
      <w:divsChild>
        <w:div w:id="186793727">
          <w:marLeft w:val="0"/>
          <w:marRight w:val="0"/>
          <w:marTop w:val="0"/>
          <w:marBottom w:val="0"/>
          <w:divBdr>
            <w:top w:val="none" w:sz="0" w:space="0" w:color="auto"/>
            <w:left w:val="none" w:sz="0" w:space="0" w:color="auto"/>
            <w:bottom w:val="none" w:sz="0" w:space="0" w:color="auto"/>
            <w:right w:val="none" w:sz="0" w:space="0" w:color="auto"/>
          </w:divBdr>
          <w:divsChild>
            <w:div w:id="1281571090">
              <w:marLeft w:val="0"/>
              <w:marRight w:val="0"/>
              <w:marTop w:val="0"/>
              <w:marBottom w:val="0"/>
              <w:divBdr>
                <w:top w:val="none" w:sz="0" w:space="0" w:color="auto"/>
                <w:left w:val="none" w:sz="0" w:space="0" w:color="auto"/>
                <w:bottom w:val="none" w:sz="0" w:space="0" w:color="auto"/>
                <w:right w:val="none" w:sz="0" w:space="0" w:color="auto"/>
              </w:divBdr>
              <w:divsChild>
                <w:div w:id="8960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7869">
      <w:bodyDiv w:val="1"/>
      <w:marLeft w:val="0"/>
      <w:marRight w:val="0"/>
      <w:marTop w:val="0"/>
      <w:marBottom w:val="0"/>
      <w:divBdr>
        <w:top w:val="none" w:sz="0" w:space="0" w:color="auto"/>
        <w:left w:val="none" w:sz="0" w:space="0" w:color="auto"/>
        <w:bottom w:val="none" w:sz="0" w:space="0" w:color="auto"/>
        <w:right w:val="none" w:sz="0" w:space="0" w:color="auto"/>
      </w:divBdr>
      <w:divsChild>
        <w:div w:id="625239980">
          <w:marLeft w:val="0"/>
          <w:marRight w:val="0"/>
          <w:marTop w:val="0"/>
          <w:marBottom w:val="0"/>
          <w:divBdr>
            <w:top w:val="none" w:sz="0" w:space="0" w:color="auto"/>
            <w:left w:val="none" w:sz="0" w:space="0" w:color="auto"/>
            <w:bottom w:val="none" w:sz="0" w:space="0" w:color="auto"/>
            <w:right w:val="none" w:sz="0" w:space="0" w:color="auto"/>
          </w:divBdr>
          <w:divsChild>
            <w:div w:id="900333969">
              <w:marLeft w:val="0"/>
              <w:marRight w:val="0"/>
              <w:marTop w:val="0"/>
              <w:marBottom w:val="0"/>
              <w:divBdr>
                <w:top w:val="none" w:sz="0" w:space="0" w:color="auto"/>
                <w:left w:val="none" w:sz="0" w:space="0" w:color="auto"/>
                <w:bottom w:val="none" w:sz="0" w:space="0" w:color="auto"/>
                <w:right w:val="none" w:sz="0" w:space="0" w:color="auto"/>
              </w:divBdr>
              <w:divsChild>
                <w:div w:id="14885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45">
      <w:bodyDiv w:val="1"/>
      <w:marLeft w:val="0"/>
      <w:marRight w:val="0"/>
      <w:marTop w:val="0"/>
      <w:marBottom w:val="0"/>
      <w:divBdr>
        <w:top w:val="none" w:sz="0" w:space="0" w:color="auto"/>
        <w:left w:val="none" w:sz="0" w:space="0" w:color="auto"/>
        <w:bottom w:val="none" w:sz="0" w:space="0" w:color="auto"/>
        <w:right w:val="none" w:sz="0" w:space="0" w:color="auto"/>
      </w:divBdr>
    </w:div>
    <w:div w:id="1691685888">
      <w:bodyDiv w:val="1"/>
      <w:marLeft w:val="0"/>
      <w:marRight w:val="0"/>
      <w:marTop w:val="0"/>
      <w:marBottom w:val="0"/>
      <w:divBdr>
        <w:top w:val="none" w:sz="0" w:space="0" w:color="auto"/>
        <w:left w:val="none" w:sz="0" w:space="0" w:color="auto"/>
        <w:bottom w:val="none" w:sz="0" w:space="0" w:color="auto"/>
        <w:right w:val="none" w:sz="0" w:space="0" w:color="auto"/>
      </w:divBdr>
    </w:div>
    <w:div w:id="1693070466">
      <w:bodyDiv w:val="1"/>
      <w:marLeft w:val="0"/>
      <w:marRight w:val="0"/>
      <w:marTop w:val="0"/>
      <w:marBottom w:val="0"/>
      <w:divBdr>
        <w:top w:val="none" w:sz="0" w:space="0" w:color="auto"/>
        <w:left w:val="none" w:sz="0" w:space="0" w:color="auto"/>
        <w:bottom w:val="none" w:sz="0" w:space="0" w:color="auto"/>
        <w:right w:val="none" w:sz="0" w:space="0" w:color="auto"/>
      </w:divBdr>
    </w:div>
    <w:div w:id="1704330113">
      <w:bodyDiv w:val="1"/>
      <w:marLeft w:val="0"/>
      <w:marRight w:val="0"/>
      <w:marTop w:val="0"/>
      <w:marBottom w:val="0"/>
      <w:divBdr>
        <w:top w:val="none" w:sz="0" w:space="0" w:color="auto"/>
        <w:left w:val="none" w:sz="0" w:space="0" w:color="auto"/>
        <w:bottom w:val="none" w:sz="0" w:space="0" w:color="auto"/>
        <w:right w:val="none" w:sz="0" w:space="0" w:color="auto"/>
      </w:divBdr>
    </w:div>
    <w:div w:id="1720740112">
      <w:bodyDiv w:val="1"/>
      <w:marLeft w:val="0"/>
      <w:marRight w:val="0"/>
      <w:marTop w:val="0"/>
      <w:marBottom w:val="0"/>
      <w:divBdr>
        <w:top w:val="none" w:sz="0" w:space="0" w:color="auto"/>
        <w:left w:val="none" w:sz="0" w:space="0" w:color="auto"/>
        <w:bottom w:val="none" w:sz="0" w:space="0" w:color="auto"/>
        <w:right w:val="none" w:sz="0" w:space="0" w:color="auto"/>
      </w:divBdr>
      <w:divsChild>
        <w:div w:id="1774935569">
          <w:marLeft w:val="0"/>
          <w:marRight w:val="0"/>
          <w:marTop w:val="0"/>
          <w:marBottom w:val="0"/>
          <w:divBdr>
            <w:top w:val="none" w:sz="0" w:space="0" w:color="auto"/>
            <w:left w:val="none" w:sz="0" w:space="0" w:color="auto"/>
            <w:bottom w:val="none" w:sz="0" w:space="0" w:color="auto"/>
            <w:right w:val="none" w:sz="0" w:space="0" w:color="auto"/>
          </w:divBdr>
          <w:divsChild>
            <w:div w:id="2019456104">
              <w:marLeft w:val="0"/>
              <w:marRight w:val="0"/>
              <w:marTop w:val="0"/>
              <w:marBottom w:val="0"/>
              <w:divBdr>
                <w:top w:val="none" w:sz="0" w:space="0" w:color="auto"/>
                <w:left w:val="none" w:sz="0" w:space="0" w:color="auto"/>
                <w:bottom w:val="none" w:sz="0" w:space="0" w:color="auto"/>
                <w:right w:val="none" w:sz="0" w:space="0" w:color="auto"/>
              </w:divBdr>
              <w:divsChild>
                <w:div w:id="381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4924">
      <w:bodyDiv w:val="1"/>
      <w:marLeft w:val="0"/>
      <w:marRight w:val="0"/>
      <w:marTop w:val="0"/>
      <w:marBottom w:val="0"/>
      <w:divBdr>
        <w:top w:val="none" w:sz="0" w:space="0" w:color="auto"/>
        <w:left w:val="none" w:sz="0" w:space="0" w:color="auto"/>
        <w:bottom w:val="none" w:sz="0" w:space="0" w:color="auto"/>
        <w:right w:val="none" w:sz="0" w:space="0" w:color="auto"/>
      </w:divBdr>
    </w:div>
    <w:div w:id="1738278881">
      <w:bodyDiv w:val="1"/>
      <w:marLeft w:val="0"/>
      <w:marRight w:val="0"/>
      <w:marTop w:val="0"/>
      <w:marBottom w:val="0"/>
      <w:divBdr>
        <w:top w:val="none" w:sz="0" w:space="0" w:color="auto"/>
        <w:left w:val="none" w:sz="0" w:space="0" w:color="auto"/>
        <w:bottom w:val="none" w:sz="0" w:space="0" w:color="auto"/>
        <w:right w:val="none" w:sz="0" w:space="0" w:color="auto"/>
      </w:divBdr>
    </w:div>
    <w:div w:id="1754737604">
      <w:bodyDiv w:val="1"/>
      <w:marLeft w:val="0"/>
      <w:marRight w:val="0"/>
      <w:marTop w:val="0"/>
      <w:marBottom w:val="0"/>
      <w:divBdr>
        <w:top w:val="none" w:sz="0" w:space="0" w:color="auto"/>
        <w:left w:val="none" w:sz="0" w:space="0" w:color="auto"/>
        <w:bottom w:val="none" w:sz="0" w:space="0" w:color="auto"/>
        <w:right w:val="none" w:sz="0" w:space="0" w:color="auto"/>
      </w:divBdr>
    </w:div>
    <w:div w:id="1754933817">
      <w:bodyDiv w:val="1"/>
      <w:marLeft w:val="0"/>
      <w:marRight w:val="0"/>
      <w:marTop w:val="0"/>
      <w:marBottom w:val="0"/>
      <w:divBdr>
        <w:top w:val="none" w:sz="0" w:space="0" w:color="auto"/>
        <w:left w:val="none" w:sz="0" w:space="0" w:color="auto"/>
        <w:bottom w:val="none" w:sz="0" w:space="0" w:color="auto"/>
        <w:right w:val="none" w:sz="0" w:space="0" w:color="auto"/>
      </w:divBdr>
      <w:divsChild>
        <w:div w:id="655114080">
          <w:marLeft w:val="0"/>
          <w:marRight w:val="0"/>
          <w:marTop w:val="0"/>
          <w:marBottom w:val="0"/>
          <w:divBdr>
            <w:top w:val="none" w:sz="0" w:space="0" w:color="auto"/>
            <w:left w:val="none" w:sz="0" w:space="0" w:color="auto"/>
            <w:bottom w:val="none" w:sz="0" w:space="0" w:color="auto"/>
            <w:right w:val="none" w:sz="0" w:space="0" w:color="auto"/>
          </w:divBdr>
          <w:divsChild>
            <w:div w:id="706418917">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0"/>
                  <w:marRight w:val="0"/>
                  <w:marTop w:val="0"/>
                  <w:marBottom w:val="0"/>
                  <w:divBdr>
                    <w:top w:val="none" w:sz="0" w:space="0" w:color="auto"/>
                    <w:left w:val="none" w:sz="0" w:space="0" w:color="auto"/>
                    <w:bottom w:val="none" w:sz="0" w:space="0" w:color="auto"/>
                    <w:right w:val="none" w:sz="0" w:space="0" w:color="auto"/>
                  </w:divBdr>
                  <w:divsChild>
                    <w:div w:id="12535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044">
      <w:bodyDiv w:val="1"/>
      <w:marLeft w:val="0"/>
      <w:marRight w:val="0"/>
      <w:marTop w:val="0"/>
      <w:marBottom w:val="0"/>
      <w:divBdr>
        <w:top w:val="none" w:sz="0" w:space="0" w:color="auto"/>
        <w:left w:val="none" w:sz="0" w:space="0" w:color="auto"/>
        <w:bottom w:val="none" w:sz="0" w:space="0" w:color="auto"/>
        <w:right w:val="none" w:sz="0" w:space="0" w:color="auto"/>
      </w:divBdr>
      <w:divsChild>
        <w:div w:id="849442006">
          <w:marLeft w:val="0"/>
          <w:marRight w:val="0"/>
          <w:marTop w:val="0"/>
          <w:marBottom w:val="0"/>
          <w:divBdr>
            <w:top w:val="none" w:sz="0" w:space="0" w:color="auto"/>
            <w:left w:val="none" w:sz="0" w:space="0" w:color="auto"/>
            <w:bottom w:val="none" w:sz="0" w:space="0" w:color="auto"/>
            <w:right w:val="none" w:sz="0" w:space="0" w:color="auto"/>
          </w:divBdr>
        </w:div>
        <w:div w:id="1445420118">
          <w:marLeft w:val="0"/>
          <w:marRight w:val="0"/>
          <w:marTop w:val="0"/>
          <w:marBottom w:val="0"/>
          <w:divBdr>
            <w:top w:val="none" w:sz="0" w:space="0" w:color="auto"/>
            <w:left w:val="none" w:sz="0" w:space="0" w:color="auto"/>
            <w:bottom w:val="none" w:sz="0" w:space="0" w:color="auto"/>
            <w:right w:val="none" w:sz="0" w:space="0" w:color="auto"/>
          </w:divBdr>
        </w:div>
      </w:divsChild>
    </w:div>
    <w:div w:id="1771968951">
      <w:bodyDiv w:val="1"/>
      <w:marLeft w:val="0"/>
      <w:marRight w:val="0"/>
      <w:marTop w:val="0"/>
      <w:marBottom w:val="0"/>
      <w:divBdr>
        <w:top w:val="none" w:sz="0" w:space="0" w:color="auto"/>
        <w:left w:val="none" w:sz="0" w:space="0" w:color="auto"/>
        <w:bottom w:val="none" w:sz="0" w:space="0" w:color="auto"/>
        <w:right w:val="none" w:sz="0" w:space="0" w:color="auto"/>
      </w:divBdr>
      <w:divsChild>
        <w:div w:id="405492331">
          <w:marLeft w:val="0"/>
          <w:marRight w:val="0"/>
          <w:marTop w:val="0"/>
          <w:marBottom w:val="0"/>
          <w:divBdr>
            <w:top w:val="none" w:sz="0" w:space="0" w:color="auto"/>
            <w:left w:val="none" w:sz="0" w:space="0" w:color="auto"/>
            <w:bottom w:val="none" w:sz="0" w:space="0" w:color="auto"/>
            <w:right w:val="none" w:sz="0" w:space="0" w:color="auto"/>
          </w:divBdr>
          <w:divsChild>
            <w:div w:id="1371414147">
              <w:marLeft w:val="0"/>
              <w:marRight w:val="0"/>
              <w:marTop w:val="0"/>
              <w:marBottom w:val="0"/>
              <w:divBdr>
                <w:top w:val="none" w:sz="0" w:space="0" w:color="auto"/>
                <w:left w:val="none" w:sz="0" w:space="0" w:color="auto"/>
                <w:bottom w:val="none" w:sz="0" w:space="0" w:color="auto"/>
                <w:right w:val="none" w:sz="0" w:space="0" w:color="auto"/>
              </w:divBdr>
              <w:divsChild>
                <w:div w:id="980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5447">
      <w:bodyDiv w:val="1"/>
      <w:marLeft w:val="0"/>
      <w:marRight w:val="0"/>
      <w:marTop w:val="0"/>
      <w:marBottom w:val="0"/>
      <w:divBdr>
        <w:top w:val="none" w:sz="0" w:space="0" w:color="auto"/>
        <w:left w:val="none" w:sz="0" w:space="0" w:color="auto"/>
        <w:bottom w:val="none" w:sz="0" w:space="0" w:color="auto"/>
        <w:right w:val="none" w:sz="0" w:space="0" w:color="auto"/>
      </w:divBdr>
    </w:div>
    <w:div w:id="1801604953">
      <w:bodyDiv w:val="1"/>
      <w:marLeft w:val="0"/>
      <w:marRight w:val="0"/>
      <w:marTop w:val="0"/>
      <w:marBottom w:val="0"/>
      <w:divBdr>
        <w:top w:val="none" w:sz="0" w:space="0" w:color="auto"/>
        <w:left w:val="none" w:sz="0" w:space="0" w:color="auto"/>
        <w:bottom w:val="none" w:sz="0" w:space="0" w:color="auto"/>
        <w:right w:val="none" w:sz="0" w:space="0" w:color="auto"/>
      </w:divBdr>
    </w:div>
    <w:div w:id="1818262603">
      <w:bodyDiv w:val="1"/>
      <w:marLeft w:val="0"/>
      <w:marRight w:val="0"/>
      <w:marTop w:val="0"/>
      <w:marBottom w:val="0"/>
      <w:divBdr>
        <w:top w:val="none" w:sz="0" w:space="0" w:color="auto"/>
        <w:left w:val="none" w:sz="0" w:space="0" w:color="auto"/>
        <w:bottom w:val="none" w:sz="0" w:space="0" w:color="auto"/>
        <w:right w:val="none" w:sz="0" w:space="0" w:color="auto"/>
      </w:divBdr>
      <w:divsChild>
        <w:div w:id="1214582030">
          <w:marLeft w:val="0"/>
          <w:marRight w:val="0"/>
          <w:marTop w:val="0"/>
          <w:marBottom w:val="0"/>
          <w:divBdr>
            <w:top w:val="none" w:sz="0" w:space="0" w:color="auto"/>
            <w:left w:val="none" w:sz="0" w:space="0" w:color="auto"/>
            <w:bottom w:val="none" w:sz="0" w:space="0" w:color="auto"/>
            <w:right w:val="none" w:sz="0" w:space="0" w:color="auto"/>
          </w:divBdr>
          <w:divsChild>
            <w:div w:id="413629347">
              <w:marLeft w:val="0"/>
              <w:marRight w:val="0"/>
              <w:marTop w:val="0"/>
              <w:marBottom w:val="0"/>
              <w:divBdr>
                <w:top w:val="none" w:sz="0" w:space="0" w:color="auto"/>
                <w:left w:val="none" w:sz="0" w:space="0" w:color="auto"/>
                <w:bottom w:val="none" w:sz="0" w:space="0" w:color="auto"/>
                <w:right w:val="none" w:sz="0" w:space="0" w:color="auto"/>
              </w:divBdr>
              <w:divsChild>
                <w:div w:id="1239973457">
                  <w:marLeft w:val="0"/>
                  <w:marRight w:val="0"/>
                  <w:marTop w:val="0"/>
                  <w:marBottom w:val="0"/>
                  <w:divBdr>
                    <w:top w:val="none" w:sz="0" w:space="0" w:color="auto"/>
                    <w:left w:val="none" w:sz="0" w:space="0" w:color="auto"/>
                    <w:bottom w:val="none" w:sz="0" w:space="0" w:color="auto"/>
                    <w:right w:val="none" w:sz="0" w:space="0" w:color="auto"/>
                  </w:divBdr>
                  <w:divsChild>
                    <w:div w:id="395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25706980">
      <w:bodyDiv w:val="1"/>
      <w:marLeft w:val="0"/>
      <w:marRight w:val="0"/>
      <w:marTop w:val="0"/>
      <w:marBottom w:val="0"/>
      <w:divBdr>
        <w:top w:val="none" w:sz="0" w:space="0" w:color="auto"/>
        <w:left w:val="none" w:sz="0" w:space="0" w:color="auto"/>
        <w:bottom w:val="none" w:sz="0" w:space="0" w:color="auto"/>
        <w:right w:val="none" w:sz="0" w:space="0" w:color="auto"/>
      </w:divBdr>
      <w:divsChild>
        <w:div w:id="693457912">
          <w:marLeft w:val="0"/>
          <w:marRight w:val="0"/>
          <w:marTop w:val="0"/>
          <w:marBottom w:val="0"/>
          <w:divBdr>
            <w:top w:val="none" w:sz="0" w:space="0" w:color="auto"/>
            <w:left w:val="none" w:sz="0" w:space="0" w:color="auto"/>
            <w:bottom w:val="none" w:sz="0" w:space="0" w:color="auto"/>
            <w:right w:val="none" w:sz="0" w:space="0" w:color="auto"/>
          </w:divBdr>
          <w:divsChild>
            <w:div w:id="295574764">
              <w:marLeft w:val="0"/>
              <w:marRight w:val="0"/>
              <w:marTop w:val="0"/>
              <w:marBottom w:val="0"/>
              <w:divBdr>
                <w:top w:val="none" w:sz="0" w:space="0" w:color="auto"/>
                <w:left w:val="none" w:sz="0" w:space="0" w:color="auto"/>
                <w:bottom w:val="none" w:sz="0" w:space="0" w:color="auto"/>
                <w:right w:val="none" w:sz="0" w:space="0" w:color="auto"/>
              </w:divBdr>
              <w:divsChild>
                <w:div w:id="12623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3107">
      <w:bodyDiv w:val="1"/>
      <w:marLeft w:val="0"/>
      <w:marRight w:val="0"/>
      <w:marTop w:val="0"/>
      <w:marBottom w:val="0"/>
      <w:divBdr>
        <w:top w:val="none" w:sz="0" w:space="0" w:color="auto"/>
        <w:left w:val="none" w:sz="0" w:space="0" w:color="auto"/>
        <w:bottom w:val="none" w:sz="0" w:space="0" w:color="auto"/>
        <w:right w:val="none" w:sz="0" w:space="0" w:color="auto"/>
      </w:divBdr>
      <w:divsChild>
        <w:div w:id="768309946">
          <w:marLeft w:val="0"/>
          <w:marRight w:val="0"/>
          <w:marTop w:val="0"/>
          <w:marBottom w:val="0"/>
          <w:divBdr>
            <w:top w:val="none" w:sz="0" w:space="0" w:color="auto"/>
            <w:left w:val="none" w:sz="0" w:space="0" w:color="auto"/>
            <w:bottom w:val="none" w:sz="0" w:space="0" w:color="auto"/>
            <w:right w:val="none" w:sz="0" w:space="0" w:color="auto"/>
          </w:divBdr>
          <w:divsChild>
            <w:div w:id="2093162533">
              <w:marLeft w:val="0"/>
              <w:marRight w:val="0"/>
              <w:marTop w:val="0"/>
              <w:marBottom w:val="0"/>
              <w:divBdr>
                <w:top w:val="none" w:sz="0" w:space="0" w:color="auto"/>
                <w:left w:val="none" w:sz="0" w:space="0" w:color="auto"/>
                <w:bottom w:val="none" w:sz="0" w:space="0" w:color="auto"/>
                <w:right w:val="none" w:sz="0" w:space="0" w:color="auto"/>
              </w:divBdr>
              <w:divsChild>
                <w:div w:id="12089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4688">
      <w:bodyDiv w:val="1"/>
      <w:marLeft w:val="0"/>
      <w:marRight w:val="0"/>
      <w:marTop w:val="0"/>
      <w:marBottom w:val="0"/>
      <w:divBdr>
        <w:top w:val="none" w:sz="0" w:space="0" w:color="auto"/>
        <w:left w:val="none" w:sz="0" w:space="0" w:color="auto"/>
        <w:bottom w:val="none" w:sz="0" w:space="0" w:color="auto"/>
        <w:right w:val="none" w:sz="0" w:space="0" w:color="auto"/>
      </w:divBdr>
      <w:divsChild>
        <w:div w:id="2066709465">
          <w:marLeft w:val="0"/>
          <w:marRight w:val="0"/>
          <w:marTop w:val="0"/>
          <w:marBottom w:val="0"/>
          <w:divBdr>
            <w:top w:val="none" w:sz="0" w:space="0" w:color="auto"/>
            <w:left w:val="none" w:sz="0" w:space="0" w:color="auto"/>
            <w:bottom w:val="none" w:sz="0" w:space="0" w:color="auto"/>
            <w:right w:val="none" w:sz="0" w:space="0" w:color="auto"/>
          </w:divBdr>
          <w:divsChild>
            <w:div w:id="2012760593">
              <w:marLeft w:val="0"/>
              <w:marRight w:val="0"/>
              <w:marTop w:val="0"/>
              <w:marBottom w:val="0"/>
              <w:divBdr>
                <w:top w:val="none" w:sz="0" w:space="0" w:color="auto"/>
                <w:left w:val="none" w:sz="0" w:space="0" w:color="auto"/>
                <w:bottom w:val="none" w:sz="0" w:space="0" w:color="auto"/>
                <w:right w:val="none" w:sz="0" w:space="0" w:color="auto"/>
              </w:divBdr>
              <w:divsChild>
                <w:div w:id="3512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41580">
      <w:bodyDiv w:val="1"/>
      <w:marLeft w:val="0"/>
      <w:marRight w:val="0"/>
      <w:marTop w:val="0"/>
      <w:marBottom w:val="0"/>
      <w:divBdr>
        <w:top w:val="none" w:sz="0" w:space="0" w:color="auto"/>
        <w:left w:val="none" w:sz="0" w:space="0" w:color="auto"/>
        <w:bottom w:val="none" w:sz="0" w:space="0" w:color="auto"/>
        <w:right w:val="none" w:sz="0" w:space="0" w:color="auto"/>
      </w:divBdr>
      <w:divsChild>
        <w:div w:id="1175026870">
          <w:marLeft w:val="0"/>
          <w:marRight w:val="0"/>
          <w:marTop w:val="0"/>
          <w:marBottom w:val="0"/>
          <w:divBdr>
            <w:top w:val="none" w:sz="0" w:space="0" w:color="auto"/>
            <w:left w:val="none" w:sz="0" w:space="0" w:color="auto"/>
            <w:bottom w:val="none" w:sz="0" w:space="0" w:color="auto"/>
            <w:right w:val="none" w:sz="0" w:space="0" w:color="auto"/>
          </w:divBdr>
          <w:divsChild>
            <w:div w:id="1703165284">
              <w:marLeft w:val="0"/>
              <w:marRight w:val="0"/>
              <w:marTop w:val="0"/>
              <w:marBottom w:val="0"/>
              <w:divBdr>
                <w:top w:val="none" w:sz="0" w:space="0" w:color="auto"/>
                <w:left w:val="none" w:sz="0" w:space="0" w:color="auto"/>
                <w:bottom w:val="none" w:sz="0" w:space="0" w:color="auto"/>
                <w:right w:val="none" w:sz="0" w:space="0" w:color="auto"/>
              </w:divBdr>
              <w:divsChild>
                <w:div w:id="304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14466">
      <w:bodyDiv w:val="1"/>
      <w:marLeft w:val="0"/>
      <w:marRight w:val="0"/>
      <w:marTop w:val="0"/>
      <w:marBottom w:val="0"/>
      <w:divBdr>
        <w:top w:val="none" w:sz="0" w:space="0" w:color="auto"/>
        <w:left w:val="none" w:sz="0" w:space="0" w:color="auto"/>
        <w:bottom w:val="none" w:sz="0" w:space="0" w:color="auto"/>
        <w:right w:val="none" w:sz="0" w:space="0" w:color="auto"/>
      </w:divBdr>
      <w:divsChild>
        <w:div w:id="2008096443">
          <w:marLeft w:val="0"/>
          <w:marRight w:val="0"/>
          <w:marTop w:val="0"/>
          <w:marBottom w:val="0"/>
          <w:divBdr>
            <w:top w:val="none" w:sz="0" w:space="0" w:color="auto"/>
            <w:left w:val="none" w:sz="0" w:space="0" w:color="auto"/>
            <w:bottom w:val="none" w:sz="0" w:space="0" w:color="auto"/>
            <w:right w:val="none" w:sz="0" w:space="0" w:color="auto"/>
          </w:divBdr>
          <w:divsChild>
            <w:div w:id="1977443218">
              <w:marLeft w:val="0"/>
              <w:marRight w:val="0"/>
              <w:marTop w:val="0"/>
              <w:marBottom w:val="0"/>
              <w:divBdr>
                <w:top w:val="none" w:sz="0" w:space="0" w:color="auto"/>
                <w:left w:val="none" w:sz="0" w:space="0" w:color="auto"/>
                <w:bottom w:val="none" w:sz="0" w:space="0" w:color="auto"/>
                <w:right w:val="none" w:sz="0" w:space="0" w:color="auto"/>
              </w:divBdr>
              <w:divsChild>
                <w:div w:id="18749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5707">
      <w:bodyDiv w:val="1"/>
      <w:marLeft w:val="0"/>
      <w:marRight w:val="0"/>
      <w:marTop w:val="0"/>
      <w:marBottom w:val="0"/>
      <w:divBdr>
        <w:top w:val="none" w:sz="0" w:space="0" w:color="auto"/>
        <w:left w:val="none" w:sz="0" w:space="0" w:color="auto"/>
        <w:bottom w:val="none" w:sz="0" w:space="0" w:color="auto"/>
        <w:right w:val="none" w:sz="0" w:space="0" w:color="auto"/>
      </w:divBdr>
    </w:div>
    <w:div w:id="1894386771">
      <w:bodyDiv w:val="1"/>
      <w:marLeft w:val="0"/>
      <w:marRight w:val="0"/>
      <w:marTop w:val="0"/>
      <w:marBottom w:val="0"/>
      <w:divBdr>
        <w:top w:val="none" w:sz="0" w:space="0" w:color="auto"/>
        <w:left w:val="none" w:sz="0" w:space="0" w:color="auto"/>
        <w:bottom w:val="none" w:sz="0" w:space="0" w:color="auto"/>
        <w:right w:val="none" w:sz="0" w:space="0" w:color="auto"/>
      </w:divBdr>
      <w:divsChild>
        <w:div w:id="926888453">
          <w:marLeft w:val="0"/>
          <w:marRight w:val="0"/>
          <w:marTop w:val="0"/>
          <w:marBottom w:val="0"/>
          <w:divBdr>
            <w:top w:val="none" w:sz="0" w:space="0" w:color="auto"/>
            <w:left w:val="none" w:sz="0" w:space="0" w:color="auto"/>
            <w:bottom w:val="none" w:sz="0" w:space="0" w:color="auto"/>
            <w:right w:val="none" w:sz="0" w:space="0" w:color="auto"/>
          </w:divBdr>
        </w:div>
      </w:divsChild>
    </w:div>
    <w:div w:id="1902018540">
      <w:bodyDiv w:val="1"/>
      <w:marLeft w:val="0"/>
      <w:marRight w:val="0"/>
      <w:marTop w:val="0"/>
      <w:marBottom w:val="0"/>
      <w:divBdr>
        <w:top w:val="none" w:sz="0" w:space="0" w:color="auto"/>
        <w:left w:val="none" w:sz="0" w:space="0" w:color="auto"/>
        <w:bottom w:val="none" w:sz="0" w:space="0" w:color="auto"/>
        <w:right w:val="none" w:sz="0" w:space="0" w:color="auto"/>
      </w:divBdr>
    </w:div>
    <w:div w:id="1905025993">
      <w:bodyDiv w:val="1"/>
      <w:marLeft w:val="0"/>
      <w:marRight w:val="0"/>
      <w:marTop w:val="0"/>
      <w:marBottom w:val="0"/>
      <w:divBdr>
        <w:top w:val="none" w:sz="0" w:space="0" w:color="auto"/>
        <w:left w:val="none" w:sz="0" w:space="0" w:color="auto"/>
        <w:bottom w:val="none" w:sz="0" w:space="0" w:color="auto"/>
        <w:right w:val="none" w:sz="0" w:space="0" w:color="auto"/>
      </w:divBdr>
      <w:divsChild>
        <w:div w:id="782269528">
          <w:marLeft w:val="0"/>
          <w:marRight w:val="0"/>
          <w:marTop w:val="0"/>
          <w:marBottom w:val="0"/>
          <w:divBdr>
            <w:top w:val="none" w:sz="0" w:space="0" w:color="auto"/>
            <w:left w:val="none" w:sz="0" w:space="0" w:color="auto"/>
            <w:bottom w:val="none" w:sz="0" w:space="0" w:color="auto"/>
            <w:right w:val="none" w:sz="0" w:space="0" w:color="auto"/>
          </w:divBdr>
          <w:divsChild>
            <w:div w:id="583492399">
              <w:marLeft w:val="0"/>
              <w:marRight w:val="0"/>
              <w:marTop w:val="0"/>
              <w:marBottom w:val="0"/>
              <w:divBdr>
                <w:top w:val="none" w:sz="0" w:space="0" w:color="auto"/>
                <w:left w:val="none" w:sz="0" w:space="0" w:color="auto"/>
                <w:bottom w:val="none" w:sz="0" w:space="0" w:color="auto"/>
                <w:right w:val="none" w:sz="0" w:space="0" w:color="auto"/>
              </w:divBdr>
              <w:divsChild>
                <w:div w:id="9318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60392">
      <w:bodyDiv w:val="1"/>
      <w:marLeft w:val="0"/>
      <w:marRight w:val="0"/>
      <w:marTop w:val="0"/>
      <w:marBottom w:val="0"/>
      <w:divBdr>
        <w:top w:val="none" w:sz="0" w:space="0" w:color="auto"/>
        <w:left w:val="none" w:sz="0" w:space="0" w:color="auto"/>
        <w:bottom w:val="none" w:sz="0" w:space="0" w:color="auto"/>
        <w:right w:val="none" w:sz="0" w:space="0" w:color="auto"/>
      </w:divBdr>
    </w:div>
    <w:div w:id="1977291252">
      <w:bodyDiv w:val="1"/>
      <w:marLeft w:val="0"/>
      <w:marRight w:val="0"/>
      <w:marTop w:val="0"/>
      <w:marBottom w:val="0"/>
      <w:divBdr>
        <w:top w:val="none" w:sz="0" w:space="0" w:color="auto"/>
        <w:left w:val="none" w:sz="0" w:space="0" w:color="auto"/>
        <w:bottom w:val="none" w:sz="0" w:space="0" w:color="auto"/>
        <w:right w:val="none" w:sz="0" w:space="0" w:color="auto"/>
      </w:divBdr>
      <w:divsChild>
        <w:div w:id="1438139256">
          <w:marLeft w:val="0"/>
          <w:marRight w:val="0"/>
          <w:marTop w:val="0"/>
          <w:marBottom w:val="0"/>
          <w:divBdr>
            <w:top w:val="none" w:sz="0" w:space="0" w:color="auto"/>
            <w:left w:val="none" w:sz="0" w:space="0" w:color="auto"/>
            <w:bottom w:val="none" w:sz="0" w:space="0" w:color="auto"/>
            <w:right w:val="none" w:sz="0" w:space="0" w:color="auto"/>
          </w:divBdr>
          <w:divsChild>
            <w:div w:id="255747154">
              <w:marLeft w:val="0"/>
              <w:marRight w:val="0"/>
              <w:marTop w:val="0"/>
              <w:marBottom w:val="0"/>
              <w:divBdr>
                <w:top w:val="none" w:sz="0" w:space="0" w:color="auto"/>
                <w:left w:val="none" w:sz="0" w:space="0" w:color="auto"/>
                <w:bottom w:val="none" w:sz="0" w:space="0" w:color="auto"/>
                <w:right w:val="none" w:sz="0" w:space="0" w:color="auto"/>
              </w:divBdr>
              <w:divsChild>
                <w:div w:id="18965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5784">
      <w:bodyDiv w:val="1"/>
      <w:marLeft w:val="0"/>
      <w:marRight w:val="0"/>
      <w:marTop w:val="0"/>
      <w:marBottom w:val="0"/>
      <w:divBdr>
        <w:top w:val="none" w:sz="0" w:space="0" w:color="auto"/>
        <w:left w:val="none" w:sz="0" w:space="0" w:color="auto"/>
        <w:bottom w:val="none" w:sz="0" w:space="0" w:color="auto"/>
        <w:right w:val="none" w:sz="0" w:space="0" w:color="auto"/>
      </w:divBdr>
    </w:div>
    <w:div w:id="1980307046">
      <w:bodyDiv w:val="1"/>
      <w:marLeft w:val="0"/>
      <w:marRight w:val="0"/>
      <w:marTop w:val="0"/>
      <w:marBottom w:val="0"/>
      <w:divBdr>
        <w:top w:val="none" w:sz="0" w:space="0" w:color="auto"/>
        <w:left w:val="none" w:sz="0" w:space="0" w:color="auto"/>
        <w:bottom w:val="none" w:sz="0" w:space="0" w:color="auto"/>
        <w:right w:val="none" w:sz="0" w:space="0" w:color="auto"/>
      </w:divBdr>
      <w:divsChild>
        <w:div w:id="1710908976">
          <w:marLeft w:val="0"/>
          <w:marRight w:val="0"/>
          <w:marTop w:val="0"/>
          <w:marBottom w:val="0"/>
          <w:divBdr>
            <w:top w:val="none" w:sz="0" w:space="0" w:color="auto"/>
            <w:left w:val="none" w:sz="0" w:space="0" w:color="auto"/>
            <w:bottom w:val="none" w:sz="0" w:space="0" w:color="auto"/>
            <w:right w:val="none" w:sz="0" w:space="0" w:color="auto"/>
          </w:divBdr>
          <w:divsChild>
            <w:div w:id="2099789778">
              <w:marLeft w:val="0"/>
              <w:marRight w:val="0"/>
              <w:marTop w:val="0"/>
              <w:marBottom w:val="0"/>
              <w:divBdr>
                <w:top w:val="none" w:sz="0" w:space="0" w:color="auto"/>
                <w:left w:val="none" w:sz="0" w:space="0" w:color="auto"/>
                <w:bottom w:val="none" w:sz="0" w:space="0" w:color="auto"/>
                <w:right w:val="none" w:sz="0" w:space="0" w:color="auto"/>
              </w:divBdr>
              <w:divsChild>
                <w:div w:id="8016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304">
      <w:bodyDiv w:val="1"/>
      <w:marLeft w:val="0"/>
      <w:marRight w:val="0"/>
      <w:marTop w:val="0"/>
      <w:marBottom w:val="0"/>
      <w:divBdr>
        <w:top w:val="none" w:sz="0" w:space="0" w:color="auto"/>
        <w:left w:val="none" w:sz="0" w:space="0" w:color="auto"/>
        <w:bottom w:val="none" w:sz="0" w:space="0" w:color="auto"/>
        <w:right w:val="none" w:sz="0" w:space="0" w:color="auto"/>
      </w:divBdr>
      <w:divsChild>
        <w:div w:id="1255046339">
          <w:marLeft w:val="0"/>
          <w:marRight w:val="0"/>
          <w:marTop w:val="0"/>
          <w:marBottom w:val="0"/>
          <w:divBdr>
            <w:top w:val="none" w:sz="0" w:space="0" w:color="auto"/>
            <w:left w:val="none" w:sz="0" w:space="0" w:color="auto"/>
            <w:bottom w:val="none" w:sz="0" w:space="0" w:color="auto"/>
            <w:right w:val="none" w:sz="0" w:space="0" w:color="auto"/>
          </w:divBdr>
          <w:divsChild>
            <w:div w:id="2018463708">
              <w:marLeft w:val="0"/>
              <w:marRight w:val="0"/>
              <w:marTop w:val="0"/>
              <w:marBottom w:val="0"/>
              <w:divBdr>
                <w:top w:val="none" w:sz="0" w:space="0" w:color="auto"/>
                <w:left w:val="none" w:sz="0" w:space="0" w:color="auto"/>
                <w:bottom w:val="none" w:sz="0" w:space="0" w:color="auto"/>
                <w:right w:val="none" w:sz="0" w:space="0" w:color="auto"/>
              </w:divBdr>
              <w:divsChild>
                <w:div w:id="19202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5754">
      <w:bodyDiv w:val="1"/>
      <w:marLeft w:val="0"/>
      <w:marRight w:val="0"/>
      <w:marTop w:val="0"/>
      <w:marBottom w:val="0"/>
      <w:divBdr>
        <w:top w:val="none" w:sz="0" w:space="0" w:color="auto"/>
        <w:left w:val="none" w:sz="0" w:space="0" w:color="auto"/>
        <w:bottom w:val="none" w:sz="0" w:space="0" w:color="auto"/>
        <w:right w:val="none" w:sz="0" w:space="0" w:color="auto"/>
      </w:divBdr>
    </w:div>
    <w:div w:id="2001686745">
      <w:bodyDiv w:val="1"/>
      <w:marLeft w:val="0"/>
      <w:marRight w:val="0"/>
      <w:marTop w:val="0"/>
      <w:marBottom w:val="0"/>
      <w:divBdr>
        <w:top w:val="none" w:sz="0" w:space="0" w:color="auto"/>
        <w:left w:val="none" w:sz="0" w:space="0" w:color="auto"/>
        <w:bottom w:val="none" w:sz="0" w:space="0" w:color="auto"/>
        <w:right w:val="none" w:sz="0" w:space="0" w:color="auto"/>
      </w:divBdr>
    </w:div>
    <w:div w:id="2003198463">
      <w:bodyDiv w:val="1"/>
      <w:marLeft w:val="0"/>
      <w:marRight w:val="0"/>
      <w:marTop w:val="0"/>
      <w:marBottom w:val="0"/>
      <w:divBdr>
        <w:top w:val="none" w:sz="0" w:space="0" w:color="auto"/>
        <w:left w:val="none" w:sz="0" w:space="0" w:color="auto"/>
        <w:bottom w:val="none" w:sz="0" w:space="0" w:color="auto"/>
        <w:right w:val="none" w:sz="0" w:space="0" w:color="auto"/>
      </w:divBdr>
      <w:divsChild>
        <w:div w:id="928583090">
          <w:marLeft w:val="0"/>
          <w:marRight w:val="0"/>
          <w:marTop w:val="0"/>
          <w:marBottom w:val="0"/>
          <w:divBdr>
            <w:top w:val="none" w:sz="0" w:space="0" w:color="auto"/>
            <w:left w:val="none" w:sz="0" w:space="0" w:color="auto"/>
            <w:bottom w:val="none" w:sz="0" w:space="0" w:color="auto"/>
            <w:right w:val="none" w:sz="0" w:space="0" w:color="auto"/>
          </w:divBdr>
          <w:divsChild>
            <w:div w:id="1605262297">
              <w:marLeft w:val="0"/>
              <w:marRight w:val="0"/>
              <w:marTop w:val="0"/>
              <w:marBottom w:val="0"/>
              <w:divBdr>
                <w:top w:val="none" w:sz="0" w:space="0" w:color="auto"/>
                <w:left w:val="none" w:sz="0" w:space="0" w:color="auto"/>
                <w:bottom w:val="none" w:sz="0" w:space="0" w:color="auto"/>
                <w:right w:val="none" w:sz="0" w:space="0" w:color="auto"/>
              </w:divBdr>
              <w:divsChild>
                <w:div w:id="562178777">
                  <w:marLeft w:val="0"/>
                  <w:marRight w:val="0"/>
                  <w:marTop w:val="0"/>
                  <w:marBottom w:val="0"/>
                  <w:divBdr>
                    <w:top w:val="none" w:sz="0" w:space="0" w:color="auto"/>
                    <w:left w:val="none" w:sz="0" w:space="0" w:color="auto"/>
                    <w:bottom w:val="none" w:sz="0" w:space="0" w:color="auto"/>
                    <w:right w:val="none" w:sz="0" w:space="0" w:color="auto"/>
                  </w:divBdr>
                  <w:divsChild>
                    <w:div w:id="17093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0571">
      <w:bodyDiv w:val="1"/>
      <w:marLeft w:val="0"/>
      <w:marRight w:val="0"/>
      <w:marTop w:val="0"/>
      <w:marBottom w:val="0"/>
      <w:divBdr>
        <w:top w:val="none" w:sz="0" w:space="0" w:color="auto"/>
        <w:left w:val="none" w:sz="0" w:space="0" w:color="auto"/>
        <w:bottom w:val="none" w:sz="0" w:space="0" w:color="auto"/>
        <w:right w:val="none" w:sz="0" w:space="0" w:color="auto"/>
      </w:divBdr>
      <w:divsChild>
        <w:div w:id="1456219532">
          <w:marLeft w:val="0"/>
          <w:marRight w:val="0"/>
          <w:marTop w:val="0"/>
          <w:marBottom w:val="0"/>
          <w:divBdr>
            <w:top w:val="none" w:sz="0" w:space="0" w:color="auto"/>
            <w:left w:val="none" w:sz="0" w:space="0" w:color="auto"/>
            <w:bottom w:val="none" w:sz="0" w:space="0" w:color="auto"/>
            <w:right w:val="none" w:sz="0" w:space="0" w:color="auto"/>
          </w:divBdr>
          <w:divsChild>
            <w:div w:id="578028346">
              <w:marLeft w:val="0"/>
              <w:marRight w:val="0"/>
              <w:marTop w:val="0"/>
              <w:marBottom w:val="0"/>
              <w:divBdr>
                <w:top w:val="none" w:sz="0" w:space="0" w:color="auto"/>
                <w:left w:val="none" w:sz="0" w:space="0" w:color="auto"/>
                <w:bottom w:val="none" w:sz="0" w:space="0" w:color="auto"/>
                <w:right w:val="none" w:sz="0" w:space="0" w:color="auto"/>
              </w:divBdr>
              <w:divsChild>
                <w:div w:id="2973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0591">
      <w:bodyDiv w:val="1"/>
      <w:marLeft w:val="0"/>
      <w:marRight w:val="0"/>
      <w:marTop w:val="0"/>
      <w:marBottom w:val="0"/>
      <w:divBdr>
        <w:top w:val="none" w:sz="0" w:space="0" w:color="auto"/>
        <w:left w:val="none" w:sz="0" w:space="0" w:color="auto"/>
        <w:bottom w:val="none" w:sz="0" w:space="0" w:color="auto"/>
        <w:right w:val="none" w:sz="0" w:space="0" w:color="auto"/>
      </w:divBdr>
    </w:div>
    <w:div w:id="2050251926">
      <w:bodyDiv w:val="1"/>
      <w:marLeft w:val="0"/>
      <w:marRight w:val="0"/>
      <w:marTop w:val="0"/>
      <w:marBottom w:val="0"/>
      <w:divBdr>
        <w:top w:val="none" w:sz="0" w:space="0" w:color="auto"/>
        <w:left w:val="none" w:sz="0" w:space="0" w:color="auto"/>
        <w:bottom w:val="none" w:sz="0" w:space="0" w:color="auto"/>
        <w:right w:val="none" w:sz="0" w:space="0" w:color="auto"/>
      </w:divBdr>
    </w:div>
    <w:div w:id="2066223967">
      <w:bodyDiv w:val="1"/>
      <w:marLeft w:val="0"/>
      <w:marRight w:val="0"/>
      <w:marTop w:val="0"/>
      <w:marBottom w:val="0"/>
      <w:divBdr>
        <w:top w:val="none" w:sz="0" w:space="0" w:color="auto"/>
        <w:left w:val="none" w:sz="0" w:space="0" w:color="auto"/>
        <w:bottom w:val="none" w:sz="0" w:space="0" w:color="auto"/>
        <w:right w:val="none" w:sz="0" w:space="0" w:color="auto"/>
      </w:divBdr>
    </w:div>
    <w:div w:id="2087142541">
      <w:bodyDiv w:val="1"/>
      <w:marLeft w:val="0"/>
      <w:marRight w:val="0"/>
      <w:marTop w:val="0"/>
      <w:marBottom w:val="0"/>
      <w:divBdr>
        <w:top w:val="none" w:sz="0" w:space="0" w:color="auto"/>
        <w:left w:val="none" w:sz="0" w:space="0" w:color="auto"/>
        <w:bottom w:val="none" w:sz="0" w:space="0" w:color="auto"/>
        <w:right w:val="none" w:sz="0" w:space="0" w:color="auto"/>
      </w:divBdr>
      <w:divsChild>
        <w:div w:id="1181361495">
          <w:marLeft w:val="0"/>
          <w:marRight w:val="0"/>
          <w:marTop w:val="0"/>
          <w:marBottom w:val="0"/>
          <w:divBdr>
            <w:top w:val="none" w:sz="0" w:space="0" w:color="auto"/>
            <w:left w:val="none" w:sz="0" w:space="0" w:color="auto"/>
            <w:bottom w:val="none" w:sz="0" w:space="0" w:color="auto"/>
            <w:right w:val="none" w:sz="0" w:space="0" w:color="auto"/>
          </w:divBdr>
          <w:divsChild>
            <w:div w:id="121389022">
              <w:marLeft w:val="0"/>
              <w:marRight w:val="0"/>
              <w:marTop w:val="0"/>
              <w:marBottom w:val="0"/>
              <w:divBdr>
                <w:top w:val="none" w:sz="0" w:space="0" w:color="auto"/>
                <w:left w:val="none" w:sz="0" w:space="0" w:color="auto"/>
                <w:bottom w:val="none" w:sz="0" w:space="0" w:color="auto"/>
                <w:right w:val="none" w:sz="0" w:space="0" w:color="auto"/>
              </w:divBdr>
              <w:divsChild>
                <w:div w:id="18591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6934">
      <w:bodyDiv w:val="1"/>
      <w:marLeft w:val="0"/>
      <w:marRight w:val="0"/>
      <w:marTop w:val="0"/>
      <w:marBottom w:val="0"/>
      <w:divBdr>
        <w:top w:val="none" w:sz="0" w:space="0" w:color="auto"/>
        <w:left w:val="none" w:sz="0" w:space="0" w:color="auto"/>
        <w:bottom w:val="none" w:sz="0" w:space="0" w:color="auto"/>
        <w:right w:val="none" w:sz="0" w:space="0" w:color="auto"/>
      </w:divBdr>
      <w:divsChild>
        <w:div w:id="425619347">
          <w:marLeft w:val="0"/>
          <w:marRight w:val="0"/>
          <w:marTop w:val="0"/>
          <w:marBottom w:val="0"/>
          <w:divBdr>
            <w:top w:val="none" w:sz="0" w:space="0" w:color="auto"/>
            <w:left w:val="none" w:sz="0" w:space="0" w:color="auto"/>
            <w:bottom w:val="none" w:sz="0" w:space="0" w:color="auto"/>
            <w:right w:val="none" w:sz="0" w:space="0" w:color="auto"/>
          </w:divBdr>
          <w:divsChild>
            <w:div w:id="811143944">
              <w:marLeft w:val="0"/>
              <w:marRight w:val="0"/>
              <w:marTop w:val="0"/>
              <w:marBottom w:val="0"/>
              <w:divBdr>
                <w:top w:val="none" w:sz="0" w:space="0" w:color="auto"/>
                <w:left w:val="none" w:sz="0" w:space="0" w:color="auto"/>
                <w:bottom w:val="none" w:sz="0" w:space="0" w:color="auto"/>
                <w:right w:val="none" w:sz="0" w:space="0" w:color="auto"/>
              </w:divBdr>
              <w:divsChild>
                <w:div w:id="15334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2164">
      <w:bodyDiv w:val="1"/>
      <w:marLeft w:val="0"/>
      <w:marRight w:val="0"/>
      <w:marTop w:val="0"/>
      <w:marBottom w:val="0"/>
      <w:divBdr>
        <w:top w:val="none" w:sz="0" w:space="0" w:color="auto"/>
        <w:left w:val="none" w:sz="0" w:space="0" w:color="auto"/>
        <w:bottom w:val="none" w:sz="0" w:space="0" w:color="auto"/>
        <w:right w:val="none" w:sz="0" w:space="0" w:color="auto"/>
      </w:divBdr>
    </w:div>
    <w:div w:id="2118018156">
      <w:bodyDiv w:val="1"/>
      <w:marLeft w:val="0"/>
      <w:marRight w:val="0"/>
      <w:marTop w:val="0"/>
      <w:marBottom w:val="0"/>
      <w:divBdr>
        <w:top w:val="none" w:sz="0" w:space="0" w:color="auto"/>
        <w:left w:val="none" w:sz="0" w:space="0" w:color="auto"/>
        <w:bottom w:val="none" w:sz="0" w:space="0" w:color="auto"/>
        <w:right w:val="none" w:sz="0" w:space="0" w:color="auto"/>
      </w:divBdr>
    </w:div>
    <w:div w:id="2132547688">
      <w:bodyDiv w:val="1"/>
      <w:marLeft w:val="0"/>
      <w:marRight w:val="0"/>
      <w:marTop w:val="0"/>
      <w:marBottom w:val="0"/>
      <w:divBdr>
        <w:top w:val="none" w:sz="0" w:space="0" w:color="auto"/>
        <w:left w:val="none" w:sz="0" w:space="0" w:color="auto"/>
        <w:bottom w:val="none" w:sz="0" w:space="0" w:color="auto"/>
        <w:right w:val="none" w:sz="0" w:space="0" w:color="auto"/>
      </w:divBdr>
    </w:div>
    <w:div w:id="2134202860">
      <w:bodyDiv w:val="1"/>
      <w:marLeft w:val="0"/>
      <w:marRight w:val="0"/>
      <w:marTop w:val="0"/>
      <w:marBottom w:val="0"/>
      <w:divBdr>
        <w:top w:val="none" w:sz="0" w:space="0" w:color="auto"/>
        <w:left w:val="none" w:sz="0" w:space="0" w:color="auto"/>
        <w:bottom w:val="none" w:sz="0" w:space="0" w:color="auto"/>
        <w:right w:val="none" w:sz="0" w:space="0" w:color="auto"/>
      </w:divBdr>
      <w:divsChild>
        <w:div w:id="1901942526">
          <w:marLeft w:val="0"/>
          <w:marRight w:val="0"/>
          <w:marTop w:val="0"/>
          <w:marBottom w:val="0"/>
          <w:divBdr>
            <w:top w:val="none" w:sz="0" w:space="0" w:color="auto"/>
            <w:left w:val="none" w:sz="0" w:space="0" w:color="auto"/>
            <w:bottom w:val="none" w:sz="0" w:space="0" w:color="auto"/>
            <w:right w:val="none" w:sz="0" w:space="0" w:color="auto"/>
          </w:divBdr>
          <w:divsChild>
            <w:div w:id="651450857">
              <w:marLeft w:val="0"/>
              <w:marRight w:val="0"/>
              <w:marTop w:val="0"/>
              <w:marBottom w:val="0"/>
              <w:divBdr>
                <w:top w:val="none" w:sz="0" w:space="0" w:color="auto"/>
                <w:left w:val="none" w:sz="0" w:space="0" w:color="auto"/>
                <w:bottom w:val="none" w:sz="0" w:space="0" w:color="auto"/>
                <w:right w:val="none" w:sz="0" w:space="0" w:color="auto"/>
              </w:divBdr>
              <w:divsChild>
                <w:div w:id="9348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«я ощущая себя только испанцем»</c:v>
                </c:pt>
              </c:strCache>
            </c:strRef>
          </c:tx>
          <c:invertIfNegative val="0"/>
          <c:cat>
            <c:strRef>
              <c:f>Лист1!$B$1:$E$1</c:f>
              <c:strCache>
                <c:ptCount val="4"/>
                <c:pt idx="0">
                  <c:v>2006 г.</c:v>
                </c:pt>
                <c:pt idx="1">
                  <c:v>январь 2017 г.</c:v>
                </c:pt>
                <c:pt idx="2">
                  <c:v>декабрь2017 г.</c:v>
                </c:pt>
                <c:pt idx="3">
                  <c:v>февраль 2019</c:v>
                </c:pt>
              </c:strCache>
            </c:strRef>
          </c:cat>
          <c:val>
            <c:numRef>
              <c:f>Лист1!$B$2:$E$2</c:f>
              <c:numCache>
                <c:formatCode>0%</c:formatCode>
                <c:ptCount val="4"/>
                <c:pt idx="0">
                  <c:v>0.09</c:v>
                </c:pt>
                <c:pt idx="1">
                  <c:v>0.17</c:v>
                </c:pt>
                <c:pt idx="2">
                  <c:v>0.15</c:v>
                </c:pt>
                <c:pt idx="3" formatCode="0.00%">
                  <c:v>0.129</c:v>
                </c:pt>
              </c:numCache>
            </c:numRef>
          </c:val>
          <c:extLst>
            <c:ext xmlns:c16="http://schemas.microsoft.com/office/drawing/2014/chart" uri="{C3380CC4-5D6E-409C-BE32-E72D297353CC}">
              <c16:uniqueId val="{00000000-B522-2746-A44E-A74EB11BE8AB}"/>
            </c:ext>
          </c:extLst>
        </c:ser>
        <c:ser>
          <c:idx val="1"/>
          <c:order val="1"/>
          <c:tx>
            <c:strRef>
              <c:f>Лист1!$A$3</c:f>
              <c:strCache>
                <c:ptCount val="1"/>
                <c:pt idx="0">
                  <c:v>«в большей степени испанцем, чем принадлежащим к автономному сообществу»</c:v>
                </c:pt>
              </c:strCache>
            </c:strRef>
          </c:tx>
          <c:invertIfNegative val="0"/>
          <c:cat>
            <c:strRef>
              <c:f>Лист1!$B$1:$E$1</c:f>
              <c:strCache>
                <c:ptCount val="4"/>
                <c:pt idx="0">
                  <c:v>2006 г.</c:v>
                </c:pt>
                <c:pt idx="1">
                  <c:v>январь 2017 г.</c:v>
                </c:pt>
                <c:pt idx="2">
                  <c:v>декабрь2017 г.</c:v>
                </c:pt>
                <c:pt idx="3">
                  <c:v>февраль 2019</c:v>
                </c:pt>
              </c:strCache>
            </c:strRef>
          </c:cat>
          <c:val>
            <c:numRef>
              <c:f>Лист1!$B$3:$E$3</c:f>
              <c:numCache>
                <c:formatCode>0%</c:formatCode>
                <c:ptCount val="4"/>
                <c:pt idx="0">
                  <c:v>0.13</c:v>
                </c:pt>
                <c:pt idx="1">
                  <c:v>0.05</c:v>
                </c:pt>
                <c:pt idx="2">
                  <c:v>0.06</c:v>
                </c:pt>
                <c:pt idx="3">
                  <c:v>0.06</c:v>
                </c:pt>
              </c:numCache>
            </c:numRef>
          </c:val>
          <c:extLst>
            <c:ext xmlns:c16="http://schemas.microsoft.com/office/drawing/2014/chart" uri="{C3380CC4-5D6E-409C-BE32-E72D297353CC}">
              <c16:uniqueId val="{00000001-B522-2746-A44E-A74EB11BE8AB}"/>
            </c:ext>
          </c:extLst>
        </c:ser>
        <c:ser>
          <c:idx val="2"/>
          <c:order val="2"/>
          <c:tx>
            <c:strRef>
              <c:f>Лист1!$A$4</c:f>
              <c:strCache>
                <c:ptCount val="1"/>
                <c:pt idx="0">
                  <c:v>«в равной степени, как испанцем, так и членом автономного сообщества»</c:v>
                </c:pt>
              </c:strCache>
            </c:strRef>
          </c:tx>
          <c:invertIfNegative val="0"/>
          <c:cat>
            <c:strRef>
              <c:f>Лист1!$B$1:$E$1</c:f>
              <c:strCache>
                <c:ptCount val="4"/>
                <c:pt idx="0">
                  <c:v>2006 г.</c:v>
                </c:pt>
                <c:pt idx="1">
                  <c:v>январь 2017 г.</c:v>
                </c:pt>
                <c:pt idx="2">
                  <c:v>декабрь2017 г.</c:v>
                </c:pt>
                <c:pt idx="3">
                  <c:v>февраль 2019</c:v>
                </c:pt>
              </c:strCache>
            </c:strRef>
          </c:cat>
          <c:val>
            <c:numRef>
              <c:f>Лист1!$B$4:$E$4</c:f>
              <c:numCache>
                <c:formatCode>0%</c:formatCode>
                <c:ptCount val="4"/>
                <c:pt idx="0">
                  <c:v>0.51</c:v>
                </c:pt>
                <c:pt idx="1">
                  <c:v>0.53</c:v>
                </c:pt>
                <c:pt idx="2">
                  <c:v>0.54</c:v>
                </c:pt>
                <c:pt idx="3">
                  <c:v>0.59</c:v>
                </c:pt>
              </c:numCache>
            </c:numRef>
          </c:val>
          <c:extLst>
            <c:ext xmlns:c16="http://schemas.microsoft.com/office/drawing/2014/chart" uri="{C3380CC4-5D6E-409C-BE32-E72D297353CC}">
              <c16:uniqueId val="{00000002-B522-2746-A44E-A74EB11BE8AB}"/>
            </c:ext>
          </c:extLst>
        </c:ser>
        <c:ser>
          <c:idx val="3"/>
          <c:order val="3"/>
          <c:tx>
            <c:strRef>
              <c:f>Лист1!$A$5</c:f>
              <c:strCache>
                <c:ptCount val="1"/>
                <c:pt idx="0">
                  <c:v>«в большей степени принадлежащим своему автономному сообществу»</c:v>
                </c:pt>
              </c:strCache>
            </c:strRef>
          </c:tx>
          <c:invertIfNegative val="0"/>
          <c:cat>
            <c:strRef>
              <c:f>Лист1!$B$1:$E$1</c:f>
              <c:strCache>
                <c:ptCount val="4"/>
                <c:pt idx="0">
                  <c:v>2006 г.</c:v>
                </c:pt>
                <c:pt idx="1">
                  <c:v>январь 2017 г.</c:v>
                </c:pt>
                <c:pt idx="2">
                  <c:v>декабрь2017 г.</c:v>
                </c:pt>
                <c:pt idx="3">
                  <c:v>февраль 2019</c:v>
                </c:pt>
              </c:strCache>
            </c:strRef>
          </c:cat>
          <c:val>
            <c:numRef>
              <c:f>Лист1!$B$5:$E$5</c:f>
              <c:numCache>
                <c:formatCode>0%</c:formatCode>
                <c:ptCount val="4"/>
                <c:pt idx="0">
                  <c:v>0.18</c:v>
                </c:pt>
                <c:pt idx="1">
                  <c:v>0.12</c:v>
                </c:pt>
                <c:pt idx="2">
                  <c:v>0.11</c:v>
                </c:pt>
                <c:pt idx="3">
                  <c:v>0.09</c:v>
                </c:pt>
              </c:numCache>
            </c:numRef>
          </c:val>
          <c:extLst>
            <c:ext xmlns:c16="http://schemas.microsoft.com/office/drawing/2014/chart" uri="{C3380CC4-5D6E-409C-BE32-E72D297353CC}">
              <c16:uniqueId val="{00000003-B522-2746-A44E-A74EB11BE8AB}"/>
            </c:ext>
          </c:extLst>
        </c:ser>
        <c:ser>
          <c:idx val="4"/>
          <c:order val="4"/>
          <c:tx>
            <c:strRef>
              <c:f>Лист1!$A$6</c:f>
              <c:strCache>
                <c:ptCount val="1"/>
                <c:pt idx="0">
                  <c:v>«только принадлежащим  автономному сообществу»</c:v>
                </c:pt>
              </c:strCache>
            </c:strRef>
          </c:tx>
          <c:invertIfNegative val="0"/>
          <c:cat>
            <c:strRef>
              <c:f>Лист1!$B$1:$E$1</c:f>
              <c:strCache>
                <c:ptCount val="4"/>
                <c:pt idx="0">
                  <c:v>2006 г.</c:v>
                </c:pt>
                <c:pt idx="1">
                  <c:v>январь 2017 г.</c:v>
                </c:pt>
                <c:pt idx="2">
                  <c:v>декабрь2017 г.</c:v>
                </c:pt>
                <c:pt idx="3">
                  <c:v>февраль 2019</c:v>
                </c:pt>
              </c:strCache>
            </c:strRef>
          </c:cat>
          <c:val>
            <c:numRef>
              <c:f>Лист1!$B$6:$E$6</c:f>
              <c:numCache>
                <c:formatCode>0%</c:formatCode>
                <c:ptCount val="4"/>
                <c:pt idx="0">
                  <c:v>0.05</c:v>
                </c:pt>
                <c:pt idx="1">
                  <c:v>0.06</c:v>
                </c:pt>
                <c:pt idx="2">
                  <c:v>0.06</c:v>
                </c:pt>
                <c:pt idx="3" formatCode="0.00%">
                  <c:v>5.7000000000000002E-2</c:v>
                </c:pt>
              </c:numCache>
            </c:numRef>
          </c:val>
          <c:extLst>
            <c:ext xmlns:c16="http://schemas.microsoft.com/office/drawing/2014/chart" uri="{C3380CC4-5D6E-409C-BE32-E72D297353CC}">
              <c16:uniqueId val="{00000004-B522-2746-A44E-A74EB11BE8AB}"/>
            </c:ext>
          </c:extLst>
        </c:ser>
        <c:dLbls>
          <c:showLegendKey val="0"/>
          <c:showVal val="0"/>
          <c:showCatName val="0"/>
          <c:showSerName val="0"/>
          <c:showPercent val="0"/>
          <c:showBubbleSize val="0"/>
        </c:dLbls>
        <c:gapWidth val="150"/>
        <c:axId val="201953664"/>
        <c:axId val="201955200"/>
      </c:barChart>
      <c:catAx>
        <c:axId val="201953664"/>
        <c:scaling>
          <c:orientation val="minMax"/>
        </c:scaling>
        <c:delete val="0"/>
        <c:axPos val="b"/>
        <c:numFmt formatCode="General" sourceLinked="0"/>
        <c:majorTickMark val="out"/>
        <c:minorTickMark val="none"/>
        <c:tickLblPos val="nextTo"/>
        <c:crossAx val="201955200"/>
        <c:crosses val="autoZero"/>
        <c:auto val="1"/>
        <c:lblAlgn val="ctr"/>
        <c:lblOffset val="100"/>
        <c:noMultiLvlLbl val="0"/>
      </c:catAx>
      <c:valAx>
        <c:axId val="201955200"/>
        <c:scaling>
          <c:orientation val="minMax"/>
        </c:scaling>
        <c:delete val="1"/>
        <c:axPos val="l"/>
        <c:majorGridlines/>
        <c:numFmt formatCode="0%" sourceLinked="1"/>
        <c:majorTickMark val="out"/>
        <c:minorTickMark val="none"/>
        <c:tickLblPos val="nextTo"/>
        <c:crossAx val="201953664"/>
        <c:crosses val="autoZero"/>
        <c:crossBetween val="between"/>
      </c:valAx>
    </c:plotArea>
    <c:legend>
      <c:legendPos val="r"/>
      <c:layout>
        <c:manualLayout>
          <c:xMode val="edge"/>
          <c:yMode val="edge"/>
          <c:x val="0.6652590833706552"/>
          <c:y val="9.0231865839939945E-2"/>
          <c:w val="0.32189669096000811"/>
          <c:h val="0.8585179773996656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Лист1!$A$3</c:f>
              <c:strCache>
                <c:ptCount val="1"/>
                <c:pt idx="0">
                  <c:v>«я ощущая себя только испанцем»</c:v>
                </c:pt>
              </c:strCache>
            </c:strRef>
          </c:tx>
          <c:invertIfNegative val="0"/>
          <c:cat>
            <c:multiLvlStrRef>
              <c:f>Лист1!$B$1:$F$2</c:f>
              <c:multiLvlStrCache>
                <c:ptCount val="5"/>
                <c:lvl>
                  <c:pt idx="0">
                    <c:v>2015</c:v>
                  </c:pt>
                  <c:pt idx="1">
                    <c:v>2017</c:v>
                  </c:pt>
                  <c:pt idx="2">
                    <c:v>2018</c:v>
                  </c:pt>
                  <c:pt idx="3">
                    <c:v>2016</c:v>
                  </c:pt>
                  <c:pt idx="4">
                    <c:v>2018</c:v>
                  </c:pt>
                </c:lvl>
                <c:lvl>
                  <c:pt idx="0">
                    <c:v>Каталония</c:v>
                  </c:pt>
                  <c:pt idx="3">
                    <c:v>Страна Басков</c:v>
                  </c:pt>
                </c:lvl>
              </c:multiLvlStrCache>
            </c:multiLvlStrRef>
          </c:cat>
          <c:val>
            <c:numRef>
              <c:f>Лист1!$B$3:$F$3</c:f>
              <c:numCache>
                <c:formatCode>0%</c:formatCode>
                <c:ptCount val="5"/>
                <c:pt idx="0" formatCode="0.00%">
                  <c:v>5.8999999999999997E-2</c:v>
                </c:pt>
                <c:pt idx="1">
                  <c:v>0.03</c:v>
                </c:pt>
                <c:pt idx="2">
                  <c:v>0.06</c:v>
                </c:pt>
                <c:pt idx="3">
                  <c:v>0.04</c:v>
                </c:pt>
                <c:pt idx="4">
                  <c:v>0.06</c:v>
                </c:pt>
              </c:numCache>
            </c:numRef>
          </c:val>
          <c:extLst>
            <c:ext xmlns:c16="http://schemas.microsoft.com/office/drawing/2014/chart" uri="{C3380CC4-5D6E-409C-BE32-E72D297353CC}">
              <c16:uniqueId val="{00000000-A3D4-A642-A903-52648ED6950E}"/>
            </c:ext>
          </c:extLst>
        </c:ser>
        <c:ser>
          <c:idx val="1"/>
          <c:order val="1"/>
          <c:tx>
            <c:strRef>
              <c:f>Лист1!$A$4</c:f>
              <c:strCache>
                <c:ptCount val="1"/>
                <c:pt idx="0">
                  <c:v>«в большей степени испанцем, чем принадлежащим к автономному сообществу»</c:v>
                </c:pt>
              </c:strCache>
            </c:strRef>
          </c:tx>
          <c:invertIfNegative val="0"/>
          <c:cat>
            <c:multiLvlStrRef>
              <c:f>Лист1!$B$1:$F$2</c:f>
              <c:multiLvlStrCache>
                <c:ptCount val="5"/>
                <c:lvl>
                  <c:pt idx="0">
                    <c:v>2015</c:v>
                  </c:pt>
                  <c:pt idx="1">
                    <c:v>2017</c:v>
                  </c:pt>
                  <c:pt idx="2">
                    <c:v>2018</c:v>
                  </c:pt>
                  <c:pt idx="3">
                    <c:v>2016</c:v>
                  </c:pt>
                  <c:pt idx="4">
                    <c:v>2018</c:v>
                  </c:pt>
                </c:lvl>
                <c:lvl>
                  <c:pt idx="0">
                    <c:v>Каталония</c:v>
                  </c:pt>
                  <c:pt idx="3">
                    <c:v>Страна Басков</c:v>
                  </c:pt>
                </c:lvl>
              </c:multiLvlStrCache>
            </c:multiLvlStrRef>
          </c:cat>
          <c:val>
            <c:numRef>
              <c:f>Лист1!$B$4:$F$4</c:f>
              <c:numCache>
                <c:formatCode>0%</c:formatCode>
                <c:ptCount val="5"/>
                <c:pt idx="0" formatCode="General">
                  <c:v>0</c:v>
                </c:pt>
                <c:pt idx="1">
                  <c:v>0.05</c:v>
                </c:pt>
                <c:pt idx="2">
                  <c:v>0.04</c:v>
                </c:pt>
                <c:pt idx="3">
                  <c:v>0.02</c:v>
                </c:pt>
                <c:pt idx="4">
                  <c:v>0.03</c:v>
                </c:pt>
              </c:numCache>
            </c:numRef>
          </c:val>
          <c:extLst>
            <c:ext xmlns:c16="http://schemas.microsoft.com/office/drawing/2014/chart" uri="{C3380CC4-5D6E-409C-BE32-E72D297353CC}">
              <c16:uniqueId val="{00000001-A3D4-A642-A903-52648ED6950E}"/>
            </c:ext>
          </c:extLst>
        </c:ser>
        <c:ser>
          <c:idx val="2"/>
          <c:order val="2"/>
          <c:tx>
            <c:strRef>
              <c:f>Лист1!$A$5</c:f>
              <c:strCache>
                <c:ptCount val="1"/>
                <c:pt idx="0">
                  <c:v>«в равной степени, как испанцем, так и членом автономного сообщества»</c:v>
                </c:pt>
              </c:strCache>
            </c:strRef>
          </c:tx>
          <c:invertIfNegative val="0"/>
          <c:cat>
            <c:multiLvlStrRef>
              <c:f>Лист1!$B$1:$F$2</c:f>
              <c:multiLvlStrCache>
                <c:ptCount val="5"/>
                <c:lvl>
                  <c:pt idx="0">
                    <c:v>2015</c:v>
                  </c:pt>
                  <c:pt idx="1">
                    <c:v>2017</c:v>
                  </c:pt>
                  <c:pt idx="2">
                    <c:v>2018</c:v>
                  </c:pt>
                  <c:pt idx="3">
                    <c:v>2016</c:v>
                  </c:pt>
                  <c:pt idx="4">
                    <c:v>2018</c:v>
                  </c:pt>
                </c:lvl>
                <c:lvl>
                  <c:pt idx="0">
                    <c:v>Каталония</c:v>
                  </c:pt>
                  <c:pt idx="3">
                    <c:v>Страна Басков</c:v>
                  </c:pt>
                </c:lvl>
              </c:multiLvlStrCache>
            </c:multiLvlStrRef>
          </c:cat>
          <c:val>
            <c:numRef>
              <c:f>Лист1!$B$5:$F$5</c:f>
              <c:numCache>
                <c:formatCode>0%</c:formatCode>
                <c:ptCount val="5"/>
                <c:pt idx="0">
                  <c:v>0.38</c:v>
                </c:pt>
                <c:pt idx="1">
                  <c:v>0.46</c:v>
                </c:pt>
                <c:pt idx="2">
                  <c:v>0.42</c:v>
                </c:pt>
                <c:pt idx="3">
                  <c:v>0.38</c:v>
                </c:pt>
                <c:pt idx="4">
                  <c:v>0.53</c:v>
                </c:pt>
              </c:numCache>
            </c:numRef>
          </c:val>
          <c:extLst>
            <c:ext xmlns:c16="http://schemas.microsoft.com/office/drawing/2014/chart" uri="{C3380CC4-5D6E-409C-BE32-E72D297353CC}">
              <c16:uniqueId val="{00000002-A3D4-A642-A903-52648ED6950E}"/>
            </c:ext>
          </c:extLst>
        </c:ser>
        <c:ser>
          <c:idx val="3"/>
          <c:order val="3"/>
          <c:tx>
            <c:strRef>
              <c:f>Лист1!$A$6</c:f>
              <c:strCache>
                <c:ptCount val="1"/>
                <c:pt idx="0">
                  <c:v>«в большей степени принадлежащим своему автономному сообществу»</c:v>
                </c:pt>
              </c:strCache>
            </c:strRef>
          </c:tx>
          <c:invertIfNegative val="0"/>
          <c:cat>
            <c:multiLvlStrRef>
              <c:f>Лист1!$B$1:$F$2</c:f>
              <c:multiLvlStrCache>
                <c:ptCount val="5"/>
                <c:lvl>
                  <c:pt idx="0">
                    <c:v>2015</c:v>
                  </c:pt>
                  <c:pt idx="1">
                    <c:v>2017</c:v>
                  </c:pt>
                  <c:pt idx="2">
                    <c:v>2018</c:v>
                  </c:pt>
                  <c:pt idx="3">
                    <c:v>2016</c:v>
                  </c:pt>
                  <c:pt idx="4">
                    <c:v>2018</c:v>
                  </c:pt>
                </c:lvl>
                <c:lvl>
                  <c:pt idx="0">
                    <c:v>Каталония</c:v>
                  </c:pt>
                  <c:pt idx="3">
                    <c:v>Страна Басков</c:v>
                  </c:pt>
                </c:lvl>
              </c:multiLvlStrCache>
            </c:multiLvlStrRef>
          </c:cat>
          <c:val>
            <c:numRef>
              <c:f>Лист1!$B$6:$F$6</c:f>
              <c:numCache>
                <c:formatCode>0%</c:formatCode>
                <c:ptCount val="5"/>
                <c:pt idx="0" formatCode="General">
                  <c:v>0</c:v>
                </c:pt>
                <c:pt idx="1">
                  <c:v>0.25</c:v>
                </c:pt>
                <c:pt idx="2">
                  <c:v>0.19</c:v>
                </c:pt>
                <c:pt idx="3">
                  <c:v>0.26</c:v>
                </c:pt>
                <c:pt idx="4">
                  <c:v>0.17</c:v>
                </c:pt>
              </c:numCache>
            </c:numRef>
          </c:val>
          <c:extLst>
            <c:ext xmlns:c16="http://schemas.microsoft.com/office/drawing/2014/chart" uri="{C3380CC4-5D6E-409C-BE32-E72D297353CC}">
              <c16:uniqueId val="{00000003-A3D4-A642-A903-52648ED6950E}"/>
            </c:ext>
          </c:extLst>
        </c:ser>
        <c:ser>
          <c:idx val="4"/>
          <c:order val="4"/>
          <c:tx>
            <c:strRef>
              <c:f>Лист1!$A$7</c:f>
              <c:strCache>
                <c:ptCount val="1"/>
                <c:pt idx="0">
                  <c:v>«только принадлежащим  автономному сообществу»</c:v>
                </c:pt>
              </c:strCache>
            </c:strRef>
          </c:tx>
          <c:invertIfNegative val="0"/>
          <c:cat>
            <c:multiLvlStrRef>
              <c:f>Лист1!$B$1:$F$2</c:f>
              <c:multiLvlStrCache>
                <c:ptCount val="5"/>
                <c:lvl>
                  <c:pt idx="0">
                    <c:v>2015</c:v>
                  </c:pt>
                  <c:pt idx="1">
                    <c:v>2017</c:v>
                  </c:pt>
                  <c:pt idx="2">
                    <c:v>2018</c:v>
                  </c:pt>
                  <c:pt idx="3">
                    <c:v>2016</c:v>
                  </c:pt>
                  <c:pt idx="4">
                    <c:v>2018</c:v>
                  </c:pt>
                </c:lvl>
                <c:lvl>
                  <c:pt idx="0">
                    <c:v>Каталония</c:v>
                  </c:pt>
                  <c:pt idx="3">
                    <c:v>Страна Басков</c:v>
                  </c:pt>
                </c:lvl>
              </c:multiLvlStrCache>
            </c:multiLvlStrRef>
          </c:cat>
          <c:val>
            <c:numRef>
              <c:f>Лист1!$B$7:$F$7</c:f>
              <c:numCache>
                <c:formatCode>0%</c:formatCode>
                <c:ptCount val="5"/>
                <c:pt idx="0" formatCode="0.00%">
                  <c:v>0.23599999999999999</c:v>
                </c:pt>
                <c:pt idx="1">
                  <c:v>0.19</c:v>
                </c:pt>
                <c:pt idx="2">
                  <c:v>0.23</c:v>
                </c:pt>
                <c:pt idx="3">
                  <c:v>0.27</c:v>
                </c:pt>
                <c:pt idx="4">
                  <c:v>0.12</c:v>
                </c:pt>
              </c:numCache>
            </c:numRef>
          </c:val>
          <c:extLst>
            <c:ext xmlns:c16="http://schemas.microsoft.com/office/drawing/2014/chart" uri="{C3380CC4-5D6E-409C-BE32-E72D297353CC}">
              <c16:uniqueId val="{00000004-A3D4-A642-A903-52648ED6950E}"/>
            </c:ext>
          </c:extLst>
        </c:ser>
        <c:dLbls>
          <c:showLegendKey val="0"/>
          <c:showVal val="0"/>
          <c:showCatName val="0"/>
          <c:showSerName val="0"/>
          <c:showPercent val="0"/>
          <c:showBubbleSize val="0"/>
        </c:dLbls>
        <c:gapWidth val="150"/>
        <c:axId val="235737856"/>
        <c:axId val="235739392"/>
      </c:barChart>
      <c:catAx>
        <c:axId val="235737856"/>
        <c:scaling>
          <c:orientation val="minMax"/>
        </c:scaling>
        <c:delete val="0"/>
        <c:axPos val="b"/>
        <c:numFmt formatCode="General" sourceLinked="0"/>
        <c:majorTickMark val="out"/>
        <c:minorTickMark val="none"/>
        <c:tickLblPos val="nextTo"/>
        <c:crossAx val="235739392"/>
        <c:crosses val="autoZero"/>
        <c:auto val="1"/>
        <c:lblAlgn val="ctr"/>
        <c:lblOffset val="100"/>
        <c:noMultiLvlLbl val="0"/>
      </c:catAx>
      <c:valAx>
        <c:axId val="235739392"/>
        <c:scaling>
          <c:orientation val="minMax"/>
        </c:scaling>
        <c:delete val="0"/>
        <c:axPos val="l"/>
        <c:majorGridlines/>
        <c:numFmt formatCode="0%" sourceLinked="0"/>
        <c:majorTickMark val="out"/>
        <c:minorTickMark val="none"/>
        <c:tickLblPos val="nextTo"/>
        <c:crossAx val="23573785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Лист1!$A$3</c:f>
              <c:strCache>
                <c:ptCount val="1"/>
                <c:pt idx="0">
                  <c:v>«я ощущая себя только испанцем»</c:v>
                </c:pt>
              </c:strCache>
            </c:strRef>
          </c:tx>
          <c:invertIfNegative val="0"/>
          <c:cat>
            <c:multiLvlStrRef>
              <c:f>Лист1!$B$1:$E$2</c:f>
              <c:multiLvlStrCache>
                <c:ptCount val="4"/>
                <c:lvl>
                  <c:pt idx="0">
                    <c:v>2015</c:v>
                  </c:pt>
                  <c:pt idx="1">
                    <c:v>2018</c:v>
                  </c:pt>
                  <c:pt idx="2">
                    <c:v>2016</c:v>
                  </c:pt>
                  <c:pt idx="3">
                    <c:v>2018</c:v>
                  </c:pt>
                </c:lvl>
                <c:lvl>
                  <c:pt idx="0">
                    <c:v>Каталония(CeO)</c:v>
                  </c:pt>
                  <c:pt idx="2">
                    <c:v>Страна Басков (EHU)</c:v>
                  </c:pt>
                </c:lvl>
              </c:multiLvlStrCache>
            </c:multiLvlStrRef>
          </c:cat>
          <c:val>
            <c:numRef>
              <c:f>Лист1!$B$3:$E$3</c:f>
              <c:numCache>
                <c:formatCode>0%</c:formatCode>
                <c:ptCount val="4"/>
                <c:pt idx="0">
                  <c:v>0.06</c:v>
                </c:pt>
                <c:pt idx="1">
                  <c:v>0.05</c:v>
                </c:pt>
                <c:pt idx="2">
                  <c:v>0.05</c:v>
                </c:pt>
                <c:pt idx="3">
                  <c:v>0.03</c:v>
                </c:pt>
              </c:numCache>
            </c:numRef>
          </c:val>
          <c:extLst>
            <c:ext xmlns:c16="http://schemas.microsoft.com/office/drawing/2014/chart" uri="{C3380CC4-5D6E-409C-BE32-E72D297353CC}">
              <c16:uniqueId val="{00000000-12E8-8547-BB55-69764F18E46C}"/>
            </c:ext>
          </c:extLst>
        </c:ser>
        <c:ser>
          <c:idx val="1"/>
          <c:order val="1"/>
          <c:tx>
            <c:strRef>
              <c:f>Лист1!$A$4</c:f>
              <c:strCache>
                <c:ptCount val="1"/>
                <c:pt idx="0">
                  <c:v>«в большей степени испанцем, чем принадлежащим к автономному сообществу»</c:v>
                </c:pt>
              </c:strCache>
            </c:strRef>
          </c:tx>
          <c:invertIfNegative val="0"/>
          <c:cat>
            <c:multiLvlStrRef>
              <c:f>Лист1!$B$1:$E$2</c:f>
              <c:multiLvlStrCache>
                <c:ptCount val="4"/>
                <c:lvl>
                  <c:pt idx="0">
                    <c:v>2015</c:v>
                  </c:pt>
                  <c:pt idx="1">
                    <c:v>2018</c:v>
                  </c:pt>
                  <c:pt idx="2">
                    <c:v>2016</c:v>
                  </c:pt>
                  <c:pt idx="3">
                    <c:v>2018</c:v>
                  </c:pt>
                </c:lvl>
                <c:lvl>
                  <c:pt idx="0">
                    <c:v>Каталония(CeO)</c:v>
                  </c:pt>
                  <c:pt idx="2">
                    <c:v>Страна Басков (EHU)</c:v>
                  </c:pt>
                </c:lvl>
              </c:multiLvlStrCache>
            </c:multiLvlStrRef>
          </c:cat>
          <c:val>
            <c:numRef>
              <c:f>Лист1!$B$4:$E$4</c:f>
              <c:numCache>
                <c:formatCode>0%</c:formatCode>
                <c:ptCount val="4"/>
                <c:pt idx="0" formatCode="General">
                  <c:v>0</c:v>
                </c:pt>
                <c:pt idx="1">
                  <c:v>0.05</c:v>
                </c:pt>
                <c:pt idx="2">
                  <c:v>0.02</c:v>
                </c:pt>
                <c:pt idx="3">
                  <c:v>0.03</c:v>
                </c:pt>
              </c:numCache>
            </c:numRef>
          </c:val>
          <c:extLst>
            <c:ext xmlns:c16="http://schemas.microsoft.com/office/drawing/2014/chart" uri="{C3380CC4-5D6E-409C-BE32-E72D297353CC}">
              <c16:uniqueId val="{00000001-12E8-8547-BB55-69764F18E46C}"/>
            </c:ext>
          </c:extLst>
        </c:ser>
        <c:ser>
          <c:idx val="2"/>
          <c:order val="2"/>
          <c:tx>
            <c:strRef>
              <c:f>Лист1!$A$5</c:f>
              <c:strCache>
                <c:ptCount val="1"/>
                <c:pt idx="0">
                  <c:v>«в равной степени, как испанцем, так и членом автономного сообщества»</c:v>
                </c:pt>
              </c:strCache>
            </c:strRef>
          </c:tx>
          <c:invertIfNegative val="0"/>
          <c:cat>
            <c:multiLvlStrRef>
              <c:f>Лист1!$B$1:$E$2</c:f>
              <c:multiLvlStrCache>
                <c:ptCount val="4"/>
                <c:lvl>
                  <c:pt idx="0">
                    <c:v>2015</c:v>
                  </c:pt>
                  <c:pt idx="1">
                    <c:v>2018</c:v>
                  </c:pt>
                  <c:pt idx="2">
                    <c:v>2016</c:v>
                  </c:pt>
                  <c:pt idx="3">
                    <c:v>2018</c:v>
                  </c:pt>
                </c:lvl>
                <c:lvl>
                  <c:pt idx="0">
                    <c:v>Каталония(CeO)</c:v>
                  </c:pt>
                  <c:pt idx="2">
                    <c:v>Страна Басков (EHU)</c:v>
                  </c:pt>
                </c:lvl>
              </c:multiLvlStrCache>
            </c:multiLvlStrRef>
          </c:cat>
          <c:val>
            <c:numRef>
              <c:f>Лист1!$B$5:$E$5</c:f>
              <c:numCache>
                <c:formatCode>0%</c:formatCode>
                <c:ptCount val="4"/>
                <c:pt idx="0">
                  <c:v>0.35</c:v>
                </c:pt>
                <c:pt idx="1">
                  <c:v>0.33</c:v>
                </c:pt>
                <c:pt idx="2">
                  <c:v>0.36</c:v>
                </c:pt>
                <c:pt idx="3">
                  <c:v>0.4</c:v>
                </c:pt>
              </c:numCache>
            </c:numRef>
          </c:val>
          <c:extLst>
            <c:ext xmlns:c16="http://schemas.microsoft.com/office/drawing/2014/chart" uri="{C3380CC4-5D6E-409C-BE32-E72D297353CC}">
              <c16:uniqueId val="{00000002-12E8-8547-BB55-69764F18E46C}"/>
            </c:ext>
          </c:extLst>
        </c:ser>
        <c:ser>
          <c:idx val="3"/>
          <c:order val="3"/>
          <c:tx>
            <c:strRef>
              <c:f>Лист1!$A$6</c:f>
              <c:strCache>
                <c:ptCount val="1"/>
                <c:pt idx="0">
                  <c:v>«в большей степени принадлежащим своему автономному сообществу»</c:v>
                </c:pt>
              </c:strCache>
            </c:strRef>
          </c:tx>
          <c:invertIfNegative val="0"/>
          <c:cat>
            <c:multiLvlStrRef>
              <c:f>Лист1!$B$1:$E$2</c:f>
              <c:multiLvlStrCache>
                <c:ptCount val="4"/>
                <c:lvl>
                  <c:pt idx="0">
                    <c:v>2015</c:v>
                  </c:pt>
                  <c:pt idx="1">
                    <c:v>2018</c:v>
                  </c:pt>
                  <c:pt idx="2">
                    <c:v>2016</c:v>
                  </c:pt>
                  <c:pt idx="3">
                    <c:v>2018</c:v>
                  </c:pt>
                </c:lvl>
                <c:lvl>
                  <c:pt idx="0">
                    <c:v>Каталония(CeO)</c:v>
                  </c:pt>
                  <c:pt idx="2">
                    <c:v>Страна Басков (EHU)</c:v>
                  </c:pt>
                </c:lvl>
              </c:multiLvlStrCache>
            </c:multiLvlStrRef>
          </c:cat>
          <c:val>
            <c:numRef>
              <c:f>Лист1!$B$6:$E$6</c:f>
              <c:numCache>
                <c:formatCode>0%</c:formatCode>
                <c:ptCount val="4"/>
                <c:pt idx="0" formatCode="General">
                  <c:v>0</c:v>
                </c:pt>
                <c:pt idx="1">
                  <c:v>0.21</c:v>
                </c:pt>
                <c:pt idx="2">
                  <c:v>0.22</c:v>
                </c:pt>
                <c:pt idx="3">
                  <c:v>0.22</c:v>
                </c:pt>
              </c:numCache>
            </c:numRef>
          </c:val>
          <c:extLst>
            <c:ext xmlns:c16="http://schemas.microsoft.com/office/drawing/2014/chart" uri="{C3380CC4-5D6E-409C-BE32-E72D297353CC}">
              <c16:uniqueId val="{00000003-12E8-8547-BB55-69764F18E46C}"/>
            </c:ext>
          </c:extLst>
        </c:ser>
        <c:ser>
          <c:idx val="4"/>
          <c:order val="4"/>
          <c:tx>
            <c:strRef>
              <c:f>Лист1!$A$7</c:f>
              <c:strCache>
                <c:ptCount val="1"/>
                <c:pt idx="0">
                  <c:v>«только принадлежащим  автономному сообществу»</c:v>
                </c:pt>
              </c:strCache>
            </c:strRef>
          </c:tx>
          <c:invertIfNegative val="0"/>
          <c:cat>
            <c:multiLvlStrRef>
              <c:f>Лист1!$B$1:$E$2</c:f>
              <c:multiLvlStrCache>
                <c:ptCount val="4"/>
                <c:lvl>
                  <c:pt idx="0">
                    <c:v>2015</c:v>
                  </c:pt>
                  <c:pt idx="1">
                    <c:v>2018</c:v>
                  </c:pt>
                  <c:pt idx="2">
                    <c:v>2016</c:v>
                  </c:pt>
                  <c:pt idx="3">
                    <c:v>2018</c:v>
                  </c:pt>
                </c:lvl>
                <c:lvl>
                  <c:pt idx="0">
                    <c:v>Каталония(CeO)</c:v>
                  </c:pt>
                  <c:pt idx="2">
                    <c:v>Страна Басков (EHU)</c:v>
                  </c:pt>
                </c:lvl>
              </c:multiLvlStrCache>
            </c:multiLvlStrRef>
          </c:cat>
          <c:val>
            <c:numRef>
              <c:f>Лист1!$B$7:$E$7</c:f>
              <c:numCache>
                <c:formatCode>0%</c:formatCode>
                <c:ptCount val="4"/>
                <c:pt idx="0">
                  <c:v>0.27</c:v>
                </c:pt>
                <c:pt idx="1">
                  <c:v>0.28000000000000003</c:v>
                </c:pt>
                <c:pt idx="2">
                  <c:v>0.32</c:v>
                </c:pt>
                <c:pt idx="3">
                  <c:v>0.28000000000000003</c:v>
                </c:pt>
              </c:numCache>
            </c:numRef>
          </c:val>
          <c:extLst>
            <c:ext xmlns:c16="http://schemas.microsoft.com/office/drawing/2014/chart" uri="{C3380CC4-5D6E-409C-BE32-E72D297353CC}">
              <c16:uniqueId val="{00000004-12E8-8547-BB55-69764F18E46C}"/>
            </c:ext>
          </c:extLst>
        </c:ser>
        <c:dLbls>
          <c:showLegendKey val="0"/>
          <c:showVal val="0"/>
          <c:showCatName val="0"/>
          <c:showSerName val="0"/>
          <c:showPercent val="0"/>
          <c:showBubbleSize val="0"/>
        </c:dLbls>
        <c:gapWidth val="150"/>
        <c:axId val="239740032"/>
        <c:axId val="239741568"/>
      </c:barChart>
      <c:catAx>
        <c:axId val="239740032"/>
        <c:scaling>
          <c:orientation val="minMax"/>
        </c:scaling>
        <c:delete val="0"/>
        <c:axPos val="b"/>
        <c:numFmt formatCode="General" sourceLinked="0"/>
        <c:majorTickMark val="out"/>
        <c:minorTickMark val="none"/>
        <c:tickLblPos val="nextTo"/>
        <c:crossAx val="239741568"/>
        <c:crosses val="autoZero"/>
        <c:auto val="1"/>
        <c:lblAlgn val="ctr"/>
        <c:lblOffset val="100"/>
        <c:noMultiLvlLbl val="0"/>
      </c:catAx>
      <c:valAx>
        <c:axId val="239741568"/>
        <c:scaling>
          <c:orientation val="minMax"/>
        </c:scaling>
        <c:delete val="0"/>
        <c:axPos val="l"/>
        <c:majorGridlines/>
        <c:numFmt formatCode="0%" sourceLinked="1"/>
        <c:majorTickMark val="out"/>
        <c:minorTickMark val="none"/>
        <c:tickLblPos val="nextTo"/>
        <c:crossAx val="2397400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2A89-895F-E543-9A2D-F78543A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10112</TotalTime>
  <Pages>104</Pages>
  <Words>26754</Words>
  <Characters>189158</Characters>
  <Application>Microsoft Office Word</Application>
  <DocSecurity>0</DocSecurity>
  <Lines>3783</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1538</cp:revision>
  <cp:lastPrinted>2019-05-22T08:04:00Z</cp:lastPrinted>
  <dcterms:created xsi:type="dcterms:W3CDTF">2018-09-28T10:49:00Z</dcterms:created>
  <dcterms:modified xsi:type="dcterms:W3CDTF">2019-05-31T17:02:00Z</dcterms:modified>
</cp:coreProperties>
</file>