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99BC4" w14:textId="77777777" w:rsidR="00CF225C" w:rsidRDefault="00093734">
      <w:pPr>
        <w:pStyle w:val="a8"/>
        <w:spacing w:line="360" w:lineRule="auto"/>
        <w:jc w:val="center"/>
        <w:rPr>
          <w:rFonts w:ascii="Times New Roman" w:eastAsia="Times New Roman" w:hAnsi="Times New Roman" w:cs="Times New Roman"/>
          <w:sz w:val="24"/>
          <w:szCs w:val="24"/>
        </w:rPr>
      </w:pPr>
      <w:r>
        <w:rPr>
          <w:rFonts w:ascii="Times New Roman" w:hAnsi="Times New Roman"/>
          <w:sz w:val="24"/>
          <w:szCs w:val="24"/>
        </w:rPr>
        <w:t>Санкт-Петербургский государственный университет</w:t>
      </w:r>
    </w:p>
    <w:p w14:paraId="6DD99035" w14:textId="77777777" w:rsidR="00CF225C" w:rsidRDefault="00CF225C">
      <w:pPr>
        <w:pStyle w:val="a8"/>
        <w:spacing w:line="360" w:lineRule="auto"/>
        <w:jc w:val="center"/>
        <w:rPr>
          <w:rFonts w:ascii="Times New Roman" w:eastAsia="Times New Roman" w:hAnsi="Times New Roman" w:cs="Times New Roman"/>
          <w:sz w:val="24"/>
          <w:szCs w:val="24"/>
        </w:rPr>
      </w:pPr>
    </w:p>
    <w:p w14:paraId="4E7E3192" w14:textId="77777777" w:rsidR="00CF225C" w:rsidRDefault="00CF225C">
      <w:pPr>
        <w:pStyle w:val="a8"/>
        <w:spacing w:line="360" w:lineRule="auto"/>
        <w:jc w:val="center"/>
        <w:rPr>
          <w:rFonts w:ascii="Times New Roman" w:eastAsia="Times New Roman" w:hAnsi="Times New Roman" w:cs="Times New Roman"/>
          <w:sz w:val="24"/>
          <w:szCs w:val="24"/>
        </w:rPr>
      </w:pPr>
    </w:p>
    <w:p w14:paraId="5A4092AB" w14:textId="48207801" w:rsidR="00CF225C" w:rsidRDefault="00093734">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Л</w:t>
      </w:r>
      <w:r w:rsidR="001A580A">
        <w:rPr>
          <w:rFonts w:ascii="Times New Roman" w:hAnsi="Times New Roman"/>
          <w:b/>
          <w:bCs/>
          <w:sz w:val="28"/>
          <w:szCs w:val="28"/>
        </w:rPr>
        <w:t>ОЗОВАТОР</w:t>
      </w:r>
      <w:r>
        <w:rPr>
          <w:rFonts w:ascii="Times New Roman" w:hAnsi="Times New Roman"/>
          <w:b/>
          <w:bCs/>
          <w:sz w:val="28"/>
          <w:szCs w:val="28"/>
        </w:rPr>
        <w:t xml:space="preserve"> Полина Евгеньевна </w:t>
      </w:r>
    </w:p>
    <w:p w14:paraId="7A4781C9" w14:textId="77777777" w:rsidR="00CF225C" w:rsidRDefault="00CF225C">
      <w:pPr>
        <w:pStyle w:val="a8"/>
        <w:spacing w:line="360" w:lineRule="auto"/>
        <w:jc w:val="center"/>
        <w:rPr>
          <w:rFonts w:ascii="Times New Roman" w:eastAsia="Times New Roman" w:hAnsi="Times New Roman" w:cs="Times New Roman"/>
          <w:b/>
          <w:bCs/>
          <w:sz w:val="28"/>
          <w:szCs w:val="28"/>
        </w:rPr>
      </w:pPr>
    </w:p>
    <w:p w14:paraId="244AE9CB" w14:textId="77777777" w:rsidR="00CF225C" w:rsidRDefault="00093734">
      <w:pPr>
        <w:pStyle w:val="a8"/>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Выпускная квалификационная работа</w:t>
      </w:r>
    </w:p>
    <w:p w14:paraId="68F7C844" w14:textId="77777777" w:rsidR="00CF225C" w:rsidRDefault="00CF225C">
      <w:pPr>
        <w:pStyle w:val="a8"/>
        <w:spacing w:line="360" w:lineRule="auto"/>
        <w:jc w:val="center"/>
        <w:rPr>
          <w:rFonts w:ascii="Times New Roman" w:eastAsia="Times New Roman" w:hAnsi="Times New Roman" w:cs="Times New Roman"/>
          <w:b/>
          <w:bCs/>
          <w:sz w:val="24"/>
          <w:szCs w:val="24"/>
        </w:rPr>
      </w:pPr>
    </w:p>
    <w:p w14:paraId="04CAC966" w14:textId="77777777" w:rsidR="00CF225C" w:rsidRDefault="00093734">
      <w:pPr>
        <w:pStyle w:val="a8"/>
        <w:spacing w:line="360" w:lineRule="auto"/>
        <w:jc w:val="center"/>
        <w:rPr>
          <w:rFonts w:ascii="Times New Roman" w:eastAsia="Times New Roman" w:hAnsi="Times New Roman" w:cs="Times New Roman"/>
          <w:b/>
          <w:bCs/>
          <w:sz w:val="30"/>
          <w:szCs w:val="30"/>
        </w:rPr>
      </w:pPr>
      <w:r>
        <w:rPr>
          <w:rFonts w:ascii="Times New Roman" w:hAnsi="Times New Roman"/>
          <w:b/>
          <w:bCs/>
          <w:sz w:val="30"/>
          <w:szCs w:val="30"/>
        </w:rPr>
        <w:t>Роль Британского совета во внешней политике Великобритании на современном этапе</w:t>
      </w:r>
    </w:p>
    <w:p w14:paraId="729D08B9" w14:textId="77777777" w:rsidR="00CF225C" w:rsidRDefault="00093734">
      <w:pPr>
        <w:pStyle w:val="a8"/>
        <w:spacing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Бакалавриат </w:t>
      </w:r>
    </w:p>
    <w:p w14:paraId="0D6483AB" w14:textId="77777777" w:rsidR="00CF225C" w:rsidRDefault="00093734">
      <w:pPr>
        <w:pStyle w:val="a8"/>
        <w:spacing w:line="360" w:lineRule="auto"/>
        <w:jc w:val="center"/>
        <w:rPr>
          <w:rFonts w:ascii="Times New Roman" w:eastAsia="Times New Roman" w:hAnsi="Times New Roman" w:cs="Times New Roman"/>
          <w:i/>
          <w:iCs/>
          <w:sz w:val="24"/>
          <w:szCs w:val="24"/>
        </w:rPr>
      </w:pPr>
      <w:r>
        <w:rPr>
          <w:rFonts w:ascii="Times New Roman" w:hAnsi="Times New Roman"/>
          <w:sz w:val="24"/>
          <w:szCs w:val="24"/>
        </w:rPr>
        <w:t xml:space="preserve">Направление </w:t>
      </w:r>
      <w:r>
        <w:rPr>
          <w:rFonts w:ascii="Times New Roman" w:hAnsi="Times New Roman"/>
          <w:i/>
          <w:iCs/>
          <w:sz w:val="24"/>
          <w:szCs w:val="24"/>
        </w:rPr>
        <w:t>41.03.05. «Международные отношения»</w:t>
      </w:r>
    </w:p>
    <w:p w14:paraId="641BDE4F" w14:textId="77777777" w:rsidR="00CF225C" w:rsidRDefault="00093734">
      <w:pPr>
        <w:pStyle w:val="a8"/>
        <w:spacing w:line="360" w:lineRule="auto"/>
        <w:jc w:val="center"/>
        <w:rPr>
          <w:rFonts w:ascii="Times New Roman" w:eastAsia="Times New Roman" w:hAnsi="Times New Roman" w:cs="Times New Roman"/>
          <w:i/>
          <w:iCs/>
          <w:sz w:val="24"/>
          <w:szCs w:val="24"/>
        </w:rPr>
      </w:pPr>
      <w:r>
        <w:rPr>
          <w:rFonts w:ascii="Times New Roman" w:hAnsi="Times New Roman"/>
          <w:sz w:val="24"/>
          <w:szCs w:val="24"/>
        </w:rPr>
        <w:t xml:space="preserve">Основная образовательная программа </w:t>
      </w:r>
      <w:r>
        <w:rPr>
          <w:rFonts w:ascii="Times New Roman" w:hAnsi="Times New Roman"/>
          <w:i/>
          <w:iCs/>
          <w:sz w:val="24"/>
          <w:szCs w:val="24"/>
        </w:rPr>
        <w:t>СВ. 5034.* «Международные отношения»</w:t>
      </w:r>
    </w:p>
    <w:p w14:paraId="1C2C5677" w14:textId="77777777" w:rsidR="00CF225C" w:rsidRDefault="00CF225C">
      <w:pPr>
        <w:pStyle w:val="a8"/>
        <w:spacing w:line="360" w:lineRule="auto"/>
        <w:rPr>
          <w:rFonts w:ascii="Times New Roman" w:eastAsia="Times New Roman" w:hAnsi="Times New Roman" w:cs="Times New Roman"/>
          <w:sz w:val="24"/>
          <w:szCs w:val="24"/>
        </w:rPr>
      </w:pPr>
    </w:p>
    <w:p w14:paraId="6BFDDDEE" w14:textId="77777777" w:rsidR="00CF225C" w:rsidRDefault="00093734">
      <w:pPr>
        <w:pStyle w:val="a8"/>
        <w:spacing w:line="360" w:lineRule="auto"/>
        <w:jc w:val="right"/>
        <w:rPr>
          <w:rFonts w:ascii="Times New Roman" w:eastAsia="Times New Roman" w:hAnsi="Times New Roman" w:cs="Times New Roman"/>
          <w:sz w:val="24"/>
          <w:szCs w:val="24"/>
        </w:rPr>
      </w:pPr>
      <w:r>
        <w:rPr>
          <w:rFonts w:ascii="Times New Roman" w:hAnsi="Times New Roman"/>
          <w:sz w:val="24"/>
          <w:szCs w:val="24"/>
        </w:rPr>
        <w:t>Научный руководитель:</w:t>
      </w:r>
    </w:p>
    <w:p w14:paraId="0537F757" w14:textId="77777777" w:rsidR="00CF225C" w:rsidRDefault="00093734">
      <w:pPr>
        <w:pStyle w:val="a8"/>
        <w:spacing w:line="360" w:lineRule="auto"/>
        <w:jc w:val="right"/>
        <w:rPr>
          <w:rFonts w:ascii="Times New Roman" w:eastAsia="Times New Roman" w:hAnsi="Times New Roman" w:cs="Times New Roman"/>
          <w:sz w:val="24"/>
          <w:szCs w:val="24"/>
        </w:rPr>
      </w:pPr>
      <w:r>
        <w:rPr>
          <w:rFonts w:ascii="Times New Roman" w:hAnsi="Times New Roman"/>
          <w:sz w:val="24"/>
          <w:szCs w:val="24"/>
        </w:rPr>
        <w:t xml:space="preserve">профессор кафедры </w:t>
      </w:r>
    </w:p>
    <w:p w14:paraId="4F186C18" w14:textId="77777777" w:rsidR="00CF225C" w:rsidRDefault="00093734">
      <w:pPr>
        <w:pStyle w:val="a8"/>
        <w:spacing w:line="360" w:lineRule="auto"/>
        <w:jc w:val="right"/>
        <w:rPr>
          <w:rFonts w:ascii="Times New Roman" w:eastAsia="Times New Roman" w:hAnsi="Times New Roman" w:cs="Times New Roman"/>
          <w:sz w:val="24"/>
          <w:szCs w:val="24"/>
        </w:rPr>
      </w:pPr>
      <w:r>
        <w:rPr>
          <w:rFonts w:ascii="Times New Roman" w:hAnsi="Times New Roman"/>
          <w:sz w:val="24"/>
          <w:szCs w:val="24"/>
        </w:rPr>
        <w:t>Международных гуманитарных связей,</w:t>
      </w:r>
    </w:p>
    <w:p w14:paraId="76F7A3FD" w14:textId="60FD9ADB" w:rsidR="00CF225C" w:rsidRDefault="004865D6">
      <w:pPr>
        <w:pStyle w:val="a8"/>
        <w:spacing w:line="360" w:lineRule="auto"/>
        <w:jc w:val="right"/>
        <w:rPr>
          <w:rFonts w:ascii="Times New Roman" w:eastAsia="Times New Roman" w:hAnsi="Times New Roman" w:cs="Times New Roman"/>
          <w:sz w:val="24"/>
          <w:szCs w:val="24"/>
        </w:rPr>
      </w:pPr>
      <w:r>
        <w:rPr>
          <w:rFonts w:ascii="Times New Roman" w:hAnsi="Times New Roman"/>
          <w:sz w:val="24"/>
          <w:szCs w:val="24"/>
        </w:rPr>
        <w:t>д.и.н.</w:t>
      </w:r>
    </w:p>
    <w:p w14:paraId="155B27DC" w14:textId="77777777" w:rsidR="00CF225C" w:rsidRDefault="00093734">
      <w:pPr>
        <w:pStyle w:val="a8"/>
        <w:spacing w:line="360" w:lineRule="auto"/>
        <w:jc w:val="right"/>
        <w:rPr>
          <w:rFonts w:ascii="Times New Roman" w:eastAsia="Times New Roman" w:hAnsi="Times New Roman" w:cs="Times New Roman"/>
          <w:sz w:val="24"/>
          <w:szCs w:val="24"/>
        </w:rPr>
      </w:pPr>
      <w:r>
        <w:rPr>
          <w:rFonts w:ascii="Times New Roman" w:hAnsi="Times New Roman"/>
          <w:sz w:val="24"/>
          <w:szCs w:val="24"/>
        </w:rPr>
        <w:t>Фокин В.И.</w:t>
      </w:r>
    </w:p>
    <w:p w14:paraId="6514DBA4" w14:textId="77777777" w:rsidR="00CF225C" w:rsidRDefault="00CF225C">
      <w:pPr>
        <w:pStyle w:val="a8"/>
        <w:spacing w:line="360" w:lineRule="auto"/>
        <w:jc w:val="right"/>
        <w:rPr>
          <w:rFonts w:ascii="Times New Roman" w:eastAsia="Times New Roman" w:hAnsi="Times New Roman" w:cs="Times New Roman"/>
          <w:sz w:val="24"/>
          <w:szCs w:val="24"/>
        </w:rPr>
      </w:pPr>
    </w:p>
    <w:p w14:paraId="6C3B0FAC" w14:textId="77777777" w:rsidR="00CF225C" w:rsidRDefault="00093734">
      <w:pPr>
        <w:pStyle w:val="a8"/>
        <w:spacing w:line="360" w:lineRule="auto"/>
        <w:jc w:val="right"/>
        <w:rPr>
          <w:rFonts w:ascii="Times" w:eastAsia="Times" w:hAnsi="Times" w:cs="Times"/>
          <w:sz w:val="24"/>
          <w:szCs w:val="24"/>
        </w:rPr>
      </w:pPr>
      <w:r>
        <w:rPr>
          <w:rFonts w:ascii="Times" w:hAnsi="Times"/>
          <w:sz w:val="24"/>
          <w:szCs w:val="24"/>
        </w:rPr>
        <w:t xml:space="preserve">Рецензент: </w:t>
      </w:r>
    </w:p>
    <w:p w14:paraId="30D5254F" w14:textId="77777777" w:rsidR="00CF225C" w:rsidRDefault="00093734">
      <w:pPr>
        <w:pStyle w:val="a7"/>
        <w:spacing w:line="360" w:lineRule="auto"/>
        <w:jc w:val="right"/>
        <w:rPr>
          <w:rFonts w:ascii="Times" w:eastAsia="Times" w:hAnsi="Times" w:cs="Times"/>
          <w:color w:val="212121"/>
          <w:sz w:val="24"/>
          <w:szCs w:val="24"/>
        </w:rPr>
      </w:pPr>
      <w:r>
        <w:rPr>
          <w:rFonts w:ascii="Times" w:hAnsi="Times"/>
          <w:color w:val="212121"/>
          <w:sz w:val="24"/>
          <w:szCs w:val="24"/>
        </w:rPr>
        <w:t>Доцент кафедры</w:t>
      </w:r>
    </w:p>
    <w:p w14:paraId="7C0509DC" w14:textId="77777777" w:rsidR="00CF225C" w:rsidRDefault="00093734">
      <w:pPr>
        <w:pStyle w:val="a7"/>
        <w:spacing w:line="360" w:lineRule="auto"/>
        <w:jc w:val="right"/>
        <w:rPr>
          <w:rFonts w:ascii="Times" w:eastAsia="Times" w:hAnsi="Times" w:cs="Times"/>
          <w:color w:val="212121"/>
          <w:sz w:val="24"/>
          <w:szCs w:val="24"/>
        </w:rPr>
      </w:pPr>
      <w:r>
        <w:rPr>
          <w:rFonts w:ascii="Times" w:hAnsi="Times"/>
          <w:color w:val="212121"/>
          <w:sz w:val="24"/>
          <w:szCs w:val="24"/>
        </w:rPr>
        <w:t xml:space="preserve"> Европейских исследований,</w:t>
      </w:r>
    </w:p>
    <w:p w14:paraId="685825AB" w14:textId="09B725CD" w:rsidR="00CF225C" w:rsidRPr="004865D6" w:rsidRDefault="004865D6">
      <w:pPr>
        <w:pStyle w:val="a7"/>
        <w:spacing w:line="360" w:lineRule="auto"/>
        <w:jc w:val="right"/>
        <w:rPr>
          <w:rFonts w:ascii="Times New Roman" w:eastAsia="Times" w:hAnsi="Times New Roman" w:cs="Times New Roman"/>
          <w:color w:val="212121"/>
          <w:sz w:val="24"/>
          <w:szCs w:val="24"/>
        </w:rPr>
      </w:pPr>
      <w:r>
        <w:rPr>
          <w:rFonts w:ascii="Times New Roman" w:hAnsi="Times New Roman" w:cs="Times New Roman"/>
          <w:color w:val="212121"/>
          <w:sz w:val="24"/>
          <w:szCs w:val="24"/>
        </w:rPr>
        <w:t>к.и.н.</w:t>
      </w:r>
      <w:bookmarkStart w:id="0" w:name="_GoBack"/>
      <w:bookmarkEnd w:id="0"/>
    </w:p>
    <w:p w14:paraId="18AA0EEE" w14:textId="77777777" w:rsidR="00CF225C" w:rsidRDefault="00093734">
      <w:pPr>
        <w:pStyle w:val="a7"/>
        <w:spacing w:line="360" w:lineRule="auto"/>
        <w:jc w:val="right"/>
        <w:rPr>
          <w:rFonts w:ascii="Times" w:eastAsia="Times" w:hAnsi="Times" w:cs="Times"/>
          <w:color w:val="212121"/>
          <w:sz w:val="24"/>
          <w:szCs w:val="24"/>
        </w:rPr>
      </w:pPr>
      <w:r>
        <w:rPr>
          <w:rFonts w:ascii="Times" w:hAnsi="Times"/>
          <w:color w:val="212121"/>
          <w:sz w:val="24"/>
          <w:szCs w:val="24"/>
        </w:rPr>
        <w:t>Портнягин Д.И.</w:t>
      </w:r>
    </w:p>
    <w:p w14:paraId="4F0B72F6" w14:textId="77777777" w:rsidR="00CF225C" w:rsidRDefault="00CF225C">
      <w:pPr>
        <w:pStyle w:val="a8"/>
        <w:spacing w:line="360" w:lineRule="auto"/>
        <w:jc w:val="right"/>
        <w:rPr>
          <w:rFonts w:ascii="Times New Roman" w:eastAsia="Times New Roman" w:hAnsi="Times New Roman" w:cs="Times New Roman"/>
          <w:sz w:val="24"/>
          <w:szCs w:val="24"/>
        </w:rPr>
      </w:pPr>
    </w:p>
    <w:p w14:paraId="0546318B" w14:textId="77777777" w:rsidR="00CF225C" w:rsidRDefault="00CF225C">
      <w:pPr>
        <w:pStyle w:val="a8"/>
        <w:spacing w:line="360" w:lineRule="auto"/>
        <w:rPr>
          <w:rFonts w:ascii="Times New Roman" w:eastAsia="Times New Roman" w:hAnsi="Times New Roman" w:cs="Times New Roman"/>
          <w:sz w:val="24"/>
          <w:szCs w:val="24"/>
        </w:rPr>
      </w:pPr>
    </w:p>
    <w:p w14:paraId="70E763BB" w14:textId="77777777" w:rsidR="00CF225C" w:rsidRDefault="00CF225C">
      <w:pPr>
        <w:pStyle w:val="a8"/>
        <w:spacing w:line="360" w:lineRule="auto"/>
        <w:rPr>
          <w:rFonts w:ascii="Times New Roman" w:eastAsia="Times New Roman" w:hAnsi="Times New Roman" w:cs="Times New Roman"/>
          <w:sz w:val="24"/>
          <w:szCs w:val="24"/>
        </w:rPr>
      </w:pPr>
    </w:p>
    <w:p w14:paraId="77E9ECA6" w14:textId="77777777" w:rsidR="00CF225C" w:rsidRDefault="00CF225C">
      <w:pPr>
        <w:pStyle w:val="a8"/>
        <w:spacing w:line="360" w:lineRule="auto"/>
        <w:rPr>
          <w:rFonts w:ascii="Times New Roman" w:eastAsia="Times New Roman" w:hAnsi="Times New Roman" w:cs="Times New Roman"/>
          <w:sz w:val="24"/>
          <w:szCs w:val="24"/>
        </w:rPr>
      </w:pPr>
    </w:p>
    <w:p w14:paraId="642895E9" w14:textId="77777777" w:rsidR="00CF225C" w:rsidRDefault="00CF225C">
      <w:pPr>
        <w:pStyle w:val="a8"/>
        <w:spacing w:line="360" w:lineRule="auto"/>
        <w:rPr>
          <w:rFonts w:ascii="Times New Roman" w:eastAsia="Times New Roman" w:hAnsi="Times New Roman" w:cs="Times New Roman"/>
          <w:sz w:val="24"/>
          <w:szCs w:val="24"/>
        </w:rPr>
      </w:pPr>
    </w:p>
    <w:p w14:paraId="040C045C" w14:textId="77777777" w:rsidR="00CF225C" w:rsidRDefault="00093734">
      <w:pPr>
        <w:pStyle w:val="a8"/>
        <w:spacing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Санкт-Петербург </w:t>
      </w:r>
    </w:p>
    <w:p w14:paraId="5C0FE26F" w14:textId="77777777" w:rsidR="00CF225C" w:rsidRDefault="00093734">
      <w:pPr>
        <w:pStyle w:val="a8"/>
        <w:spacing w:line="360" w:lineRule="auto"/>
        <w:jc w:val="center"/>
        <w:rPr>
          <w:rFonts w:ascii="Times New Roman" w:eastAsia="Times New Roman" w:hAnsi="Times New Roman" w:cs="Times New Roman"/>
          <w:sz w:val="24"/>
          <w:szCs w:val="24"/>
        </w:rPr>
      </w:pPr>
      <w:r>
        <w:rPr>
          <w:rFonts w:ascii="Times New Roman" w:hAnsi="Times New Roman"/>
          <w:sz w:val="24"/>
          <w:szCs w:val="24"/>
        </w:rPr>
        <w:t>2019</w:t>
      </w:r>
    </w:p>
    <w:p w14:paraId="686EB22F" w14:textId="77777777" w:rsidR="00CF225C" w:rsidRDefault="00CF225C">
      <w:pPr>
        <w:pStyle w:val="a8"/>
        <w:spacing w:line="360" w:lineRule="auto"/>
        <w:rPr>
          <w:rFonts w:ascii="Times New Roman" w:eastAsia="Times New Roman" w:hAnsi="Times New Roman" w:cs="Times New Roman"/>
          <w:sz w:val="24"/>
          <w:szCs w:val="24"/>
        </w:rPr>
      </w:pPr>
    </w:p>
    <w:p w14:paraId="79B6AA8F" w14:textId="77777777" w:rsidR="00093734" w:rsidRDefault="00093734">
      <w:pPr>
        <w:pStyle w:val="a8"/>
        <w:spacing w:line="360" w:lineRule="auto"/>
        <w:rPr>
          <w:rFonts w:ascii="Times New Roman" w:eastAsia="Times New Roman" w:hAnsi="Times New Roman" w:cs="Times New Roman"/>
          <w:sz w:val="24"/>
          <w:szCs w:val="24"/>
        </w:rPr>
      </w:pPr>
    </w:p>
    <w:p w14:paraId="6FBA28F5" w14:textId="77777777" w:rsidR="00093734" w:rsidRDefault="00093734">
      <w:pPr>
        <w:pStyle w:val="a8"/>
        <w:spacing w:line="360" w:lineRule="auto"/>
        <w:rPr>
          <w:rFonts w:ascii="Times New Roman" w:eastAsia="Times New Roman" w:hAnsi="Times New Roman" w:cs="Times New Roman"/>
          <w:sz w:val="24"/>
          <w:szCs w:val="24"/>
        </w:rPr>
      </w:pPr>
    </w:p>
    <w:p w14:paraId="53C22654" w14:textId="77777777" w:rsidR="00093734" w:rsidRDefault="00093734">
      <w:pPr>
        <w:pStyle w:val="a8"/>
        <w:spacing w:line="360" w:lineRule="auto"/>
        <w:rPr>
          <w:rFonts w:ascii="Times New Roman" w:eastAsia="Times New Roman" w:hAnsi="Times New Roman" w:cs="Times New Roman"/>
          <w:sz w:val="24"/>
          <w:szCs w:val="24"/>
        </w:rPr>
      </w:pPr>
    </w:p>
    <w:p w14:paraId="5A4550F0" w14:textId="77777777" w:rsidR="00CF225C" w:rsidRPr="008A490C" w:rsidRDefault="00093734">
      <w:pPr>
        <w:pStyle w:val="a9"/>
        <w:spacing w:line="360" w:lineRule="auto"/>
        <w:rPr>
          <w:rFonts w:ascii="Times New Roman" w:eastAsia="Times" w:hAnsi="Times New Roman" w:cs="Times New Roman"/>
          <w:b/>
          <w:bCs/>
          <w:color w:val="000000"/>
          <w:sz w:val="30"/>
          <w:szCs w:val="30"/>
        </w:rPr>
      </w:pPr>
      <w:r w:rsidRPr="008A490C">
        <w:rPr>
          <w:rFonts w:ascii="Times New Roman" w:hAnsi="Times New Roman" w:cs="Times New Roman"/>
          <w:b/>
          <w:bCs/>
          <w:color w:val="000000"/>
          <w:sz w:val="30"/>
          <w:szCs w:val="30"/>
        </w:rPr>
        <w:lastRenderedPageBreak/>
        <w:t xml:space="preserve">Оглавление </w:t>
      </w:r>
    </w:p>
    <w:p w14:paraId="303EDAA9" w14:textId="77777777" w:rsidR="00CF225C" w:rsidRDefault="00093734">
      <w:pPr>
        <w:pStyle w:val="a8"/>
      </w:pPr>
      <w:r>
        <w:fldChar w:fldCharType="begin"/>
      </w:r>
      <w:r>
        <w:instrText xml:space="preserve"> TOC \t "Заголовок, 1,Подзаголовок, 2"</w:instrText>
      </w:r>
      <w:r>
        <w:fldChar w:fldCharType="separate"/>
      </w:r>
    </w:p>
    <w:p w14:paraId="76574634" w14:textId="77777777" w:rsidR="00CF225C" w:rsidRDefault="00093734">
      <w:pPr>
        <w:pStyle w:val="TOC2"/>
      </w:pPr>
      <w:r>
        <w:rPr>
          <w:rFonts w:eastAsia="Arial Unicode MS" w:cs="Arial Unicode MS"/>
        </w:rPr>
        <w:t>Введение</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0D2D3DAB" w14:textId="77777777" w:rsidR="00CF225C" w:rsidRDefault="00093734">
      <w:pPr>
        <w:pStyle w:val="TOC2"/>
      </w:pPr>
      <w:r>
        <w:rPr>
          <w:rFonts w:eastAsia="Arial Unicode MS" w:cs="Arial Unicode MS"/>
        </w:rPr>
        <w:t>Глава I. История создания Британского совета и основные этапы развития деятельности</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18</w:t>
      </w:r>
      <w:r>
        <w:fldChar w:fldCharType="end"/>
      </w:r>
    </w:p>
    <w:p w14:paraId="1BA37781" w14:textId="77777777" w:rsidR="00CF225C" w:rsidRDefault="00093734">
      <w:pPr>
        <w:pStyle w:val="TOC2"/>
      </w:pPr>
      <w:r>
        <w:rPr>
          <w:rFonts w:eastAsia="Arial Unicode MS" w:cs="Arial Unicode MS"/>
        </w:rPr>
        <w:t>§ 1.1  Предпосылки создания Британского совета</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18</w:t>
      </w:r>
      <w:r>
        <w:fldChar w:fldCharType="end"/>
      </w:r>
    </w:p>
    <w:p w14:paraId="692C540C" w14:textId="77777777" w:rsidR="00CF225C" w:rsidRDefault="00093734">
      <w:pPr>
        <w:pStyle w:val="TOC2"/>
      </w:pPr>
      <w:r>
        <w:rPr>
          <w:rFonts w:eastAsia="Arial Unicode MS" w:cs="Arial Unicode MS"/>
        </w:rPr>
        <w:t>§ 1.2  Правовые основы Британского совета</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29</w:t>
      </w:r>
      <w:r>
        <w:fldChar w:fldCharType="end"/>
      </w:r>
    </w:p>
    <w:p w14:paraId="64A13570" w14:textId="77777777" w:rsidR="00CF225C" w:rsidRDefault="00093734">
      <w:pPr>
        <w:pStyle w:val="TOC2"/>
      </w:pPr>
      <w:r>
        <w:rPr>
          <w:rFonts w:eastAsia="Arial Unicode MS" w:cs="Arial Unicode MS"/>
        </w:rPr>
        <w:t>§ 1.3 Британский совет как институт внешней политики Великобритании</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36</w:t>
      </w:r>
      <w:r>
        <w:fldChar w:fldCharType="end"/>
      </w:r>
    </w:p>
    <w:p w14:paraId="178BE4CE" w14:textId="77777777" w:rsidR="00CF225C" w:rsidRDefault="00093734">
      <w:pPr>
        <w:pStyle w:val="TOC2"/>
      </w:pPr>
      <w:r>
        <w:rPr>
          <w:rFonts w:eastAsia="Arial Unicode MS" w:cs="Arial Unicode MS"/>
        </w:rPr>
        <w:t>Глава II.  Деятельности Британского совета в современных условиях</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50</w:t>
      </w:r>
      <w:r>
        <w:fldChar w:fldCharType="end"/>
      </w:r>
    </w:p>
    <w:p w14:paraId="6CD56184" w14:textId="77777777" w:rsidR="00CF225C" w:rsidRDefault="00093734">
      <w:pPr>
        <w:pStyle w:val="TOC2"/>
      </w:pPr>
      <w:r>
        <w:rPr>
          <w:rFonts w:eastAsia="Arial Unicode MS" w:cs="Arial Unicode MS"/>
        </w:rPr>
        <w:t>§2.1 Искусство и Британский совет</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50</w:t>
      </w:r>
      <w:r>
        <w:fldChar w:fldCharType="end"/>
      </w:r>
    </w:p>
    <w:p w14:paraId="510AE503" w14:textId="77777777" w:rsidR="00CF225C" w:rsidRDefault="00093734">
      <w:pPr>
        <w:pStyle w:val="TOC2"/>
      </w:pPr>
      <w:r>
        <w:rPr>
          <w:rFonts w:eastAsia="Arial Unicode MS" w:cs="Arial Unicode MS"/>
        </w:rPr>
        <w:t>§ 2.2 Образование и Британский совет</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65</w:t>
      </w:r>
      <w:r>
        <w:fldChar w:fldCharType="end"/>
      </w:r>
    </w:p>
    <w:p w14:paraId="2A0078D6" w14:textId="77777777" w:rsidR="00CF225C" w:rsidRDefault="00093734">
      <w:pPr>
        <w:pStyle w:val="TOC2"/>
      </w:pPr>
      <w:r>
        <w:rPr>
          <w:rFonts w:eastAsia="Arial Unicode MS" w:cs="Arial Unicode MS"/>
        </w:rPr>
        <w:t>§ 2.3 Общественная деятельность и Британский совет</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75</w:t>
      </w:r>
      <w:r>
        <w:fldChar w:fldCharType="end"/>
      </w:r>
    </w:p>
    <w:p w14:paraId="6F286DED" w14:textId="77777777" w:rsidR="00CF225C" w:rsidRDefault="00093734">
      <w:pPr>
        <w:pStyle w:val="TOC2"/>
      </w:pPr>
      <w:r>
        <w:rPr>
          <w:rFonts w:eastAsia="Arial Unicode MS" w:cs="Arial Unicode MS"/>
        </w:rPr>
        <w:t>Заключение</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86</w:t>
      </w:r>
      <w:r>
        <w:fldChar w:fldCharType="end"/>
      </w:r>
    </w:p>
    <w:p w14:paraId="7D0E022C" w14:textId="77777777" w:rsidR="00CF225C" w:rsidRDefault="00093734">
      <w:pPr>
        <w:pStyle w:val="TOC2"/>
      </w:pPr>
      <w:r>
        <w:rPr>
          <w:rFonts w:eastAsia="Arial Unicode MS" w:cs="Arial Unicode MS"/>
        </w:rPr>
        <w:t>Список использованной литературы и источников</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92</w:t>
      </w:r>
      <w:r>
        <w:fldChar w:fldCharType="end"/>
      </w:r>
    </w:p>
    <w:p w14:paraId="1D76538A" w14:textId="77777777" w:rsidR="00CF225C" w:rsidRDefault="00093734">
      <w:pPr>
        <w:pStyle w:val="a8"/>
      </w:pPr>
      <w:r>
        <w:fldChar w:fldCharType="end"/>
      </w:r>
    </w:p>
    <w:p w14:paraId="5F6F8ADB" w14:textId="77777777" w:rsidR="00CF225C" w:rsidRDefault="00CF225C">
      <w:pPr>
        <w:pStyle w:val="a8"/>
      </w:pPr>
    </w:p>
    <w:p w14:paraId="552ED677" w14:textId="77777777" w:rsidR="00CF225C" w:rsidRDefault="00CF225C">
      <w:pPr>
        <w:pStyle w:val="a8"/>
      </w:pPr>
    </w:p>
    <w:p w14:paraId="00E66415" w14:textId="77777777" w:rsidR="00CF225C" w:rsidRDefault="00CF225C">
      <w:pPr>
        <w:pStyle w:val="a8"/>
      </w:pPr>
    </w:p>
    <w:p w14:paraId="219A2CBB" w14:textId="77777777" w:rsidR="00CF225C" w:rsidRDefault="00CF225C">
      <w:pPr>
        <w:pStyle w:val="a8"/>
      </w:pPr>
    </w:p>
    <w:p w14:paraId="32B2D721" w14:textId="77777777" w:rsidR="00CF225C" w:rsidRDefault="00CF225C">
      <w:pPr>
        <w:pStyle w:val="a8"/>
      </w:pPr>
    </w:p>
    <w:p w14:paraId="11F3E020" w14:textId="77777777" w:rsidR="00CF225C" w:rsidRDefault="00CF225C">
      <w:pPr>
        <w:pStyle w:val="a8"/>
      </w:pPr>
    </w:p>
    <w:p w14:paraId="53E9E043" w14:textId="77777777" w:rsidR="00CF225C" w:rsidRDefault="00CF225C">
      <w:pPr>
        <w:pStyle w:val="a8"/>
      </w:pPr>
    </w:p>
    <w:p w14:paraId="4E4D481D" w14:textId="77777777" w:rsidR="00CF225C" w:rsidRDefault="00CF225C">
      <w:pPr>
        <w:pStyle w:val="a8"/>
      </w:pPr>
    </w:p>
    <w:p w14:paraId="05D4538F" w14:textId="77777777" w:rsidR="00CF225C" w:rsidRDefault="00CF225C">
      <w:pPr>
        <w:pStyle w:val="a8"/>
      </w:pPr>
    </w:p>
    <w:p w14:paraId="3D965251" w14:textId="77777777" w:rsidR="00CF225C" w:rsidRDefault="00CF225C">
      <w:pPr>
        <w:pStyle w:val="a8"/>
      </w:pPr>
    </w:p>
    <w:p w14:paraId="4AE0BE33" w14:textId="77777777" w:rsidR="00CF225C" w:rsidRDefault="00CF225C">
      <w:pPr>
        <w:pStyle w:val="a8"/>
      </w:pPr>
    </w:p>
    <w:p w14:paraId="2AED7D06" w14:textId="77777777" w:rsidR="00CF225C" w:rsidRDefault="00CF225C">
      <w:pPr>
        <w:pStyle w:val="a8"/>
      </w:pPr>
    </w:p>
    <w:p w14:paraId="73E2287E" w14:textId="77777777" w:rsidR="00CF225C" w:rsidRDefault="00CF225C">
      <w:pPr>
        <w:pStyle w:val="a8"/>
      </w:pPr>
    </w:p>
    <w:p w14:paraId="46385765" w14:textId="77777777" w:rsidR="00CF225C" w:rsidRDefault="00CF225C">
      <w:pPr>
        <w:pStyle w:val="a8"/>
      </w:pPr>
    </w:p>
    <w:p w14:paraId="7A7D8DA3" w14:textId="77777777" w:rsidR="00CF225C" w:rsidRDefault="00CF225C">
      <w:pPr>
        <w:pStyle w:val="a8"/>
      </w:pPr>
    </w:p>
    <w:p w14:paraId="3DAF9F26" w14:textId="77777777" w:rsidR="00CF225C" w:rsidRDefault="00CF225C">
      <w:pPr>
        <w:pStyle w:val="a8"/>
      </w:pPr>
    </w:p>
    <w:p w14:paraId="5D6ECEBF" w14:textId="77777777" w:rsidR="00CF225C" w:rsidRDefault="00CF225C">
      <w:pPr>
        <w:pStyle w:val="a8"/>
      </w:pPr>
    </w:p>
    <w:p w14:paraId="7EFE596A" w14:textId="77777777" w:rsidR="00CF225C" w:rsidRPr="008A490C" w:rsidRDefault="00CF225C">
      <w:pPr>
        <w:pStyle w:val="a8"/>
        <w:rPr>
          <w:rFonts w:ascii="Times New Roman" w:hAnsi="Times New Roman" w:cs="Times New Roman"/>
        </w:rPr>
      </w:pPr>
    </w:p>
    <w:p w14:paraId="7EB92426" w14:textId="77777777" w:rsidR="00CF225C" w:rsidRPr="008A490C" w:rsidRDefault="00093734">
      <w:pPr>
        <w:pStyle w:val="aa"/>
        <w:spacing w:line="360" w:lineRule="auto"/>
        <w:jc w:val="center"/>
        <w:rPr>
          <w:rFonts w:ascii="Times New Roman" w:hAnsi="Times New Roman" w:cs="Times New Roman"/>
          <w:sz w:val="28"/>
          <w:szCs w:val="28"/>
        </w:rPr>
      </w:pPr>
      <w:bookmarkStart w:id="1" w:name="_Toc"/>
      <w:r w:rsidRPr="008A490C">
        <w:rPr>
          <w:rFonts w:ascii="Times New Roman" w:hAnsi="Times New Roman" w:cs="Times New Roman"/>
          <w:sz w:val="28"/>
          <w:szCs w:val="28"/>
        </w:rPr>
        <w:t xml:space="preserve">Введение </w:t>
      </w:r>
      <w:bookmarkEnd w:id="1"/>
    </w:p>
    <w:p w14:paraId="1FACD4B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Современная система международных отношений всегда находится в состоянии движения, предпринимая попытки приспособиться к новым условиям, которые ей диктует общество. Новые вызовы и угрозы требуют повышения уровня взаимодействия мировых держав. Таким образом, можно говорить о формировании нового мирового порядка, где есть место такому понятию как «многополярность» в международных отношениях. Принимая во внимание разнообразие политических порядков, экономических, а самое главное, культур как в одной стране, так и по всему миру, сегодня на передний план выходит международное культурное взаимодействие стран, в качестве фактора повышения доверия между государствами. </w:t>
      </w:r>
    </w:p>
    <w:p w14:paraId="4468732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Культурные связи приобретают все большее значение и становятся инструментами для ведения международной политики. Безусловно, данная тенденция не нова для международных отношений, многие страны начиная с </w:t>
      </w:r>
      <w:r>
        <w:rPr>
          <w:rFonts w:ascii="Times" w:hAnsi="Times"/>
          <w:sz w:val="24"/>
          <w:szCs w:val="24"/>
          <w:lang w:val="da-DK"/>
        </w:rPr>
        <w:t xml:space="preserve">XX </w:t>
      </w:r>
      <w:r>
        <w:rPr>
          <w:rFonts w:ascii="Times" w:hAnsi="Times"/>
          <w:sz w:val="24"/>
          <w:szCs w:val="24"/>
        </w:rPr>
        <w:t xml:space="preserve">века отмечали, что культурный фактор во внешней политике страны может также способствовать успешной деятельности государства на мировой арене наравне с дипломатическими и политическими методами. Франция стала первооткрывателем в этой области, проследив взаимосвязь между культурным влиянием за рубежом и политическими мотивами. Бывшие метрополии во второй половине </w:t>
      </w:r>
      <w:r>
        <w:rPr>
          <w:rFonts w:ascii="Times" w:hAnsi="Times"/>
          <w:sz w:val="24"/>
          <w:szCs w:val="24"/>
          <w:lang w:val="en-US"/>
        </w:rPr>
        <w:t xml:space="preserve">XX </w:t>
      </w:r>
      <w:r>
        <w:rPr>
          <w:rFonts w:ascii="Times" w:hAnsi="Times"/>
          <w:sz w:val="24"/>
          <w:szCs w:val="24"/>
        </w:rPr>
        <w:t xml:space="preserve">века столкнулись с проблемой отсутствия прежнего контроля над бывшими подмандатными территориями, а это, в свою очередь подтолкнуло их к осознанию, что грамотная внешняя культурная политика, способна во многом не только наладить отношения, но и укрепить их, порой даже более эффективными и быстрыми способами, нежели другие инструменты внешней политики. </w:t>
      </w:r>
    </w:p>
    <w:p w14:paraId="761570E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Поэтому вполне объясним тот факт, что в 1934 году под эгидой Министерства Иностранных Дел Великобритании была создана организация, которая сейчас известна как Британский совет. Основной целью организации является распространение британской культуры и языка по всему миру. Стоит отметить, что данная организация провозглашалась как независимая общественная организация, хотя де-факто имела прямую зависимость от правительства Великобритании. Следовательно уместно будет утверждать, что Великобритания, являвшаяся самым крупным из когда-либо существовавших государств за всю историю человечества с колониями на всех обитаемых континентах вплоть до окончания Второй мировой войны, еще в начале </w:t>
      </w:r>
      <w:r>
        <w:rPr>
          <w:rFonts w:ascii="Times" w:hAnsi="Times"/>
          <w:sz w:val="24"/>
          <w:szCs w:val="24"/>
          <w:lang w:val="en-US"/>
        </w:rPr>
        <w:t xml:space="preserve">XX </w:t>
      </w:r>
      <w:r>
        <w:rPr>
          <w:rFonts w:ascii="Times" w:hAnsi="Times"/>
          <w:sz w:val="24"/>
          <w:szCs w:val="24"/>
        </w:rPr>
        <w:t xml:space="preserve">века столкнулась с проблемой роста национализма на подконтрольных территориях. Нежелание отдавать власть и терять контроль над странами, а также необходимость приспосабливаться к реалиям современного, на тот момент, мира, можно сказать вынудило Соединенное Королевство пересмотреть своею политику в отношении вопроса колониализма и в дальнейшем частично перенести отношения уже с бывшими подмандатными территориями из политического дискурса в культурное взаимоотношение. </w:t>
      </w:r>
    </w:p>
    <w:p w14:paraId="2F987B4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Необходимо отметить, что и по сей день Великобритания ставит культурную политику наравне с другими политическими методами, поддерживая большое количество инициатив в данной области, направленных на укрепление отношений со станами по всему миру. Деятельность Британского Совета является одним из самых ярких примеров того, как Великобритания демонстрирует силу своей идеологии и культурной дипломатии. Существует несколько причин, почему его работу можно считать неотъемлемой частью современной и сложной внешней политики Великобритании. </w:t>
      </w:r>
      <w:r>
        <w:rPr>
          <w:rFonts w:ascii="Times" w:hAnsi="Times"/>
          <w:sz w:val="24"/>
          <w:szCs w:val="24"/>
        </w:rPr>
        <w:lastRenderedPageBreak/>
        <w:t>Британская внешняя политика и дипломатия всегда концентрировались на продвижении непосредственно британских интересов и выполнении долгосрочных обязательств за пределами государства.</w:t>
      </w:r>
    </w:p>
    <w:p w14:paraId="07BDF8E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Такая сплоченность и разнообразие методов оказывает эффективное влияние на политический курс страны, на взаимоотношения с ее партнерами, а также на имидж самой Великобритании как государства забоявшиеся о гуманитарных, культурных и социальных сторон жизни не только своего населения, но и людей из разных стран и государств. </w:t>
      </w:r>
    </w:p>
    <w:p w14:paraId="1E03ADC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В силу нового положения Англии в условиях Брекзита, тема данной работы является весьма </w:t>
      </w:r>
      <w:r>
        <w:rPr>
          <w:rFonts w:ascii="Times" w:hAnsi="Times"/>
          <w:b/>
          <w:bCs/>
          <w:sz w:val="24"/>
          <w:szCs w:val="24"/>
        </w:rPr>
        <w:t>актуальной</w:t>
      </w:r>
      <w:r>
        <w:rPr>
          <w:rFonts w:ascii="Times" w:hAnsi="Times"/>
          <w:sz w:val="24"/>
          <w:szCs w:val="24"/>
        </w:rPr>
        <w:t>, так как ставит перед Правительством страны определенные вопросы в области международного культурного взаимодействия, которые касаются необходимости перестройки работы Британского совета, изменений в его отношениях не только с самим Правительством, но и с зарубежными партнерами и т.д.</w:t>
      </w:r>
    </w:p>
    <w:p w14:paraId="0E2DC984"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p>
    <w:p w14:paraId="0D987ED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b/>
          <w:bCs/>
          <w:sz w:val="24"/>
          <w:szCs w:val="24"/>
        </w:rPr>
        <w:t>Объектом исследования</w:t>
      </w:r>
      <w:r>
        <w:rPr>
          <w:rFonts w:ascii="Times" w:hAnsi="Times"/>
          <w:sz w:val="24"/>
          <w:szCs w:val="24"/>
        </w:rPr>
        <w:t xml:space="preserve"> является внешняя культурная политика Великобритании в современной системе международных отношений. </w:t>
      </w:r>
      <w:r>
        <w:rPr>
          <w:rFonts w:ascii="Times" w:hAnsi="Times"/>
          <w:b/>
          <w:bCs/>
          <w:sz w:val="24"/>
          <w:szCs w:val="24"/>
        </w:rPr>
        <w:t>Предметом исследования</w:t>
      </w:r>
      <w:r>
        <w:rPr>
          <w:rFonts w:ascii="Times" w:hAnsi="Times"/>
          <w:sz w:val="24"/>
          <w:szCs w:val="24"/>
        </w:rPr>
        <w:t xml:space="preserve"> является деятельность Британского совета , ее особенности, направления и принципы организации в осуществлении внешней культурной политики Великобритании.</w:t>
      </w:r>
    </w:p>
    <w:p w14:paraId="2E47705A"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b/>
          <w:bCs/>
          <w:sz w:val="24"/>
          <w:szCs w:val="24"/>
        </w:rPr>
        <w:t>Цель</w:t>
      </w:r>
      <w:r>
        <w:rPr>
          <w:rFonts w:ascii="Times" w:hAnsi="Times"/>
          <w:sz w:val="24"/>
          <w:szCs w:val="24"/>
        </w:rPr>
        <w:t xml:space="preserve"> данной работы - определение роли Британского Совета во внешней культурной политике Великобритании.</w:t>
      </w:r>
    </w:p>
    <w:p w14:paraId="05ADE98A"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Исходя из поставленной цели, можно определить следующие </w:t>
      </w:r>
      <w:r>
        <w:rPr>
          <w:rFonts w:ascii="Times" w:hAnsi="Times"/>
          <w:b/>
          <w:bCs/>
          <w:sz w:val="24"/>
          <w:szCs w:val="24"/>
        </w:rPr>
        <w:t>задачи</w:t>
      </w:r>
      <w:r>
        <w:rPr>
          <w:rFonts w:ascii="Times" w:hAnsi="Times"/>
          <w:sz w:val="24"/>
          <w:szCs w:val="24"/>
        </w:rPr>
        <w:t xml:space="preserve"> данного исследования:</w:t>
      </w:r>
    </w:p>
    <w:p w14:paraId="7BE5197D" w14:textId="77777777" w:rsidR="00CF225C" w:rsidRDefault="00093734">
      <w:pPr>
        <w:pStyle w:val="a7"/>
        <w:numPr>
          <w:ilvl w:val="0"/>
          <w:numId w:val="2"/>
        </w:numPr>
        <w:spacing w:line="360" w:lineRule="auto"/>
        <w:jc w:val="both"/>
        <w:rPr>
          <w:rFonts w:ascii="Times" w:hAnsi="Times"/>
          <w:sz w:val="24"/>
          <w:szCs w:val="24"/>
        </w:rPr>
      </w:pPr>
      <w:r>
        <w:rPr>
          <w:rFonts w:ascii="Times" w:hAnsi="Times"/>
          <w:sz w:val="24"/>
          <w:szCs w:val="24"/>
        </w:rPr>
        <w:t>Рассмотреть причины появления Британского совета как специфической общественной организации в сфере международного культурного сотрудничества;</w:t>
      </w:r>
    </w:p>
    <w:p w14:paraId="1F0FBFC2" w14:textId="77777777" w:rsidR="00CF225C" w:rsidRDefault="00093734">
      <w:pPr>
        <w:pStyle w:val="a7"/>
        <w:numPr>
          <w:ilvl w:val="0"/>
          <w:numId w:val="2"/>
        </w:numPr>
        <w:spacing w:line="360" w:lineRule="auto"/>
        <w:jc w:val="both"/>
        <w:rPr>
          <w:rFonts w:ascii="Times" w:hAnsi="Times"/>
          <w:sz w:val="24"/>
          <w:szCs w:val="24"/>
        </w:rPr>
      </w:pPr>
      <w:r>
        <w:rPr>
          <w:rFonts w:ascii="Times" w:hAnsi="Times"/>
          <w:sz w:val="24"/>
          <w:szCs w:val="24"/>
        </w:rPr>
        <w:t>Охарактеризовать и проследить эволюцию взаимоотношений правительства Великобритании и Британского совета;</w:t>
      </w:r>
    </w:p>
    <w:p w14:paraId="3A3C25F5" w14:textId="77777777" w:rsidR="00CF225C" w:rsidRDefault="00093734">
      <w:pPr>
        <w:pStyle w:val="a7"/>
        <w:numPr>
          <w:ilvl w:val="0"/>
          <w:numId w:val="2"/>
        </w:numPr>
        <w:spacing w:line="360" w:lineRule="auto"/>
        <w:jc w:val="both"/>
        <w:rPr>
          <w:rFonts w:ascii="Times" w:hAnsi="Times"/>
          <w:sz w:val="24"/>
          <w:szCs w:val="24"/>
        </w:rPr>
      </w:pPr>
      <w:r>
        <w:rPr>
          <w:rFonts w:ascii="Times" w:hAnsi="Times"/>
          <w:sz w:val="24"/>
          <w:szCs w:val="24"/>
        </w:rPr>
        <w:t>Выявить специфику управления и деятельности Британского совета в современных политико - культурных условиях;</w:t>
      </w:r>
    </w:p>
    <w:p w14:paraId="3088EF7D" w14:textId="77777777" w:rsidR="00CF225C" w:rsidRDefault="00093734">
      <w:pPr>
        <w:pStyle w:val="a7"/>
        <w:numPr>
          <w:ilvl w:val="0"/>
          <w:numId w:val="2"/>
        </w:numPr>
        <w:spacing w:line="360" w:lineRule="auto"/>
        <w:jc w:val="both"/>
        <w:rPr>
          <w:rFonts w:ascii="Times" w:hAnsi="Times"/>
          <w:sz w:val="24"/>
          <w:szCs w:val="24"/>
        </w:rPr>
      </w:pPr>
      <w:r>
        <w:rPr>
          <w:rFonts w:ascii="Times" w:hAnsi="Times"/>
          <w:sz w:val="24"/>
          <w:szCs w:val="24"/>
        </w:rPr>
        <w:t xml:space="preserve">Выявить основные направления общественной и культурной деятельности организации; </w:t>
      </w:r>
    </w:p>
    <w:p w14:paraId="10584CD4" w14:textId="77777777" w:rsidR="00CF225C" w:rsidRDefault="00093734">
      <w:pPr>
        <w:pStyle w:val="a7"/>
        <w:numPr>
          <w:ilvl w:val="0"/>
          <w:numId w:val="2"/>
        </w:numPr>
        <w:spacing w:line="360" w:lineRule="auto"/>
        <w:jc w:val="both"/>
        <w:rPr>
          <w:rFonts w:ascii="Times" w:hAnsi="Times"/>
          <w:sz w:val="24"/>
          <w:szCs w:val="24"/>
        </w:rPr>
      </w:pPr>
      <w:r>
        <w:rPr>
          <w:rFonts w:ascii="Times" w:hAnsi="Times"/>
          <w:sz w:val="24"/>
          <w:szCs w:val="24"/>
        </w:rPr>
        <w:t xml:space="preserve">Определить роль Британского совета в культурной политике Великобритании за рубежом. </w:t>
      </w:r>
    </w:p>
    <w:p w14:paraId="26882042"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p>
    <w:p w14:paraId="4F4A432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b/>
          <w:bCs/>
          <w:sz w:val="24"/>
          <w:szCs w:val="24"/>
        </w:rPr>
        <w:t xml:space="preserve">Методологическая база исследования </w:t>
      </w:r>
      <w:r>
        <w:rPr>
          <w:rFonts w:ascii="Times" w:hAnsi="Times"/>
          <w:sz w:val="24"/>
          <w:szCs w:val="24"/>
        </w:rPr>
        <w:t xml:space="preserve">опирается на несколько теорий и концепций: </w:t>
      </w:r>
      <w:r>
        <w:rPr>
          <w:rFonts w:ascii="Times" w:hAnsi="Times"/>
          <w:i/>
          <w:iCs/>
          <w:sz w:val="24"/>
          <w:szCs w:val="24"/>
        </w:rPr>
        <w:t>цивилистическая теория</w:t>
      </w:r>
      <w:r>
        <w:rPr>
          <w:rFonts w:ascii="Times" w:hAnsi="Times"/>
          <w:sz w:val="24"/>
          <w:szCs w:val="24"/>
        </w:rPr>
        <w:t>, которая подразумевает под собой описание процесса в исторических рамках, с целью обобщения происходящих событий по определенным выявленным признакам. Данная концепция прослеживается и используется в работе Арнольда Тойнби «Постижение истории»</w:t>
      </w:r>
      <w:r>
        <w:rPr>
          <w:rFonts w:ascii="Times" w:eastAsia="Times" w:hAnsi="Times" w:cs="Times"/>
          <w:sz w:val="24"/>
          <w:szCs w:val="24"/>
          <w:vertAlign w:val="superscript"/>
        </w:rPr>
        <w:footnoteReference w:id="2"/>
      </w:r>
      <w:r>
        <w:rPr>
          <w:rFonts w:ascii="Times" w:hAnsi="Times"/>
          <w:sz w:val="24"/>
          <w:szCs w:val="24"/>
        </w:rPr>
        <w:t xml:space="preserve">, в которой он определил роль культурно-исторического процесса в системе международных отношений, как борьбу цивилизаций различного культурного типа.  Освальд Шпенглер также стремился к упорядочиваю исторического прошлого и в своем труде «Закат </w:t>
      </w:r>
      <w:r>
        <w:rPr>
          <w:rFonts w:ascii="Times" w:hAnsi="Times"/>
          <w:sz w:val="24"/>
          <w:szCs w:val="24"/>
        </w:rPr>
        <w:lastRenderedPageBreak/>
        <w:t xml:space="preserve">Европы» </w:t>
      </w:r>
      <w:r>
        <w:rPr>
          <w:rFonts w:ascii="Times" w:eastAsia="Times" w:hAnsi="Times" w:cs="Times"/>
          <w:sz w:val="24"/>
          <w:szCs w:val="24"/>
          <w:vertAlign w:val="superscript"/>
        </w:rPr>
        <w:footnoteReference w:id="3"/>
      </w:r>
      <w:r>
        <w:rPr>
          <w:rFonts w:ascii="Times" w:hAnsi="Times"/>
          <w:sz w:val="24"/>
          <w:szCs w:val="24"/>
        </w:rPr>
        <w:t>, в которой он пытается указать, что европейская цивилизация является лишь одной из многих  других цивилизаций, поэтому она не имеет никакого интеллектуального превосходства над другими цивилизациями  других стран. Говоря о цивилистической концепции также стоит отметить работу Сэмюэла Хантингтона «Столкновение цивилизаций»</w:t>
      </w:r>
      <w:r>
        <w:rPr>
          <w:rFonts w:ascii="Times" w:eastAsia="Times" w:hAnsi="Times" w:cs="Times"/>
          <w:sz w:val="24"/>
          <w:szCs w:val="24"/>
          <w:vertAlign w:val="superscript"/>
        </w:rPr>
        <w:footnoteReference w:id="4"/>
      </w:r>
      <w:r>
        <w:rPr>
          <w:rFonts w:ascii="Times" w:hAnsi="Times"/>
          <w:sz w:val="24"/>
          <w:szCs w:val="24"/>
        </w:rPr>
        <w:t xml:space="preserve">, в которой он определил фундаментальный характер цивилизационных противоречий по сравнению с политическими и экономическими в международных отношениях. В связи с тем, что тема данной работы весьма тесно переплетена с таким понятием, как «мягкая сила», то далее следует упомянуть </w:t>
      </w:r>
      <w:r>
        <w:rPr>
          <w:rFonts w:ascii="Times" w:hAnsi="Times"/>
          <w:i/>
          <w:iCs/>
          <w:sz w:val="24"/>
          <w:szCs w:val="24"/>
        </w:rPr>
        <w:t>концепция «мягкой силы»</w:t>
      </w:r>
      <w:r>
        <w:rPr>
          <w:rFonts w:ascii="Times" w:hAnsi="Times"/>
          <w:sz w:val="24"/>
          <w:szCs w:val="24"/>
        </w:rPr>
        <w:t xml:space="preserve"> Джозефа Ная </w:t>
      </w:r>
      <w:r>
        <w:rPr>
          <w:rFonts w:ascii="Times" w:eastAsia="Times" w:hAnsi="Times" w:cs="Times"/>
          <w:sz w:val="24"/>
          <w:szCs w:val="24"/>
          <w:vertAlign w:val="superscript"/>
        </w:rPr>
        <w:footnoteReference w:id="5"/>
      </w:r>
      <w:r>
        <w:rPr>
          <w:rFonts w:ascii="Times" w:hAnsi="Times"/>
          <w:sz w:val="24"/>
          <w:szCs w:val="24"/>
        </w:rPr>
        <w:t>, которая также входит в  методологическую основу данного исследования. Основной смысл данной концепции - это идея о том, что язык и культура страны («мягкая сила»), которая играет ключевую роль в международных отношениях, влияет так или иначе и  на мировую политику и может стать мощным инструментом во внешней политике.</w:t>
      </w:r>
    </w:p>
    <w:p w14:paraId="6EFE9AA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Важные заключения для данной работы является книга Элвиса Тоффлера «Третья волна» </w:t>
      </w:r>
      <w:r>
        <w:rPr>
          <w:rFonts w:ascii="Times" w:eastAsia="Times" w:hAnsi="Times" w:cs="Times"/>
          <w:sz w:val="24"/>
          <w:szCs w:val="24"/>
          <w:vertAlign w:val="superscript"/>
        </w:rPr>
        <w:footnoteReference w:id="6"/>
      </w:r>
      <w:r>
        <w:rPr>
          <w:rFonts w:ascii="Times" w:hAnsi="Times"/>
          <w:sz w:val="24"/>
          <w:szCs w:val="24"/>
          <w:lang w:val="en-US"/>
        </w:rPr>
        <w:t xml:space="preserve"> </w:t>
      </w:r>
      <w:r>
        <w:rPr>
          <w:rFonts w:ascii="Times" w:hAnsi="Times"/>
          <w:sz w:val="24"/>
          <w:szCs w:val="24"/>
        </w:rPr>
        <w:t xml:space="preserve">, которая также содержит в себе концепцию постмодернистского общества и посвящена тому, что даже в современный период, когда весь мир погружен в экономические кризисы, проблемы международного и глобального характера, связанные с окружающей средой, взаимоотношениями государств на международной арене и т.д., все это не означает закат человечества. В качестве волны Тоффлер имеет в виду опресненный рывок в науке и технике, который способен привести к глубинным сдвигам в жизни общества. Такие волны имеют несколько стадий - аграрную, индустриальную и постиндустриальную. Волны «прокатываются» поэтапно, а периоды между волнами с каждым новым «прокатом» сокращаются. </w:t>
      </w:r>
    </w:p>
    <w:p w14:paraId="387F41E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Стоит также упомянуть труд Збигнева Бжезинского «Технотронная эра» </w:t>
      </w:r>
      <w:r>
        <w:rPr>
          <w:rFonts w:ascii="Times" w:eastAsia="Times" w:hAnsi="Times" w:cs="Times"/>
          <w:sz w:val="24"/>
          <w:szCs w:val="24"/>
          <w:vertAlign w:val="superscript"/>
        </w:rPr>
        <w:footnoteReference w:id="7"/>
      </w:r>
      <w:r>
        <w:rPr>
          <w:rFonts w:ascii="Times" w:hAnsi="Times"/>
          <w:sz w:val="24"/>
          <w:szCs w:val="24"/>
        </w:rPr>
        <w:t>, в котором автор говорит о воздействии научно-технической революции на мировые отношения как в общем, так и на отдельного человека, делая акцент по положение Соединенных Штатов, разумеется.</w:t>
      </w:r>
    </w:p>
    <w:p w14:paraId="050FD09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Так как постмодернистские теории во многом связаны с переосмыслением ранее принятых и уже закрепившихся в обществе норм, то кажется уместным упомянуть работу Карла Поппера </w:t>
      </w:r>
      <w:r>
        <w:rPr>
          <w:rFonts w:ascii="Times" w:hAnsi="Times"/>
          <w:sz w:val="24"/>
          <w:szCs w:val="24"/>
        </w:rPr>
        <w:lastRenderedPageBreak/>
        <w:t xml:space="preserve">«Открытое общество и его враги» </w:t>
      </w:r>
      <w:r>
        <w:rPr>
          <w:rFonts w:ascii="Times" w:eastAsia="Times" w:hAnsi="Times" w:cs="Times"/>
          <w:sz w:val="24"/>
          <w:szCs w:val="24"/>
          <w:vertAlign w:val="superscript"/>
        </w:rPr>
        <w:footnoteReference w:id="8"/>
      </w:r>
      <w:r>
        <w:rPr>
          <w:rFonts w:ascii="Times" w:hAnsi="Times"/>
          <w:sz w:val="24"/>
          <w:szCs w:val="24"/>
        </w:rPr>
        <w:t xml:space="preserve">, в которой автор критикует идеи Платона, Гегеля и Маркса, указывая на то, что их теории телеологического историцизма ведут к формированию идейной базы для тоталитаризма, а решающее значение имеют характерные черты западного общества, с присущими ему индивидуализмом и демократизмом. </w:t>
      </w:r>
    </w:p>
    <w:p w14:paraId="4AC15DD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Так, на основе данных концепций была выработана методологическая  база, которая в свою очередь призвана помочь в проведение наиболее многостороннего исследования, посвященного истории развития и деятельности организации Британского совета в рамках публичной политики Великобритании за разные исторические периоды, а также на современном этапе.</w:t>
      </w:r>
    </w:p>
    <w:p w14:paraId="7739AAB0"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p>
    <w:p w14:paraId="7A561AD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На основе выбранных концепций, составлявших методологическую основу данной работы, были использованы </w:t>
      </w:r>
      <w:r>
        <w:rPr>
          <w:rFonts w:ascii="Times" w:hAnsi="Times"/>
          <w:b/>
          <w:bCs/>
          <w:sz w:val="24"/>
          <w:szCs w:val="24"/>
        </w:rPr>
        <w:t>методы исследования</w:t>
      </w:r>
      <w:r>
        <w:rPr>
          <w:rFonts w:ascii="Times" w:hAnsi="Times"/>
          <w:sz w:val="24"/>
          <w:szCs w:val="24"/>
        </w:rPr>
        <w:t>, а именно принципы историзма: причинно-следственной связи, конкретность исследуемого объекта, что подразумевает под собой исследование определенного предмета, в данном случае деятельность Британского совета в определенных временных рамках и в определенном географическом местоположении, а также метод хронологической последовательности для наилучшего прослеживания эффективности работы данной организации, а также исследования эволюции отношений Совета с правительственными органами и с частными компаниями и фондами. Институциональный и функциональный анализ, наравне с другими методами исследования, был использован в данной работе.</w:t>
      </w:r>
    </w:p>
    <w:p w14:paraId="5451BD7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b/>
          <w:bCs/>
          <w:sz w:val="24"/>
          <w:szCs w:val="24"/>
        </w:rPr>
        <w:t xml:space="preserve">Степень изученности. </w:t>
      </w:r>
      <w:r>
        <w:rPr>
          <w:rFonts w:ascii="Times" w:hAnsi="Times"/>
          <w:sz w:val="24"/>
          <w:szCs w:val="24"/>
        </w:rPr>
        <w:t xml:space="preserve">Так как деятельность Британского совета напрямую связанна с осуществлением публичной дипломатии Великобритании, то прежде всего стоит упомянуть развитие именно этого феномена. Итак, первыми попытками дать определение что такое «публичная дипломатия», каковы механизмы ее работы были исследования американских ученых Э.Гуллиона </w:t>
      </w:r>
      <w:r>
        <w:rPr>
          <w:rFonts w:ascii="Times" w:eastAsia="Times" w:hAnsi="Times" w:cs="Times"/>
          <w:sz w:val="24"/>
          <w:szCs w:val="24"/>
          <w:vertAlign w:val="superscript"/>
        </w:rPr>
        <w:footnoteReference w:id="9"/>
      </w:r>
      <w:r>
        <w:rPr>
          <w:rFonts w:ascii="Times" w:hAnsi="Times"/>
          <w:sz w:val="24"/>
          <w:szCs w:val="24"/>
        </w:rPr>
        <w:t xml:space="preserve">, на тот момент являвшийся деканом Школы права и дипломатии им. А.Б.Флэтчера Университета Тафтса и А.Хоффмана </w:t>
      </w:r>
      <w:r>
        <w:rPr>
          <w:rFonts w:ascii="Times" w:eastAsia="Times" w:hAnsi="Times" w:cs="Times"/>
          <w:sz w:val="24"/>
          <w:szCs w:val="24"/>
          <w:vertAlign w:val="superscript"/>
        </w:rPr>
        <w:footnoteReference w:id="10"/>
      </w:r>
      <w:r>
        <w:rPr>
          <w:rFonts w:ascii="Times" w:hAnsi="Times"/>
          <w:sz w:val="24"/>
          <w:szCs w:val="24"/>
        </w:rPr>
        <w:t xml:space="preserve">, который в своей работе утверждал, что эволюция, которая скорее сравнима с масштабами революции средств массовых коммуникаций породила новый вид дипломатии, методы который еще не изучались ранее. Так, в конце 1960-х годов был назван нового метода дипломатии - «публичная дипломатия», с помощью которого правительство одного государства имеет возможность влияния или даже формирования общественного мнения по конкретному вопросу среди людей другой страны. </w:t>
      </w:r>
    </w:p>
    <w:p w14:paraId="5EDD8F8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Годы холодной войны привели к формированию феномена публичной дипломатии, который среди исследователей данной области получил название «культурный империализм». Данный </w:t>
      </w:r>
      <w:r>
        <w:rPr>
          <w:rFonts w:ascii="Times" w:hAnsi="Times"/>
          <w:sz w:val="24"/>
          <w:szCs w:val="24"/>
        </w:rPr>
        <w:lastRenderedPageBreak/>
        <w:t xml:space="preserve">вопрос рассматривался как зарубежными: П. Холлэндер </w:t>
      </w:r>
      <w:r>
        <w:rPr>
          <w:rFonts w:ascii="Times" w:eastAsia="Times" w:hAnsi="Times" w:cs="Times"/>
          <w:sz w:val="24"/>
          <w:szCs w:val="24"/>
          <w:vertAlign w:val="superscript"/>
        </w:rPr>
        <w:footnoteReference w:id="11"/>
      </w:r>
      <w:r>
        <w:rPr>
          <w:rFonts w:ascii="Times" w:hAnsi="Times"/>
          <w:sz w:val="24"/>
          <w:szCs w:val="24"/>
        </w:rPr>
        <w:t xml:space="preserve"> и Г. Шиллер </w:t>
      </w:r>
      <w:r>
        <w:rPr>
          <w:rFonts w:ascii="Times" w:eastAsia="Times" w:hAnsi="Times" w:cs="Times"/>
          <w:sz w:val="24"/>
          <w:szCs w:val="24"/>
          <w:vertAlign w:val="superscript"/>
        </w:rPr>
        <w:footnoteReference w:id="12"/>
      </w:r>
      <w:r>
        <w:rPr>
          <w:rFonts w:ascii="Times" w:hAnsi="Times"/>
          <w:sz w:val="24"/>
          <w:szCs w:val="24"/>
        </w:rPr>
        <w:t xml:space="preserve">, так и отечественными исследователями: Г. Ю. Филимонов </w:t>
      </w:r>
      <w:r>
        <w:rPr>
          <w:rFonts w:ascii="Times" w:eastAsia="Times" w:hAnsi="Times" w:cs="Times"/>
          <w:sz w:val="24"/>
          <w:szCs w:val="24"/>
          <w:vertAlign w:val="superscript"/>
        </w:rPr>
        <w:footnoteReference w:id="13"/>
      </w:r>
      <w:r>
        <w:rPr>
          <w:rFonts w:ascii="Times" w:hAnsi="Times"/>
          <w:sz w:val="24"/>
          <w:szCs w:val="24"/>
        </w:rPr>
        <w:t xml:space="preserve"> и С.А. Цатурян </w:t>
      </w:r>
      <w:r>
        <w:rPr>
          <w:rFonts w:ascii="Times" w:eastAsia="Times" w:hAnsi="Times" w:cs="Times"/>
          <w:sz w:val="24"/>
          <w:szCs w:val="24"/>
          <w:vertAlign w:val="superscript"/>
        </w:rPr>
        <w:footnoteReference w:id="14"/>
      </w:r>
      <w:r>
        <w:rPr>
          <w:rFonts w:ascii="Times" w:hAnsi="Times"/>
          <w:sz w:val="24"/>
          <w:szCs w:val="24"/>
        </w:rPr>
        <w:t xml:space="preserve">,  Н. А. Цветкова </w:t>
      </w:r>
      <w:r>
        <w:rPr>
          <w:rFonts w:ascii="Times" w:eastAsia="Times" w:hAnsi="Times" w:cs="Times"/>
          <w:sz w:val="24"/>
          <w:szCs w:val="24"/>
          <w:vertAlign w:val="superscript"/>
        </w:rPr>
        <w:footnoteReference w:id="15"/>
      </w:r>
      <w:r>
        <w:rPr>
          <w:rFonts w:ascii="Times" w:hAnsi="Times"/>
          <w:sz w:val="24"/>
          <w:szCs w:val="24"/>
        </w:rPr>
        <w:t xml:space="preserve">. Основными инструментами такого рода империализма зачастую выступали так называемые социо-культурные технологии, а именно кинематограф, музыка и разнообразные источники СМИ, доступные в то время. Таким образом, «культурным империализм» в какой-то степени стал неким примером как можно осуществлять влияние на массы, как внедрить в голову людей определенней порядок мыслей. Во многом такие методы используются государствами мира и сейчас, разумеется в качестве дополнения к более новым, усовершенствованным способам. </w:t>
      </w:r>
    </w:p>
    <w:p w14:paraId="74D9564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Конец </w:t>
      </w:r>
      <w:r>
        <w:rPr>
          <w:rFonts w:ascii="Times" w:hAnsi="Times"/>
          <w:sz w:val="24"/>
          <w:szCs w:val="24"/>
          <w:lang w:val="en-US"/>
        </w:rPr>
        <w:t xml:space="preserve">XX </w:t>
      </w:r>
      <w:r>
        <w:rPr>
          <w:rFonts w:ascii="Times" w:hAnsi="Times"/>
          <w:sz w:val="24"/>
          <w:szCs w:val="24"/>
        </w:rPr>
        <w:t>века, распад СССР, а следовательно и окончание холодной войны стали толчком для изменения принципов осуществления публичной дипломатии. Здесь в качестве фундаментального труда, на котором и по сей день основывается любое исследование так или иначе связанное с культурной политикой, публичной дипломатией и т.д. является труд Дж.Ная</w:t>
      </w:r>
      <w:r>
        <w:rPr>
          <w:rFonts w:ascii="Times" w:eastAsia="Times" w:hAnsi="Times" w:cs="Times"/>
          <w:sz w:val="24"/>
          <w:szCs w:val="24"/>
          <w:vertAlign w:val="superscript"/>
        </w:rPr>
        <w:footnoteReference w:id="16"/>
      </w:r>
      <w:r>
        <w:rPr>
          <w:rFonts w:ascii="Times" w:hAnsi="Times"/>
          <w:sz w:val="24"/>
          <w:szCs w:val="24"/>
        </w:rPr>
        <w:t xml:space="preserve">, а именно его концепция «мягкой силы», базисом которой является идея, что гуманитарное сотрудничество стоит в приоритете над силовыми методами в вопросах осуществления внешнеполитических программ. На сегодняшний момент эта идея ухода от силовых методов осуществления своей воли является, что называется, основной основ, фундаментом современного способа осуществления политики среди стран мира, безусловно, приминая во внимание индивидуальные дополнения каждого государства к данной базисной концепции. </w:t>
      </w:r>
    </w:p>
    <w:p w14:paraId="50D0199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Большой вклад в изучение, развитие и унификацию терминологии, касающейся публичной дипломатии также внесли Э. Сатоу </w:t>
      </w:r>
      <w:r>
        <w:rPr>
          <w:rFonts w:ascii="Times" w:eastAsia="Times" w:hAnsi="Times" w:cs="Times"/>
          <w:sz w:val="24"/>
          <w:szCs w:val="24"/>
          <w:vertAlign w:val="superscript"/>
        </w:rPr>
        <w:footnoteReference w:id="17"/>
      </w:r>
      <w:r>
        <w:rPr>
          <w:rFonts w:ascii="Times" w:hAnsi="Times"/>
          <w:sz w:val="24"/>
          <w:szCs w:val="24"/>
        </w:rPr>
        <w:t xml:space="preserve">, британский исследователь, А.Хенриксон </w:t>
      </w:r>
      <w:r>
        <w:rPr>
          <w:rFonts w:ascii="Times" w:eastAsia="Times" w:hAnsi="Times" w:cs="Times"/>
          <w:sz w:val="24"/>
          <w:szCs w:val="24"/>
          <w:vertAlign w:val="superscript"/>
        </w:rPr>
        <w:footnoteReference w:id="18"/>
      </w:r>
      <w:r>
        <w:rPr>
          <w:rFonts w:ascii="Times" w:hAnsi="Times"/>
          <w:sz w:val="24"/>
          <w:szCs w:val="24"/>
        </w:rPr>
        <w:t xml:space="preserve"> из США, также работа отечественного исследователя А.В. Лукина </w:t>
      </w:r>
      <w:r>
        <w:rPr>
          <w:rFonts w:ascii="Times" w:eastAsia="Times" w:hAnsi="Times" w:cs="Times"/>
          <w:sz w:val="24"/>
          <w:szCs w:val="24"/>
          <w:vertAlign w:val="superscript"/>
        </w:rPr>
        <w:footnoteReference w:id="19"/>
      </w:r>
      <w:r>
        <w:rPr>
          <w:rFonts w:ascii="Times" w:hAnsi="Times"/>
          <w:sz w:val="24"/>
          <w:szCs w:val="24"/>
        </w:rPr>
        <w:t>.</w:t>
      </w:r>
    </w:p>
    <w:p w14:paraId="5A72A56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lastRenderedPageBreak/>
        <w:t xml:space="preserve">Так или иначе Великобритания на сегодняшний день является лидером среди европейский стран по осуществлению политики мягкой силы </w:t>
      </w:r>
      <w:r>
        <w:rPr>
          <w:rFonts w:ascii="Times" w:eastAsia="Times" w:hAnsi="Times" w:cs="Times"/>
          <w:sz w:val="24"/>
          <w:szCs w:val="24"/>
          <w:vertAlign w:val="superscript"/>
        </w:rPr>
        <w:footnoteReference w:id="20"/>
      </w:r>
      <w:r>
        <w:rPr>
          <w:rFonts w:ascii="Times" w:hAnsi="Times"/>
          <w:sz w:val="24"/>
          <w:szCs w:val="24"/>
        </w:rPr>
        <w:t>. Так британское государство определило аналитическое агентство по работе с общественным мнением «Портленд» («</w:t>
      </w:r>
      <w:r>
        <w:rPr>
          <w:rFonts w:ascii="Times" w:hAnsi="Times"/>
          <w:sz w:val="24"/>
          <w:szCs w:val="24"/>
          <w:lang w:val="en-US"/>
        </w:rPr>
        <w:t>Portland</w:t>
      </w:r>
      <w:r>
        <w:rPr>
          <w:rFonts w:ascii="Times" w:hAnsi="Times"/>
          <w:sz w:val="24"/>
          <w:szCs w:val="24"/>
        </w:rPr>
        <w:t xml:space="preserve">»). Во многом это можно связать с тем, что само понимание, что добиваться желаемого силой зачастую быстрее, но последствий влечет больше. Безусловно, не стоит упускать также геополитические условия в том момент, когда к Великобритании пришло такое понимание. </w:t>
      </w:r>
    </w:p>
    <w:p w14:paraId="7B410BD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Именно поэтому большинство исследований, посвященных культурной (публичной) политике Великобритании, не могут обойти вниманием роль Британского совета в данном процессе. Причина этого вполне очевидна: Британский совет - это ни что иное как само проявление этой мягкой силы и основной инструмент публичной политики страны, наряду со СМИ (</w:t>
      </w:r>
      <w:r>
        <w:rPr>
          <w:rFonts w:ascii="Times" w:hAnsi="Times"/>
          <w:sz w:val="24"/>
          <w:szCs w:val="24"/>
          <w:lang w:val="en-US"/>
        </w:rPr>
        <w:t xml:space="preserve">BBS </w:t>
      </w:r>
      <w:r>
        <w:rPr>
          <w:rFonts w:ascii="Times" w:hAnsi="Times"/>
          <w:sz w:val="24"/>
          <w:szCs w:val="24"/>
        </w:rPr>
        <w:t>и т.д.)</w:t>
      </w:r>
    </w:p>
    <w:p w14:paraId="096FBDE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Тема данного исследования по большей степени касается анализа работы Британского совета и его места в политике Великобритании и является зачастую в исследовательских работах, научных статьях и других научных материалах не выделяется в качестве отдельного аспекта рассмотрения. Чаще всего деятельности Британского совета рассматривается в рамках исследований публичной дипломатии, культурной деятельности Великобритании по отношению как к своему населению, так и людям других государств.</w:t>
      </w:r>
    </w:p>
    <w:p w14:paraId="1ED5F4F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В отечественных работах, так или иначе касающихся вопроса культурного международного обмена и политики в этой сфере чаще всего затрагивается вопрос  межкультурной коммуникации, обмена, то есть каких либо внешних проявления. В совместной работе Н.М. Боголюбовой и Ю.В. Николаевой </w:t>
      </w:r>
      <w:r>
        <w:rPr>
          <w:rFonts w:ascii="Times" w:eastAsia="Times" w:hAnsi="Times" w:cs="Times"/>
          <w:sz w:val="24"/>
          <w:szCs w:val="24"/>
          <w:vertAlign w:val="superscript"/>
        </w:rPr>
        <w:footnoteReference w:id="21"/>
      </w:r>
      <w:r>
        <w:rPr>
          <w:rFonts w:ascii="Times" w:hAnsi="Times"/>
          <w:sz w:val="24"/>
          <w:szCs w:val="24"/>
        </w:rPr>
        <w:t xml:space="preserve"> отдельное внимание уделяется межкультурным связям в области музыкальной индустрии, театра, кинематографа, фестивалей и выставок. В большей степени в книге освящаются аспекты, связанные с современными тенденциями в области культурного обмена, интеграции. Главная идея книги - что в эпоху глобализации и роста взаимозависимости стран друг от друга на международной арене, идет процесс формирования новой «планетарной» культуры, где определяющую роль играет международные культурные связи, которые осуществляются на разных уровнях и должны вовлекать в свои процессы все большее количество человек по всему миру.  В момент, когда авторы подкрепляются свои утверждения примерами, название Британского совета, безусловно, всплывает, но скорее в контекст того, что организация выступает агентом той самой коммуникации культуры. Иными словами авторами делается акцент на идее, что подобного рода компании имеют большое значение именно в международном контексте. </w:t>
      </w:r>
    </w:p>
    <w:p w14:paraId="112315E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В принципе, стоит отметить общую тенденцию, характерную черту отечественных исследователей данной или схожей области, а именно рассмотрение не отдельно Великобританию или не отдельно Британский совет, а некую общую систему, иными словами проводя сравнительный анализ осуществления внешней культурной политики разными странами на </w:t>
      </w:r>
      <w:r>
        <w:rPr>
          <w:rFonts w:ascii="Times" w:hAnsi="Times"/>
          <w:sz w:val="24"/>
          <w:szCs w:val="24"/>
        </w:rPr>
        <w:lastRenderedPageBreak/>
        <w:t xml:space="preserve">международной арене. В частности в работе Е.М. Харитоновой </w:t>
      </w:r>
      <w:r>
        <w:rPr>
          <w:rFonts w:ascii="Times" w:eastAsia="Times" w:hAnsi="Times" w:cs="Times"/>
          <w:sz w:val="24"/>
          <w:szCs w:val="24"/>
          <w:vertAlign w:val="superscript"/>
        </w:rPr>
        <w:footnoteReference w:id="22"/>
      </w:r>
      <w:r>
        <w:rPr>
          <w:rFonts w:ascii="Times" w:hAnsi="Times"/>
          <w:sz w:val="24"/>
          <w:szCs w:val="24"/>
        </w:rPr>
        <w:t>, автор предпринимает попытки рассмотреть современное состояние «мягкой силы» Великобритании, выделить основные направления и тенденции. Уделяя внимание роли Совета в своем исследовании, автор отмечает, что он часто выполняет функцию посредника и проводника на зарубежные рынки для британской бизнес сферы, образования и культурных организаций. Действительно, Британский совет и задумывался как определенный инструмент, способ «мягкого» воздействия на население и расширения знаний среди мирового населения о Великобритании, ее культуре и т.д., но со временем его обязанности и самое главное возможности расширились. Если раньше Совет действовал под эгидой и контролем правительства Англии, которое диктовало ему определенный культурно-политический курс, то на сегодняшний день, такая тесная взаимосвязь между двумя вышеперечисленными органами прослеживается сложнее. Благодаря активной деятельности Британского совета сегодня, мы можем говорить об определенных наметившихся тенденциях к  проявлению самостоятельности и независимости в некоторых вопросах.</w:t>
      </w:r>
    </w:p>
    <w:p w14:paraId="0A0BE98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Наиболее актуальной и наиболее тесно связанной с темой данной исследовательской работой является статья Юлии Захаровой «Британский совет и культурная дипломатия Великобритании» </w:t>
      </w:r>
      <w:r>
        <w:rPr>
          <w:rFonts w:ascii="Times" w:eastAsia="Times" w:hAnsi="Times" w:cs="Times"/>
          <w:sz w:val="24"/>
          <w:szCs w:val="24"/>
          <w:vertAlign w:val="superscript"/>
        </w:rPr>
        <w:footnoteReference w:id="23"/>
      </w:r>
      <w:r>
        <w:rPr>
          <w:rFonts w:ascii="Times" w:hAnsi="Times"/>
          <w:sz w:val="24"/>
          <w:szCs w:val="24"/>
        </w:rPr>
        <w:t xml:space="preserve">. Основываясь на исторических фактах развития деятельности Британского совета, автор определяет его место в культурной дипломатии Великобритании. Стоит отметить, что благодаря четкой хронологической последовательности, выдерживаемой в статье, автору удается донести взаимосвязь исторических событий с работой, осуществляемой Советом. Однако,  следует отметить, что статья была опубликована в 2015 году, а следовательно, большинство примеров, приводимых в исследовании, во многом уже не могут отразить новые тенденции, характерные для Британского совета сегодня. </w:t>
      </w:r>
    </w:p>
    <w:p w14:paraId="060BADA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Итак, по мере рассмотрения отечественных исследований, можно выделить еще одну характерную черту, а именно, большинство работ, как уже отмечалось ранее, не сосредоточивают свое внимание на конкретном случае, на определенном государстве, а стараются уловить, выявить взаимосвязь или определить эффективность публичной дипломатии одной страны по сравнению с другой. Зачастую этой «другой» страной выступает Россия, что вполне объяснимо, когда речь идет о российских исследователях. Именно поэтому информационная база данной работы по большей степени базируется на зарубежных источниках, в силу того факта, что они более конкретны в своих исследованиях, хотя, если говорить об их численности, то их не намного больше, чем отечественных. </w:t>
      </w:r>
    </w:p>
    <w:p w14:paraId="0910A01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 xml:space="preserve">Таким образом большая часть использованной в исследовательской работе отечественной литературы, посвящена либо сравнительным анализам осуществления публичной дипломатии разными государствами, либо феномену «публичной дипломатии» в современном </w:t>
      </w:r>
      <w:r>
        <w:rPr>
          <w:rFonts w:ascii="Times" w:hAnsi="Times"/>
          <w:sz w:val="24"/>
          <w:szCs w:val="24"/>
        </w:rPr>
        <w:lastRenderedPageBreak/>
        <w:t xml:space="preserve">глобализирующимся мире, либо международным культурных связям между странами, с акцентом на их важности и неотъемлемости в разговоре об осуществлении внешней политики сегодня. </w:t>
      </w:r>
    </w:p>
    <w:p w14:paraId="5DD9E7A5" w14:textId="6B763F34"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Поэтому далее стоит перечислить авторов, чьи работы оказали большую помощь и поддержку в осознании современных тенденций, международных процессов и эволюции понятий «мягкая сила» и «публичная дипломатия». А.В.</w:t>
      </w:r>
      <w:r w:rsidR="00D37D67">
        <w:rPr>
          <w:rFonts w:ascii="Times" w:hAnsi="Times"/>
          <w:sz w:val="24"/>
          <w:szCs w:val="24"/>
        </w:rPr>
        <w:t xml:space="preserve"> </w:t>
      </w:r>
      <w:r>
        <w:rPr>
          <w:rFonts w:ascii="Times" w:hAnsi="Times"/>
          <w:sz w:val="24"/>
          <w:szCs w:val="24"/>
        </w:rPr>
        <w:t>Шепелев в своем исследовании «Факторы успеха политики «Мягкой силы» Великобритании»</w:t>
      </w:r>
      <w:r>
        <w:rPr>
          <w:rFonts w:ascii="Times" w:eastAsia="Times" w:hAnsi="Times" w:cs="Times"/>
          <w:sz w:val="24"/>
          <w:szCs w:val="24"/>
          <w:vertAlign w:val="superscript"/>
        </w:rPr>
        <w:footnoteReference w:id="24"/>
      </w:r>
      <w:r>
        <w:rPr>
          <w:rFonts w:ascii="Times" w:hAnsi="Times"/>
          <w:sz w:val="24"/>
          <w:szCs w:val="24"/>
        </w:rPr>
        <w:t xml:space="preserve"> представляет анализ процесса применения Великобританией</w:t>
      </w:r>
      <w:r w:rsidR="00D37D67">
        <w:rPr>
          <w:rFonts w:ascii="Times" w:hAnsi="Times"/>
          <w:sz w:val="24"/>
          <w:szCs w:val="24"/>
        </w:rPr>
        <w:t xml:space="preserve"> политики «мягкой </w:t>
      </w:r>
      <w:r>
        <w:rPr>
          <w:rFonts w:ascii="Times" w:hAnsi="Times"/>
          <w:sz w:val="24"/>
          <w:szCs w:val="24"/>
        </w:rPr>
        <w:t xml:space="preserve">силы» и определяет ее пять направлений: культура и популяризация языка, сотрудничество в образовательной сфере, в научно-технической и инновационной, развитие партнерских </w:t>
      </w:r>
      <w:r w:rsidR="00D37D67">
        <w:rPr>
          <w:rFonts w:ascii="Times" w:hAnsi="Times"/>
          <w:sz w:val="24"/>
          <w:szCs w:val="24"/>
        </w:rPr>
        <w:t>связей</w:t>
      </w:r>
      <w:r>
        <w:rPr>
          <w:rFonts w:ascii="Times" w:hAnsi="Times"/>
          <w:sz w:val="24"/>
          <w:szCs w:val="24"/>
        </w:rPr>
        <w:t xml:space="preserve">̆ и развитие </w:t>
      </w:r>
      <w:r w:rsidR="00D37D67">
        <w:rPr>
          <w:rFonts w:ascii="Times" w:hAnsi="Times"/>
          <w:sz w:val="24"/>
          <w:szCs w:val="24"/>
        </w:rPr>
        <w:t>общественной</w:t>
      </w:r>
      <w:r>
        <w:rPr>
          <w:rFonts w:ascii="Times" w:hAnsi="Times"/>
          <w:sz w:val="24"/>
          <w:szCs w:val="24"/>
        </w:rPr>
        <w:t>̆ дипломатии, под которой автор подразумевает молодежные обмены, деятельность НПО и других организаций, работающих в подобной сфере.</w:t>
      </w:r>
    </w:p>
    <w:p w14:paraId="0B98909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С целью лучше изучить особенности дипломатии в Великобритании, была выбрана работа Зоновой Т.В. «Дипломатия иностранных государств»</w:t>
      </w:r>
      <w:r>
        <w:rPr>
          <w:rFonts w:ascii="Times" w:eastAsia="Times" w:hAnsi="Times" w:cs="Times"/>
          <w:sz w:val="24"/>
          <w:szCs w:val="24"/>
          <w:vertAlign w:val="superscript"/>
        </w:rPr>
        <w:footnoteReference w:id="25"/>
      </w:r>
      <w:r>
        <w:rPr>
          <w:rFonts w:ascii="Times" w:hAnsi="Times"/>
          <w:sz w:val="24"/>
          <w:szCs w:val="24"/>
        </w:rPr>
        <w:t xml:space="preserve">, в которой автор описывает наиболее характерные черты и дипломатические особенности, которые присуще Великобритании. Через призму таких особенностей, появляется возможность лучше увидеть взаимосвязь государственных органов в стране, а что самое главное их взаимозависимость друг от друга, а следовательно, определить отношения правительства Великобритании с Британским советом, хотя автор не уделяет большого внимания последнему </w:t>
      </w:r>
      <w:r>
        <w:rPr>
          <w:rFonts w:ascii="Times" w:eastAsia="Times" w:hAnsi="Times" w:cs="Times"/>
          <w:sz w:val="24"/>
          <w:szCs w:val="24"/>
          <w:vertAlign w:val="superscript"/>
        </w:rPr>
        <w:footnoteReference w:id="26"/>
      </w:r>
      <w:r>
        <w:rPr>
          <w:rFonts w:ascii="Times" w:hAnsi="Times"/>
          <w:sz w:val="24"/>
          <w:szCs w:val="24"/>
        </w:rPr>
        <w:t xml:space="preserve">. </w:t>
      </w:r>
    </w:p>
    <w:p w14:paraId="76F0B18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r>
        <w:rPr>
          <w:rFonts w:ascii="Times" w:hAnsi="Times"/>
          <w:sz w:val="24"/>
          <w:szCs w:val="24"/>
        </w:rPr>
        <w:t>Таким образом, отечественная литература послужила для данного исследования базой для определения понимания что такое публичная дипломатия, каковы ее механизмы и как она работает как внутри государства, так и вне его территорий.</w:t>
      </w:r>
    </w:p>
    <w:p w14:paraId="0AD831E3"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p>
    <w:p w14:paraId="22FE85D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b/>
          <w:bCs/>
          <w:sz w:val="24"/>
          <w:szCs w:val="24"/>
        </w:rPr>
      </w:pPr>
      <w:r>
        <w:rPr>
          <w:rFonts w:ascii="Times" w:hAnsi="Times"/>
          <w:sz w:val="24"/>
          <w:szCs w:val="24"/>
        </w:rPr>
        <w:t xml:space="preserve">Зарубежная литература в отличие от отечественной насчитывает определенные исследования напрямую связанные с темой данного исследования, хотя таких работ не большое количество. </w:t>
      </w:r>
    </w:p>
    <w:p w14:paraId="196161A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w:hAnsi="Times"/>
          <w:sz w:val="24"/>
          <w:szCs w:val="24"/>
        </w:rPr>
        <w:t xml:space="preserve">В качестве первой работы, которая послужила основой базой для исследования как истории Британского совета с 1934-2009 год, так и определенным справочников, определяющий внутреннее устройство работы организации была </w:t>
      </w:r>
      <w:r>
        <w:rPr>
          <w:rFonts w:ascii="Times New Roman" w:hAnsi="Times New Roman"/>
          <w:sz w:val="24"/>
          <w:szCs w:val="24"/>
        </w:rPr>
        <w:t>книга Али Фишера, ученого, специализирующегося на изучение форм публичной дипломатии как в международном масштабе, так и отдельно в каждом государстве. Британскому Совету Фишер посвятил отдельную книгу под названием «История соглашения: Британский совет 1934-2009» («</w:t>
      </w:r>
      <w:r>
        <w:rPr>
          <w:rFonts w:ascii="Times New Roman" w:hAnsi="Times New Roman"/>
          <w:sz w:val="24"/>
          <w:szCs w:val="24"/>
          <w:lang w:val="en-US"/>
        </w:rPr>
        <w:t>A story of engagement: the British Council 1934-2009</w:t>
      </w:r>
      <w:r>
        <w:rPr>
          <w:rFonts w:ascii="Times New Roman" w:hAnsi="Times New Roman"/>
          <w:sz w:val="24"/>
          <w:szCs w:val="24"/>
        </w:rPr>
        <w:t xml:space="preserve">») </w:t>
      </w:r>
      <w:r>
        <w:rPr>
          <w:rFonts w:ascii="Times New Roman" w:eastAsia="Times New Roman" w:hAnsi="Times New Roman" w:cs="Times New Roman"/>
          <w:sz w:val="24"/>
          <w:szCs w:val="24"/>
          <w:vertAlign w:val="superscript"/>
        </w:rPr>
        <w:footnoteReference w:id="27"/>
      </w:r>
      <w:r>
        <w:rPr>
          <w:rFonts w:ascii="Times New Roman" w:hAnsi="Times New Roman"/>
          <w:sz w:val="24"/>
          <w:szCs w:val="24"/>
        </w:rPr>
        <w:t xml:space="preserve">. В своей работе автор строит повествование в хронологической последовательности, что </w:t>
      </w:r>
      <w:r>
        <w:rPr>
          <w:rFonts w:ascii="Times New Roman" w:hAnsi="Times New Roman"/>
          <w:sz w:val="24"/>
          <w:szCs w:val="24"/>
        </w:rPr>
        <w:lastRenderedPageBreak/>
        <w:t xml:space="preserve">помогает лучше обнаружить и проследить определенные закономерности в деятельности Британского совета, также Фишер, благодаря такой четкой исторической последовательности помогает читателю наглядно увидеть эволюции и в каком-то смысле становление на ноги Совета, то как он с каждым годом становится все более и более самостоятельной единицей в публичной дипломатии Великобритании. Так, данный труд Али Фишера является наиболее универсальным источников истории становления данной организации в культурной сфере Англии, что, безусловно, является бесценным для написания данной исследовательской работы. Стоит также отметить, что автор часто ссылает на законодательные акты политических органов Великобритании, что  говорит о сильной базе аргументации и помогает оценить объективность данной работы. </w:t>
      </w:r>
    </w:p>
    <w:p w14:paraId="47ECD1C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Работой, которая наиболее полно отражает становление и специфику публичной дипломатии Великобритании является книга Филиппа Тэйлора «Проект Британии: британская зарубежная реклама и пропаганда 1919-1939</w:t>
      </w:r>
      <w:r>
        <w:rPr>
          <w:rFonts w:ascii="Times New Roman" w:hAnsi="Times New Roman"/>
          <w:sz w:val="24"/>
          <w:szCs w:val="24"/>
          <w:lang w:val="it-IT"/>
        </w:rPr>
        <w:t>»</w:t>
      </w:r>
      <w:r>
        <w:rPr>
          <w:rFonts w:ascii="Times New Roman" w:eastAsia="Times New Roman" w:hAnsi="Times New Roman" w:cs="Times New Roman"/>
          <w:sz w:val="24"/>
          <w:szCs w:val="24"/>
          <w:vertAlign w:val="superscript"/>
        </w:rPr>
        <w:footnoteReference w:id="28"/>
      </w:r>
      <w:r>
        <w:rPr>
          <w:rFonts w:ascii="Times New Roman" w:hAnsi="Times New Roman"/>
          <w:sz w:val="24"/>
          <w:szCs w:val="24"/>
        </w:rPr>
        <w:t xml:space="preserve"> (</w:t>
      </w:r>
      <w:r>
        <w:rPr>
          <w:rFonts w:ascii="Times New Roman" w:hAnsi="Times New Roman"/>
          <w:sz w:val="24"/>
          <w:szCs w:val="24"/>
          <w:lang w:val="fr-FR"/>
        </w:rPr>
        <w:t>«</w:t>
      </w:r>
      <w:r>
        <w:rPr>
          <w:rFonts w:ascii="Times New Roman" w:hAnsi="Times New Roman"/>
          <w:sz w:val="24"/>
          <w:szCs w:val="24"/>
          <w:lang w:val="en-US"/>
        </w:rPr>
        <w:t>The Projection of Britain: British Overseas Publicity and Propaganda 1919-1939</w:t>
      </w:r>
      <w:r>
        <w:rPr>
          <w:rFonts w:ascii="Times New Roman" w:hAnsi="Times New Roman"/>
          <w:sz w:val="24"/>
          <w:szCs w:val="24"/>
        </w:rPr>
        <w:t>»). Вполне объясним тот факт, что автор не уделяет должного внимания роли Британского совета в своей работе в силу хронологических рамок, указанных в название. Тем не менее основная идея его книги, сформулированная им самим же и звучит как - «Современная оборона состоит не только в оружии, но и в устранении недопонимания и содействии взаимопониманию»</w:t>
      </w:r>
      <w:r>
        <w:rPr>
          <w:rFonts w:ascii="Times New Roman" w:eastAsia="Times New Roman" w:hAnsi="Times New Roman" w:cs="Times New Roman"/>
          <w:sz w:val="24"/>
          <w:szCs w:val="24"/>
          <w:vertAlign w:val="superscript"/>
        </w:rPr>
        <w:footnoteReference w:id="29"/>
      </w:r>
      <w:r>
        <w:rPr>
          <w:rFonts w:ascii="Times New Roman" w:hAnsi="Times New Roman"/>
          <w:sz w:val="24"/>
          <w:szCs w:val="24"/>
        </w:rPr>
        <w:t xml:space="preserve">, что полностью отражает главную идею культурной политики Великобритании, осуществляемую посредством работы Британского совета. </w:t>
      </w:r>
    </w:p>
    <w:p w14:paraId="6338DEB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Вышеуказанные издания являли собой конкретные работы, посвященные именно тому объекту исследования, который указан в данной работе. Тем не менее, для того, чтобы иметь более полную картину о культурной деятельности Великобритании, в литературную базу работы также вошли </w:t>
      </w:r>
      <w:r>
        <w:rPr>
          <w:rFonts w:ascii="Times New Roman" w:hAnsi="Times New Roman"/>
          <w:sz w:val="24"/>
          <w:szCs w:val="24"/>
        </w:rPr>
        <w:lastRenderedPageBreak/>
        <w:t>издания, касающиеся дипломатии государства, так как публичная дипломатия и дипломатия в привычном нам понимании вещи, идущие рука об руку и зачастую, чтобы понять одну вещи необходимо рассмотреть аспекты немного другой сферы.</w:t>
      </w:r>
    </w:p>
    <w:p w14:paraId="17C5E6E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Итак, в качестве работы, которая смогла бы наиболее точно отразить британскую дипломатию, послужила книга Гарольда Николсона «Дипломатия» </w:t>
      </w:r>
      <w:r>
        <w:rPr>
          <w:rFonts w:ascii="Times New Roman" w:eastAsia="Times New Roman" w:hAnsi="Times New Roman" w:cs="Times New Roman"/>
          <w:sz w:val="24"/>
          <w:szCs w:val="24"/>
          <w:vertAlign w:val="superscript"/>
        </w:rPr>
        <w:footnoteReference w:id="30"/>
      </w:r>
      <w:r>
        <w:rPr>
          <w:rFonts w:ascii="Times New Roman" w:hAnsi="Times New Roman"/>
          <w:sz w:val="24"/>
          <w:szCs w:val="24"/>
        </w:rPr>
        <w:t xml:space="preserve">, в которой автор говорит, что дипломатия это важнейший инструмент внешней политики государства, с чем, безусловно, спорить неразумно. Одной из положительных сторон книги Никольсона является то, что она содержит  краткий обзор форм и методов дипломатии, начиная с древних времен, что помогает проследить взаимосвязь определенных событий и фактов и рассмотреть причинно-следственные связи. </w:t>
      </w:r>
    </w:p>
    <w:p w14:paraId="1E3726F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Вышеперечисленные литературные издания как отечественные, так и зарубежные составляют основную информационную литературную базу данного исследования. В принципе стоит отметить, что работ, посвященных непосредственно деятельности Британского совета, а также предпосылкам его создания насчитывается не очень большое количество. Во многом это можно связать с тем, что деятельность данной организации тесно переплетена с публичной дипломатией Великобритании, с ее политикой «мягкой силы», именно этим двум аспектам посвящено большинство научных работ и исследований, в которых так или иначе есть возможность найти упоминания непосредственно и о Британском совете. </w:t>
      </w:r>
    </w:p>
    <w:p w14:paraId="44DFD5A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Во-вторых, подобная ситуация с отсутствием информационных источников о Совете также связана еще и с тем, что будучи организацией, которая функционирует и по сей день, и довольно  активно, она на своем официальном сайте </w:t>
      </w:r>
      <w:r>
        <w:rPr>
          <w:rFonts w:ascii="Times New Roman" w:eastAsia="Times New Roman" w:hAnsi="Times New Roman" w:cs="Times New Roman"/>
          <w:sz w:val="24"/>
          <w:szCs w:val="24"/>
          <w:vertAlign w:val="superscript"/>
        </w:rPr>
        <w:footnoteReference w:id="31"/>
      </w:r>
      <w:r>
        <w:rPr>
          <w:rFonts w:ascii="Times New Roman" w:hAnsi="Times New Roman"/>
          <w:sz w:val="24"/>
          <w:szCs w:val="24"/>
        </w:rPr>
        <w:t xml:space="preserve"> публикует, так называемые, корпоративные планы </w:t>
      </w:r>
      <w:r>
        <w:rPr>
          <w:rFonts w:ascii="Times New Roman" w:eastAsia="Times New Roman" w:hAnsi="Times New Roman" w:cs="Times New Roman"/>
          <w:sz w:val="24"/>
          <w:szCs w:val="24"/>
          <w:vertAlign w:val="superscript"/>
        </w:rPr>
        <w:footnoteReference w:id="32"/>
      </w:r>
      <w:r>
        <w:rPr>
          <w:rFonts w:ascii="Times New Roman" w:hAnsi="Times New Roman"/>
          <w:sz w:val="24"/>
          <w:szCs w:val="24"/>
        </w:rPr>
        <w:t xml:space="preserve">, </w:t>
      </w:r>
      <w:r>
        <w:rPr>
          <w:rFonts w:ascii="Times New Roman" w:hAnsi="Times New Roman"/>
          <w:sz w:val="24"/>
          <w:szCs w:val="24"/>
        </w:rPr>
        <w:lastRenderedPageBreak/>
        <w:t xml:space="preserve">годовые отчеты </w:t>
      </w:r>
      <w:r>
        <w:rPr>
          <w:rFonts w:ascii="Times New Roman" w:eastAsia="Times New Roman" w:hAnsi="Times New Roman" w:cs="Times New Roman"/>
          <w:sz w:val="24"/>
          <w:szCs w:val="24"/>
          <w:vertAlign w:val="superscript"/>
        </w:rPr>
        <w:footnoteReference w:id="33"/>
      </w:r>
      <w:r>
        <w:rPr>
          <w:rFonts w:ascii="Times New Roman" w:hAnsi="Times New Roman"/>
          <w:sz w:val="24"/>
          <w:szCs w:val="24"/>
        </w:rPr>
        <w:t xml:space="preserve">, а также стратегии </w:t>
      </w:r>
      <w:r>
        <w:rPr>
          <w:rFonts w:ascii="Times New Roman" w:eastAsia="Times New Roman" w:hAnsi="Times New Roman" w:cs="Times New Roman"/>
          <w:sz w:val="24"/>
          <w:szCs w:val="24"/>
          <w:vertAlign w:val="superscript"/>
        </w:rPr>
        <w:footnoteReference w:id="34"/>
      </w:r>
      <w:r>
        <w:rPr>
          <w:rFonts w:ascii="Times New Roman" w:hAnsi="Times New Roman"/>
          <w:sz w:val="24"/>
          <w:szCs w:val="24"/>
        </w:rPr>
        <w:t xml:space="preserve"> на несколько лет вперед, которые находятся в открытом доступе. Именно данные отчеты послужили базой для исследования современной деятельности Британского совета, а также для рассмотрения его прошлых проектов с целью определения его эффективности. </w:t>
      </w:r>
    </w:p>
    <w:p w14:paraId="5A138F4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Безусловно, будучи официальной организацией, находящийся в тесном сотрудничестве с Правительством Великобритании, а также с другими органы политической жизни страны, Британский совет фигурирует в официальных документах Форин-офиса </w:t>
      </w:r>
      <w:r>
        <w:rPr>
          <w:rFonts w:ascii="Times New Roman" w:eastAsia="Times New Roman" w:hAnsi="Times New Roman" w:cs="Times New Roman"/>
          <w:sz w:val="24"/>
          <w:szCs w:val="24"/>
          <w:vertAlign w:val="superscript"/>
        </w:rPr>
        <w:footnoteReference w:id="35"/>
      </w:r>
      <w:r>
        <w:rPr>
          <w:rFonts w:ascii="Times New Roman" w:hAnsi="Times New Roman"/>
          <w:sz w:val="24"/>
          <w:szCs w:val="24"/>
        </w:rPr>
        <w:t xml:space="preserve"> и министерств, имеющих отношения к общественно-культурной деятельности в государстве. </w:t>
      </w:r>
    </w:p>
    <w:p w14:paraId="3B6B7D9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Также стоит отметить, что вопрос о работе данной организации является весьма популярным среди представителей СМИ </w:t>
      </w:r>
      <w:r>
        <w:rPr>
          <w:rFonts w:ascii="Times New Roman" w:eastAsia="Times New Roman" w:hAnsi="Times New Roman" w:cs="Times New Roman"/>
          <w:sz w:val="24"/>
          <w:szCs w:val="24"/>
          <w:vertAlign w:val="superscript"/>
        </w:rPr>
        <w:footnoteReference w:id="36"/>
      </w:r>
      <w:r>
        <w:rPr>
          <w:rFonts w:ascii="Times New Roman" w:hAnsi="Times New Roman"/>
          <w:sz w:val="24"/>
          <w:szCs w:val="24"/>
        </w:rPr>
        <w:t>, в том числе и российских, которые также освещают информацию о новых проектах Совета, о его удачах и неудачах, а также вопрос о продолжении  дальнейших отношений Британского совета с Российской Федерацией в условиях напряженной международной обстановки.</w:t>
      </w:r>
    </w:p>
    <w:p w14:paraId="25BCEC0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говоря о степени научной изученности, а также источниковой базе, посвященной данной теме, необходимо отметить, что история создания и деятельности Британского совета не является самым освещенным аспектом, тем не менее, благодаря публикованным отчетам самой организации, ее филиалам в разных странах-партнерах, которые уже на своих официальных сайтах публикуют наиболее новую информацию и обновленные отчеты, отражающие эффективность проделанной работы, исследование по данной теме не представляется невозможной, а наоборот, имеет возможность отразить наиболее новые и актуальные направления деятельности Совета. </w:t>
      </w:r>
    </w:p>
    <w:p w14:paraId="5BB8C0C2" w14:textId="056770E4"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Из всего вышесказанного </w:t>
      </w:r>
      <w:r>
        <w:rPr>
          <w:rFonts w:ascii="Times New Roman" w:hAnsi="Times New Roman"/>
          <w:b/>
          <w:bCs/>
          <w:sz w:val="24"/>
          <w:szCs w:val="24"/>
        </w:rPr>
        <w:t>научная новизна</w:t>
      </w:r>
      <w:r>
        <w:rPr>
          <w:rFonts w:ascii="Times New Roman" w:hAnsi="Times New Roman"/>
          <w:sz w:val="24"/>
          <w:szCs w:val="24"/>
        </w:rPr>
        <w:t xml:space="preserve"> данной работы состоит в том, что  данное исследование содержит в себе аспекты, которые ранее не попадали в сферу научного исследования, а если все же и упоминались, то в качестве дополнения или примера для </w:t>
      </w:r>
      <w:r>
        <w:rPr>
          <w:rFonts w:ascii="Times New Roman" w:hAnsi="Times New Roman"/>
          <w:sz w:val="24"/>
          <w:szCs w:val="24"/>
        </w:rPr>
        <w:lastRenderedPageBreak/>
        <w:t xml:space="preserve">иллюстрации той или иной характерной черты публичной дипломатии Великобритании. Данное же исследования показывает, что по </w:t>
      </w:r>
      <w:r w:rsidR="00D67C9D">
        <w:rPr>
          <w:rFonts w:ascii="Times New Roman" w:hAnsi="Times New Roman"/>
          <w:sz w:val="24"/>
          <w:szCs w:val="24"/>
        </w:rPr>
        <w:t>прошествии</w:t>
      </w:r>
      <w:r>
        <w:rPr>
          <w:rFonts w:ascii="Times New Roman" w:hAnsi="Times New Roman"/>
          <w:sz w:val="24"/>
          <w:szCs w:val="24"/>
        </w:rPr>
        <w:t xml:space="preserve"> лет роль Британского совета изменилась так, что говорить о нем как о несамостоятельном органе, полностью находящимся во власти правительства становится сложно. На примере рассмотрения деятельности Совета через призму истории его становления, данная работа отражает современное место Британского совета в культурной политики Великобритании, а также содержит наиболее полно информацию о данной организации начиная с ее создания и заканчивая рассмотрением новых перспективных направлений ее работы.</w:t>
      </w:r>
    </w:p>
    <w:p w14:paraId="59C7ACF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w:t>
      </w:r>
      <w:r>
        <w:rPr>
          <w:rFonts w:ascii="Times New Roman" w:hAnsi="Times New Roman"/>
          <w:b/>
          <w:bCs/>
          <w:sz w:val="24"/>
          <w:szCs w:val="24"/>
        </w:rPr>
        <w:t>теоретическая и практическая значимость</w:t>
      </w:r>
      <w:r>
        <w:rPr>
          <w:rFonts w:ascii="Times New Roman" w:hAnsi="Times New Roman"/>
          <w:sz w:val="24"/>
          <w:szCs w:val="24"/>
        </w:rPr>
        <w:t xml:space="preserve"> данной работы состоит в том, что  она может быть использована в дальнейшем для рассмотрения вопросов, связанных как с публичной дипломатией в общем, так и для изучения и анализа эффективности культурной политики Великобритании на примере деятельности Британского совета. По большей степени данное исследования являет собой комплексное исследования, а поэтому может быть применимо ко многим исследованиям гуманитарных областей.</w:t>
      </w:r>
    </w:p>
    <w:p w14:paraId="5C444FEF"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283"/>
        <w:jc w:val="both"/>
        <w:rPr>
          <w:rFonts w:ascii="Times" w:eastAsia="Times" w:hAnsi="Times" w:cs="Times"/>
          <w:sz w:val="24"/>
          <w:szCs w:val="24"/>
        </w:rPr>
      </w:pPr>
    </w:p>
    <w:p w14:paraId="43BB5E7D" w14:textId="77777777" w:rsidR="00CF225C" w:rsidRDefault="00093734">
      <w:pPr>
        <w:pStyle w:val="a7"/>
        <w:spacing w:line="360" w:lineRule="auto"/>
        <w:ind w:firstLine="283"/>
        <w:jc w:val="both"/>
        <w:rPr>
          <w:rFonts w:ascii="Times" w:eastAsia="Times" w:hAnsi="Times" w:cs="Times"/>
          <w:sz w:val="24"/>
          <w:szCs w:val="24"/>
          <w:shd w:val="clear" w:color="auto" w:fill="FFFFFF"/>
        </w:rPr>
      </w:pPr>
      <w:r w:rsidRPr="000E250B">
        <w:rPr>
          <w:rFonts w:ascii="Times New Roman" w:hAnsi="Times New Roman" w:cs="Times New Roman"/>
          <w:b/>
          <w:bCs/>
          <w:sz w:val="24"/>
          <w:szCs w:val="24"/>
          <w:shd w:val="clear" w:color="auto" w:fill="FFFFFF"/>
        </w:rPr>
        <w:t>Структура работы</w:t>
      </w:r>
      <w:r>
        <w:rPr>
          <w:rFonts w:ascii="Times" w:hAnsi="Times"/>
          <w:sz w:val="24"/>
          <w:szCs w:val="24"/>
          <w:shd w:val="clear" w:color="auto" w:fill="FFFFFF"/>
        </w:rPr>
        <w:t xml:space="preserve"> включает в себя </w:t>
      </w:r>
      <w:r>
        <w:rPr>
          <w:rFonts w:ascii="Times" w:hAnsi="Times"/>
          <w:i/>
          <w:iCs/>
          <w:sz w:val="24"/>
          <w:szCs w:val="24"/>
          <w:shd w:val="clear" w:color="auto" w:fill="FFFFFF"/>
        </w:rPr>
        <w:t>введение, две главы</w:t>
      </w:r>
      <w:r>
        <w:rPr>
          <w:rFonts w:ascii="Times" w:hAnsi="Times"/>
          <w:sz w:val="24"/>
          <w:szCs w:val="24"/>
          <w:shd w:val="clear" w:color="auto" w:fill="FFFFFF"/>
        </w:rPr>
        <w:t xml:space="preserve">, где в первая глава посвящена истории Британского совета, его взаимоотношениям с политической системой государства, а вторая глава содержит в себе исследование современных и перспективных проектов организации, которые в свою очередь разделены по трем основным нарушения осуществления работы Совета: образование, искусство и, так называемая общественная деятельность. В </w:t>
      </w:r>
      <w:r>
        <w:rPr>
          <w:rFonts w:ascii="Times" w:hAnsi="Times"/>
          <w:i/>
          <w:iCs/>
          <w:sz w:val="24"/>
          <w:szCs w:val="24"/>
          <w:shd w:val="clear" w:color="auto" w:fill="FFFFFF"/>
        </w:rPr>
        <w:t>заключение</w:t>
      </w:r>
      <w:r>
        <w:rPr>
          <w:rFonts w:ascii="Times" w:hAnsi="Times"/>
          <w:sz w:val="24"/>
          <w:szCs w:val="24"/>
          <w:shd w:val="clear" w:color="auto" w:fill="FFFFFF"/>
        </w:rPr>
        <w:t xml:space="preserve"> данной работы содержатся основные и главные выводы сделанные по итогу исследования роли Британского совета в культурной политике Великобритании. Завершает работу </w:t>
      </w:r>
      <w:r>
        <w:rPr>
          <w:rFonts w:ascii="Times" w:hAnsi="Times"/>
          <w:i/>
          <w:iCs/>
          <w:sz w:val="24"/>
          <w:szCs w:val="24"/>
          <w:shd w:val="clear" w:color="auto" w:fill="FFFFFF"/>
        </w:rPr>
        <w:t>список</w:t>
      </w:r>
      <w:r>
        <w:rPr>
          <w:rFonts w:ascii="Times" w:hAnsi="Times"/>
          <w:sz w:val="24"/>
          <w:szCs w:val="24"/>
          <w:shd w:val="clear" w:color="auto" w:fill="FFFFFF"/>
        </w:rPr>
        <w:t xml:space="preserve"> использованной в данном исследовании </w:t>
      </w:r>
      <w:r>
        <w:rPr>
          <w:rFonts w:ascii="Times" w:hAnsi="Times"/>
          <w:i/>
          <w:iCs/>
          <w:sz w:val="24"/>
          <w:szCs w:val="24"/>
          <w:shd w:val="clear" w:color="auto" w:fill="FFFFFF"/>
        </w:rPr>
        <w:t>литературы</w:t>
      </w:r>
      <w:r>
        <w:rPr>
          <w:rFonts w:ascii="Times" w:hAnsi="Times"/>
          <w:sz w:val="24"/>
          <w:szCs w:val="24"/>
          <w:shd w:val="clear" w:color="auto" w:fill="FFFFFF"/>
        </w:rPr>
        <w:t>.</w:t>
      </w:r>
    </w:p>
    <w:p w14:paraId="0624B303"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48F42626"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59685226"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12246D8D"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1A8B635C"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706F8F8B"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02E2C082"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4FFFFC30"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2A7AA9CA"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3ED06786"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5C2061E9"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61590681" w14:textId="77777777" w:rsidR="00CF225C" w:rsidRDefault="00CF225C">
      <w:pPr>
        <w:pStyle w:val="a7"/>
        <w:spacing w:line="360" w:lineRule="auto"/>
        <w:ind w:firstLine="283"/>
        <w:jc w:val="both"/>
        <w:rPr>
          <w:rFonts w:ascii="Times" w:eastAsia="Times" w:hAnsi="Times" w:cs="Times"/>
          <w:sz w:val="24"/>
          <w:szCs w:val="24"/>
          <w:shd w:val="clear" w:color="auto" w:fill="FFFFFF"/>
        </w:rPr>
      </w:pPr>
    </w:p>
    <w:p w14:paraId="2F5B5B0E" w14:textId="77777777" w:rsidR="00CF225C" w:rsidRDefault="00CF225C">
      <w:pPr>
        <w:pStyle w:val="a8"/>
      </w:pPr>
    </w:p>
    <w:p w14:paraId="5EC0F9E8" w14:textId="77777777" w:rsidR="00CF225C" w:rsidRDefault="00093734">
      <w:pPr>
        <w:pStyle w:val="aa"/>
        <w:spacing w:line="360" w:lineRule="auto"/>
        <w:jc w:val="center"/>
        <w:rPr>
          <w:rFonts w:ascii="Times New Roman" w:eastAsia="Times New Roman" w:hAnsi="Times New Roman" w:cs="Times New Roman"/>
          <w:sz w:val="28"/>
          <w:szCs w:val="28"/>
        </w:rPr>
      </w:pPr>
      <w:bookmarkStart w:id="2" w:name="_Toc1"/>
      <w:r>
        <w:rPr>
          <w:rFonts w:ascii="Times New Roman" w:hAnsi="Times New Roman"/>
          <w:sz w:val="28"/>
          <w:szCs w:val="28"/>
        </w:rPr>
        <w:lastRenderedPageBreak/>
        <w:t xml:space="preserve">Глава </w:t>
      </w:r>
      <w:r>
        <w:rPr>
          <w:rFonts w:ascii="Times New Roman" w:hAnsi="Times New Roman"/>
          <w:sz w:val="28"/>
          <w:szCs w:val="28"/>
          <w:lang w:val="en-US"/>
        </w:rPr>
        <w:t>I</w:t>
      </w:r>
      <w:r>
        <w:rPr>
          <w:rFonts w:ascii="Times New Roman" w:hAnsi="Times New Roman"/>
          <w:sz w:val="28"/>
          <w:szCs w:val="28"/>
        </w:rPr>
        <w:t>. История создания Британского совета и основные этапы развития деятельности</w:t>
      </w:r>
      <w:bookmarkEnd w:id="2"/>
    </w:p>
    <w:p w14:paraId="2C40209C" w14:textId="77777777" w:rsidR="00CF225C" w:rsidRPr="008A490C" w:rsidRDefault="00093734">
      <w:pPr>
        <w:pStyle w:val="ab"/>
        <w:spacing w:line="360" w:lineRule="auto"/>
        <w:jc w:val="center"/>
        <w:rPr>
          <w:rFonts w:ascii="Times New Roman" w:eastAsia="Times" w:hAnsi="Times New Roman" w:cs="Times New Roman"/>
          <w:b/>
          <w:bCs/>
          <w:sz w:val="28"/>
          <w:szCs w:val="28"/>
        </w:rPr>
      </w:pPr>
      <w:bookmarkStart w:id="3" w:name="_Toc2"/>
      <w:r w:rsidRPr="008A490C">
        <w:rPr>
          <w:rFonts w:ascii="Times New Roman" w:hAnsi="Times New Roman" w:cs="Times New Roman"/>
          <w:b/>
          <w:bCs/>
          <w:sz w:val="28"/>
          <w:szCs w:val="28"/>
        </w:rPr>
        <w:t>§ 1.1  Предпосылки создания Британского совета</w:t>
      </w:r>
      <w:bookmarkEnd w:id="3"/>
    </w:p>
    <w:p w14:paraId="332FC6A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Датой основания Британского совета является 1934 год. Необходимость создания такого типа организации является вполне ясной и четкой, однако сначала все же стоит обрисовать историческую картину происходящего в те годы. </w:t>
      </w:r>
    </w:p>
    <w:p w14:paraId="4AE4E78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Принято считать, что прародителем идеи создания культурной организации в Великобритании был Реджинальд Рекс Липер. Во время Первой мировой войны он работал в министерстве информации. Уже в 1920 году Липер становится членом Иностранного отдела при министерстве иностранных дел Великобритании (Форин Офис), а спустя 9 лет входит в состав работников Департамента информации при министерстве иностранных дел, в деятельность которого входило распространение информационной деятельности за границей. Реджинальд Липер работал также и в качестве посла, но уже в начале 30-х годов стал возглавлять заграничные поездки британской делегации, где проводит лекции, культурные программы, и снабжал население других стран англоязычной литературой. </w:t>
      </w:r>
    </w:p>
    <w:p w14:paraId="4A9337B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Такие заграничные командировки в то время были обычным делом для британского корпуса дипломатов и послов. Дело в том, что в начале </w:t>
      </w:r>
      <w:r>
        <w:rPr>
          <w:rFonts w:ascii="Times New Roman" w:hAnsi="Times New Roman"/>
          <w:sz w:val="24"/>
          <w:szCs w:val="24"/>
          <w:lang w:val="en-US"/>
        </w:rPr>
        <w:t xml:space="preserve">XX </w:t>
      </w:r>
      <w:r>
        <w:rPr>
          <w:rFonts w:ascii="Times New Roman" w:hAnsi="Times New Roman"/>
          <w:sz w:val="24"/>
          <w:szCs w:val="24"/>
        </w:rPr>
        <w:t xml:space="preserve">века возникла острая необходимость распространения британских культурных ценностей, образовательных основ, а также науки и техники, так как параллельно существовала необходимость улучшения и укрепления имиджа Великобритании. С этой целью Форин Офис пошел на создание организации по типу уже существующих во Франции, Италии и Германии, основной задачей которой была бы пропаганда, реализация политики «мягкой силы» как бы сказали сейчас, в </w:t>
      </w:r>
      <w:r>
        <w:rPr>
          <w:rFonts w:ascii="Times New Roman" w:hAnsi="Times New Roman"/>
          <w:sz w:val="24"/>
          <w:szCs w:val="24"/>
          <w:lang w:val="en-US"/>
        </w:rPr>
        <w:t xml:space="preserve">XXI </w:t>
      </w:r>
      <w:r>
        <w:rPr>
          <w:rFonts w:ascii="Times New Roman" w:hAnsi="Times New Roman"/>
          <w:sz w:val="24"/>
          <w:szCs w:val="24"/>
        </w:rPr>
        <w:t xml:space="preserve">веке, британских ценностей, традиций и устоев. </w:t>
      </w:r>
    </w:p>
    <w:p w14:paraId="0CCCD26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 большей степени это было связанно с тем, что Великобритания всегда была страной, ценности которой почитались всем мировым сообществом благодаря распространенной и сильной колониальной политике. В качестве примера можно привести эффективное влияние британской культуры на свои колонии, в будущем США. По словам профессора из Университета Северной Каролины Марка Канада: «От создания Джеймстауна до Парижского договора и в какой-то степени даже после этого, американская культура сильно походила на британскую».</w:t>
      </w:r>
      <w:r>
        <w:rPr>
          <w:rFonts w:ascii="Times New Roman" w:eastAsia="Times New Roman" w:hAnsi="Times New Roman" w:cs="Times New Roman"/>
          <w:sz w:val="24"/>
          <w:szCs w:val="24"/>
          <w:vertAlign w:val="superscript"/>
        </w:rPr>
        <w:footnoteReference w:id="37"/>
      </w:r>
      <w:r>
        <w:rPr>
          <w:rFonts w:ascii="Times New Roman" w:hAnsi="Times New Roman"/>
          <w:sz w:val="24"/>
          <w:szCs w:val="24"/>
        </w:rPr>
        <w:t xml:space="preserve"> Им также было замечено, что «вкус» американцев на коммерческие товары, а также и литературу был схож с британскими предпочтениями. Данный факт также вполне может быть объяснен тем, что мощная Британская империя, стремясь установить власть в малоразвитых, новоприобретенных землях, делала это с помощью просвещения населения через привлечение их к традициям и ценностям, </w:t>
      </w:r>
      <w:r>
        <w:rPr>
          <w:rFonts w:ascii="Times New Roman" w:hAnsi="Times New Roman"/>
          <w:sz w:val="24"/>
          <w:szCs w:val="24"/>
        </w:rPr>
        <w:lastRenderedPageBreak/>
        <w:t>исповедуемых Королевством. С этого момента можно говорить о возникновении культурной дипломатии в Великобритании.</w:t>
      </w:r>
    </w:p>
    <w:p w14:paraId="28B177DD" w14:textId="4F6E180A"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 рубеже XIX-XX веков в мире стала быть популярна концепция «бремени белого человека», которая предполагала, что британское общество имеет морально-нравственную ответственность за свои колониальные территории. Общество также не стояло на месте, происходили изменения, осуществлялись европейские исследования, разрабатывались теории, внедрялись новые технологии. Культура стала играть значительную роль как во внутренней, так и во внешней политике стран. </w:t>
      </w:r>
      <w:r w:rsidR="006B5FDA">
        <w:rPr>
          <w:rFonts w:ascii="Times New Roman" w:hAnsi="Times New Roman"/>
          <w:sz w:val="24"/>
          <w:szCs w:val="24"/>
        </w:rPr>
        <w:t>Соответственно</w:t>
      </w:r>
      <w:r>
        <w:rPr>
          <w:rFonts w:ascii="Times New Roman" w:hAnsi="Times New Roman"/>
          <w:sz w:val="24"/>
          <w:szCs w:val="24"/>
        </w:rPr>
        <w:t>, ощущалась и необходимость выработки концепции культурной внешней политики, а следовательно, создание организации, которая помогла бы в процессе осуществления такой политики.</w:t>
      </w:r>
    </w:p>
    <w:p w14:paraId="3B503213"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0E9DE61C"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Такая необходимость наличие концепции культурной политики была обусловлена еще и тем, что ситуация на международной арене в 30-е годы </w:t>
      </w:r>
      <w:r>
        <w:rPr>
          <w:rFonts w:ascii="Times New Roman" w:hAnsi="Times New Roman"/>
          <w:sz w:val="24"/>
          <w:szCs w:val="24"/>
          <w:lang w:val="en-US"/>
        </w:rPr>
        <w:t xml:space="preserve">XX </w:t>
      </w:r>
      <w:r>
        <w:rPr>
          <w:rFonts w:ascii="Times New Roman" w:hAnsi="Times New Roman"/>
          <w:sz w:val="24"/>
          <w:szCs w:val="24"/>
        </w:rPr>
        <w:t>столетия была</w:t>
      </w:r>
      <w:r>
        <w:rPr>
          <w:rFonts w:ascii="Times New Roman" w:hAnsi="Times New Roman"/>
          <w:sz w:val="24"/>
          <w:szCs w:val="24"/>
          <w:lang w:val="en-US"/>
        </w:rPr>
        <w:t xml:space="preserve"> </w:t>
      </w:r>
      <w:r>
        <w:rPr>
          <w:rFonts w:ascii="Times New Roman" w:hAnsi="Times New Roman"/>
          <w:sz w:val="24"/>
          <w:szCs w:val="24"/>
        </w:rPr>
        <w:t>максимально накаленной и крайне нестабильной. Баланс сил перемещался и изменялся с большой скоростью, а новые радикальные, по мнению большинства европейских стран, идеологии становились все более и более распространенными. Октябрьская революция 1917 года, приведшая к власти большевиков, возникновение фашизма в Италии, подъем идей национал-социализма в Германии и приход ко власти Гитлера в 1933 году – все это значительно подрывало не только исторически сложившиеся нормы общества, но и авторитетность Великобритании в решение данных проблем, которая складывалась на протяжении многих лет и способствовала тем самым тому, что мнение Соединенного Королевства являлось одним их самых весомых и важных при решение каких-либо международных вопросов. Лидерство Великобритании теперь оказалось под угрозой, что, безусловно, не могло не настораживать политическую элиту.</w:t>
      </w:r>
    </w:p>
    <w:p w14:paraId="5A91868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Итак, по причине нестабильности международной обстановки, при содействие Реджинальда Лидера, а также Форин Офиса в 1934 году учреждается Британский комитет связи с другими странами, который позднее будет переименован и получит название более упрощенное и привычное нам - Британский совет.</w:t>
      </w:r>
    </w:p>
    <w:p w14:paraId="1BE2D86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14:paraId="689424A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Пару слов стоит также сказать и о колониальной политике Великобритании: 1920 год отмечается как год наибольшего расширения подконтрольных Короне территорий, что также подталкивало к необходимости «британского» просвещения населения колоний. С этой целью в 1938 году был открыт первый зарубежный филиал Британского совета в Каире. Позднее, но в этот же год начали свою работу офисы Совета в Португалии и Румынии </w:t>
      </w:r>
      <w:r>
        <w:rPr>
          <w:rFonts w:ascii="Times New Roman" w:eastAsia="Times New Roman" w:hAnsi="Times New Roman" w:cs="Times New Roman"/>
          <w:sz w:val="24"/>
          <w:szCs w:val="24"/>
          <w:vertAlign w:val="superscript"/>
        </w:rPr>
        <w:footnoteReference w:id="38"/>
      </w:r>
      <w:r>
        <w:rPr>
          <w:rFonts w:ascii="Times New Roman" w:hAnsi="Times New Roman"/>
          <w:sz w:val="24"/>
          <w:szCs w:val="24"/>
        </w:rPr>
        <w:t>.</w:t>
      </w:r>
    </w:p>
    <w:p w14:paraId="164F20F1"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74AF8435"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0C6FCA1C" w14:textId="77777777" w:rsidR="00CF225C" w:rsidRDefault="00093734">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Деятельность в первые годы создания </w:t>
      </w:r>
    </w:p>
    <w:p w14:paraId="37A95A8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Как уже упоминалось ранее, Британский совет был создан в 1934 году, принципами его работы были независимость решений и аполитичность. Но, во-первых, специфика британской как внутренней, так и внешней политики характеризуется тесной взаимосвязью всех правительственных органов, поэтому Британский совет в процессе своей деятельности, в первые годы своего создания действовал все же под эгидой политического курса, которые был выбрит правительством. Во-вторых, международная обстановка была настолько наколенной, что существование какой-либо независимой от правительства организации было невозможно. Время диктовало свои правила, все государства должны были проводить максимально прагматичную политику, совмещая ее с осознанными и хорошо продуманными действиями. Таким образом, изначально, Британский совет проводил все же согласованную с британским правительством политику, что, самом по себе было вполне логичным и приемлемым для такого нестабильного периода в истории. </w:t>
      </w:r>
    </w:p>
    <w:p w14:paraId="7702DC6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Тем не менее ни дальновидная продуманная политика, ни слаженность работы всех органов государство не уберегло Великобританию и Британский совет от Второй мировой войны. </w:t>
      </w:r>
    </w:p>
    <w:p w14:paraId="43CD98A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военные годы было вынесено предложение о слиянии Британского совета с министерством информации. Предполагалось, что такое объединение будет более эффективно осуществлять антифашисткую пропаганду. Британский совет все же лишился части своих полномочий, которые были передены министерству, но будучи верным своим идеалам, Совету удалось отвоевать статус культурного просветителя, а также часть своих прежних полномочий, делавших его организацией , в какой-то степени, отдаленной от политики. </w:t>
      </w:r>
    </w:p>
    <w:p w14:paraId="4166450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Несмотря на войну, офис Британского совета стремительно развивался. Организацией были разработаны планы и повестки дня, а также документы для привлечения новых государств с целью культурного сотрудничества. Но все же война давала о себе знать. Место нахождения Совета, территория на которой он находился, неоднократно подвергалась бомбардировкам. </w:t>
      </w:r>
    </w:p>
    <w:p w14:paraId="0B727815"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 целью обезопасить служащих, штат сотрудников организации был эвакуирован, а деятельность Британского Совета была приостановлена </w:t>
      </w:r>
      <w:r>
        <w:rPr>
          <w:rFonts w:ascii="Times New Roman" w:eastAsia="Times New Roman" w:hAnsi="Times New Roman" w:cs="Times New Roman"/>
          <w:sz w:val="24"/>
          <w:szCs w:val="24"/>
          <w:vertAlign w:val="superscript"/>
        </w:rPr>
        <w:footnoteReference w:id="39"/>
      </w:r>
      <w:r>
        <w:rPr>
          <w:rFonts w:ascii="Times New Roman" w:hAnsi="Times New Roman"/>
          <w:sz w:val="24"/>
          <w:szCs w:val="24"/>
        </w:rPr>
        <w:t xml:space="preserve">. Работа Совета приостановилась практически во всех странах, исключая лишь Португалию, Испанию и Швецию. Но необходимость продвижения уже не только британских культурных ценностей, но также и идей мира, подтолкнула Совет создать обучающие культурные центры по всей Великобритании, которые могли бы посещать не только британские граждане, но также и беженцы из союзных </w:t>
      </w:r>
      <w:r>
        <w:rPr>
          <w:rFonts w:ascii="Times New Roman" w:hAnsi="Times New Roman"/>
          <w:sz w:val="24"/>
          <w:szCs w:val="24"/>
        </w:rPr>
        <w:lastRenderedPageBreak/>
        <w:t>стран. По сути своей, это были уменьшенные версии Британского совета, но только в умноженном количестве и находящиеся на территории одной страны, но осуществляющие свою деятельность во всех ее уголках.</w:t>
      </w:r>
    </w:p>
    <w:p w14:paraId="4175780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Безусловно, последствия Второй мировой войны были ужасающими. Государства во всем мире понесли огромные как людские, так и материальные потери. Из-за снижения государственного бюджета деятельность Британского совета, который был полностью восстановлен в своих правах и полномочиях после войны, заметно тормозилась и не могла быть такой же продуктивной и плодотворной как в довоенные времена. </w:t>
      </w:r>
    </w:p>
    <w:p w14:paraId="52895E95"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Послевоенное устройство мира и система международных отношений оказали сильное влияние на решения Британского совета изменить местоположение своих зарубежных офисов. </w:t>
      </w:r>
    </w:p>
    <w:p w14:paraId="7AFE5803" w14:textId="266C7771"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Отделения в странах, подверженных влиянию коммунизма, подверглись упразднению и закрытию.</w:t>
      </w:r>
      <w:r>
        <w:rPr>
          <w:rFonts w:ascii="Times New Roman" w:hAnsi="Times New Roman"/>
          <w:sz w:val="24"/>
          <w:szCs w:val="24"/>
          <w:lang w:val="en-US"/>
        </w:rPr>
        <w:t xml:space="preserve"> </w:t>
      </w:r>
      <w:r>
        <w:rPr>
          <w:rFonts w:ascii="Times New Roman" w:eastAsia="Times New Roman" w:hAnsi="Times New Roman" w:cs="Times New Roman"/>
          <w:sz w:val="24"/>
          <w:szCs w:val="24"/>
          <w:vertAlign w:val="superscript"/>
        </w:rPr>
        <w:footnoteReference w:id="40"/>
      </w:r>
      <w:r>
        <w:rPr>
          <w:rFonts w:ascii="Times New Roman" w:hAnsi="Times New Roman"/>
          <w:sz w:val="24"/>
          <w:szCs w:val="24"/>
          <w:lang w:val="en-US"/>
        </w:rPr>
        <w:t xml:space="preserve"> </w:t>
      </w:r>
      <w:r>
        <w:rPr>
          <w:rFonts w:ascii="Times New Roman" w:hAnsi="Times New Roman"/>
          <w:sz w:val="24"/>
          <w:szCs w:val="24"/>
        </w:rPr>
        <w:t>Непосильное влияние на это, безусловно, оказала речь Черчилля в Фултоне, Миссури. «От Штеттина на Балтике до Триеста на Адриатике, через весь континент, был опущен «</w:t>
      </w:r>
      <w:hyperlink r:id="rId8" w:history="1">
        <w:r>
          <w:rPr>
            <w:rFonts w:ascii="Times New Roman" w:hAnsi="Times New Roman"/>
            <w:sz w:val="24"/>
            <w:szCs w:val="24"/>
          </w:rPr>
          <w:t>железный занавес</w:t>
        </w:r>
      </w:hyperlink>
      <w:r>
        <w:rPr>
          <w:rFonts w:ascii="Times New Roman" w:hAnsi="Times New Roman"/>
          <w:sz w:val="24"/>
          <w:szCs w:val="24"/>
        </w:rPr>
        <w:t xml:space="preserve">. За этой линией располагаются все столицы древних государств Центральной и Восточной Европы: </w:t>
      </w:r>
      <w:hyperlink r:id="rId9" w:history="1">
        <w:r>
          <w:rPr>
            <w:rFonts w:ascii="Times New Roman" w:hAnsi="Times New Roman"/>
            <w:sz w:val="24"/>
            <w:szCs w:val="24"/>
          </w:rPr>
          <w:t>Варшава</w:t>
        </w:r>
      </w:hyperlink>
      <w:r>
        <w:rPr>
          <w:rFonts w:ascii="Times New Roman" w:hAnsi="Times New Roman"/>
          <w:sz w:val="24"/>
          <w:szCs w:val="24"/>
        </w:rPr>
        <w:t xml:space="preserve">, </w:t>
      </w:r>
      <w:hyperlink r:id="rId10" w:history="1">
        <w:r>
          <w:rPr>
            <w:rFonts w:ascii="Times New Roman" w:hAnsi="Times New Roman"/>
            <w:sz w:val="24"/>
            <w:szCs w:val="24"/>
          </w:rPr>
          <w:t>Берлин</w:t>
        </w:r>
      </w:hyperlink>
      <w:r>
        <w:rPr>
          <w:rFonts w:ascii="Times New Roman" w:hAnsi="Times New Roman"/>
          <w:sz w:val="24"/>
          <w:szCs w:val="24"/>
        </w:rPr>
        <w:t xml:space="preserve">, </w:t>
      </w:r>
      <w:hyperlink r:id="rId11" w:history="1">
        <w:r>
          <w:rPr>
            <w:rFonts w:ascii="Times New Roman" w:hAnsi="Times New Roman"/>
            <w:sz w:val="24"/>
            <w:szCs w:val="24"/>
          </w:rPr>
          <w:t>Прага</w:t>
        </w:r>
      </w:hyperlink>
      <w:r>
        <w:rPr>
          <w:rFonts w:ascii="Times New Roman" w:hAnsi="Times New Roman"/>
          <w:sz w:val="24"/>
          <w:szCs w:val="24"/>
        </w:rPr>
        <w:t xml:space="preserve">, </w:t>
      </w:r>
      <w:hyperlink r:id="rId12" w:history="1">
        <w:r>
          <w:rPr>
            <w:rFonts w:ascii="Times New Roman" w:hAnsi="Times New Roman"/>
            <w:sz w:val="24"/>
            <w:szCs w:val="24"/>
          </w:rPr>
          <w:t>Вена</w:t>
        </w:r>
      </w:hyperlink>
      <w:r>
        <w:rPr>
          <w:rFonts w:ascii="Times New Roman" w:hAnsi="Times New Roman"/>
          <w:sz w:val="24"/>
          <w:szCs w:val="24"/>
        </w:rPr>
        <w:t xml:space="preserve">, </w:t>
      </w:r>
      <w:hyperlink r:id="rId13" w:history="1">
        <w:r>
          <w:rPr>
            <w:rFonts w:ascii="Times New Roman" w:hAnsi="Times New Roman"/>
            <w:sz w:val="24"/>
            <w:szCs w:val="24"/>
          </w:rPr>
          <w:t>Будапешт</w:t>
        </w:r>
      </w:hyperlink>
      <w:r>
        <w:rPr>
          <w:rFonts w:ascii="Times New Roman" w:hAnsi="Times New Roman"/>
          <w:sz w:val="24"/>
          <w:szCs w:val="24"/>
        </w:rPr>
        <w:t xml:space="preserve">, </w:t>
      </w:r>
      <w:hyperlink r:id="rId14" w:history="1">
        <w:r>
          <w:rPr>
            <w:rFonts w:ascii="Times New Roman" w:hAnsi="Times New Roman"/>
            <w:sz w:val="24"/>
            <w:szCs w:val="24"/>
          </w:rPr>
          <w:t>Белград</w:t>
        </w:r>
      </w:hyperlink>
      <w:r>
        <w:rPr>
          <w:rFonts w:ascii="Times New Roman" w:hAnsi="Times New Roman"/>
          <w:sz w:val="24"/>
          <w:szCs w:val="24"/>
        </w:rPr>
        <w:t xml:space="preserve">, </w:t>
      </w:r>
      <w:hyperlink r:id="rId15" w:history="1">
        <w:r>
          <w:rPr>
            <w:rFonts w:ascii="Times New Roman" w:hAnsi="Times New Roman"/>
            <w:sz w:val="24"/>
            <w:szCs w:val="24"/>
          </w:rPr>
          <w:t>Бухарест</w:t>
        </w:r>
      </w:hyperlink>
      <w:r>
        <w:rPr>
          <w:rFonts w:ascii="Times New Roman" w:hAnsi="Times New Roman"/>
          <w:sz w:val="24"/>
          <w:szCs w:val="24"/>
        </w:rPr>
        <w:t xml:space="preserve"> и </w:t>
      </w:r>
      <w:hyperlink r:id="rId16" w:history="1">
        <w:r>
          <w:rPr>
            <w:rFonts w:ascii="Times New Roman" w:hAnsi="Times New Roman"/>
            <w:sz w:val="24"/>
            <w:szCs w:val="24"/>
          </w:rPr>
          <w:t>София</w:t>
        </w:r>
      </w:hyperlink>
      <w:r>
        <w:rPr>
          <w:rFonts w:ascii="Times New Roman" w:hAnsi="Times New Roman"/>
          <w:sz w:val="24"/>
          <w:szCs w:val="24"/>
        </w:rPr>
        <w:t>, все эти знаменитые города с населением вокруг них находятся в том, что я должен назвать советской сферой…»</w:t>
      </w:r>
      <w:r>
        <w:rPr>
          <w:rFonts w:ascii="Times New Roman" w:eastAsia="Times New Roman" w:hAnsi="Times New Roman" w:cs="Times New Roman"/>
          <w:sz w:val="24"/>
          <w:szCs w:val="24"/>
          <w:vertAlign w:val="superscript"/>
        </w:rPr>
        <w:footnoteReference w:id="41"/>
      </w:r>
      <w:r>
        <w:rPr>
          <w:rFonts w:ascii="Times New Roman" w:hAnsi="Times New Roman"/>
          <w:sz w:val="24"/>
          <w:szCs w:val="24"/>
        </w:rPr>
        <w:t xml:space="preserve">, - данные слова Уинстона Черчилля предопределили дальнейшую политику Великобритании и в сфере культурной деятельности. Так, в 1950 году вместе с закрытием офисов в Чехословакии, Венгрии и Болгарии была прекращена работа в Восточной Европе, а уже в 1952 году была свернута работа в Китае и на Кипре. Британский совет выступал и выступает в роли миротворца, поэтому разнообразные конфликты, нередко возникающие в послевоенное время, не поддерживались Советом. К примеру из-за войны между Великобританией и правительством Египта, разгоревшейся в 1956 году по причине определения административного статуса Суэцкого канала, Совет прекратил свою деятельность и там, что, в общем, являлось логичным следствием и лишний раз подтверждало тот факт, что внешний курс Великобритании как в политическом направлении, так и в культурном в </w:t>
      </w:r>
      <w:r w:rsidR="006B5FDA">
        <w:rPr>
          <w:rFonts w:ascii="Times New Roman" w:hAnsi="Times New Roman"/>
          <w:sz w:val="24"/>
          <w:szCs w:val="24"/>
        </w:rPr>
        <w:t>определённый</w:t>
      </w:r>
      <w:r>
        <w:rPr>
          <w:rFonts w:ascii="Times New Roman" w:hAnsi="Times New Roman"/>
          <w:sz w:val="24"/>
          <w:szCs w:val="24"/>
        </w:rPr>
        <w:t xml:space="preserve"> период времени совпадали. </w:t>
      </w:r>
    </w:p>
    <w:p w14:paraId="0A835BC9" w14:textId="2A2F029F"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Тем не менее, британские культурные центры продолжали обеспечивать поддержку студентов и граждан других стран, но резкое урезание финансирования организации связанное с закрытием множества ее филиалов заставило британское правительство начать при</w:t>
      </w:r>
      <w:r w:rsidR="006B5FDA">
        <w:rPr>
          <w:rFonts w:ascii="Times New Roman" w:hAnsi="Times New Roman"/>
          <w:sz w:val="24"/>
          <w:szCs w:val="24"/>
        </w:rPr>
        <w:t>н</w:t>
      </w:r>
      <w:r>
        <w:rPr>
          <w:rFonts w:ascii="Times New Roman" w:hAnsi="Times New Roman"/>
          <w:sz w:val="24"/>
          <w:szCs w:val="24"/>
        </w:rPr>
        <w:t xml:space="preserve">имать меры по сокращению убытков. Правительством были подготовлены планы деятельности в тех странах, в которых офисы Британского совета были закрыты. Данные планы подразумевали под собой </w:t>
      </w:r>
      <w:r>
        <w:rPr>
          <w:rFonts w:ascii="Times New Roman" w:hAnsi="Times New Roman"/>
          <w:sz w:val="24"/>
          <w:szCs w:val="24"/>
        </w:rPr>
        <w:lastRenderedPageBreak/>
        <w:t xml:space="preserve">возобновление активной деятельности организации на территория прежде всего в таких регионах как Азия и Африка. Уже к концу 1950-х годов организация начала намного активнее поддерживать местных учителей английского языка, которые, в свою очередь, косвенно становились агентами культурной дипломатии и пропаганды британской культуры на местах. </w:t>
      </w:r>
    </w:p>
    <w:p w14:paraId="6C64E8B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Такие изменения в политике Британского совета способствовали тому, что организация начала активное сотрудничество со странами Средиземноморья и Ближнего Востока. Наиболее успешной сферой в данных регионах оставалась образовательная, изучение английского языка и разнообразные культурно-образовательные инициативы в этой области. Однако реализация таких проектов страдала от проблемы неграмотности населения, которая, по понятным причинам, не могла решиться в короткие сроки. Британский совет принимал разнообразные меры по ликвидации тенденций безграмотности. Можно вспомнить такие программы, как «Зарплата преподавателям», проводимая в школах на Мальте, а также программа под названием «Гранты на поддержание стандартов преподавания» для миссионерских школ в Палестине </w:t>
      </w:r>
      <w:r>
        <w:rPr>
          <w:rFonts w:ascii="Times New Roman" w:eastAsia="Times New Roman" w:hAnsi="Times New Roman" w:cs="Times New Roman"/>
          <w:sz w:val="24"/>
          <w:szCs w:val="24"/>
          <w:vertAlign w:val="superscript"/>
        </w:rPr>
        <w:footnoteReference w:id="42"/>
      </w:r>
      <w:r>
        <w:rPr>
          <w:rFonts w:ascii="Times New Roman" w:hAnsi="Times New Roman"/>
          <w:sz w:val="24"/>
          <w:szCs w:val="24"/>
        </w:rPr>
        <w:t>.</w:t>
      </w:r>
    </w:p>
    <w:p w14:paraId="763F8A6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основном характерной спецификой работы Совета в послевоенный период являлась односторонность. Все мероприятия, программы, создаваемые организацией, являлись в какой-то степени изощренной пропагандой ценностей и культуры, а также возможностью для Великобритании показать свои достижения в сфере экономики и политики. </w:t>
      </w:r>
    </w:p>
    <w:p w14:paraId="7EAD123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качестве положительных результатов, которые привнесла Вторая мировая война можно отметить расширение сетей сотрудничества, которые у свою очередь поспособствовали как укреплению связей с союзными государствами, так и расширили список потенциальных единомышленников на международной арене.</w:t>
      </w:r>
    </w:p>
    <w:p w14:paraId="50A1AE5D" w14:textId="536FCC45"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Послевоенные 40-е годы </w:t>
      </w:r>
      <w:r>
        <w:rPr>
          <w:rFonts w:ascii="Times New Roman" w:hAnsi="Times New Roman"/>
          <w:sz w:val="24"/>
          <w:szCs w:val="24"/>
          <w:lang w:val="en-US"/>
        </w:rPr>
        <w:t xml:space="preserve">XX </w:t>
      </w:r>
      <w:r>
        <w:rPr>
          <w:rFonts w:ascii="Times New Roman" w:hAnsi="Times New Roman"/>
          <w:sz w:val="24"/>
          <w:szCs w:val="24"/>
        </w:rPr>
        <w:t>столетия стали для Британского совета плодотворными с точки зрения геополитики. Повсеместно открывались новые представительства, к примеру, в таких странах, как Турция, Испания, Швеция, позднее и в Бразилии, Венесуэле, Чили, Аргентине и Боливии. Местное подразделение Британского совета также успешно функционировало и по-прежнему несло ответственность за вопросы в сфере образование, а также за культурное благополучие граждан государств-союзников, которые находились на территории Великобритании</w:t>
      </w:r>
      <w:r>
        <w:rPr>
          <w:rFonts w:ascii="Times New Roman" w:eastAsia="Times New Roman" w:hAnsi="Times New Roman" w:cs="Times New Roman"/>
          <w:sz w:val="24"/>
          <w:szCs w:val="24"/>
          <w:vertAlign w:val="superscript"/>
        </w:rPr>
        <w:footnoteReference w:id="43"/>
      </w:r>
      <w:r>
        <w:rPr>
          <w:rFonts w:ascii="Times New Roman" w:hAnsi="Times New Roman"/>
          <w:sz w:val="24"/>
          <w:szCs w:val="24"/>
        </w:rPr>
        <w:t>. Известен факт, что Соединенное Королевство много раз становилось убежищем для изгнанных правительств (Бельгия, Чехословакия, Греция и т</w:t>
      </w:r>
      <w:r w:rsidR="006B5FDA">
        <w:rPr>
          <w:rFonts w:ascii="Times New Roman" w:hAnsi="Times New Roman"/>
          <w:sz w:val="24"/>
          <w:szCs w:val="24"/>
        </w:rPr>
        <w:t>.д.</w:t>
      </w:r>
      <w:r>
        <w:rPr>
          <w:rFonts w:ascii="Times New Roman" w:hAnsi="Times New Roman"/>
          <w:sz w:val="24"/>
          <w:szCs w:val="24"/>
        </w:rPr>
        <w:t xml:space="preserve">), а Британский совет, в свою очередь, оказывал помощь этим правительствам в разработке национальных центров </w:t>
      </w:r>
      <w:r>
        <w:rPr>
          <w:rFonts w:ascii="Times New Roman" w:hAnsi="Times New Roman"/>
          <w:sz w:val="24"/>
          <w:szCs w:val="24"/>
        </w:rPr>
        <w:lastRenderedPageBreak/>
        <w:t xml:space="preserve">этих стран, которые служили некими клубами и образовательными центрами, объединяющие под своими сводами единомышленников </w:t>
      </w:r>
      <w:r>
        <w:rPr>
          <w:rFonts w:ascii="Times New Roman" w:eastAsia="Times New Roman" w:hAnsi="Times New Roman" w:cs="Times New Roman"/>
          <w:sz w:val="24"/>
          <w:szCs w:val="24"/>
          <w:vertAlign w:val="superscript"/>
        </w:rPr>
        <w:footnoteReference w:id="44"/>
      </w:r>
      <w:r>
        <w:rPr>
          <w:rFonts w:ascii="Times New Roman" w:hAnsi="Times New Roman"/>
          <w:sz w:val="24"/>
          <w:szCs w:val="24"/>
        </w:rPr>
        <w:t>.</w:t>
      </w:r>
    </w:p>
    <w:p w14:paraId="65AAF788"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AE6FCC3"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Нельзя не отметить, что смена дислокации деятельности Британского совета, а точнее территориальное расширение границ деятельности организации, повлияла на изменение и внутреннего устройства Совета. Разделение сфер деятельности внутри организации привело к тому, что теперь отдельные направления Британского совета развивались определенными подразделениями. Каждый отдел организации обладал своими правами и задачами по стимулированию развития культурных связей только в своей сфере, таким образом произошла реструктуризация внутренней системы Совета. Например, отдел книг и периодических изданий организовывал бесплатную поставку книг в библиотеки разных стран мира. Такие сферы деятельности как живопись, музыка и наука также теперь имели свои отделы по работе и развитию.</w:t>
      </w:r>
    </w:p>
    <w:p w14:paraId="3A7BB54F"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Итак, подводя итог деятельности Британского совета в послевоенные годы, следует отметить, что данный период характеризуется географическим расширением организации. Даже несмотря на возникшие трудности с финансовой стороны, а также сокращения работы Совета, правительством Великобритании по-прежнему предоставляло регулярные отчеты о необходимых направлениях деятельности организации. </w:t>
      </w:r>
    </w:p>
    <w:p w14:paraId="36E763E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40-е - 50-е годы стали периодом активности именно с точки зрения географии. К примеру, именно в 50-е годы, внимание Совета переключилось с Содружества на государства Восточной Европы и Дальнего Востока. Благодаря этому, повсеместно появлялись все новые и новые филиалы и подразделения: Отдел прессы, Отдел книг и кино. Советом также обеспечивалась поддержка местных преподавателей, что было необходимо по причине того, что именно они являлись своего рода агентами пропаганды истории, культуры и ценностей Великобритании. </w:t>
      </w:r>
    </w:p>
    <w:p w14:paraId="65F06457" w14:textId="77777777" w:rsidR="00CF225C" w:rsidRDefault="00093734" w:rsidP="00093734">
      <w:pPr>
        <w:pStyle w:val="a8"/>
        <w:spacing w:line="360" w:lineRule="auto"/>
        <w:ind w:firstLine="567"/>
        <w:jc w:val="both"/>
        <w:rPr>
          <w:rFonts w:ascii="Times New Roman" w:hAnsi="Times New Roman"/>
          <w:sz w:val="24"/>
          <w:szCs w:val="24"/>
        </w:rPr>
      </w:pPr>
      <w:r>
        <w:rPr>
          <w:rFonts w:ascii="Times New Roman" w:hAnsi="Times New Roman"/>
          <w:sz w:val="24"/>
          <w:szCs w:val="24"/>
        </w:rPr>
        <w:t>Такой рост активности деятельности как и Британского совета, так и всей страны можно связать с желанием государства приложить максимум сил для укрепления своего имиджа и авторитета на мировой арене.</w:t>
      </w:r>
    </w:p>
    <w:p w14:paraId="52464C20" w14:textId="77777777" w:rsidR="00093734" w:rsidRDefault="00093734" w:rsidP="00093734">
      <w:pPr>
        <w:pStyle w:val="a8"/>
        <w:spacing w:line="360" w:lineRule="auto"/>
        <w:ind w:firstLine="567"/>
        <w:jc w:val="both"/>
        <w:rPr>
          <w:rFonts w:ascii="Times New Roman" w:hAnsi="Times New Roman"/>
          <w:sz w:val="24"/>
          <w:szCs w:val="24"/>
        </w:rPr>
      </w:pPr>
    </w:p>
    <w:p w14:paraId="6DE33E64" w14:textId="77777777" w:rsidR="00093734" w:rsidRDefault="00093734" w:rsidP="00093734">
      <w:pPr>
        <w:pStyle w:val="a8"/>
        <w:spacing w:line="360" w:lineRule="auto"/>
        <w:ind w:firstLine="567"/>
        <w:jc w:val="both"/>
        <w:rPr>
          <w:rFonts w:ascii="Times New Roman" w:hAnsi="Times New Roman"/>
          <w:sz w:val="24"/>
          <w:szCs w:val="24"/>
        </w:rPr>
      </w:pPr>
    </w:p>
    <w:p w14:paraId="41DD6934" w14:textId="77777777" w:rsidR="00093734" w:rsidRPr="00093734" w:rsidRDefault="00093734" w:rsidP="00093734">
      <w:pPr>
        <w:pStyle w:val="a8"/>
        <w:spacing w:line="360" w:lineRule="auto"/>
        <w:ind w:firstLine="567"/>
        <w:jc w:val="both"/>
        <w:rPr>
          <w:rFonts w:ascii="Times New Roman" w:eastAsia="Times New Roman" w:hAnsi="Times New Roman" w:cs="Times New Roman"/>
          <w:sz w:val="24"/>
          <w:szCs w:val="24"/>
        </w:rPr>
      </w:pPr>
    </w:p>
    <w:p w14:paraId="6619D8DD"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Helvetica" w:eastAsia="Helvetica" w:hAnsi="Helvetica" w:cs="Helvetica"/>
          <w:sz w:val="24"/>
          <w:szCs w:val="24"/>
        </w:rPr>
      </w:pPr>
    </w:p>
    <w:p w14:paraId="08A1827C" w14:textId="77777777" w:rsidR="00CF225C" w:rsidRDefault="00093734">
      <w:pPr>
        <w:pStyle w:val="a8"/>
        <w:spacing w:line="360" w:lineRule="auto"/>
        <w:jc w:val="center"/>
        <w:rPr>
          <w:rFonts w:ascii="Times New Roman" w:hAnsi="Times New Roman"/>
          <w:b/>
          <w:bCs/>
          <w:sz w:val="28"/>
          <w:szCs w:val="28"/>
        </w:rPr>
      </w:pPr>
      <w:r>
        <w:rPr>
          <w:rFonts w:ascii="Times New Roman" w:hAnsi="Times New Roman"/>
          <w:b/>
          <w:bCs/>
          <w:sz w:val="28"/>
          <w:szCs w:val="28"/>
        </w:rPr>
        <w:lastRenderedPageBreak/>
        <w:t>Модернизация или перестройка работы Британского совета</w:t>
      </w:r>
    </w:p>
    <w:p w14:paraId="37178D9D" w14:textId="77777777" w:rsidR="00093734" w:rsidRDefault="00093734">
      <w:pPr>
        <w:pStyle w:val="a8"/>
        <w:spacing w:line="360" w:lineRule="auto"/>
        <w:jc w:val="center"/>
        <w:rPr>
          <w:rFonts w:ascii="Times New Roman" w:eastAsia="Times New Roman" w:hAnsi="Times New Roman" w:cs="Times New Roman"/>
          <w:b/>
          <w:bCs/>
          <w:sz w:val="28"/>
          <w:szCs w:val="28"/>
        </w:rPr>
      </w:pPr>
    </w:p>
    <w:p w14:paraId="1DA08D3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1960-х годах Британский совет положил начало новому периоду в своей деятельности. Он стал все более и более обсуждаем в кругах политической элиты, так как постепенно стал определенным новым вектором во внешнеполитических связях Великобритании со всем миром. С момента своего создания организация добилась огромных успехов в налаживании связей с Восточной Европой, Дальним Востоком, а также с Африкой и Азией. Стоит отметить, что отношения с Восточной Европой хоть и имели некоторый успех, зачастую Совет сталкивался со сложностями в распространении британских идей, литературы, языка в странах советского блока, что в свою очередь являлось вполне объяснимым. Нарастание международной напряженности в годы холодной войны вынуждало Британию искать все более новые методы, инструменты и средства для осуществления своих задач.</w:t>
      </w:r>
    </w:p>
    <w:p w14:paraId="33562DE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Также в качестве еще одной причины необходимости перестройки работы можно назвать нарастание международной напряженности в условиях холодной войны. К примеру, из-за такого напряжения на международной арене, в Югославии вошел в силу закон о печати, который в свою очередь оспаривал статус Британского совета, а также и другие информационные, культурные и образовательные организации. Тем не менее, Совет смог приспособиться к новым условиям и стал осуществлять свою деятельность через, так называемые, британские читальные залы, находящиеся при посольстве в Белграде и Загребе. </w:t>
      </w:r>
    </w:p>
    <w:p w14:paraId="0C2BD63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Когда в начале 1960-х годов Советский Союз и Америка буквально дышали друг другу в спины, Британский Совет все-таки продолжал поддерживать и активно развивать отношения с населением Советского Союза. </w:t>
      </w:r>
    </w:p>
    <w:p w14:paraId="08C64AB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качестве примера можно назвать театральный тур Олд Вик ( «</w:t>
      </w:r>
      <w:r>
        <w:rPr>
          <w:rFonts w:ascii="Times New Roman" w:hAnsi="Times New Roman"/>
          <w:sz w:val="24"/>
          <w:szCs w:val="24"/>
          <w:lang w:val="en-US"/>
        </w:rPr>
        <w:t>Old Vic theatrical</w:t>
      </w:r>
      <w:r>
        <w:rPr>
          <w:rFonts w:ascii="Times New Roman" w:hAnsi="Times New Roman"/>
          <w:sz w:val="24"/>
          <w:szCs w:val="24"/>
        </w:rPr>
        <w:t xml:space="preserve"> </w:t>
      </w:r>
      <w:r>
        <w:rPr>
          <w:rFonts w:ascii="Times New Roman" w:hAnsi="Times New Roman"/>
          <w:sz w:val="24"/>
          <w:szCs w:val="24"/>
          <w:lang w:val="fr-FR"/>
        </w:rPr>
        <w:t>tour</w:t>
      </w:r>
      <w:r>
        <w:rPr>
          <w:rFonts w:ascii="Times New Roman" w:hAnsi="Times New Roman"/>
          <w:sz w:val="24"/>
          <w:szCs w:val="24"/>
        </w:rPr>
        <w:t xml:space="preserve">»), на финальном московском спектакле которого присутствовал и Н.С. Хрущев </w:t>
      </w:r>
      <w:r>
        <w:rPr>
          <w:rFonts w:ascii="Times New Roman" w:eastAsia="Times New Roman" w:hAnsi="Times New Roman" w:cs="Times New Roman"/>
          <w:sz w:val="24"/>
          <w:szCs w:val="24"/>
          <w:vertAlign w:val="superscript"/>
        </w:rPr>
        <w:footnoteReference w:id="45"/>
      </w:r>
      <w:r>
        <w:rPr>
          <w:rFonts w:ascii="Times New Roman" w:hAnsi="Times New Roman"/>
          <w:sz w:val="24"/>
          <w:szCs w:val="24"/>
        </w:rPr>
        <w:t>.</w:t>
      </w:r>
    </w:p>
    <w:p w14:paraId="3A2CE13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После театрального тура, в марте 1963 года, последовал британский музыкальный фестиваль, на котором были представлены выступления Бенджамина Бриттена. Год спустя, после выступления Английской оперной группы, министр культуры СССР Фурцева Екатерина Алексеевна сказала композитору Бриттену, что она намеревается поощрять создание аналогичной компании и в Советском Союзе </w:t>
      </w:r>
      <w:r>
        <w:rPr>
          <w:rFonts w:ascii="Times New Roman" w:eastAsia="Times New Roman" w:hAnsi="Times New Roman" w:cs="Times New Roman"/>
          <w:sz w:val="24"/>
          <w:szCs w:val="24"/>
          <w:vertAlign w:val="superscript"/>
        </w:rPr>
        <w:footnoteReference w:id="46"/>
      </w:r>
      <w:r>
        <w:rPr>
          <w:rFonts w:ascii="Times New Roman" w:hAnsi="Times New Roman"/>
          <w:sz w:val="24"/>
          <w:szCs w:val="24"/>
        </w:rPr>
        <w:t xml:space="preserve">. </w:t>
      </w:r>
    </w:p>
    <w:p w14:paraId="66C8BE3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Стало казаться, что никакие противоречия между государствами не могут затронуть культурную составляющую общества, мирового общества, или вообще каким-либо образом дестабилизировать работу культурных организаций, которые преследуют только высокие цели. </w:t>
      </w:r>
    </w:p>
    <w:p w14:paraId="3E35350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Но наступил 1965 года, известный как год одностороннего провозглашения независимости некогда британской колонии в Южной Африке - Родезии. Такой шаг со стороны местного управления Родезии привело не только к обострению отношений с Великобританией, но также и стал причиной отзыва представителей Британского совета. По мере углубления кризиса ряд южноафриканских стран приняли решение о разрыве дипломатических, а также и культурных отношений с Великобританией, хотя большинство из них позволило Британскому совету продолжить работу. Это можно объяснить тем, что большая часть из этих стран понимала значимость такого партнерства.</w:t>
      </w:r>
    </w:p>
    <w:p w14:paraId="1A3FC4C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Стоит также отметить, что значение английского языка также усиливается в те годы, поэтому новые независимые страны, осознавая необходимость в установлении более прочных связей с мировым сообществом, все чаще стали обращаться за предоставлением возможности по изучению английского языка. Этим и объясняется повышение международной значимость Британского совета. </w:t>
      </w:r>
    </w:p>
    <w:p w14:paraId="1B6CD67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Признавая важную роль, которую добровольческая работа может играть в построении культурных связей, Британский совет поддерживал работу с организацией «Добровольная обслуживание за рубежом» («</w:t>
      </w:r>
      <w:r>
        <w:rPr>
          <w:rFonts w:ascii="Times New Roman" w:hAnsi="Times New Roman"/>
          <w:sz w:val="24"/>
          <w:szCs w:val="24"/>
          <w:lang w:val="en-US"/>
        </w:rPr>
        <w:t>Voluntary Service Overseas</w:t>
      </w:r>
      <w:r>
        <w:rPr>
          <w:rFonts w:ascii="Times New Roman" w:hAnsi="Times New Roman"/>
          <w:sz w:val="24"/>
          <w:szCs w:val="24"/>
        </w:rPr>
        <w:t xml:space="preserve">», </w:t>
      </w:r>
      <w:r>
        <w:rPr>
          <w:rFonts w:ascii="Times New Roman" w:hAnsi="Times New Roman"/>
          <w:sz w:val="24"/>
          <w:szCs w:val="24"/>
          <w:lang w:val="en-US"/>
        </w:rPr>
        <w:t>VSO</w:t>
      </w:r>
      <w:r>
        <w:rPr>
          <w:rFonts w:ascii="Times New Roman" w:hAnsi="Times New Roman"/>
          <w:sz w:val="24"/>
          <w:szCs w:val="24"/>
        </w:rPr>
        <w:t xml:space="preserve">) в первые годы ее существования. К середине 1960-х годов эта поддержка возросла, и Британскому совету было предложено выступить в качестве зарубежного подразделения </w:t>
      </w:r>
      <w:r>
        <w:rPr>
          <w:rFonts w:ascii="Times New Roman" w:hAnsi="Times New Roman"/>
          <w:sz w:val="24"/>
          <w:szCs w:val="24"/>
          <w:lang w:val="en-US"/>
        </w:rPr>
        <w:t>VSO</w:t>
      </w:r>
      <w:r>
        <w:rPr>
          <w:rFonts w:ascii="Times New Roman" w:hAnsi="Times New Roman"/>
          <w:sz w:val="24"/>
          <w:szCs w:val="24"/>
        </w:rPr>
        <w:t xml:space="preserve">, взаимодействующего с более чем 1000 добровольцами. С тех пор Британский совет поддерживает тесные связи с </w:t>
      </w:r>
      <w:r>
        <w:rPr>
          <w:rFonts w:ascii="Times New Roman" w:hAnsi="Times New Roman"/>
          <w:sz w:val="24"/>
          <w:szCs w:val="24"/>
          <w:lang w:val="nl-NL"/>
        </w:rPr>
        <w:t>VSO</w:t>
      </w:r>
      <w:r>
        <w:rPr>
          <w:rFonts w:ascii="Times New Roman" w:hAnsi="Times New Roman"/>
          <w:sz w:val="24"/>
          <w:szCs w:val="24"/>
        </w:rPr>
        <w:t xml:space="preserve">. Кроме того, такое тесное и продолжающееся сотрудничество с </w:t>
      </w:r>
      <w:r>
        <w:rPr>
          <w:rFonts w:ascii="Times New Roman" w:hAnsi="Times New Roman"/>
          <w:sz w:val="24"/>
          <w:szCs w:val="24"/>
          <w:lang w:val="nl-NL"/>
        </w:rPr>
        <w:t xml:space="preserve">VSO </w:t>
      </w:r>
      <w:r>
        <w:rPr>
          <w:rFonts w:ascii="Times New Roman" w:hAnsi="Times New Roman"/>
          <w:sz w:val="24"/>
          <w:szCs w:val="24"/>
        </w:rPr>
        <w:t>привело к партнерству</w:t>
      </w:r>
      <w:r>
        <w:rPr>
          <w:rFonts w:ascii="Times New Roman" w:hAnsi="Times New Roman"/>
          <w:sz w:val="24"/>
          <w:szCs w:val="24"/>
          <w:lang w:val="en-US"/>
        </w:rPr>
        <w:t xml:space="preserve"> c</w:t>
      </w:r>
      <w:r>
        <w:rPr>
          <w:rFonts w:ascii="Times New Roman" w:hAnsi="Times New Roman"/>
          <w:sz w:val="24"/>
          <w:szCs w:val="24"/>
        </w:rPr>
        <w:t xml:space="preserve"> организацией «Global </w:t>
      </w:r>
      <w:r>
        <w:rPr>
          <w:rFonts w:ascii="Times New Roman" w:hAnsi="Times New Roman"/>
          <w:sz w:val="24"/>
          <w:szCs w:val="24"/>
          <w:lang w:val="en-US"/>
        </w:rPr>
        <w:t>X</w:t>
      </w:r>
      <w:r>
        <w:rPr>
          <w:rFonts w:ascii="Times New Roman" w:hAnsi="Times New Roman"/>
          <w:sz w:val="24"/>
          <w:szCs w:val="24"/>
          <w:lang w:val="fr-FR"/>
        </w:rPr>
        <w:t>change</w:t>
      </w:r>
      <w:r>
        <w:rPr>
          <w:rFonts w:ascii="Times New Roman" w:hAnsi="Times New Roman"/>
          <w:sz w:val="24"/>
          <w:szCs w:val="24"/>
        </w:rPr>
        <w:t xml:space="preserve">», целью которого является «поддержка развития активных граждан мира, стремящихся к достижению позитивных изменений в сообществах» посредством шестимесячной программы обмена, которая дает молодым людям из разных стран уникальную возможность работать вместе, развивать и делиться ценными навыками и вносить практический вклад там, где это необходимо в местных общинах </w:t>
      </w:r>
      <w:r>
        <w:rPr>
          <w:rStyle w:val="ae"/>
          <w:rFonts w:ascii="Times New Roman" w:eastAsia="Times New Roman" w:hAnsi="Times New Roman" w:cs="Times New Roman"/>
          <w:sz w:val="24"/>
          <w:szCs w:val="24"/>
          <w:vertAlign w:val="superscript"/>
        </w:rPr>
        <w:footnoteReference w:id="47"/>
      </w:r>
      <w:r>
        <w:rPr>
          <w:rFonts w:ascii="Times New Roman" w:hAnsi="Times New Roman"/>
          <w:sz w:val="24"/>
          <w:szCs w:val="24"/>
        </w:rPr>
        <w:t>.</w:t>
      </w:r>
    </w:p>
    <w:p w14:paraId="396C7AB5" w14:textId="470C407E"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70-е годы, обменные молодежные программы стали одними из наиболее успешных направлений работы Британского совета. Это способствовало расширению контактов с общественными организациями и увеличением числа научных проектов. Причиной тому стало активное налаживание сотрудничества между Великобританией и Францией. По сути своей такие изменения и своего рода пер</w:t>
      </w:r>
      <w:r w:rsidR="006B5FDA">
        <w:rPr>
          <w:rFonts w:ascii="Times New Roman" w:hAnsi="Times New Roman"/>
          <w:sz w:val="24"/>
          <w:szCs w:val="24"/>
        </w:rPr>
        <w:t>естройка работы организации были</w:t>
      </w:r>
      <w:r>
        <w:rPr>
          <w:rFonts w:ascii="Times New Roman" w:hAnsi="Times New Roman"/>
          <w:sz w:val="24"/>
          <w:szCs w:val="24"/>
        </w:rPr>
        <w:t xml:space="preserve"> обусловлены общими тенденциями международного сотрудничества по всему миру. Тенденция мирного развития и сотрудничества, рост взаимозависимости стран, стремление к демократизации и разрядки </w:t>
      </w:r>
      <w:r>
        <w:rPr>
          <w:rFonts w:ascii="Times New Roman" w:hAnsi="Times New Roman"/>
          <w:sz w:val="24"/>
          <w:szCs w:val="24"/>
        </w:rPr>
        <w:lastRenderedPageBreak/>
        <w:t xml:space="preserve">международной обстановки - все это являлось плодотворной почвой для Британского совета в осуществлении своей деятельности в те годы. </w:t>
      </w:r>
    </w:p>
    <w:p w14:paraId="11AC45A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Примерно в это же время Британский совет установил партнерские отношения с правительством Великобритании через Управление по развитию за рубежом. Это партнерство поддерживало программы, включающие программу обучения английскому языку и многочисленные международные обмены. В середине 1970-х годов получила поддержку идея о том, что новые богатые страны должны платить за собственную техническую помощь и обучение языкам. Например, Иран быстро был определен как страна, которая должна платить за такие услуги. Однако контекст работы Британского совета в Иране резко изменился в 1979 году в результате исламской революции, которая вынудила вывести персонал из государства </w:t>
      </w:r>
      <w:r>
        <w:rPr>
          <w:rStyle w:val="ae"/>
          <w:rFonts w:ascii="Times New Roman" w:eastAsia="Times New Roman" w:hAnsi="Times New Roman" w:cs="Times New Roman"/>
          <w:sz w:val="24"/>
          <w:szCs w:val="24"/>
          <w:vertAlign w:val="superscript"/>
        </w:rPr>
        <w:footnoteReference w:id="48"/>
      </w:r>
      <w:r>
        <w:rPr>
          <w:rFonts w:ascii="Times New Roman" w:hAnsi="Times New Roman"/>
          <w:sz w:val="24"/>
          <w:szCs w:val="24"/>
        </w:rPr>
        <w:t>.</w:t>
      </w:r>
    </w:p>
    <w:p w14:paraId="18F9C21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Ближе к концу 1970-х годов, мировое сообщество по-прежнему страдало от личных амбиций каждого государства занимать лидирующие позиции по всем отраслям развития. По этой причине продолжали возникать новые барьеры в установлении и международных культурных связей. Начавшаяся Фолклендская война поспособствовала началу кризисов в Афганистане и Иране, что в свою очередь повлекло за собой повышение напряженности в отношениях Великобритании с Соединенными Штатами. Хотя это и серьезно ограничило возможности развития культурных связей, определенное взаимодействие все же сохранялось.</w:t>
      </w:r>
    </w:p>
    <w:p w14:paraId="409871D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Советское вторжение в Афганистан создало аналогичный барьер для культурных связей. Политика вновь взяла верх над гуманистической составляющей общественной жизни. По этой причине деятельность Совета сменила вектор деятельности, теперь его основной задачей стало осуществление программ по противостоянию насилию и апартеиду. В Великобритании были организованы образовательные программы для темнокожих южноамериканцев, а также программы по обучению английскому языку в начальных школах для темнокожих </w:t>
      </w:r>
      <w:r>
        <w:rPr>
          <w:rStyle w:val="ae"/>
          <w:rFonts w:ascii="Times New Roman" w:eastAsia="Times New Roman" w:hAnsi="Times New Roman" w:cs="Times New Roman"/>
          <w:sz w:val="24"/>
          <w:szCs w:val="24"/>
          <w:vertAlign w:val="superscript"/>
        </w:rPr>
        <w:footnoteReference w:id="49"/>
      </w:r>
      <w:r>
        <w:rPr>
          <w:rFonts w:ascii="Times New Roman" w:hAnsi="Times New Roman"/>
          <w:sz w:val="24"/>
          <w:szCs w:val="24"/>
        </w:rPr>
        <w:t>.</w:t>
      </w:r>
    </w:p>
    <w:p w14:paraId="3354B58D"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53C5B7A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Середина и конец 1980-х годов ознаменовали падение барьеров, ранее препятствующих продуктивному функционированию и развитию культурных связей. Ликвидация Берлинской стены, крушение коммунистических режимов - все это так или иначе привело к нормализации и восстановлению контактов с Восточной Европой.  Британский Совет открыл много новых офисов, проектов и центров обучения английскому языку по всему бывшему Советскому Союзу и начал существенное расширение и в самой России.</w:t>
      </w:r>
    </w:p>
    <w:p w14:paraId="6322EB1D"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4DA29DE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В течение 90-х годов работа Британского совета становилась все более калейдоскопической. Хаотический распад Югославии создал еще один императив для построения культурных связей. Британский совет открыл офис в Подгорице для поддержки реформ в Черногории, а Белградский офис получил награды от Министерства культуры Сербии за вклад в образование. Другая работа была направлена ​​на улучшение здоровья гражданского общества на Западных Балканах.</w:t>
      </w:r>
      <w:r>
        <w:rPr>
          <w:rStyle w:val="ae"/>
          <w:rFonts w:ascii="Times New Roman" w:eastAsia="Times New Roman" w:hAnsi="Times New Roman" w:cs="Times New Roman"/>
          <w:sz w:val="24"/>
          <w:szCs w:val="24"/>
          <w:vertAlign w:val="superscript"/>
        </w:rPr>
        <w:footnoteReference w:id="50"/>
      </w:r>
    </w:p>
    <w:p w14:paraId="728FEBF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Говоря о том, что политическая стабильность, мирное сосуществование стран, сотрудничество государств оказало сильное влияние на возможность налаживания или же возобновления общественно-культурных связей как между людьми, так между странами, следует упомянуть такой феномен как глобализация. </w:t>
      </w:r>
    </w:p>
    <w:p w14:paraId="165BA4F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Именно это явление сыграло наиважнейшую роль в формировании глобальной культурной взаимосвязи. В качестве примера можно привести присоединение Британского совета к движению «За надежду»</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Football for Hope Movement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поддерживаемое ФИФА (</w:t>
      </w:r>
      <w:r>
        <w:rPr>
          <w:rFonts w:ascii="Times New Roman" w:hAnsi="Times New Roman"/>
          <w:sz w:val="24"/>
          <w:szCs w:val="24"/>
          <w:lang w:val="en-US"/>
        </w:rPr>
        <w:t>FIFA</w:t>
      </w:r>
      <w:r>
        <w:rPr>
          <w:rFonts w:ascii="Times New Roman" w:hAnsi="Times New Roman"/>
          <w:sz w:val="24"/>
          <w:szCs w:val="24"/>
        </w:rPr>
        <w:t xml:space="preserve">), с целью предоставить бесплатные курсы английского языка для молодых участников </w:t>
      </w:r>
      <w:r>
        <w:rPr>
          <w:rStyle w:val="ae"/>
          <w:rFonts w:ascii="Times New Roman" w:eastAsia="Times New Roman" w:hAnsi="Times New Roman" w:cs="Times New Roman"/>
          <w:sz w:val="24"/>
          <w:szCs w:val="24"/>
          <w:vertAlign w:val="superscript"/>
        </w:rPr>
        <w:footnoteReference w:id="51"/>
      </w:r>
      <w:r>
        <w:rPr>
          <w:rFonts w:ascii="Times New Roman" w:hAnsi="Times New Roman"/>
          <w:sz w:val="24"/>
          <w:szCs w:val="24"/>
        </w:rPr>
        <w:t xml:space="preserve">. </w:t>
      </w:r>
    </w:p>
    <w:p w14:paraId="54D5645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Немаловажным фактом является и то, что развитию международных связей также способствовало Центральное бюро для образовательных визитов и обменов, которое после процедуры слияния стало одним из отделов Британского совета в 1993 году </w:t>
      </w:r>
      <w:r>
        <w:rPr>
          <w:rStyle w:val="ae"/>
          <w:rFonts w:ascii="Times New Roman" w:eastAsia="Times New Roman" w:hAnsi="Times New Roman" w:cs="Times New Roman"/>
          <w:sz w:val="24"/>
          <w:szCs w:val="24"/>
          <w:vertAlign w:val="superscript"/>
        </w:rPr>
        <w:footnoteReference w:id="52"/>
      </w:r>
      <w:r>
        <w:rPr>
          <w:rFonts w:ascii="Times New Roman" w:hAnsi="Times New Roman"/>
          <w:sz w:val="24"/>
          <w:szCs w:val="24"/>
        </w:rPr>
        <w:t xml:space="preserve">. </w:t>
      </w:r>
    </w:p>
    <w:p w14:paraId="19771CB3"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0994B04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Стремясь построить мирное будущее Британский совет также учредил новаторский проект «Миротворческий английский» («</w:t>
      </w:r>
      <w:r>
        <w:rPr>
          <w:rFonts w:ascii="Times New Roman" w:hAnsi="Times New Roman"/>
          <w:sz w:val="24"/>
          <w:szCs w:val="24"/>
          <w:lang w:val="en-US"/>
        </w:rPr>
        <w:t>Peacekeeping English Project</w:t>
      </w:r>
      <w:r>
        <w:rPr>
          <w:rFonts w:ascii="Times New Roman" w:hAnsi="Times New Roman"/>
          <w:sz w:val="24"/>
          <w:szCs w:val="24"/>
        </w:rPr>
        <w:t xml:space="preserve">»). Эта инициатива, позволила реализовать более 30 новых программ в 24 странах </w:t>
      </w:r>
      <w:r>
        <w:rPr>
          <w:rStyle w:val="ae"/>
          <w:rFonts w:ascii="Times New Roman" w:eastAsia="Times New Roman" w:hAnsi="Times New Roman" w:cs="Times New Roman"/>
          <w:sz w:val="24"/>
          <w:szCs w:val="24"/>
          <w:vertAlign w:val="superscript"/>
        </w:rPr>
        <w:footnoteReference w:id="53"/>
      </w:r>
      <w:r>
        <w:rPr>
          <w:rFonts w:ascii="Times New Roman" w:hAnsi="Times New Roman"/>
          <w:sz w:val="24"/>
          <w:szCs w:val="24"/>
        </w:rPr>
        <w:t>. Многие из этих стран поддерживают так называемую «функциональную совместимость», позволяющую международным силам участвовать в операциях НАТО, ЕС и ООН, направленных на поддержание мира, также данный проект способствует более эффективному общению государств друг с другом. Программа также стимулирует расширение коммуникаций для гуманитарных операций и обучает пограничные службы и полицию для борьбы с контрабандой, незаконной перевозкой наркотиков и торговлей людьми. Таким образом, обучение языку напрямую способствует развитию более безопасного мира.</w:t>
      </w:r>
    </w:p>
    <w:p w14:paraId="283A946B"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6A5C887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Политический контекст, в котором Британский совет развивал культурные связи за последние 75 лет, поменялся, изменились и приоритетные области и методы работы. Сегодня, как и в 1934 году, Британский совет объединяет ряд интересов и целей, от поддержки стратегических приоритетов правительства Великобритании до сотрудничества с многонациональными корпорациями и неправительственными организациями. </w:t>
      </w:r>
    </w:p>
    <w:p w14:paraId="7AEB1A0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Основными партнерами Британского совета являются такие организации, как </w:t>
      </w:r>
      <w:r>
        <w:rPr>
          <w:rFonts w:ascii="Times New Roman" w:hAnsi="Times New Roman"/>
          <w:sz w:val="24"/>
          <w:szCs w:val="24"/>
          <w:lang w:val="en-US"/>
        </w:rPr>
        <w:t xml:space="preserve">BBC, </w:t>
      </w:r>
      <w:r>
        <w:rPr>
          <w:rFonts w:ascii="Times New Roman" w:hAnsi="Times New Roman"/>
          <w:sz w:val="24"/>
          <w:szCs w:val="24"/>
        </w:rPr>
        <w:t>Всемирный экономический форум, Всемирный банк, а также министерства образования в Великобритании и за рубежом. Данное сотрудничество по большей части направлено на развитие сетей, которые смогли бы помочь участникам коллективно найти решения общих, в какой-то степени глобальных проблем.</w:t>
      </w:r>
    </w:p>
    <w:p w14:paraId="2852B3F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Для повышения своей эффективности, данные программы продолжают поиск путей для  преодоления барьеров в понимание разных культур. С целью поддержания развитие нового мышления в этой области, Британский Совет в 2002 году создал мозговой центр </w:t>
      </w:r>
      <w:r>
        <w:rPr>
          <w:rFonts w:ascii="Times New Roman" w:hAnsi="Times New Roman"/>
          <w:sz w:val="24"/>
          <w:szCs w:val="24"/>
          <w:lang w:val="en-US"/>
        </w:rPr>
        <w:t>Counterpoint</w:t>
      </w:r>
      <w:r>
        <w:rPr>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54"/>
      </w:r>
      <w:r>
        <w:rPr>
          <w:rFonts w:ascii="Times New Roman" w:hAnsi="Times New Roman"/>
          <w:sz w:val="24"/>
          <w:szCs w:val="24"/>
        </w:rPr>
        <w:t xml:space="preserve">. Цель проекта </w:t>
      </w:r>
      <w:r>
        <w:rPr>
          <w:rFonts w:ascii="Times New Roman" w:hAnsi="Times New Roman"/>
          <w:sz w:val="24"/>
          <w:szCs w:val="24"/>
          <w:lang w:val="en-US"/>
        </w:rPr>
        <w:t xml:space="preserve">Counterpoint - </w:t>
      </w:r>
      <w:r>
        <w:rPr>
          <w:rFonts w:ascii="Times New Roman" w:hAnsi="Times New Roman"/>
          <w:sz w:val="24"/>
          <w:szCs w:val="24"/>
        </w:rPr>
        <w:t xml:space="preserve">объединить специалистов по связям и публичной дипломатии, мыслителей, писателей, журналистов и политиков со всего мира, которые борются с ортодоксальностью общества и сталкиваются с определенными барьерами на пути к подлинному и равному диалогу внутри и между культурами. </w:t>
      </w:r>
    </w:p>
    <w:p w14:paraId="07CE1B5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то время как продвижение и популяризация национальной культуры является вполне объяснимым и логичным желанием сегодня, также взаимность, доверие и культурные отношения также не уступают по важности. Сегодня, как и в 1936 году: «Современная оборона состоит не только в оружии, но и в устранении недопонимания и содействии взаимопониманию» </w:t>
      </w:r>
      <w:r>
        <w:rPr>
          <w:rStyle w:val="ae"/>
          <w:rFonts w:ascii="Times New Roman" w:eastAsia="Times New Roman" w:hAnsi="Times New Roman" w:cs="Times New Roman"/>
          <w:sz w:val="24"/>
          <w:szCs w:val="24"/>
          <w:vertAlign w:val="superscript"/>
        </w:rPr>
        <w:footnoteReference w:id="55"/>
      </w:r>
      <w:r>
        <w:rPr>
          <w:rFonts w:ascii="Times New Roman" w:hAnsi="Times New Roman"/>
          <w:sz w:val="24"/>
          <w:szCs w:val="24"/>
        </w:rPr>
        <w:t xml:space="preserve">. Данное утверждение было выдвинуто профессором Филиппом Тайлером, как ничто максимально точно определяет основную задачу и посыл, который несет Британский совет начиная с момента своего создания. </w:t>
      </w:r>
    </w:p>
    <w:p w14:paraId="08FAA215"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p>
    <w:p w14:paraId="1228C730" w14:textId="77777777" w:rsidR="00093734"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p>
    <w:p w14:paraId="416E41D2" w14:textId="77777777" w:rsidR="00093734"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p>
    <w:p w14:paraId="3DDFF6C5"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p>
    <w:p w14:paraId="540AC978" w14:textId="77777777" w:rsidR="00CF225C" w:rsidRDefault="00093734">
      <w:pPr>
        <w:pStyle w:val="aa"/>
        <w:spacing w:line="360" w:lineRule="auto"/>
        <w:jc w:val="center"/>
        <w:rPr>
          <w:rFonts w:ascii="Times New Roman" w:eastAsia="Times New Roman" w:hAnsi="Times New Roman" w:cs="Times New Roman"/>
          <w:sz w:val="28"/>
          <w:szCs w:val="28"/>
        </w:rPr>
      </w:pPr>
      <w:bookmarkStart w:id="4" w:name="_Toc3"/>
      <w:r>
        <w:rPr>
          <w:rFonts w:ascii="Times New Roman" w:hAnsi="Times New Roman"/>
          <w:sz w:val="28"/>
          <w:szCs w:val="28"/>
        </w:rPr>
        <w:lastRenderedPageBreak/>
        <w:t>§ 1.2  Правовые основы Британского совета</w:t>
      </w:r>
      <w:bookmarkEnd w:id="4"/>
    </w:p>
    <w:p w14:paraId="3CDFDBA2" w14:textId="77777777" w:rsidR="00CF225C" w:rsidRDefault="00CF225C">
      <w:pPr>
        <w:pStyle w:val="a8"/>
        <w:rPr>
          <w:sz w:val="24"/>
          <w:szCs w:val="24"/>
        </w:rPr>
      </w:pPr>
    </w:p>
    <w:p w14:paraId="72F9A3ED"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sz w:val="24"/>
          <w:szCs w:val="24"/>
        </w:rPr>
        <w:t xml:space="preserve"> </w:t>
      </w:r>
      <w:r>
        <w:rPr>
          <w:rStyle w:val="ae"/>
          <w:rFonts w:ascii="Times New Roman" w:hAnsi="Times New Roman"/>
          <w:sz w:val="24"/>
          <w:szCs w:val="24"/>
        </w:rPr>
        <w:t xml:space="preserve">Как известно деятельность Британского совета стоит на трех главных столпах: поддержка как финансовая, так и «моральная» со стороны Форин-офиса, которому отдается ведущая роль, далее по старшинству идут СМИ, а именно сотрудничество Совета с организациями, формирующими общественное мнение или по крайне мере, имеющие возможность на него влиять или взаимодействовать, в качестве третьего по важности выступает общественность, начиная с отдельных лиц и заканчивая общественными и благотворительными фондами как Великобритании, так и всего мира. Именно благодаря такому «набору» партнеров, Британский совет по праву можно охарактеризовать как многостороннюю организацию, имеющую связи и влияние по  всему миру. </w:t>
      </w:r>
    </w:p>
    <w:p w14:paraId="6E129F4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Сегодня Британский Совет по-прежнему сохранил свой статус общественной организации, главным лозунгом которой является развитие сотрудничества в области образования, культуры и искусства между Великобританией и другими странами. По праву организация заслуживает того, чтобы ее называли международной, в силу того, что на данный момент в Совете работают более 7000 штатных сотрудников, а офисы организации располагаются в 110 странах мира.</w:t>
      </w:r>
    </w:p>
    <w:p w14:paraId="5B753B1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Повторим, что у себя на родине Совет имеет официальный статус благотворительной организации.</w:t>
      </w:r>
      <w:r>
        <w:rPr>
          <w:rFonts w:ascii="Times New Roman" w:hAnsi="Times New Roman"/>
          <w:sz w:val="24"/>
          <w:szCs w:val="24"/>
          <w:lang w:val="en-US"/>
        </w:rPr>
        <w:t xml:space="preserve"> </w:t>
      </w:r>
      <w:r>
        <w:rPr>
          <w:rFonts w:ascii="Times New Roman" w:hAnsi="Times New Roman"/>
          <w:sz w:val="24"/>
          <w:szCs w:val="24"/>
        </w:rPr>
        <w:t xml:space="preserve">Правительство спонсирует организацию на одну треть, другая часть финансирования, а именно 85% оборота Британского совета обеспечивается за счет преподавания и сдачи экзаменов, проведения тендеров и заключения партнерских отношений. Совет также получает финансирование в форме грантов Министерства иностранных дел и по делам Содружества Великобритании (FCO), что составляет около 15% его общего дохода </w:t>
      </w:r>
      <w:r>
        <w:rPr>
          <w:rStyle w:val="ae"/>
          <w:rFonts w:ascii="Times New Roman" w:eastAsia="Times New Roman" w:hAnsi="Times New Roman" w:cs="Times New Roman"/>
          <w:sz w:val="24"/>
          <w:szCs w:val="24"/>
          <w:vertAlign w:val="superscript"/>
        </w:rPr>
        <w:footnoteReference w:id="56"/>
      </w:r>
      <w:r>
        <w:rPr>
          <w:rFonts w:ascii="Times New Roman" w:hAnsi="Times New Roman"/>
          <w:sz w:val="24"/>
          <w:szCs w:val="24"/>
        </w:rPr>
        <w:t xml:space="preserve">. </w:t>
      </w:r>
    </w:p>
    <w:p w14:paraId="3B68A22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Говоря о финансовой стороне вопроса, следует отметить, что хотя Совет и является формально независимым органом, имеющим право получать прибыль путем продажи своих услуг. Тем не менее отчет о расходах, после его составления внутри самого Британского совета, позже проходит внешний аудит и далее рассматривается представителями МИД Великобритании. В отчетах, доводимых до Министерства помимо учета доходов и расходов также указываются данные об эффективности реализации прошедших проектов. </w:t>
      </w:r>
    </w:p>
    <w:p w14:paraId="38222A0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рамках подобных отчетов, Совет ежегодно доводит сведения о своей деятельности также и Комиссии по иностранным делам </w:t>
      </w:r>
      <w:r>
        <w:rPr>
          <w:rStyle w:val="ae"/>
          <w:rFonts w:ascii="Times New Roman" w:eastAsia="Times New Roman" w:hAnsi="Times New Roman" w:cs="Times New Roman"/>
          <w:sz w:val="24"/>
          <w:szCs w:val="24"/>
          <w:vertAlign w:val="superscript"/>
        </w:rPr>
        <w:footnoteReference w:id="57"/>
      </w:r>
      <w:r>
        <w:rPr>
          <w:rFonts w:ascii="Times New Roman" w:hAnsi="Times New Roman"/>
          <w:sz w:val="24"/>
          <w:szCs w:val="24"/>
        </w:rPr>
        <w:t xml:space="preserve">. Что до основных сведений, касающихся объемов и механизмов финансирования, прогнозирование будущих расходов и контроля за ними, то они размещаются на сайте Британского совета и находятся  в открытом доступе. </w:t>
      </w:r>
    </w:p>
    <w:p w14:paraId="11B349A7" w14:textId="0D3BFD86"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Минимум один раз в три года Британский совет вместе с МИДом пересматривает финансовые и управленческие основы совместного </w:t>
      </w:r>
      <w:r w:rsidR="006B5FDA">
        <w:rPr>
          <w:rFonts w:ascii="Times New Roman" w:hAnsi="Times New Roman"/>
          <w:sz w:val="24"/>
          <w:szCs w:val="24"/>
        </w:rPr>
        <w:t>взаимодействия</w:t>
      </w:r>
      <w:r>
        <w:rPr>
          <w:rFonts w:ascii="Times New Roman" w:hAnsi="Times New Roman"/>
          <w:sz w:val="24"/>
          <w:szCs w:val="24"/>
        </w:rPr>
        <w:t xml:space="preserve">, закрепляя их в обращениях руководства и финансовом меморандуме </w:t>
      </w:r>
      <w:r>
        <w:rPr>
          <w:rStyle w:val="ae"/>
          <w:rFonts w:ascii="Times New Roman" w:eastAsia="Times New Roman" w:hAnsi="Times New Roman" w:cs="Times New Roman"/>
          <w:sz w:val="24"/>
          <w:szCs w:val="24"/>
          <w:vertAlign w:val="superscript"/>
        </w:rPr>
        <w:footnoteReference w:id="58"/>
      </w:r>
      <w:r>
        <w:rPr>
          <w:rFonts w:ascii="Times New Roman" w:hAnsi="Times New Roman"/>
          <w:sz w:val="24"/>
          <w:szCs w:val="24"/>
        </w:rPr>
        <w:t>.</w:t>
      </w:r>
    </w:p>
    <w:p w14:paraId="261D4FDB"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4D8D434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качестве Устава Совета, документа непосредственно устанавливающего его права и обязанности принято считать Королевскую Хартию, в которой прописаны цели Британского совета: </w:t>
      </w:r>
    </w:p>
    <w:p w14:paraId="3F5AAF8B" w14:textId="77777777" w:rsidR="00CF225C" w:rsidRDefault="00093734">
      <w:pPr>
        <w:pStyle w:val="a8"/>
        <w:numPr>
          <w:ilvl w:val="0"/>
          <w:numId w:val="4"/>
        </w:numPr>
        <w:spacing w:line="360" w:lineRule="auto"/>
        <w:jc w:val="both"/>
        <w:rPr>
          <w:rFonts w:ascii="Times New Roman" w:hAnsi="Times New Roman"/>
          <w:sz w:val="24"/>
          <w:szCs w:val="24"/>
        </w:rPr>
      </w:pPr>
      <w:r>
        <w:rPr>
          <w:rFonts w:ascii="Times New Roman" w:hAnsi="Times New Roman"/>
          <w:sz w:val="24"/>
          <w:szCs w:val="24"/>
        </w:rPr>
        <w:t>содействовать развитию культурных отношений и пониманию различных культур между людьми и народами Соединенного Королевства и других стран</w:t>
      </w:r>
      <w:r>
        <w:rPr>
          <w:rFonts w:ascii="Times New Roman" w:hAnsi="Times New Roman"/>
          <w:sz w:val="24"/>
          <w:szCs w:val="24"/>
          <w:lang w:val="en-US"/>
        </w:rPr>
        <w:t>;</w:t>
      </w:r>
    </w:p>
    <w:p w14:paraId="150D3C8B" w14:textId="77777777" w:rsidR="00CF225C" w:rsidRDefault="00093734">
      <w:pPr>
        <w:pStyle w:val="a8"/>
        <w:numPr>
          <w:ilvl w:val="0"/>
          <w:numId w:val="4"/>
        </w:numPr>
        <w:spacing w:line="360" w:lineRule="auto"/>
        <w:jc w:val="both"/>
        <w:rPr>
          <w:rFonts w:ascii="Times New Roman" w:hAnsi="Times New Roman"/>
          <w:sz w:val="24"/>
          <w:szCs w:val="24"/>
        </w:rPr>
      </w:pPr>
      <w:r>
        <w:rPr>
          <w:rFonts w:ascii="Times New Roman" w:hAnsi="Times New Roman"/>
          <w:sz w:val="24"/>
          <w:szCs w:val="24"/>
        </w:rPr>
        <w:t>продвигать и знакомить мир с историей и культурой Соединенного Королевства</w:t>
      </w:r>
      <w:r>
        <w:rPr>
          <w:rFonts w:ascii="Times New Roman" w:hAnsi="Times New Roman"/>
          <w:sz w:val="24"/>
          <w:szCs w:val="24"/>
          <w:lang w:val="en-US"/>
        </w:rPr>
        <w:t>;</w:t>
      </w:r>
    </w:p>
    <w:p w14:paraId="37D85A31" w14:textId="77777777" w:rsidR="00CF225C" w:rsidRDefault="00093734">
      <w:pPr>
        <w:pStyle w:val="a8"/>
        <w:numPr>
          <w:ilvl w:val="0"/>
          <w:numId w:val="4"/>
        </w:numPr>
        <w:spacing w:line="360" w:lineRule="auto"/>
        <w:jc w:val="both"/>
        <w:rPr>
          <w:rFonts w:ascii="Times New Roman" w:hAnsi="Times New Roman"/>
          <w:sz w:val="24"/>
          <w:szCs w:val="24"/>
        </w:rPr>
      </w:pPr>
      <w:r>
        <w:rPr>
          <w:rFonts w:ascii="Times New Roman" w:hAnsi="Times New Roman"/>
          <w:sz w:val="24"/>
          <w:szCs w:val="24"/>
        </w:rPr>
        <w:t>оказывать поддержку в изучении английского языка;</w:t>
      </w:r>
    </w:p>
    <w:p w14:paraId="0208DE66" w14:textId="77777777" w:rsidR="00CF225C" w:rsidRDefault="00093734">
      <w:pPr>
        <w:pStyle w:val="a8"/>
        <w:numPr>
          <w:ilvl w:val="0"/>
          <w:numId w:val="4"/>
        </w:numPr>
        <w:spacing w:line="360" w:lineRule="auto"/>
        <w:jc w:val="both"/>
        <w:rPr>
          <w:rFonts w:ascii="Times New Roman" w:hAnsi="Times New Roman"/>
          <w:sz w:val="24"/>
          <w:szCs w:val="24"/>
        </w:rPr>
      </w:pPr>
      <w:r>
        <w:rPr>
          <w:rFonts w:ascii="Times New Roman" w:hAnsi="Times New Roman"/>
          <w:sz w:val="24"/>
          <w:szCs w:val="24"/>
        </w:rPr>
        <w:t>поощрять культурное, научное, технологическое и другое образовательное сотрудничество между Соединенным Королевством и другими странами;</w:t>
      </w:r>
    </w:p>
    <w:p w14:paraId="2948A54E" w14:textId="77777777" w:rsidR="00CF225C" w:rsidRDefault="00093734">
      <w:pPr>
        <w:pStyle w:val="a8"/>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 или же иным образом содействовать развитию образования </w:t>
      </w:r>
      <w:r>
        <w:rPr>
          <w:rStyle w:val="ae"/>
          <w:rFonts w:ascii="Times New Roman" w:eastAsia="Times New Roman" w:hAnsi="Times New Roman" w:cs="Times New Roman"/>
          <w:sz w:val="24"/>
          <w:szCs w:val="24"/>
          <w:vertAlign w:val="superscript"/>
        </w:rPr>
        <w:footnoteReference w:id="59"/>
      </w:r>
      <w:r>
        <w:rPr>
          <w:rFonts w:ascii="Times New Roman" w:hAnsi="Times New Roman"/>
          <w:sz w:val="24"/>
          <w:szCs w:val="24"/>
        </w:rPr>
        <w:t xml:space="preserve">. </w:t>
      </w:r>
    </w:p>
    <w:p w14:paraId="62FA684B"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3B7FF69D" w14:textId="2A19AD1C"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w:t>
      </w:r>
      <w:r w:rsidR="006B5FDA">
        <w:rPr>
          <w:rFonts w:ascii="Times New Roman" w:hAnsi="Times New Roman"/>
          <w:sz w:val="24"/>
          <w:szCs w:val="24"/>
        </w:rPr>
        <w:t>соответствии</w:t>
      </w:r>
      <w:r>
        <w:rPr>
          <w:rFonts w:ascii="Times New Roman" w:hAnsi="Times New Roman"/>
          <w:sz w:val="24"/>
          <w:szCs w:val="24"/>
        </w:rPr>
        <w:t xml:space="preserve"> с Королевской Хартией, Британский Совет предоставляет следующий перечень образовательных возможностей:</w:t>
      </w:r>
    </w:p>
    <w:p w14:paraId="3724B80E" w14:textId="77777777" w:rsidR="00CF225C" w:rsidRDefault="00093734">
      <w:pPr>
        <w:pStyle w:val="a8"/>
        <w:numPr>
          <w:ilvl w:val="0"/>
          <w:numId w:val="5"/>
        </w:numPr>
        <w:spacing w:line="360" w:lineRule="auto"/>
        <w:jc w:val="both"/>
        <w:rPr>
          <w:rFonts w:ascii="Times New Roman" w:hAnsi="Times New Roman"/>
          <w:sz w:val="24"/>
          <w:szCs w:val="24"/>
        </w:rPr>
      </w:pPr>
      <w:r>
        <w:rPr>
          <w:rFonts w:ascii="Times New Roman" w:hAnsi="Times New Roman"/>
          <w:sz w:val="24"/>
          <w:szCs w:val="24"/>
        </w:rPr>
        <w:t>услуги начального образования;</w:t>
      </w:r>
    </w:p>
    <w:p w14:paraId="16B5D4D1" w14:textId="77777777" w:rsidR="00CF225C" w:rsidRDefault="00093734">
      <w:pPr>
        <w:pStyle w:val="a7"/>
        <w:numPr>
          <w:ilvl w:val="0"/>
          <w:numId w:val="6"/>
        </w:numPr>
        <w:spacing w:line="360" w:lineRule="auto"/>
        <w:jc w:val="both"/>
        <w:rPr>
          <w:rFonts w:ascii="Times New Roman" w:hAnsi="Times New Roman"/>
          <w:sz w:val="24"/>
          <w:szCs w:val="24"/>
        </w:rPr>
      </w:pPr>
      <w:r>
        <w:rPr>
          <w:rFonts w:ascii="Times New Roman" w:hAnsi="Times New Roman"/>
          <w:sz w:val="24"/>
          <w:szCs w:val="24"/>
        </w:rPr>
        <w:t>услуги среднего образования;</w:t>
      </w:r>
    </w:p>
    <w:p w14:paraId="58B226B3" w14:textId="77777777" w:rsidR="00CF225C" w:rsidRDefault="00093734">
      <w:pPr>
        <w:pStyle w:val="a7"/>
        <w:numPr>
          <w:ilvl w:val="0"/>
          <w:numId w:val="7"/>
        </w:numPr>
        <w:spacing w:line="360" w:lineRule="auto"/>
        <w:jc w:val="both"/>
        <w:rPr>
          <w:rFonts w:ascii="Times New Roman" w:hAnsi="Times New Roman"/>
          <w:sz w:val="24"/>
          <w:szCs w:val="24"/>
        </w:rPr>
      </w:pPr>
      <w:r>
        <w:rPr>
          <w:rFonts w:ascii="Times New Roman" w:hAnsi="Times New Roman"/>
          <w:sz w:val="24"/>
          <w:szCs w:val="24"/>
        </w:rPr>
        <w:t>услуги высшего образования;</w:t>
      </w:r>
    </w:p>
    <w:p w14:paraId="45837386" w14:textId="77777777" w:rsidR="00CF225C" w:rsidRDefault="00093734">
      <w:pPr>
        <w:pStyle w:val="a7"/>
        <w:numPr>
          <w:ilvl w:val="0"/>
          <w:numId w:val="7"/>
        </w:numPr>
        <w:spacing w:line="360" w:lineRule="auto"/>
        <w:jc w:val="both"/>
        <w:rPr>
          <w:rFonts w:ascii="Times New Roman" w:hAnsi="Times New Roman"/>
          <w:sz w:val="24"/>
          <w:szCs w:val="24"/>
        </w:rPr>
      </w:pPr>
      <w:r>
        <w:rPr>
          <w:rFonts w:ascii="Times New Roman" w:hAnsi="Times New Roman"/>
          <w:sz w:val="24"/>
          <w:szCs w:val="24"/>
        </w:rPr>
        <w:t>обучение взрослых;</w:t>
      </w:r>
    </w:p>
    <w:p w14:paraId="5EF3B4FE" w14:textId="77777777" w:rsidR="00CF225C" w:rsidRDefault="00093734">
      <w:pPr>
        <w:pStyle w:val="a7"/>
        <w:numPr>
          <w:ilvl w:val="0"/>
          <w:numId w:val="6"/>
        </w:numPr>
        <w:spacing w:line="360" w:lineRule="auto"/>
        <w:jc w:val="both"/>
        <w:rPr>
          <w:rFonts w:ascii="Times New Roman" w:hAnsi="Times New Roman"/>
          <w:sz w:val="24"/>
          <w:szCs w:val="24"/>
        </w:rPr>
      </w:pPr>
      <w:r>
        <w:rPr>
          <w:rFonts w:ascii="Times New Roman" w:hAnsi="Times New Roman"/>
          <w:sz w:val="24"/>
          <w:szCs w:val="24"/>
        </w:rPr>
        <w:t>прочие образовательные услуги (программы обмена студентами).</w:t>
      </w:r>
    </w:p>
    <w:p w14:paraId="467361E5"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r>
        <w:rPr>
          <w:rFonts w:ascii="Times New Roman" w:hAnsi="Times New Roman"/>
          <w:sz w:val="24"/>
          <w:szCs w:val="24"/>
        </w:rPr>
        <w:t>Данные услуги могут доноситься до потребителя разными способами. Под видами</w:t>
      </w:r>
      <w:r>
        <w:rPr>
          <w:rFonts w:ascii="Times New Roman" w:hAnsi="Times New Roman"/>
          <w:sz w:val="24"/>
          <w:szCs w:val="24"/>
          <w:lang w:val="it-IT"/>
        </w:rPr>
        <w:t xml:space="preserve"> «поставки» услуг</w:t>
      </w:r>
      <w:r>
        <w:rPr>
          <w:rFonts w:ascii="Times New Roman" w:hAnsi="Times New Roman"/>
          <w:sz w:val="24"/>
          <w:szCs w:val="24"/>
        </w:rPr>
        <w:t>, понимается их производство, распределение, маркетинг, продажа и непосредственно сама ее доставка. Все это осуществляется Британским Советом следующими четырьмя способами:</w:t>
      </w:r>
    </w:p>
    <w:p w14:paraId="537F5E10" w14:textId="77777777" w:rsidR="00CF225C" w:rsidRDefault="00093734">
      <w:pPr>
        <w:pStyle w:val="a7"/>
        <w:numPr>
          <w:ilvl w:val="0"/>
          <w:numId w:val="9"/>
        </w:numPr>
        <w:spacing w:line="360" w:lineRule="auto"/>
        <w:jc w:val="both"/>
        <w:rPr>
          <w:rFonts w:ascii="Times New Roman" w:hAnsi="Times New Roman"/>
          <w:sz w:val="24"/>
          <w:szCs w:val="24"/>
        </w:rPr>
      </w:pPr>
      <w:r>
        <w:rPr>
          <w:rStyle w:val="ae"/>
          <w:rFonts w:ascii="Times New Roman" w:hAnsi="Times New Roman"/>
          <w:i/>
          <w:iCs/>
          <w:sz w:val="24"/>
          <w:szCs w:val="24"/>
        </w:rPr>
        <w:t xml:space="preserve"> </w:t>
      </w:r>
      <w:r>
        <w:rPr>
          <w:rFonts w:ascii="Times New Roman" w:hAnsi="Times New Roman"/>
          <w:sz w:val="24"/>
          <w:szCs w:val="24"/>
        </w:rPr>
        <w:t>Поставка услуг через границу</w:t>
      </w:r>
      <w:r>
        <w:rPr>
          <w:rStyle w:val="ae"/>
          <w:rFonts w:ascii="Times New Roman" w:hAnsi="Times New Roman"/>
          <w:i/>
          <w:iCs/>
          <w:sz w:val="24"/>
          <w:szCs w:val="24"/>
        </w:rPr>
        <w:t xml:space="preserve">, </w:t>
      </w:r>
      <w:r>
        <w:rPr>
          <w:rFonts w:ascii="Times New Roman" w:hAnsi="Times New Roman"/>
          <w:sz w:val="24"/>
          <w:szCs w:val="24"/>
        </w:rPr>
        <w:t xml:space="preserve">так называемая </w:t>
      </w:r>
      <w:r>
        <w:rPr>
          <w:rStyle w:val="ae"/>
          <w:rFonts w:ascii="Times New Roman" w:hAnsi="Times New Roman"/>
          <w:i/>
          <w:iCs/>
          <w:sz w:val="24"/>
          <w:szCs w:val="24"/>
        </w:rPr>
        <w:t>трансграничная поставка</w:t>
      </w:r>
      <w:r>
        <w:rPr>
          <w:rFonts w:ascii="Times New Roman" w:hAnsi="Times New Roman"/>
          <w:sz w:val="24"/>
          <w:szCs w:val="24"/>
        </w:rPr>
        <w:t>, которая осуществляет тогда, когда потребитель и поставщик услуги расположены по разные стороны границы, а границу пересекает сама услуга (образовательная услуга, передаваемая через все возможные средства связи)</w:t>
      </w:r>
    </w:p>
    <w:p w14:paraId="58487DC7" w14:textId="77777777" w:rsidR="00CF225C" w:rsidRDefault="00093734">
      <w:pPr>
        <w:pStyle w:val="a7"/>
        <w:numPr>
          <w:ilvl w:val="0"/>
          <w:numId w:val="9"/>
        </w:numPr>
        <w:spacing w:line="360" w:lineRule="auto"/>
        <w:jc w:val="both"/>
        <w:rPr>
          <w:rFonts w:ascii="Times New Roman" w:hAnsi="Times New Roman"/>
          <w:sz w:val="24"/>
          <w:szCs w:val="24"/>
        </w:rPr>
      </w:pPr>
      <w:r>
        <w:rPr>
          <w:rStyle w:val="ae"/>
          <w:rFonts w:ascii="Times New Roman" w:hAnsi="Times New Roman"/>
          <w:i/>
          <w:iCs/>
          <w:sz w:val="24"/>
          <w:szCs w:val="24"/>
        </w:rPr>
        <w:t xml:space="preserve"> </w:t>
      </w:r>
      <w:r>
        <w:rPr>
          <w:rFonts w:ascii="Times New Roman" w:hAnsi="Times New Roman"/>
          <w:sz w:val="24"/>
          <w:szCs w:val="24"/>
        </w:rPr>
        <w:t>Перемещение потребителя услуг в страну их производителя</w:t>
      </w:r>
      <w:r>
        <w:rPr>
          <w:rStyle w:val="ae"/>
          <w:rFonts w:ascii="Times New Roman" w:hAnsi="Times New Roman"/>
          <w:i/>
          <w:iCs/>
          <w:sz w:val="24"/>
          <w:szCs w:val="24"/>
        </w:rPr>
        <w:t xml:space="preserve">, </w:t>
      </w:r>
      <w:r>
        <w:rPr>
          <w:rFonts w:ascii="Times New Roman" w:hAnsi="Times New Roman"/>
          <w:sz w:val="24"/>
          <w:szCs w:val="24"/>
        </w:rPr>
        <w:t xml:space="preserve">так называемое </w:t>
      </w:r>
      <w:r>
        <w:rPr>
          <w:rStyle w:val="ae"/>
          <w:rFonts w:ascii="Times New Roman" w:hAnsi="Times New Roman"/>
          <w:i/>
          <w:iCs/>
          <w:sz w:val="24"/>
          <w:szCs w:val="24"/>
        </w:rPr>
        <w:t>потребление за рубежом</w:t>
      </w:r>
      <w:r>
        <w:rPr>
          <w:rFonts w:ascii="Times New Roman" w:hAnsi="Times New Roman"/>
          <w:sz w:val="24"/>
          <w:szCs w:val="24"/>
        </w:rPr>
        <w:t xml:space="preserve"> (обучение иностранных школьников, студентов).</w:t>
      </w:r>
    </w:p>
    <w:p w14:paraId="700E1FB2" w14:textId="77777777" w:rsidR="00CF225C" w:rsidRDefault="00093734">
      <w:pPr>
        <w:pStyle w:val="a7"/>
        <w:numPr>
          <w:ilvl w:val="0"/>
          <w:numId w:val="9"/>
        </w:numPr>
        <w:spacing w:line="360" w:lineRule="auto"/>
        <w:jc w:val="both"/>
        <w:rPr>
          <w:rFonts w:ascii="Times New Roman" w:hAnsi="Times New Roman"/>
          <w:sz w:val="24"/>
          <w:szCs w:val="24"/>
        </w:rPr>
      </w:pPr>
      <w:r>
        <w:rPr>
          <w:rStyle w:val="ae"/>
          <w:rFonts w:ascii="Times New Roman" w:hAnsi="Times New Roman"/>
          <w:i/>
          <w:iCs/>
          <w:sz w:val="24"/>
          <w:szCs w:val="24"/>
        </w:rPr>
        <w:lastRenderedPageBreak/>
        <w:t xml:space="preserve"> Коммерческое присутствие </w:t>
      </w:r>
      <w:r>
        <w:rPr>
          <w:rFonts w:ascii="Times New Roman" w:hAnsi="Times New Roman"/>
          <w:sz w:val="24"/>
          <w:szCs w:val="24"/>
        </w:rPr>
        <w:t>поставщика услуг на территории другой страны</w:t>
      </w:r>
      <w:r>
        <w:rPr>
          <w:rStyle w:val="ae"/>
          <w:rFonts w:ascii="Times New Roman" w:hAnsi="Times New Roman"/>
          <w:i/>
          <w:iCs/>
          <w:sz w:val="24"/>
          <w:szCs w:val="24"/>
        </w:rPr>
        <w:t xml:space="preserve">, </w:t>
      </w:r>
      <w:r>
        <w:rPr>
          <w:rFonts w:ascii="Times New Roman" w:hAnsi="Times New Roman"/>
          <w:sz w:val="24"/>
          <w:szCs w:val="24"/>
        </w:rPr>
        <w:t>иными словами получение потребителем образовательной услуги в своей стране в филиале Британского совета.</w:t>
      </w:r>
    </w:p>
    <w:p w14:paraId="68E2D8C9" w14:textId="77777777" w:rsidR="00CF225C" w:rsidRDefault="00093734">
      <w:pPr>
        <w:pStyle w:val="a7"/>
        <w:numPr>
          <w:ilvl w:val="0"/>
          <w:numId w:val="9"/>
        </w:numPr>
        <w:spacing w:line="360" w:lineRule="auto"/>
        <w:jc w:val="both"/>
        <w:rPr>
          <w:rFonts w:ascii="Times New Roman" w:hAnsi="Times New Roman"/>
          <w:sz w:val="24"/>
          <w:szCs w:val="24"/>
          <w:lang w:val="en-US"/>
        </w:rPr>
      </w:pPr>
      <w:r>
        <w:rPr>
          <w:rStyle w:val="ae"/>
          <w:rFonts w:ascii="Times New Roman" w:hAnsi="Times New Roman"/>
          <w:i/>
          <w:iCs/>
          <w:sz w:val="24"/>
          <w:szCs w:val="24"/>
          <w:lang w:val="en-US"/>
        </w:rPr>
        <w:t xml:space="preserve"> Присутствие физического лица — </w:t>
      </w:r>
      <w:r>
        <w:rPr>
          <w:rFonts w:ascii="Times New Roman" w:hAnsi="Times New Roman"/>
          <w:sz w:val="24"/>
          <w:szCs w:val="24"/>
        </w:rPr>
        <w:t>поставщика услуг в стране их потребител</w:t>
      </w:r>
      <w:r>
        <w:rPr>
          <w:rStyle w:val="ae"/>
          <w:rFonts w:ascii="Times New Roman" w:hAnsi="Times New Roman"/>
          <w:i/>
          <w:iCs/>
          <w:sz w:val="24"/>
          <w:szCs w:val="24"/>
        </w:rPr>
        <w:t xml:space="preserve">я, </w:t>
      </w:r>
      <w:r>
        <w:rPr>
          <w:rFonts w:ascii="Times New Roman" w:hAnsi="Times New Roman"/>
          <w:sz w:val="24"/>
          <w:szCs w:val="24"/>
        </w:rPr>
        <w:t>то есть перемещение физических лиц (образовательные услуги иностранных преподавателей).</w:t>
      </w:r>
    </w:p>
    <w:p w14:paraId="61A3913A" w14:textId="77777777" w:rsidR="00CF225C" w:rsidRDefault="00093734">
      <w:pPr>
        <w:pStyle w:val="a7"/>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настоящее время Британский Совет осуществляет свою деятельность с помощью различных технологий обучения, которые в зависимости от способа доставки до студента можно классифицировать таким образом:</w:t>
      </w:r>
    </w:p>
    <w:p w14:paraId="5B0741B9" w14:textId="77777777" w:rsidR="00CF225C" w:rsidRDefault="00093734">
      <w:pPr>
        <w:pStyle w:val="a7"/>
        <w:numPr>
          <w:ilvl w:val="0"/>
          <w:numId w:val="10"/>
        </w:numPr>
        <w:spacing w:line="360" w:lineRule="auto"/>
        <w:jc w:val="both"/>
        <w:rPr>
          <w:rFonts w:ascii="Times New Roman" w:hAnsi="Times New Roman"/>
          <w:sz w:val="24"/>
          <w:szCs w:val="24"/>
        </w:rPr>
      </w:pPr>
      <w:r>
        <w:rPr>
          <w:rFonts w:ascii="Times New Roman" w:hAnsi="Times New Roman"/>
          <w:sz w:val="24"/>
          <w:szCs w:val="24"/>
        </w:rPr>
        <w:t>«онлайн», предоставляемые через интернет, спутники, специальные сети;</w:t>
      </w:r>
    </w:p>
    <w:p w14:paraId="40714660" w14:textId="77777777" w:rsidR="00CF225C" w:rsidRDefault="00093734">
      <w:pPr>
        <w:pStyle w:val="a7"/>
        <w:numPr>
          <w:ilvl w:val="0"/>
          <w:numId w:val="10"/>
        </w:numPr>
        <w:spacing w:line="360" w:lineRule="auto"/>
        <w:jc w:val="both"/>
        <w:rPr>
          <w:rFonts w:ascii="Times New Roman" w:hAnsi="Times New Roman"/>
          <w:sz w:val="24"/>
          <w:szCs w:val="24"/>
        </w:rPr>
      </w:pPr>
      <w:r>
        <w:rPr>
          <w:rFonts w:ascii="Times New Roman" w:hAnsi="Times New Roman"/>
          <w:sz w:val="24"/>
          <w:szCs w:val="24"/>
        </w:rPr>
        <w:t>дистанционные, предоставляемые через все возможные средства связи;</w:t>
      </w:r>
    </w:p>
    <w:p w14:paraId="54A5A77E" w14:textId="77777777" w:rsidR="00CF225C" w:rsidRDefault="00093734">
      <w:pPr>
        <w:pStyle w:val="a7"/>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традиционные, предоставляемые классическим способом, то есть посредством общения с преподавателем по очной, очно-заочной и заочной формам обучения </w:t>
      </w:r>
      <w:r>
        <w:rPr>
          <w:rStyle w:val="ae"/>
          <w:rFonts w:ascii="Times New Roman" w:eastAsia="Times New Roman" w:hAnsi="Times New Roman" w:cs="Times New Roman"/>
          <w:sz w:val="24"/>
          <w:szCs w:val="24"/>
          <w:vertAlign w:val="superscript"/>
        </w:rPr>
        <w:footnoteReference w:id="60"/>
      </w:r>
      <w:r>
        <w:rPr>
          <w:rFonts w:ascii="Times New Roman" w:hAnsi="Times New Roman"/>
          <w:sz w:val="24"/>
          <w:szCs w:val="24"/>
        </w:rPr>
        <w:t>.</w:t>
      </w:r>
    </w:p>
    <w:p w14:paraId="721765B6" w14:textId="77777777" w:rsidR="00CF225C" w:rsidRDefault="00CF225C">
      <w:pPr>
        <w:pStyle w:val="a7"/>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jc w:val="both"/>
        <w:rPr>
          <w:rFonts w:ascii="Times New Roman" w:eastAsia="Times New Roman" w:hAnsi="Times New Roman" w:cs="Times New Roman"/>
          <w:sz w:val="24"/>
          <w:szCs w:val="24"/>
        </w:rPr>
      </w:pPr>
    </w:p>
    <w:p w14:paraId="06A5E843"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Вся информация и план будущих проектов Британского совета, отражены в тексте так называемого корпоративного плана (</w:t>
      </w:r>
      <w:r>
        <w:rPr>
          <w:rFonts w:ascii="Times New Roman" w:hAnsi="Times New Roman"/>
          <w:sz w:val="24"/>
          <w:szCs w:val="24"/>
          <w:lang w:val="en-US"/>
        </w:rPr>
        <w:t>Corporate</w:t>
      </w:r>
      <w:r>
        <w:rPr>
          <w:rFonts w:ascii="Times New Roman" w:hAnsi="Times New Roman"/>
          <w:sz w:val="24"/>
          <w:szCs w:val="24"/>
        </w:rPr>
        <w:t xml:space="preserve"> </w:t>
      </w:r>
      <w:r>
        <w:rPr>
          <w:rFonts w:ascii="Times New Roman" w:hAnsi="Times New Roman"/>
          <w:sz w:val="24"/>
          <w:szCs w:val="24"/>
          <w:lang w:val="en-US"/>
        </w:rPr>
        <w:t>plan</w:t>
      </w:r>
      <w:r>
        <w:rPr>
          <w:rFonts w:ascii="Times New Roman" w:hAnsi="Times New Roman"/>
          <w:sz w:val="24"/>
          <w:szCs w:val="24"/>
        </w:rPr>
        <w:t>), который обновляется и утверждается ежегодно Министерством иностранных дел и по делам Содружества.</w:t>
      </w:r>
    </w:p>
    <w:p w14:paraId="25CC109B"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20A5E1FA"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Как уже упоминалось ранее, Британский совет является исполнительным не ведомственным государственным органом, корпорацией (с точки зрения бухгалтерского учета) и благотворительной организацией.</w:t>
      </w:r>
    </w:p>
    <w:p w14:paraId="16DAFB3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За выработку общей стратегии, вопросами руководства и управление отвечает так называемая группа старших руководителей (</w:t>
      </w:r>
      <w:r>
        <w:rPr>
          <w:rFonts w:ascii="Times New Roman" w:hAnsi="Times New Roman"/>
          <w:sz w:val="24"/>
          <w:szCs w:val="24"/>
          <w:lang w:val="en-US"/>
        </w:rPr>
        <w:t>The Senior Leadership Team</w:t>
      </w:r>
      <w:r>
        <w:rPr>
          <w:rFonts w:ascii="Times New Roman" w:hAnsi="Times New Roman"/>
          <w:sz w:val="24"/>
          <w:szCs w:val="24"/>
        </w:rPr>
        <w:t xml:space="preserve">). В настоящее время председателем этого органа является Кристофер Родригез, команда которого отвечает за эффективность, стратегию и политику организации. Попечительский совет несет полную ответственность за политику, стратегию и результаты деятельности Британского совета. Попечители также ответственны за обеспечение того, чтобы Совет был платежеспособным, хорошо управляемым и предоставлял свои благотворительные результаты на благо общественности. </w:t>
      </w:r>
    </w:p>
    <w:p w14:paraId="69E4BDE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Исполнительная власть, а следовательно и ответственность за управление налоговыми делами Британского совета возложена на Главного финансового директора, а в отношении налоговых вопросов, связанных с занятостью - на генерального директора по персоналу. Центральный налоговый департамент Британского Совета (</w:t>
      </w:r>
      <w:r>
        <w:rPr>
          <w:rFonts w:ascii="Times New Roman" w:hAnsi="Times New Roman"/>
          <w:sz w:val="24"/>
          <w:szCs w:val="24"/>
          <w:lang w:val="fr-FR"/>
        </w:rPr>
        <w:t>«</w:t>
      </w:r>
      <w:r>
        <w:rPr>
          <w:rFonts w:ascii="Times New Roman" w:hAnsi="Times New Roman"/>
          <w:sz w:val="24"/>
          <w:szCs w:val="24"/>
          <w:lang w:val="en-US"/>
        </w:rPr>
        <w:t>Group Tax</w:t>
      </w:r>
      <w:r>
        <w:rPr>
          <w:rFonts w:ascii="Times New Roman" w:hAnsi="Times New Roman"/>
          <w:sz w:val="24"/>
          <w:szCs w:val="24"/>
          <w:lang w:val="it-IT"/>
        </w:rPr>
        <w:t>»</w:t>
      </w:r>
      <w:r>
        <w:rPr>
          <w:rFonts w:ascii="Times New Roman" w:hAnsi="Times New Roman"/>
          <w:sz w:val="24"/>
          <w:szCs w:val="24"/>
        </w:rPr>
        <w:t xml:space="preserve">) подотчетен Финансовому директору и отвечает за выплату НДС и так называемого корпоративного налога в </w:t>
      </w:r>
      <w:r>
        <w:rPr>
          <w:rFonts w:ascii="Times New Roman" w:hAnsi="Times New Roman"/>
          <w:sz w:val="24"/>
          <w:szCs w:val="24"/>
        </w:rPr>
        <w:lastRenderedPageBreak/>
        <w:t xml:space="preserve">Великобритании, а также предоставляет консультации по вопросам налогообложения и оказывает поддержку операционным командам с целью обеспечения существенных налоговых рисков и обязательств по всему миру. Ответственность за управление зарубежными налоговыми рисками и их соблюдением лежит на сети региональных финансовых директоров, подчиняющихся главному директору по финансам </w:t>
      </w:r>
      <w:r>
        <w:rPr>
          <w:rStyle w:val="ae"/>
          <w:rFonts w:ascii="Times New Roman" w:eastAsia="Times New Roman" w:hAnsi="Times New Roman" w:cs="Times New Roman"/>
          <w:sz w:val="24"/>
          <w:szCs w:val="24"/>
          <w:vertAlign w:val="superscript"/>
        </w:rPr>
        <w:footnoteReference w:id="61"/>
      </w:r>
      <w:r>
        <w:rPr>
          <w:rFonts w:ascii="Times New Roman" w:hAnsi="Times New Roman"/>
          <w:sz w:val="24"/>
          <w:szCs w:val="24"/>
        </w:rPr>
        <w:t>.</w:t>
      </w:r>
    </w:p>
    <w:p w14:paraId="07554A7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Министерство иностранных дел и по делам Содружества (FCO) является спонсором Департамента Британского Совета, а Государственный секретарь по иностранным делам и делам Содружества подотчетен парламенту за политику, операции и результаты деятельности Британского Совета. Такова краткая структура распределения обязанностей внутри данной организации.</w:t>
      </w:r>
    </w:p>
    <w:p w14:paraId="6E167605"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EBA7FE5"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Для Британского совета, как и для многих организаций подобно типа, важное значение имеет такое понятие, как свобода информации. Совет постоянно и беспрерывно находится в поиске все более новых, открытых и удобных способов для взаимодействия с мировым сообществом. Британский совет искренно верит, что собственным примером способен создать целостность и добиться полного доверия и взаимопонимания в мире. Реализовывать это необходимо через открытие большего числа филиалов Совета по всему миру, что облегчит доступ населения разных по экономическому состоянию стран к образованию, науке и культуре. </w:t>
      </w:r>
    </w:p>
    <w:p w14:paraId="03C96B8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своем ежегодном отчете, Совет всегда упоминает, что вся его команда стремилась, стремится и будет стремиться максимально увеличить объем информации о деятельности Британском совете, о том, чем он занимается и что считает важным для построения мирного общества. Важнейшим на сегодняшний день для организации является условие, что все люди, без исключения, вне зависимости от статуса, дохода и так далее, имели одинаковый доступ к информации. Там, где нет возможности доносить ее привычными способами, Совет готов предоставлять доступ в альтернативных форматах, в том числе в печатном виде, если такое можно будет реализовать.</w:t>
      </w:r>
    </w:p>
    <w:p w14:paraId="612FE7B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Большое количество информации о Британском совете доступно на его собственном веб-сайте. Некоторые из этих сайтов переведены на местные языки филиалов. Если по какой-либо причине человек не смог найти необходимую информацию на сайте, он можете запросить ее в соответствии с Законом о свободе информации 2000 года, вступившем в силу 1 января 2005 года </w:t>
      </w:r>
      <w:r>
        <w:rPr>
          <w:rStyle w:val="ae"/>
          <w:rFonts w:ascii="Times New Roman" w:eastAsia="Times New Roman" w:hAnsi="Times New Roman" w:cs="Times New Roman"/>
          <w:sz w:val="24"/>
          <w:szCs w:val="24"/>
          <w:vertAlign w:val="superscript"/>
        </w:rPr>
        <w:footnoteReference w:id="62"/>
      </w:r>
      <w:r>
        <w:rPr>
          <w:rFonts w:ascii="Times New Roman" w:hAnsi="Times New Roman"/>
          <w:sz w:val="24"/>
          <w:szCs w:val="24"/>
        </w:rPr>
        <w:t xml:space="preserve">. Он предоставляет обществу общее право на доступ ко всем типам записанной информации, находящейся в распоряжении государственных органов. Для того чтобы этот закон </w:t>
      </w:r>
      <w:r>
        <w:rPr>
          <w:rFonts w:ascii="Times New Roman" w:hAnsi="Times New Roman"/>
          <w:sz w:val="24"/>
          <w:szCs w:val="24"/>
        </w:rPr>
        <w:lastRenderedPageBreak/>
        <w:t>распространялся также и на Британской совет, Правительство определило статус организации в качестве государственного органа. Закон обязывает Совет предоставлять эту информацию, если только у него нет веских причин, определенных законом, этого не делать.</w:t>
      </w:r>
    </w:p>
    <w:p w14:paraId="05D891F3"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063DB8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Британский Совет осуществляет проекты, которые способствуют достижению целей международного развития Великобритании. В 2017-18 году из субсидии в размере 168 миллионов фунтов стерлингов, вложенная в качестве инвестиции Министерством иностранных дел и по делам Содружества, а также вложения в размере 136 миллионов фунтов стерлингов уже самим Британским советом была определена как официальная помощь в целях развития </w:t>
      </w:r>
      <w:r>
        <w:rPr>
          <w:rStyle w:val="ae"/>
          <w:rFonts w:ascii="Times New Roman" w:eastAsia="Times New Roman" w:hAnsi="Times New Roman" w:cs="Times New Roman"/>
          <w:sz w:val="24"/>
          <w:szCs w:val="24"/>
          <w:vertAlign w:val="superscript"/>
        </w:rPr>
        <w:footnoteReference w:id="63"/>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Официальная помощь в целях развития </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Official Development Assistance</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или ОПР, это один из главных инструментов предоставления помощи странам находящимся на стадии развития. Данная помощь осуществляется в форме грантов, займов и других видах денежных инвестиций, а также может быть представлена в натуральной форме (товаров или услуг) странами-партнерами. Основной направленность и одновременно отличительной особенностью данной программы помощи является ее ориентированность на социально-экономическую помощь развивающимся странам, что в свою очередь объясняет такую высокую заинтересованность Британского совета в содействии ОПР. </w:t>
      </w:r>
    </w:p>
    <w:p w14:paraId="71EA02D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Каким же образом Британский совет вносит вклад в официальную помощь развитию Великобритании? Совет работает с британскими и местными партнерами над реализацией программ официальной помощи в целях развития в развивающихся и развивающихся странах, а также в нестабильных государствах. По большей части это включает в себя работу по повышению качества образования посредством подготовки учителей английского языка и развития международного школьного партнерства и международного высшего образования.</w:t>
      </w:r>
    </w:p>
    <w:p w14:paraId="397AE2E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Совет способствуем экономическому росту посредством поддержки социального предпринимательства и так называемой креативной экономики, и прилагает усилия и предоставляет помощь в построение более крепких и безопасных обществ с помощью своих программ в области науки, культуры и образования.</w:t>
      </w:r>
    </w:p>
    <w:p w14:paraId="3A6026DD"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15BFCFC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Подводя итог исследованию правовых основ и структуры Британского совета, следует в очередной раз упомянуть о принципах, которых придерживается организация в своей работе. В основе деятельности Совета всегда лежат пять вещей, составляющих непреложный кодекс чести, который не поддается изменениям и не должен никогда предаваться:</w:t>
      </w:r>
    </w:p>
    <w:p w14:paraId="7A935A9C" w14:textId="77777777" w:rsidR="00CF225C" w:rsidRDefault="00093734">
      <w:pPr>
        <w:pStyle w:val="a8"/>
        <w:numPr>
          <w:ilvl w:val="0"/>
          <w:numId w:val="11"/>
        </w:numPr>
        <w:spacing w:line="360" w:lineRule="auto"/>
        <w:jc w:val="both"/>
        <w:rPr>
          <w:rFonts w:ascii="Times New Roman" w:hAnsi="Times New Roman"/>
          <w:sz w:val="24"/>
          <w:szCs w:val="24"/>
        </w:rPr>
      </w:pPr>
      <w:r>
        <w:rPr>
          <w:rStyle w:val="ae"/>
          <w:rFonts w:ascii="Times New Roman" w:hAnsi="Times New Roman"/>
          <w:i/>
          <w:iCs/>
          <w:sz w:val="24"/>
          <w:szCs w:val="24"/>
        </w:rPr>
        <w:lastRenderedPageBreak/>
        <w:t>Ценить людей</w:t>
      </w:r>
      <w:r>
        <w:rPr>
          <w:rFonts w:ascii="Times New Roman" w:hAnsi="Times New Roman"/>
          <w:sz w:val="24"/>
          <w:szCs w:val="24"/>
        </w:rPr>
        <w:t xml:space="preserve">. Мир - это площадка для коммуникации людей, поэтому цель Британского совета начинается с предоставления каждому человеку возможность быть участником такого общения. </w:t>
      </w:r>
    </w:p>
    <w:p w14:paraId="020817E6" w14:textId="77777777" w:rsidR="00CF225C" w:rsidRDefault="00093734">
      <w:pPr>
        <w:pStyle w:val="a8"/>
        <w:numPr>
          <w:ilvl w:val="0"/>
          <w:numId w:val="11"/>
        </w:numPr>
        <w:spacing w:line="360" w:lineRule="auto"/>
        <w:jc w:val="both"/>
        <w:rPr>
          <w:rFonts w:ascii="Times New Roman" w:hAnsi="Times New Roman"/>
          <w:sz w:val="24"/>
          <w:szCs w:val="24"/>
        </w:rPr>
      </w:pPr>
      <w:r>
        <w:rPr>
          <w:rStyle w:val="ae"/>
          <w:rFonts w:ascii="Times New Roman" w:hAnsi="Times New Roman"/>
          <w:i/>
          <w:iCs/>
          <w:sz w:val="24"/>
          <w:szCs w:val="24"/>
        </w:rPr>
        <w:t>Целостность</w:t>
      </w:r>
      <w:r>
        <w:rPr>
          <w:rFonts w:ascii="Times New Roman" w:hAnsi="Times New Roman"/>
          <w:sz w:val="24"/>
          <w:szCs w:val="24"/>
        </w:rPr>
        <w:t xml:space="preserve">, под которой подразумевается выполнение обещаний и пространство в том, что говорится и делается. «Мы всегда честны и готовы взять на себя ответственность за наши деяния» - прописано в Уставе Британского совета </w:t>
      </w:r>
      <w:r>
        <w:rPr>
          <w:rStyle w:val="ae"/>
          <w:rFonts w:ascii="Times New Roman" w:eastAsia="Times New Roman" w:hAnsi="Times New Roman" w:cs="Times New Roman"/>
          <w:sz w:val="24"/>
          <w:szCs w:val="24"/>
          <w:vertAlign w:val="superscript"/>
        </w:rPr>
        <w:footnoteReference w:id="64"/>
      </w:r>
      <w:r>
        <w:rPr>
          <w:rFonts w:ascii="Times New Roman" w:hAnsi="Times New Roman"/>
          <w:sz w:val="24"/>
          <w:szCs w:val="24"/>
        </w:rPr>
        <w:t>.</w:t>
      </w:r>
    </w:p>
    <w:p w14:paraId="0B898489" w14:textId="77777777" w:rsidR="00CF225C" w:rsidRDefault="00093734">
      <w:pPr>
        <w:pStyle w:val="a8"/>
        <w:numPr>
          <w:ilvl w:val="0"/>
          <w:numId w:val="12"/>
        </w:numPr>
        <w:spacing w:line="360" w:lineRule="auto"/>
        <w:jc w:val="both"/>
        <w:rPr>
          <w:rFonts w:ascii="Times New Roman" w:hAnsi="Times New Roman"/>
          <w:i/>
          <w:iCs/>
          <w:sz w:val="24"/>
          <w:szCs w:val="24"/>
        </w:rPr>
      </w:pPr>
      <w:r>
        <w:rPr>
          <w:rFonts w:ascii="Times New Roman" w:hAnsi="Times New Roman"/>
          <w:i/>
          <w:iCs/>
          <w:sz w:val="24"/>
          <w:szCs w:val="24"/>
        </w:rPr>
        <w:t xml:space="preserve">Взаимность. </w:t>
      </w:r>
      <w:r>
        <w:rPr>
          <w:rStyle w:val="ae"/>
          <w:rFonts w:ascii="Times New Roman" w:hAnsi="Times New Roman"/>
          <w:sz w:val="24"/>
          <w:szCs w:val="24"/>
        </w:rPr>
        <w:t xml:space="preserve">Двусторонний характер деятельности организации. Иначе говоря, Совет учится у тех, с ем общается, а эти люди в свою очередь учатся у него. И все это работает только благодаря одной идее - создание общего мира для всех. </w:t>
      </w:r>
    </w:p>
    <w:p w14:paraId="35AE352B" w14:textId="77777777" w:rsidR="00CF225C" w:rsidRDefault="00093734">
      <w:pPr>
        <w:pStyle w:val="a8"/>
        <w:numPr>
          <w:ilvl w:val="0"/>
          <w:numId w:val="12"/>
        </w:numPr>
        <w:spacing w:line="360" w:lineRule="auto"/>
        <w:jc w:val="both"/>
        <w:rPr>
          <w:rFonts w:ascii="Times New Roman" w:hAnsi="Times New Roman"/>
          <w:i/>
          <w:iCs/>
          <w:sz w:val="24"/>
          <w:szCs w:val="24"/>
        </w:rPr>
      </w:pPr>
      <w:r>
        <w:rPr>
          <w:rFonts w:ascii="Times New Roman" w:hAnsi="Times New Roman"/>
          <w:i/>
          <w:iCs/>
          <w:sz w:val="24"/>
          <w:szCs w:val="24"/>
        </w:rPr>
        <w:t>Творческий подход</w:t>
      </w:r>
      <w:r>
        <w:rPr>
          <w:rFonts w:ascii="Times New Roman" w:hAnsi="Times New Roman"/>
          <w:i/>
          <w:iCs/>
          <w:sz w:val="24"/>
          <w:szCs w:val="24"/>
          <w:lang w:val="en-US"/>
        </w:rPr>
        <w:t xml:space="preserve"> - </w:t>
      </w:r>
      <w:r>
        <w:rPr>
          <w:rStyle w:val="ae"/>
          <w:rFonts w:ascii="Times New Roman" w:hAnsi="Times New Roman"/>
          <w:sz w:val="24"/>
          <w:szCs w:val="24"/>
        </w:rPr>
        <w:t>поощрение людей, желающих развивать и предоставлять новые идеи для укрепления всеобщего мира.</w:t>
      </w:r>
    </w:p>
    <w:p w14:paraId="773A8255" w14:textId="77777777" w:rsidR="00CF225C" w:rsidRDefault="00093734">
      <w:pPr>
        <w:pStyle w:val="a8"/>
        <w:numPr>
          <w:ilvl w:val="0"/>
          <w:numId w:val="12"/>
        </w:numPr>
        <w:spacing w:line="360" w:lineRule="auto"/>
        <w:jc w:val="both"/>
        <w:rPr>
          <w:rFonts w:ascii="Times New Roman" w:hAnsi="Times New Roman"/>
          <w:i/>
          <w:iCs/>
          <w:sz w:val="24"/>
          <w:szCs w:val="24"/>
        </w:rPr>
      </w:pPr>
      <w:r>
        <w:rPr>
          <w:rFonts w:ascii="Times New Roman" w:hAnsi="Times New Roman"/>
          <w:i/>
          <w:iCs/>
          <w:sz w:val="24"/>
          <w:szCs w:val="24"/>
        </w:rPr>
        <w:t xml:space="preserve">Профессионализм. </w:t>
      </w:r>
      <w:r>
        <w:rPr>
          <w:rStyle w:val="ae"/>
          <w:rFonts w:ascii="Times New Roman" w:hAnsi="Times New Roman"/>
          <w:sz w:val="24"/>
          <w:szCs w:val="24"/>
        </w:rPr>
        <w:t xml:space="preserve">Став одной из наиболее успешных организаций в данной области, компанией, имеющий многолетний опыт, Британский совет в своей работе устанавливает самые высокие стандарты и ожидает того же самого от других. </w:t>
      </w:r>
    </w:p>
    <w:p w14:paraId="1AA6F1FD"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119E3B2C"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Таким образом, мы можем смело утверждать, что Британский Совет - организация, преследующая благие цели, организация, которая осознавая проблемы в обществе стремится преодолеть их. Используя в своей деятельности новейшие технологии и предлагая широкий спектр информационных услуг для реализации своих культурных и образовательных проектов в странах пребывания, в частности, программа «</w:t>
      </w:r>
      <w:r>
        <w:rPr>
          <w:rStyle w:val="ae"/>
          <w:rFonts w:ascii="Times New Roman" w:hAnsi="Times New Roman"/>
          <w:sz w:val="24"/>
          <w:szCs w:val="24"/>
          <w:lang w:val="en-US"/>
        </w:rPr>
        <w:t>Knowledge and Learning Centers</w:t>
      </w:r>
      <w:r>
        <w:rPr>
          <w:rStyle w:val="ae"/>
          <w:rFonts w:ascii="Times New Roman" w:hAnsi="Times New Roman"/>
          <w:sz w:val="24"/>
          <w:szCs w:val="24"/>
        </w:rPr>
        <w:t>» является наиболее эффективным культурно-информационным проектом, Совет реализует вышеперечисленные принципы на практике. Также среди главных проектов, реализуемых правительством Великобритании «руками» Британского совета можно назвать программу «</w:t>
      </w:r>
      <w:r>
        <w:rPr>
          <w:rStyle w:val="ae"/>
          <w:rFonts w:ascii="Times New Roman" w:hAnsi="Times New Roman"/>
          <w:sz w:val="24"/>
          <w:szCs w:val="24"/>
          <w:lang w:val="en-US"/>
        </w:rPr>
        <w:t>Think UK</w:t>
      </w:r>
      <w:r>
        <w:rPr>
          <w:rStyle w:val="ae"/>
          <w:rFonts w:ascii="Times New Roman" w:hAnsi="Times New Roman"/>
          <w:sz w:val="24"/>
          <w:szCs w:val="24"/>
          <w:lang w:val="it-IT"/>
        </w:rPr>
        <w:t>»</w:t>
      </w:r>
      <w:r>
        <w:rPr>
          <w:rStyle w:val="ae"/>
          <w:rFonts w:ascii="Times New Roman" w:hAnsi="Times New Roman"/>
          <w:sz w:val="24"/>
          <w:szCs w:val="24"/>
        </w:rPr>
        <w:t>, задачей которой является формирование положительного имиджа Великобритании в Китае, улучшение понимания целей и принципов политической, экономической и культурной деятельности государства, информирование китайской общественности о главных достижениях Великобритании в различных сферах деятельности, налаживание интеллектуального и культурного сотрудничества между государствами, через проведение разнообразных фестивалей (</w:t>
      </w:r>
      <w:r>
        <w:rPr>
          <w:rStyle w:val="ae"/>
          <w:rFonts w:ascii="Times New Roman" w:hAnsi="Times New Roman"/>
          <w:sz w:val="24"/>
          <w:szCs w:val="24"/>
          <w:lang w:val="fr-FR"/>
        </w:rPr>
        <w:t>«</w:t>
      </w:r>
      <w:r>
        <w:rPr>
          <w:rStyle w:val="ae"/>
          <w:rFonts w:ascii="Times New Roman" w:hAnsi="Times New Roman"/>
          <w:sz w:val="24"/>
          <w:szCs w:val="24"/>
          <w:lang w:val="en-US"/>
        </w:rPr>
        <w:t>Shakespeare lives in 2016</w:t>
      </w:r>
      <w:r>
        <w:rPr>
          <w:rStyle w:val="ae"/>
          <w:rFonts w:ascii="Times New Roman" w:hAnsi="Times New Roman"/>
          <w:sz w:val="24"/>
          <w:szCs w:val="24"/>
          <w:lang w:val="it-IT"/>
        </w:rPr>
        <w:t>»</w:t>
      </w:r>
      <w:r>
        <w:rPr>
          <w:rStyle w:val="ae"/>
          <w:rFonts w:ascii="Times New Roman" w:hAnsi="Times New Roman"/>
          <w:sz w:val="24"/>
          <w:szCs w:val="24"/>
        </w:rPr>
        <w:t xml:space="preserve">, </w:t>
      </w:r>
      <w:r>
        <w:rPr>
          <w:rStyle w:val="ae"/>
          <w:rFonts w:ascii="Times New Roman" w:hAnsi="Times New Roman"/>
          <w:sz w:val="24"/>
          <w:szCs w:val="24"/>
          <w:lang w:val="fr-FR"/>
        </w:rPr>
        <w:t>«</w:t>
      </w:r>
      <w:r>
        <w:rPr>
          <w:rStyle w:val="ae"/>
          <w:rFonts w:ascii="Times New Roman" w:hAnsi="Times New Roman"/>
          <w:sz w:val="24"/>
          <w:szCs w:val="24"/>
          <w:lang w:val="en-US"/>
        </w:rPr>
        <w:t>5 films 4 freedom 2017</w:t>
      </w:r>
      <w:r>
        <w:rPr>
          <w:rStyle w:val="ae"/>
          <w:rFonts w:ascii="Times New Roman" w:hAnsi="Times New Roman"/>
          <w:sz w:val="24"/>
          <w:szCs w:val="24"/>
          <w:lang w:val="it-IT"/>
        </w:rPr>
        <w:t>»</w:t>
      </w:r>
      <w:r>
        <w:rPr>
          <w:rStyle w:val="ae"/>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65"/>
      </w:r>
      <w:r>
        <w:rPr>
          <w:rStyle w:val="ae"/>
          <w:rFonts w:ascii="Times New Roman" w:hAnsi="Times New Roman"/>
          <w:sz w:val="24"/>
          <w:szCs w:val="24"/>
        </w:rPr>
        <w:t xml:space="preserve"> и выставок, открытых мастер классов по изучению английскому языка. Все это призвано для налаживания культурных связей со странами по всему миру. </w:t>
      </w:r>
    </w:p>
    <w:p w14:paraId="7E50CCAA"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7CC8931C" w14:textId="77777777" w:rsidR="00CF225C" w:rsidRDefault="00CF225C">
      <w:pPr>
        <w:pStyle w:val="a8"/>
        <w:rPr>
          <w:sz w:val="24"/>
          <w:szCs w:val="24"/>
        </w:rPr>
      </w:pPr>
    </w:p>
    <w:p w14:paraId="35C09507" w14:textId="77777777" w:rsidR="00CF225C" w:rsidRDefault="00093734">
      <w:pPr>
        <w:pStyle w:val="aa"/>
        <w:spacing w:line="360" w:lineRule="auto"/>
        <w:jc w:val="center"/>
        <w:rPr>
          <w:rFonts w:ascii="Times New Roman" w:eastAsia="Times New Roman" w:hAnsi="Times New Roman" w:cs="Times New Roman"/>
          <w:sz w:val="28"/>
          <w:szCs w:val="28"/>
        </w:rPr>
      </w:pPr>
      <w:bookmarkStart w:id="5" w:name="_Toc4"/>
      <w:r>
        <w:rPr>
          <w:rFonts w:ascii="Times New Roman" w:hAnsi="Times New Roman"/>
          <w:sz w:val="28"/>
          <w:szCs w:val="28"/>
        </w:rPr>
        <w:t>§ 1.3 Британский совет как институт внешней политики Великобритании</w:t>
      </w:r>
      <w:bookmarkEnd w:id="5"/>
    </w:p>
    <w:p w14:paraId="38221120" w14:textId="77777777" w:rsidR="00CF225C" w:rsidRPr="00093734" w:rsidRDefault="00CF225C" w:rsidP="00093734">
      <w:pPr>
        <w:pStyle w:val="a8"/>
        <w:spacing w:line="360" w:lineRule="auto"/>
        <w:rPr>
          <w:rFonts w:ascii="Times New Roman" w:hAnsi="Times New Roman" w:cs="Times New Roman"/>
          <w:sz w:val="28"/>
          <w:szCs w:val="28"/>
        </w:rPr>
      </w:pPr>
    </w:p>
    <w:p w14:paraId="0DF7BB77" w14:textId="77777777" w:rsidR="00CF225C" w:rsidRPr="00093734" w:rsidRDefault="00093734" w:rsidP="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Times" w:hAnsi="Times New Roman" w:cs="Times New Roman"/>
          <w:b/>
          <w:bCs/>
          <w:sz w:val="28"/>
          <w:szCs w:val="28"/>
        </w:rPr>
      </w:pPr>
      <w:r w:rsidRPr="00093734">
        <w:rPr>
          <w:rFonts w:ascii="Times New Roman" w:hAnsi="Times New Roman" w:cs="Times New Roman"/>
          <w:b/>
          <w:bCs/>
          <w:sz w:val="28"/>
          <w:szCs w:val="28"/>
        </w:rPr>
        <w:t>Исторически сложившиеся отношения Британского совета и Британского правительства</w:t>
      </w:r>
    </w:p>
    <w:p w14:paraId="73DF789A" w14:textId="77777777" w:rsidR="00CF225C" w:rsidRDefault="00CF225C">
      <w:pPr>
        <w:pStyle w:val="a8"/>
        <w:spacing w:line="360" w:lineRule="auto"/>
        <w:rPr>
          <w:sz w:val="24"/>
          <w:szCs w:val="24"/>
        </w:rPr>
      </w:pPr>
    </w:p>
    <w:p w14:paraId="5F22AADF"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Прежде чем приступить непосредственно к описанию роли и значимости Британского совета как инструмента внешней политики Великобритании, следует охарактеризовать причины и условия при которых британское правительство пришло к пониманию, что такой элемент как культура тоже является эффективным инструментом для проведения и осуществления как внешней, так и внутренней политики.  </w:t>
      </w:r>
    </w:p>
    <w:p w14:paraId="500221D3"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Британский дипломат, писатель и политик Гарольд Никольсон как-то высказался, что внешняя политика Великобритании в </w:t>
      </w:r>
      <w:r>
        <w:rPr>
          <w:rFonts w:ascii="Times" w:hAnsi="Times"/>
          <w:sz w:val="24"/>
          <w:szCs w:val="24"/>
          <w:lang w:val="it-IT"/>
        </w:rPr>
        <w:t xml:space="preserve">XIX </w:t>
      </w:r>
      <w:r>
        <w:rPr>
          <w:rFonts w:ascii="Times" w:hAnsi="Times"/>
          <w:sz w:val="24"/>
          <w:szCs w:val="24"/>
        </w:rPr>
        <w:t xml:space="preserve">века во многом отличалась от внешнего политического курса других стран на международной арене. Во многом он имел ввиду колониальную политику, которую Англия проводила успешнее всех на тот момент времени </w:t>
      </w:r>
      <w:r>
        <w:rPr>
          <w:rStyle w:val="ae"/>
          <w:rFonts w:ascii="Times" w:eastAsia="Times" w:hAnsi="Times" w:cs="Times"/>
          <w:sz w:val="24"/>
          <w:szCs w:val="24"/>
          <w:vertAlign w:val="superscript"/>
        </w:rPr>
        <w:footnoteReference w:id="66"/>
      </w:r>
      <w:r>
        <w:rPr>
          <w:rFonts w:ascii="Times" w:hAnsi="Times"/>
          <w:sz w:val="24"/>
          <w:szCs w:val="24"/>
        </w:rPr>
        <w:t xml:space="preserve">. «Если Иностранцы не смогли оценить, даже заметить, наши дары в виде изобретений или нашей замечательной приспособляемости, тогда нет ничего, что мы могли бы сделать, чтобы смягчить их тупость. Гениальность Англии, в отличие от меньших стран, говорит сама за себя» </w:t>
      </w:r>
      <w:r>
        <w:rPr>
          <w:rStyle w:val="ae"/>
          <w:rFonts w:ascii="Times" w:eastAsia="Times" w:hAnsi="Times" w:cs="Times"/>
          <w:sz w:val="24"/>
          <w:szCs w:val="24"/>
          <w:vertAlign w:val="superscript"/>
        </w:rPr>
        <w:footnoteReference w:id="67"/>
      </w:r>
      <w:r>
        <w:rPr>
          <w:rFonts w:ascii="Times" w:hAnsi="Times"/>
          <w:sz w:val="24"/>
          <w:szCs w:val="24"/>
        </w:rPr>
        <w:t>. Данное заявление относилось к манере поведения и осуществления политики Великобританией на своих колониальных территориях. Эта политика проводилась под девизом, что Соединенное Королевство на правах метрополии не просто присоединяет новые территории, она все же привносит в малоразвитые страны цивилизацию, то есть преследует благие намерения и желание сделать свои подвластные территории более развитыми.</w:t>
      </w:r>
    </w:p>
    <w:p w14:paraId="7CD87C4E"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 Окончание Первой мировой войны способствовало осознанию необходимости построения внешнего культурного вектора развития государства. Но в силу специфики британского менталитета данный процесс нельзя было назвать быстрым. Этому есть два основных объяснения: во-первых, британцы не стремятся что-либо начинать, пока полностью не удостоверяться в том, что для них данной действие или программа, как в данном случае, не будет материально «вредным», а принесет лишь положительные и желательно быстрые результаты. Примером такого прагматизма является тот факт, что в период между двумя мировыми войнами, Великобритания не имела даже своего национального театра и государственной оперы, а что уж говорить о выделении субсидий для развития искусства в общем. Безусловно, данное поведение можно оправдать тем, что в годы между двумя войнами финансовые вливания требовались в других отраслях.  Во-вторых, также благодаря последствиям мировых войн, британцы быстро распробовали вкус так называемой пропагандисткой деятельности. Информация не только ограничивалась, но и зачастую страдала от  </w:t>
      </w:r>
      <w:r>
        <w:rPr>
          <w:rFonts w:ascii="Times" w:hAnsi="Times"/>
          <w:sz w:val="24"/>
          <w:szCs w:val="24"/>
        </w:rPr>
        <w:lastRenderedPageBreak/>
        <w:t>искажений. Многое из того, что становилось доступным для общественности благодаря деятельности газетных владельцев и редакторов было преувеличено. Исходя из этого, можно отметить, что культурная дипломатия не сразу приобрела такую изощренность и тонкость, какую имеет сегодня.</w:t>
      </w:r>
    </w:p>
    <w:p w14:paraId="1825C8AE"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Style w:val="ae"/>
          <w:rFonts w:ascii="Times New Roman" w:eastAsia="Times New Roman" w:hAnsi="Times New Roman" w:cs="Times New Roman"/>
          <w:sz w:val="24"/>
          <w:szCs w:val="24"/>
        </w:rPr>
      </w:pPr>
      <w:r>
        <w:rPr>
          <w:rFonts w:ascii="Times" w:hAnsi="Times"/>
          <w:sz w:val="24"/>
          <w:szCs w:val="24"/>
        </w:rPr>
        <w:t>На тот момент министром иностранных дел Великобритании был лорд Джордж Керзон, по инициативе которого в 1919 году был создан комитет, обязанностью которого было рассмотреть насколько британское правительство состоятельно, во-первых, в вопросах повышения и популяризации</w:t>
      </w:r>
      <w:r>
        <w:rPr>
          <w:rStyle w:val="ae"/>
          <w:rFonts w:ascii="Times New Roman" w:hAnsi="Times New Roman"/>
          <w:sz w:val="24"/>
          <w:szCs w:val="24"/>
        </w:rPr>
        <w:t xml:space="preserve"> имиджа </w:t>
      </w:r>
      <w:r>
        <w:rPr>
          <w:rFonts w:ascii="Times" w:hAnsi="Times"/>
          <w:sz w:val="24"/>
          <w:szCs w:val="24"/>
        </w:rPr>
        <w:t xml:space="preserve">страны за рубежом, и, во-вторых, распространения влияния британской политики и культуры для восприятия ее другими нациями. Этот комитет находился под руководством сэра Джона Тилли </w:t>
      </w:r>
      <w:r>
        <w:rPr>
          <w:rStyle w:val="ae"/>
          <w:rFonts w:ascii="Times" w:eastAsia="Times" w:hAnsi="Times" w:cs="Times"/>
          <w:sz w:val="24"/>
          <w:szCs w:val="24"/>
          <w:vertAlign w:val="superscript"/>
        </w:rPr>
        <w:footnoteReference w:id="68"/>
      </w:r>
      <w:r>
        <w:rPr>
          <w:rFonts w:ascii="Times" w:hAnsi="Times"/>
          <w:sz w:val="24"/>
          <w:szCs w:val="24"/>
        </w:rPr>
        <w:t>. В 1920 году он ввел в практику отчет о работе этого комитета, результаты и выводы которого демонстрировали, уже на ранних стадиях, наличие актуальных и на сегодняшний день рекомендаций. Он призвал распространять британское образование в других странах</w:t>
      </w:r>
      <w:r>
        <w:rPr>
          <w:rStyle w:val="ae"/>
          <w:rFonts w:ascii="Times New Roman" w:hAnsi="Times New Roman"/>
          <w:sz w:val="24"/>
          <w:szCs w:val="24"/>
        </w:rPr>
        <w:t>,</w:t>
      </w:r>
      <w:r>
        <w:rPr>
          <w:rFonts w:ascii="Times" w:hAnsi="Times"/>
          <w:sz w:val="24"/>
          <w:szCs w:val="24"/>
        </w:rPr>
        <w:t xml:space="preserve"> а также отправить экспертов в Южную Америку, Китай, Египет и Константинополь, чтобы они могли определить возможность создания и вероятные</w:t>
      </w:r>
      <w:r>
        <w:rPr>
          <w:rStyle w:val="ae"/>
          <w:rFonts w:ascii="Times New Roman" w:hAnsi="Times New Roman"/>
          <w:sz w:val="24"/>
          <w:szCs w:val="24"/>
        </w:rPr>
        <w:t xml:space="preserve"> </w:t>
      </w:r>
      <w:r>
        <w:rPr>
          <w:rFonts w:ascii="Times" w:hAnsi="Times"/>
          <w:sz w:val="24"/>
          <w:szCs w:val="24"/>
        </w:rPr>
        <w:t>расходы</w:t>
      </w:r>
      <w:r>
        <w:rPr>
          <w:rStyle w:val="ae"/>
          <w:rFonts w:ascii="Times New Roman" w:hAnsi="Times New Roman"/>
          <w:sz w:val="24"/>
          <w:szCs w:val="24"/>
        </w:rPr>
        <w:t xml:space="preserve"> </w:t>
      </w:r>
      <w:r>
        <w:rPr>
          <w:rFonts w:ascii="Times" w:hAnsi="Times"/>
          <w:sz w:val="24"/>
          <w:szCs w:val="24"/>
        </w:rPr>
        <w:t>на создание таких школ</w:t>
      </w:r>
      <w:r>
        <w:rPr>
          <w:rStyle w:val="ae"/>
          <w:rFonts w:ascii="Times New Roman" w:eastAsia="Times New Roman" w:hAnsi="Times New Roman" w:cs="Times New Roman"/>
          <w:sz w:val="24"/>
          <w:szCs w:val="24"/>
          <w:vertAlign w:val="superscript"/>
        </w:rPr>
        <w:footnoteReference w:id="69"/>
      </w:r>
      <w:r>
        <w:rPr>
          <w:rStyle w:val="ae"/>
          <w:rFonts w:ascii="Times New Roman" w:hAnsi="Times New Roman"/>
          <w:sz w:val="24"/>
          <w:szCs w:val="24"/>
        </w:rPr>
        <w:t>.</w:t>
      </w:r>
    </w:p>
    <w:p w14:paraId="7C9076ED"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Таким образом, было предложено создать учебные центры в зарубежных странах, где бы проводились лекции по английской литературе, истории и искусству. Шла речь и о том, чтобы создать библиотеки и читальные залы, содержащие не только книги, но и ведущие английские периодические издания. Джон Тилли пытался объяснить важность создания таких учреждений, а также необходимость обеспечить благоприятные условия для приема и обучения иностранных студентов в британских университетах и ​​технических школах. Одним словом, отчет Тилли стал в своем роде проектом, неким планом действий по созданию института, который в будущем будет носить название – Британский Совет. </w:t>
      </w:r>
    </w:p>
    <w:p w14:paraId="4D2F5962"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Style w:val="ae"/>
          <w:rFonts w:ascii="Times New Roman" w:eastAsia="Times New Roman" w:hAnsi="Times New Roman" w:cs="Times New Roman"/>
          <w:sz w:val="24"/>
          <w:szCs w:val="24"/>
        </w:rPr>
      </w:pPr>
      <w:r>
        <w:rPr>
          <w:rFonts w:ascii="Times" w:hAnsi="Times"/>
          <w:sz w:val="24"/>
          <w:szCs w:val="24"/>
        </w:rPr>
        <w:t>Но, после того, как казначейство Великобритании не одобрило этот проект,</w:t>
      </w:r>
      <w:r>
        <w:rPr>
          <w:rStyle w:val="ae"/>
          <w:rFonts w:ascii="Times New Roman" w:hAnsi="Times New Roman"/>
          <w:sz w:val="24"/>
          <w:szCs w:val="24"/>
        </w:rPr>
        <w:t xml:space="preserve"> министр иностранных дел </w:t>
      </w:r>
      <w:r>
        <w:rPr>
          <w:rFonts w:ascii="Times" w:hAnsi="Times"/>
          <w:sz w:val="24"/>
          <w:szCs w:val="24"/>
        </w:rPr>
        <w:t>Керзон направил его с общим меморандумом в Кабинет Министров, так как полагал, что это задача Кабинета решить, будет ли проект отложен, или принят. Однако, Кабинет Министров занял такую ​​же точку зрения, что и казначейство, и к этому вопросу не возвращались более десяти лет.</w:t>
      </w:r>
    </w:p>
    <w:p w14:paraId="2C84E509"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Style w:val="ae"/>
          <w:rFonts w:ascii="Times New Roman" w:eastAsia="Times New Roman" w:hAnsi="Times New Roman" w:cs="Times New Roman"/>
          <w:sz w:val="24"/>
          <w:szCs w:val="24"/>
        </w:rPr>
      </w:pPr>
      <w:r>
        <w:rPr>
          <w:rFonts w:ascii="Times" w:hAnsi="Times"/>
          <w:sz w:val="24"/>
          <w:szCs w:val="24"/>
        </w:rPr>
        <w:t xml:space="preserve">Со временем необходимость своего рода саморекламы для Великобритании, во второй половине 1920-х годов и в начале 1930-х привело к появлению нескольких частных инициатив. В декабре 1928 года была создана Туристическая ассоциация во главе с лордом Дерби. Главной целью этой организации стала попытка привлечь максимальное внимание к постоянно растущему туристическому бизнесу. Во-вторых, он стремился наладить продвижение британской экспортной торговли посредством распространения знаний о британской культуре, ценностях, истории </w:t>
      </w:r>
      <w:r>
        <w:rPr>
          <w:rStyle w:val="ae"/>
          <w:rFonts w:ascii="Times" w:eastAsia="Times" w:hAnsi="Times" w:cs="Times"/>
          <w:sz w:val="24"/>
          <w:szCs w:val="24"/>
          <w:vertAlign w:val="superscript"/>
        </w:rPr>
        <w:footnoteReference w:id="70"/>
      </w:r>
      <w:r>
        <w:rPr>
          <w:rFonts w:ascii="Times" w:hAnsi="Times"/>
          <w:sz w:val="24"/>
          <w:szCs w:val="24"/>
        </w:rPr>
        <w:t xml:space="preserve">. В </w:t>
      </w:r>
      <w:r>
        <w:rPr>
          <w:rFonts w:ascii="Times" w:hAnsi="Times"/>
          <w:sz w:val="24"/>
          <w:szCs w:val="24"/>
        </w:rPr>
        <w:lastRenderedPageBreak/>
        <w:t xml:space="preserve">своем роде Дерби желал наладить инвестиционный климат внутри страны, заинтересовать инвесторов со своими финансами </w:t>
      </w:r>
      <w:r>
        <w:rPr>
          <w:rStyle w:val="ae"/>
          <w:rFonts w:ascii="Times New Roman" w:eastAsia="Times New Roman" w:hAnsi="Times New Roman" w:cs="Times New Roman"/>
          <w:sz w:val="24"/>
          <w:szCs w:val="24"/>
          <w:vertAlign w:val="superscript"/>
        </w:rPr>
        <w:footnoteReference w:id="71"/>
      </w:r>
      <w:r>
        <w:rPr>
          <w:rStyle w:val="ae"/>
          <w:rFonts w:ascii="Times New Roman" w:hAnsi="Times New Roman"/>
          <w:sz w:val="24"/>
          <w:szCs w:val="24"/>
        </w:rPr>
        <w:t>.</w:t>
      </w:r>
    </w:p>
    <w:p w14:paraId="01535B59"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Style w:val="ae"/>
          <w:rFonts w:ascii="Times New Roman" w:eastAsia="Times New Roman" w:hAnsi="Times New Roman" w:cs="Times New Roman"/>
          <w:sz w:val="24"/>
          <w:szCs w:val="24"/>
        </w:rPr>
      </w:pPr>
      <w:r>
        <w:rPr>
          <w:rFonts w:ascii="Times" w:hAnsi="Times"/>
          <w:sz w:val="24"/>
          <w:szCs w:val="24"/>
        </w:rPr>
        <w:t>Подвижки в этом деле начались только после того, как в 1929 году Министерство иностранных дел Великобритании отметило, что французское правительство выделяет на международную культурную деятельность эквивалент в полмиллиона британских фунтов стерлингов, немцы около 300 тысяч фунтов, а итальянцы лишь немногим меньше этого. Британские взносы в любые аналогичные программы в то же самое время были практически нулевыми. Данный отчет МИДа убедил казначейство в необходимость наличия организации культурной пропаганды. В 1934 году был создан Британской совет - организация культурной пропаганды британских ценностей за рубежом.</w:t>
      </w:r>
    </w:p>
    <w:p w14:paraId="75E406F9"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Таким образом</w:t>
      </w:r>
      <w:r>
        <w:rPr>
          <w:rFonts w:ascii="Times" w:hAnsi="Times"/>
          <w:sz w:val="24"/>
          <w:szCs w:val="24"/>
          <w:lang w:val="it-IT"/>
        </w:rPr>
        <w:t xml:space="preserve">, XX </w:t>
      </w:r>
      <w:r>
        <w:rPr>
          <w:rFonts w:ascii="Times" w:hAnsi="Times"/>
          <w:sz w:val="24"/>
          <w:szCs w:val="24"/>
        </w:rPr>
        <w:t>век запустил процесс еще большего распространения британской культуры, науки, технологий и образования, как внутри страны, так и за ее пределами. Для создания соответствующей организации были взяты за основу примеры уже существующих учреждений во Франции, Италии и Германии.</w:t>
      </w:r>
    </w:p>
    <w:p w14:paraId="47EC6DA7" w14:textId="77777777" w:rsidR="00CF225C" w:rsidRDefault="00CF225C">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p>
    <w:p w14:paraId="543773F6"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Завершая разговор об отношениях правительства Великобритании и культурной политики, а в дальнейшем и Британским советом, следует упомянуть, что принципом на котором строилось данное сотрудничество принято определять как принцип «вытянутой руки». Данный принцип базируется на понимании, что ни одна из сторон не контролирует другую. </w:t>
      </w:r>
    </w:p>
    <w:p w14:paraId="6E688B77"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Своего рода эта модель подразумевает финансовую поддержку, то есть  Министерство культуры предоставляет определенную сумму номинально независимой организации (Британскому совету), которая затем распределяет деньги в соответствии с предварительно выработанной стратегией, следует отметить, что этот принцип, так или иначе, работал всегда и продолжает осуществляться и по сей день. Цели и задачи данной стратегии обычно обсуждаются с представителями сферы культуры и могут быть скорректированы правительством. Это и называется финансированием «на расстоянии вытянутой руки». Предполагается, что этот принцип гарантирует творческую свободу и независимость художников и артистов, по сути всех деятелей искусства и культуры. В реальности же правительство имеет возможность контроля над деятельность организации через систему ее финансирования. Однако стоит отметить, что вес же Британский совет является организацией, олицетворяющей британской общество, его культурные </w:t>
      </w:r>
      <w:r>
        <w:rPr>
          <w:rFonts w:ascii="Times" w:hAnsi="Times"/>
          <w:sz w:val="24"/>
          <w:szCs w:val="24"/>
        </w:rPr>
        <w:lastRenderedPageBreak/>
        <w:t xml:space="preserve">и нравственные ценности, поэтому уместно будет сказать, что от «настоящей» политики Совет находится в отдалении, чего нельзя сказать про публичную политику.  </w:t>
      </w:r>
    </w:p>
    <w:p w14:paraId="3BBB5209" w14:textId="77777777" w:rsidR="00CF225C" w:rsidRDefault="00093734">
      <w:pPr>
        <w:pStyle w:val="a7"/>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w:eastAsia="Times" w:hAnsi="Times" w:cs="Times"/>
          <w:sz w:val="24"/>
          <w:szCs w:val="24"/>
        </w:rPr>
      </w:pPr>
      <w:r>
        <w:rPr>
          <w:rFonts w:ascii="Times" w:hAnsi="Times"/>
          <w:sz w:val="24"/>
          <w:szCs w:val="24"/>
        </w:rPr>
        <w:t xml:space="preserve">Так или иначе, Британский совет задумывался как неотъемлемая часть внешней культурной политики Великобритании, которой он является и сегодня. </w:t>
      </w:r>
    </w:p>
    <w:p w14:paraId="1C46FC36"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6A466E65" w14:textId="77777777" w:rsidR="00CF225C" w:rsidRDefault="00CF225C">
      <w:pPr>
        <w:pStyle w:val="a7"/>
        <w:spacing w:after="240" w:line="340" w:lineRule="atLeast"/>
        <w:rPr>
          <w:rFonts w:ascii="Times" w:eastAsia="Times" w:hAnsi="Times" w:cs="Times"/>
          <w:sz w:val="28"/>
          <w:szCs w:val="28"/>
        </w:rPr>
      </w:pPr>
    </w:p>
    <w:p w14:paraId="2B05FD2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516"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 Сотрудничество Британского совета и политических партий</w:t>
      </w:r>
    </w:p>
    <w:p w14:paraId="1FCE4AB7"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center"/>
        <w:rPr>
          <w:rFonts w:ascii="Times New Roman" w:eastAsia="Times New Roman" w:hAnsi="Times New Roman" w:cs="Times New Roman"/>
          <w:b/>
          <w:bCs/>
          <w:sz w:val="24"/>
          <w:szCs w:val="24"/>
        </w:rPr>
      </w:pPr>
    </w:p>
    <w:p w14:paraId="48151E2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За время своего существования Британскому Совету удалось институционализировать отношения с управлениями искусств, учеными, государственными служащими, научными сотрудниками, преподавателями, журналистами, политическими советниками, а также военнослужащими посредством языкового обучения, профессиональной подготовки и повышения квалификации, творческих проектов, школьных обменов. Через управление стипендиями Чивнинг (</w:t>
      </w:r>
      <w:r>
        <w:rPr>
          <w:rFonts w:ascii="Times New Roman" w:hAnsi="Times New Roman"/>
          <w:sz w:val="24"/>
          <w:szCs w:val="24"/>
          <w:lang w:val="en-US"/>
        </w:rPr>
        <w:t>Chevening Scholarship</w:t>
      </w:r>
      <w:r>
        <w:rPr>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72"/>
      </w:r>
      <w:r>
        <w:rPr>
          <w:rFonts w:ascii="Times New Roman" w:hAnsi="Times New Roman"/>
          <w:sz w:val="24"/>
          <w:szCs w:val="24"/>
        </w:rPr>
        <w:t xml:space="preserve"> от имени Форин-офиса Британский Совет имеет возможность налаживать отношения с 350 000 человек, которые ежегодно изучают английский язык в его представительствах в других странах. Он также имеет доступ для осуществления четкого профилирования более чем 800 000 людей, которые сдают экзамены, организованные Советом ежегодно</w:t>
      </w:r>
      <w:r>
        <w:rPr>
          <w:rFonts w:ascii="Times New Roman" w:hAnsi="Times New Roman"/>
          <w:sz w:val="24"/>
          <w:szCs w:val="24"/>
          <w:lang w:val="en-US"/>
        </w:rPr>
        <w:t xml:space="preserve"> </w:t>
      </w:r>
      <w:r>
        <w:rPr>
          <w:rStyle w:val="ae"/>
          <w:rFonts w:ascii="Times New Roman" w:eastAsia="Times New Roman" w:hAnsi="Times New Roman" w:cs="Times New Roman"/>
          <w:sz w:val="24"/>
          <w:szCs w:val="24"/>
          <w:vertAlign w:val="superscript"/>
        </w:rPr>
        <w:footnoteReference w:id="73"/>
      </w:r>
      <w:r>
        <w:rPr>
          <w:rFonts w:ascii="Times New Roman" w:hAnsi="Times New Roman"/>
          <w:sz w:val="24"/>
          <w:szCs w:val="24"/>
        </w:rPr>
        <w:t>.</w:t>
      </w:r>
    </w:p>
    <w:p w14:paraId="6D31B50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Style w:val="ae"/>
          <w:rFonts w:ascii="Times New Roman" w:eastAsia="Times New Roman" w:hAnsi="Times New Roman" w:cs="Times New Roman"/>
          <w:sz w:val="24"/>
          <w:szCs w:val="24"/>
        </w:rPr>
      </w:pPr>
      <w:r>
        <w:rPr>
          <w:rFonts w:ascii="Times New Roman" w:hAnsi="Times New Roman"/>
          <w:sz w:val="24"/>
          <w:szCs w:val="24"/>
        </w:rPr>
        <w:t>Следует отметить, что Британский Совет всегда рассматривал себя как инструмент, благодаря которому становится возможным формирование международного доверия непосредственно к людям и учреждениям Великобритании, тем самым, поддерживая процветание и безопасность страны. Это также позволяет «соединить миллионы людей и тысячи учреждений»</w:t>
      </w:r>
      <w:r>
        <w:rPr>
          <w:rStyle w:val="ae"/>
          <w:rFonts w:ascii="Times New Roman" w:eastAsia="Times New Roman" w:hAnsi="Times New Roman" w:cs="Times New Roman"/>
          <w:sz w:val="24"/>
          <w:szCs w:val="24"/>
          <w:vertAlign w:val="superscript"/>
        </w:rPr>
        <w:footnoteReference w:id="74"/>
      </w:r>
      <w:r>
        <w:rPr>
          <w:rFonts w:ascii="Times New Roman" w:hAnsi="Times New Roman"/>
          <w:sz w:val="24"/>
          <w:szCs w:val="24"/>
        </w:rPr>
        <w:t xml:space="preserve"> из Великобритании, поощряя людей посещать страну, приезжать на обучение и развивать бизнес и</w:t>
      </w:r>
      <w:r>
        <w:rPr>
          <w:rStyle w:val="ae"/>
          <w:rFonts w:ascii="Times New Roman" w:hAnsi="Times New Roman"/>
          <w:sz w:val="24"/>
          <w:szCs w:val="24"/>
        </w:rPr>
        <w:t xml:space="preserve"> </w:t>
      </w:r>
      <w:r>
        <w:rPr>
          <w:rFonts w:ascii="Times New Roman" w:hAnsi="Times New Roman"/>
          <w:sz w:val="24"/>
          <w:szCs w:val="24"/>
        </w:rPr>
        <w:t>сотрудничество. Важной частью этой работы является попытка привлечь будущих лидеров по взаимодействию с Великобританией и продвижение наиболее «привлекательных активов» страны: английский язык, искусство, образование, науку и технологии. Эти средства, можно сказать, способствуют более глубокому пониманию британской культуры</w:t>
      </w:r>
      <w:r>
        <w:rPr>
          <w:rStyle w:val="ae"/>
          <w:rFonts w:ascii="Times New Roman" w:hAnsi="Times New Roman"/>
          <w:sz w:val="24"/>
          <w:szCs w:val="24"/>
        </w:rPr>
        <w:t>.</w:t>
      </w:r>
    </w:p>
    <w:p w14:paraId="26FB7E21"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516" w:firstLine="709"/>
        <w:jc w:val="both"/>
        <w:rPr>
          <w:rStyle w:val="ae"/>
          <w:rFonts w:ascii="Times New Roman" w:eastAsia="Times New Roman" w:hAnsi="Times New Roman" w:cs="Times New Roman"/>
          <w:sz w:val="24"/>
          <w:szCs w:val="24"/>
        </w:rPr>
      </w:pPr>
    </w:p>
    <w:p w14:paraId="192279B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Отдавая себе отчет с том, что Британский совет как институт культурной дипломатии Великобритании является важным и незаменимым звеном, тем не менее политические партии за </w:t>
      </w:r>
      <w:r>
        <w:rPr>
          <w:rStyle w:val="ae"/>
          <w:rFonts w:ascii="Times New Roman" w:hAnsi="Times New Roman"/>
          <w:sz w:val="24"/>
          <w:szCs w:val="24"/>
        </w:rPr>
        <w:lastRenderedPageBreak/>
        <w:t xml:space="preserve">всю историю существования организации не всегда оказывали ей должную поддержку. В качестве наиболее показательного примера может послужить история деятельности Совета во времена Маргарет Тэтчер. </w:t>
      </w:r>
    </w:p>
    <w:p w14:paraId="5AA3AD5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Исторические события в конце 1970-х годов вновь поставили под угрозу возможность дальнейшего развития Британского совета. В Великобритании сложилась кризисная ситуация в сфере экономики. Через неконтролируемый рост цен и увеличение количества безработных, зимой 1978 - 1979 года лидеры профсоюзов организовали забастовочное движение с требованием повышения оплаты труда. Это привело к тому, что на всеобщих выборах в мае 1979 года победили консерваторы во главе с будущим премьер-министром Маргарет Тэтчер, став британским премьер-министром с самым длинным сроком полномочий подряд </w:t>
      </w:r>
      <w:r>
        <w:rPr>
          <w:rStyle w:val="ae"/>
          <w:rFonts w:ascii="Times New Roman" w:eastAsia="Times New Roman" w:hAnsi="Times New Roman" w:cs="Times New Roman"/>
          <w:sz w:val="24"/>
          <w:szCs w:val="24"/>
          <w:vertAlign w:val="superscript"/>
        </w:rPr>
        <w:footnoteReference w:id="75"/>
      </w:r>
      <w:r>
        <w:rPr>
          <w:rFonts w:ascii="Times New Roman" w:hAnsi="Times New Roman"/>
          <w:sz w:val="24"/>
          <w:szCs w:val="24"/>
        </w:rPr>
        <w:t xml:space="preserve">. </w:t>
      </w:r>
    </w:p>
    <w:p w14:paraId="543D5F8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силу кризисных обстоятельств новое правительство была решительно настроена на сокращение «ненужных» расходов, под такие расходы попала и деятельность Британского совета. Поэтому можно смело утверждать, что 1979 и 1980 годы без преувеличения стали наиболее опасными для Совета за всю историю его существования </w:t>
      </w:r>
      <w:r>
        <w:rPr>
          <w:rStyle w:val="ae"/>
          <w:rFonts w:ascii="Times New Roman" w:eastAsia="Times New Roman" w:hAnsi="Times New Roman" w:cs="Times New Roman"/>
          <w:sz w:val="24"/>
          <w:szCs w:val="24"/>
          <w:vertAlign w:val="superscript"/>
        </w:rPr>
        <w:footnoteReference w:id="76"/>
      </w:r>
      <w:r>
        <w:rPr>
          <w:rFonts w:ascii="Times New Roman" w:hAnsi="Times New Roman"/>
          <w:sz w:val="24"/>
          <w:szCs w:val="24"/>
        </w:rPr>
        <w:t>.</w:t>
      </w:r>
    </w:p>
    <w:p w14:paraId="5186D37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Британский совет реагировал на такое положение дел спокойно, с достоинством, по сравнению с такими организациями, как телерадиовещательная компания Би-би-Си, например. </w:t>
      </w:r>
    </w:p>
    <w:p w14:paraId="3C6AC3F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Неожиданно Совет стал получать письма от академического мира и от членов парламента со словами солидарности и поддержки. Одним из таких писем было трогательное обращение Генри Мура, одного из главных британских скульпторов ХХ века, к премьер-министру лично, в котором он описал о том, что Совет сделал для него. Он говорил о высоком уровне поддержки художников и скульпторов со стороны Британского совета, и как его работа важна для всех деятелей искусства </w:t>
      </w:r>
      <w:r>
        <w:rPr>
          <w:rStyle w:val="ae"/>
          <w:rFonts w:ascii="Times New Roman" w:eastAsia="Times New Roman" w:hAnsi="Times New Roman" w:cs="Times New Roman"/>
          <w:sz w:val="24"/>
          <w:szCs w:val="24"/>
          <w:vertAlign w:val="superscript"/>
        </w:rPr>
        <w:footnoteReference w:id="77"/>
      </w:r>
      <w:r>
        <w:rPr>
          <w:rFonts w:ascii="Times New Roman" w:hAnsi="Times New Roman"/>
          <w:sz w:val="24"/>
          <w:szCs w:val="24"/>
        </w:rPr>
        <w:t>.</w:t>
      </w:r>
    </w:p>
    <w:p w14:paraId="66EC7E6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Такого рода примеры во многом повлияли на отношение правительства к культурной политике и к Совету, в частности. Поэтому 1980-е годы стали десятилетием, когда экономическое и политическое давление вызвало фундаментальную переоценку финансирования и управления культуры и искусства в Великобритании. Несмотря на сильную поддержку государственного сектора, правительству Маргарет Тэтчер нужно было, чтобы организации из области культуры и искусства искали новые источники прибыли для пополнения своих доходов. Поэтому создание в 1984 году Схемы стимулирования спонсорства бизнеса </w:t>
      </w:r>
      <w:r>
        <w:rPr>
          <w:rFonts w:ascii="Times New Roman" w:hAnsi="Times New Roman"/>
          <w:sz w:val="24"/>
          <w:szCs w:val="24"/>
          <w:lang w:val="en-US"/>
        </w:rPr>
        <w:t xml:space="preserve">(Business Sponsorship Incentive Scheme) </w:t>
      </w:r>
      <w:r>
        <w:rPr>
          <w:rFonts w:ascii="Times New Roman" w:hAnsi="Times New Roman"/>
          <w:sz w:val="24"/>
          <w:szCs w:val="24"/>
        </w:rPr>
        <w:t xml:space="preserve">лордом Гаури, стало доказательством начала изменений в государственной политике. Эта программа, впервые, позволяла государству предоставлять такое же количество средств, как и предприятия для государственных грантов, которые затем распределялись благотворительной </w:t>
      </w:r>
      <w:r>
        <w:rPr>
          <w:rFonts w:ascii="Times New Roman" w:hAnsi="Times New Roman"/>
          <w:sz w:val="24"/>
          <w:szCs w:val="24"/>
        </w:rPr>
        <w:lastRenderedPageBreak/>
        <w:t xml:space="preserve">организацией Arts&amp;Business для дальнейшего поощрения новой спонсорской помощи из частного сектора </w:t>
      </w:r>
      <w:r>
        <w:rPr>
          <w:rStyle w:val="ae"/>
          <w:rFonts w:ascii="Times New Roman" w:eastAsia="Times New Roman" w:hAnsi="Times New Roman" w:cs="Times New Roman"/>
          <w:sz w:val="24"/>
          <w:szCs w:val="24"/>
          <w:vertAlign w:val="superscript"/>
        </w:rPr>
        <w:footnoteReference w:id="78"/>
      </w:r>
      <w:r>
        <w:rPr>
          <w:rFonts w:ascii="Times New Roman" w:hAnsi="Times New Roman"/>
          <w:sz w:val="24"/>
          <w:szCs w:val="24"/>
        </w:rPr>
        <w:t>.</w:t>
      </w:r>
    </w:p>
    <w:p w14:paraId="19B9D43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1990 году правительство страны обратилось в Совет искусств Великобритании, чтобы он разработал Стратегию развития национального искусства и средств массовой информации </w:t>
      </w:r>
      <w:r>
        <w:rPr>
          <w:rFonts w:ascii="Times New Roman" w:hAnsi="Times New Roman"/>
          <w:sz w:val="24"/>
          <w:szCs w:val="24"/>
          <w:lang w:val="en-US"/>
        </w:rPr>
        <w:t xml:space="preserve">(National Arts and Media Strategy) </w:t>
      </w:r>
      <w:r>
        <w:rPr>
          <w:rFonts w:ascii="Times New Roman" w:hAnsi="Times New Roman"/>
          <w:sz w:val="24"/>
          <w:szCs w:val="24"/>
        </w:rPr>
        <w:t xml:space="preserve">в партнерстве с Британским институтом кино, Советом ремесла </w:t>
      </w:r>
      <w:r>
        <w:rPr>
          <w:rFonts w:ascii="Times New Roman" w:hAnsi="Times New Roman"/>
          <w:sz w:val="24"/>
          <w:szCs w:val="24"/>
          <w:lang w:val="en-US"/>
        </w:rPr>
        <w:t xml:space="preserve">(Craft Council), </w:t>
      </w:r>
      <w:r>
        <w:rPr>
          <w:rFonts w:ascii="Times New Roman" w:hAnsi="Times New Roman"/>
          <w:sz w:val="24"/>
          <w:szCs w:val="24"/>
        </w:rPr>
        <w:t xml:space="preserve">советами искусств Шотландии и Уэльса. Это была первая попытка разработать скоординированную политику дальнейшего развития финансирования искусства </w:t>
      </w:r>
      <w:r>
        <w:rPr>
          <w:rStyle w:val="ae"/>
          <w:rFonts w:ascii="Times New Roman" w:eastAsia="Times New Roman" w:hAnsi="Times New Roman" w:cs="Times New Roman"/>
          <w:sz w:val="24"/>
          <w:szCs w:val="24"/>
          <w:vertAlign w:val="superscript"/>
        </w:rPr>
        <w:footnoteReference w:id="79"/>
      </w:r>
      <w:r>
        <w:rPr>
          <w:rFonts w:ascii="Times New Roman" w:hAnsi="Times New Roman"/>
          <w:sz w:val="24"/>
          <w:szCs w:val="24"/>
        </w:rPr>
        <w:t>. Таким образом, можно сказать, что 1990</w:t>
      </w:r>
      <w:r>
        <w:rPr>
          <w:rFonts w:ascii="Times New Roman" w:hAnsi="Times New Roman"/>
          <w:sz w:val="24"/>
          <w:szCs w:val="24"/>
          <w:lang w:val="en-US"/>
        </w:rPr>
        <w:t xml:space="preserve">-e </w:t>
      </w:r>
      <w:r>
        <w:rPr>
          <w:rFonts w:ascii="Times New Roman" w:hAnsi="Times New Roman"/>
          <w:sz w:val="24"/>
          <w:szCs w:val="24"/>
        </w:rPr>
        <w:t>годы были годами структурных изменений, особенно, в области культуры и искусства.</w:t>
      </w:r>
    </w:p>
    <w:p w14:paraId="090F0E9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принципе стоит отметить, что Британский совет всегда сторонился от политической борьбы между партиями Великобритании. Находясь поодаль от нее, он обеспечивал себе уважение и зарабатывал авторитет среди британского общество, и стоит отметить, что с этим он справился и справляется весьма успешно до сих пор. Британцы верят, что он (Совет) не только несет блага людям по всему миру, но также действует на благо самого британского общества, что, безусловно, так и есть. Британский совет может отойти от политики государства, но не от самой Великобритании и ее ценностей. </w:t>
      </w:r>
    </w:p>
    <w:p w14:paraId="21AE4FDB"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516" w:firstLine="709"/>
        <w:jc w:val="both"/>
        <w:rPr>
          <w:rFonts w:ascii="Times New Roman" w:eastAsia="Times New Roman" w:hAnsi="Times New Roman" w:cs="Times New Roman"/>
          <w:sz w:val="24"/>
          <w:szCs w:val="24"/>
        </w:rPr>
      </w:pPr>
    </w:p>
    <w:p w14:paraId="373A381C"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Times New Roman" w:hAnsi="Times New Roman" w:cs="Times New Roman"/>
          <w:b/>
          <w:bCs/>
          <w:sz w:val="24"/>
          <w:szCs w:val="24"/>
        </w:rPr>
      </w:pPr>
    </w:p>
    <w:p w14:paraId="4F8762D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bCs/>
          <w:sz w:val="28"/>
          <w:szCs w:val="28"/>
        </w:rPr>
      </w:pPr>
      <w:r>
        <w:rPr>
          <w:rFonts w:ascii="Times New Roman" w:hAnsi="Times New Roman"/>
          <w:b/>
          <w:bCs/>
          <w:sz w:val="28"/>
          <w:szCs w:val="28"/>
        </w:rPr>
        <w:t>Британский совет в рамках культурной дипломатии Великобритании</w:t>
      </w:r>
    </w:p>
    <w:p w14:paraId="17E69AD5"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bCs/>
          <w:sz w:val="24"/>
          <w:szCs w:val="24"/>
        </w:rPr>
      </w:pPr>
    </w:p>
    <w:p w14:paraId="04CEABF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первую очередь стоит отметить, что становление культурной дипломатии Великобритании претерпела долгий, длительный путь своего становления и оформления. Необходимо отметить, что влияние и широкое распространение английской культуры в мире началось еще со времен колониализма. Британская империя, стремясь установить власть в малоразвитых, новых землях, зачастую использовала методы чрезмерного насаждения своих культурных ценностей и не только, что приводило к негативной реакции. В качестве примера можно назвать борьбу за независимость будущих Соединенных Штатов Америки. Ведь широко известен факт, что обретя свою независимость США приложили максимум усилий, для того, чтобы их внутренний уклад жизни, политика кардинально разнились с бывшей метрополией. Безусловно, самым ярким отражением данного стремления стала культура и язык: многие слова, означающие одно и то же и в Америке и в Англии на письме являются совершенно разными, хотя и имеют один смысл, поэтому появились такие понятия как американский английский и британский. </w:t>
      </w:r>
    </w:p>
    <w:p w14:paraId="07A8846B" w14:textId="7A20BAA9"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Итак, ведущая роль в реализации культурой политики на данный момент,  а также осуществление политики «мягкой силы» Великобритании, отводится прежде всего государственным структурам: Министерству иностранных дел и по делам Содружества </w:t>
      </w:r>
      <w:r>
        <w:rPr>
          <w:rFonts w:ascii="Times New Roman" w:hAnsi="Times New Roman"/>
          <w:sz w:val="24"/>
          <w:szCs w:val="24"/>
          <w:lang w:val="en-US"/>
        </w:rPr>
        <w:t xml:space="preserve">(Foreign and Commonwealth Office), </w:t>
      </w:r>
      <w:r>
        <w:rPr>
          <w:rFonts w:ascii="Times New Roman" w:hAnsi="Times New Roman"/>
          <w:sz w:val="24"/>
          <w:szCs w:val="24"/>
        </w:rPr>
        <w:t xml:space="preserve">Министерству международного развития </w:t>
      </w:r>
      <w:r>
        <w:rPr>
          <w:rFonts w:ascii="Times New Roman" w:hAnsi="Times New Roman"/>
          <w:sz w:val="24"/>
          <w:szCs w:val="24"/>
          <w:lang w:val="en-US"/>
        </w:rPr>
        <w:t>(Department for International Development)</w:t>
      </w:r>
      <w:r>
        <w:rPr>
          <w:rFonts w:ascii="Times New Roman" w:hAnsi="Times New Roman"/>
          <w:sz w:val="24"/>
          <w:szCs w:val="24"/>
        </w:rPr>
        <w:t xml:space="preserve">, также Министерству культуры, СМИ и спорта </w:t>
      </w:r>
      <w:r>
        <w:rPr>
          <w:rFonts w:ascii="Times New Roman" w:hAnsi="Times New Roman"/>
          <w:sz w:val="24"/>
          <w:szCs w:val="24"/>
          <w:lang w:val="it-IT"/>
        </w:rPr>
        <w:t>(Department for Culture, Media &amp; Sport</w:t>
      </w:r>
      <w:r>
        <w:rPr>
          <w:rFonts w:ascii="Times New Roman" w:hAnsi="Times New Roman"/>
          <w:sz w:val="24"/>
          <w:szCs w:val="24"/>
        </w:rPr>
        <w:t xml:space="preserve">), но уже в меньшей степени. Все эти ведомства напрямую зависят от политической воли самого государства, что вопля объяснимо, так как они являются государственными органами. </w:t>
      </w:r>
      <w:r w:rsidR="006B5FDA">
        <w:rPr>
          <w:rFonts w:ascii="Times New Roman" w:hAnsi="Times New Roman"/>
          <w:sz w:val="24"/>
          <w:szCs w:val="24"/>
        </w:rPr>
        <w:t>Соответственно,</w:t>
      </w:r>
      <w:r>
        <w:rPr>
          <w:rFonts w:ascii="Times New Roman" w:hAnsi="Times New Roman"/>
          <w:sz w:val="24"/>
          <w:szCs w:val="24"/>
        </w:rPr>
        <w:t xml:space="preserve"> эти ведомства обязаны осуществлять свою деятельность с отсылкой на указания Правительства, а следовательно, находятся под его «опекой». </w:t>
      </w:r>
    </w:p>
    <w:p w14:paraId="66ECB43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Что же касается негосударственных, вне департаментских организаций, то здесь, пожалуй, одно из главных положений занимает Британский совет, также можно назвать Независимую комиссию по оценке влияния программ помощи и Комиссию по стипендиям Содружества наций. Как и Совет, эти организации имеют определенную степень автономности.</w:t>
      </w:r>
    </w:p>
    <w:p w14:paraId="21CB914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Как уже отмечалось ранее такие организации во взаимоотношениях с государственными структурами работают по принципу «вытянутой руки», что и обеспечивает им их уровень независимости, но тем не менее свое финансирование они получают в основном от правительства.</w:t>
      </w:r>
    </w:p>
    <w:p w14:paraId="19913A12"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736D7FE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Прежде чем приступить в характеристике роли Британского совета в культурной политике Великобритании, следует отметить, что вся внутренняя политика Соединенного Королевства отличается слаженностью и взаимозависимостью. Имеется ввиду, что каждый орган, элемент, наделен своими функциями, правами и обязанностями, которые он должен выполнять. Совет - это лишь элемент большой системы культурной дипломатии. </w:t>
      </w:r>
    </w:p>
    <w:p w14:paraId="4ACFD58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целом говоря о роли Британского совета в культурной дипломатии Великобритании, следует отметить его двусмысленное, в какой-то мере неясное положение в силу своего статуса, а именно в непонятном определении независимости Совета от политических мотивов Правительства Великобритании. </w:t>
      </w:r>
    </w:p>
    <w:p w14:paraId="22402A9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первую очередь стоит разобраться с понятием «публичной дипломатии», и каким образом Совет ее может осуществлять. При изучении программных документов, касающихся Британского совета, стоит принять во внимание, что понятие «публичная дипломатия», оказывает ощутимое влияние на то, как действует Совет на данный момент. </w:t>
      </w:r>
    </w:p>
    <w:p w14:paraId="12AF78D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Под публичной дипломатией принято считать деятельность нацеленную на формирование положительного имиджа о Великобритании у лиц за рубежом. Такое определение публичной дипломатии было предложено и отражено в докладе Комиссии Картера</w:t>
      </w:r>
      <w:r>
        <w:rPr>
          <w:rFonts w:ascii="Times New Roman" w:hAnsi="Times New Roman"/>
          <w:sz w:val="24"/>
          <w:szCs w:val="24"/>
          <w:lang w:val="en-US"/>
        </w:rPr>
        <w:t xml:space="preserve"> (The Carter Commission)</w:t>
      </w:r>
      <w:r>
        <w:rPr>
          <w:rFonts w:ascii="Times New Roman" w:hAnsi="Times New Roman"/>
          <w:sz w:val="24"/>
          <w:szCs w:val="24"/>
        </w:rPr>
        <w:t xml:space="preserve">, </w:t>
      </w:r>
      <w:r>
        <w:rPr>
          <w:rFonts w:ascii="Times New Roman" w:hAnsi="Times New Roman"/>
          <w:sz w:val="24"/>
          <w:szCs w:val="24"/>
        </w:rPr>
        <w:lastRenderedPageBreak/>
        <w:t xml:space="preserve">которой было поручено проанализировать эффективность текущего положения осуществления публичной дипломатии со стороны правительства </w:t>
      </w:r>
      <w:r>
        <w:rPr>
          <w:rStyle w:val="ae"/>
          <w:rFonts w:ascii="Times New Roman" w:eastAsia="Times New Roman" w:hAnsi="Times New Roman" w:cs="Times New Roman"/>
          <w:sz w:val="24"/>
          <w:szCs w:val="24"/>
          <w:vertAlign w:val="superscript"/>
        </w:rPr>
        <w:footnoteReference w:id="80"/>
      </w:r>
      <w:r>
        <w:rPr>
          <w:rFonts w:ascii="Times New Roman" w:hAnsi="Times New Roman"/>
          <w:sz w:val="24"/>
          <w:szCs w:val="24"/>
        </w:rPr>
        <w:t>.</w:t>
      </w:r>
    </w:p>
    <w:p w14:paraId="70BBA59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Тем не менее вскоре после определения Картера, Британский совет предложил новое определение «публичной дипломатии», заявив, что этот термин лучше рассматривать как работу, направленную на взаимодействие и построение отношений между отдельными лицами и организациями за рубежом с целью улучшения восприятия Соединенного Королевства и усилению его влияния </w:t>
      </w:r>
      <w:r>
        <w:rPr>
          <w:rStyle w:val="ae"/>
          <w:rFonts w:ascii="Times New Roman" w:eastAsia="Times New Roman" w:hAnsi="Times New Roman" w:cs="Times New Roman"/>
          <w:sz w:val="24"/>
          <w:szCs w:val="24"/>
          <w:vertAlign w:val="superscript"/>
        </w:rPr>
        <w:footnoteReference w:id="81"/>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В данном определении акцент делался больше на культурные взаимоотношения, а не на политическую подоплеку. </w:t>
      </w:r>
    </w:p>
    <w:p w14:paraId="69CCC21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Как уже было сказано ранее, Совет это лишь часть системы, которая имеет в своем ведение вопросы культуры и продвижения языка. </w:t>
      </w:r>
    </w:p>
    <w:p w14:paraId="6F3EA83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Будучи культурно-образовательной некоммерческой организацией, Совет декларирует своим признанием «развитие взаимовыгодных культурных и образовательных отношений между Соединенным Королевством и другими странами и повышение понимания британских творческих идей и достижений» </w:t>
      </w:r>
      <w:r>
        <w:rPr>
          <w:rStyle w:val="ae"/>
          <w:rFonts w:ascii="Times New Roman" w:eastAsia="Times New Roman" w:hAnsi="Times New Roman" w:cs="Times New Roman"/>
          <w:sz w:val="24"/>
          <w:szCs w:val="24"/>
          <w:vertAlign w:val="superscript"/>
        </w:rPr>
        <w:footnoteReference w:id="82"/>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Для этого организация использует широкий спектр проектов и инициатив в области образования, науки и культуры.</w:t>
      </w:r>
    </w:p>
    <w:p w14:paraId="51C8719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Британский Совет не располагает нормативной базой, регулирующей осуществление его деятельности в других странах. Подразумевается, что его работа должна основываться на двусторонних или многосторонних договорах и меморандумах о сотрудничестве различного уровня.</w:t>
      </w:r>
    </w:p>
    <w:p w14:paraId="11B9A00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Проекты, курируемые Советом, условно делятся на три направления. В качестве основного - поддержка сотрудничества в области культуры, далее следует группа проектов по распространению английского языка, а заключительной являются проекты посвященные развитию образования. </w:t>
      </w:r>
    </w:p>
    <w:p w14:paraId="193C9937"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44CE8BB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Осуществляемые Британским советом проекты в рамках идеи распространения британской культуры, включают в себя также и организацию и курирование выставок, фестивалей и других событий как в самостоятельной форме, так и в рамках каких-либо совместных мероприятий и проектов. </w:t>
      </w:r>
    </w:p>
    <w:p w14:paraId="42D23F20"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16CC741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В сфере продвижения и популяризации английского языка Совет также ориентируется на создание проектов и проведению мероприятий, направленных на подготовку, обучение и в дальнейшем на взаимодействие с преподавателями и непосредственно с людьми, изучающими язык. </w:t>
      </w:r>
    </w:p>
    <w:p w14:paraId="3C8E3214" w14:textId="1DD4F14B"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Существует несколько основных форм работы Британского совета в сфере продвижения английского языка: обучение школьников и студентов, профессиональная подготовка </w:t>
      </w:r>
      <w:r w:rsidR="006B5FDA">
        <w:rPr>
          <w:rFonts w:ascii="Times New Roman" w:hAnsi="Times New Roman"/>
          <w:sz w:val="24"/>
          <w:szCs w:val="24"/>
        </w:rPr>
        <w:t>преподавателей</w:t>
      </w:r>
      <w:r>
        <w:rPr>
          <w:rFonts w:ascii="Times New Roman" w:hAnsi="Times New Roman"/>
          <w:sz w:val="24"/>
          <w:szCs w:val="24"/>
        </w:rPr>
        <w:t xml:space="preserve">̆, обучение групп с использованием информационных технологий удаленного доступа, </w:t>
      </w:r>
      <w:r w:rsidR="006B5FDA">
        <w:rPr>
          <w:rFonts w:ascii="Times New Roman" w:hAnsi="Times New Roman"/>
          <w:sz w:val="24"/>
          <w:szCs w:val="24"/>
        </w:rPr>
        <w:t>взаимодействие</w:t>
      </w:r>
      <w:r>
        <w:rPr>
          <w:rFonts w:ascii="Times New Roman" w:hAnsi="Times New Roman"/>
          <w:sz w:val="24"/>
          <w:szCs w:val="24"/>
        </w:rPr>
        <w:t xml:space="preserve"> с государственными органами для совершенствования систем преподавания </w:t>
      </w:r>
      <w:r w:rsidR="006B5FDA">
        <w:rPr>
          <w:rFonts w:ascii="Times New Roman" w:hAnsi="Times New Roman"/>
          <w:sz w:val="24"/>
          <w:szCs w:val="24"/>
        </w:rPr>
        <w:t>английского</w:t>
      </w:r>
      <w:r>
        <w:rPr>
          <w:rFonts w:ascii="Times New Roman" w:hAnsi="Times New Roman"/>
          <w:sz w:val="24"/>
          <w:szCs w:val="24"/>
        </w:rPr>
        <w:t xml:space="preserve"> языка, проведение экзаменов по </w:t>
      </w:r>
      <w:r w:rsidR="006B5FDA">
        <w:rPr>
          <w:rFonts w:ascii="Times New Roman" w:hAnsi="Times New Roman"/>
          <w:sz w:val="24"/>
          <w:szCs w:val="24"/>
        </w:rPr>
        <w:t>английскому</w:t>
      </w:r>
      <w:r>
        <w:rPr>
          <w:rFonts w:ascii="Times New Roman" w:hAnsi="Times New Roman"/>
          <w:sz w:val="24"/>
          <w:szCs w:val="24"/>
        </w:rPr>
        <w:t xml:space="preserve"> языку. С целью более благотворного сотрудничества в этой сфере, Совет умело комбинирует бесплатные мероприятия с платными услугами, для большего охвата участников. Также такая комбинация позволяет наращивать масштабы проектов за счет увеличения доходов организации посредством привлечения большего числа малообеспеченных граждан из малоразвитых и бедных стран. </w:t>
      </w:r>
    </w:p>
    <w:p w14:paraId="36240B0C"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1FC8A6C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Продолжая рассматривать культурную политику Великобритании через призму деятельности Британского совета, необходимо осветить факт деятельности этой организации в сфере образования, науки, технологий и инноваций, которая также в какой-то степени сопряжена с работой по продвижению национальной культуры и языка. </w:t>
      </w:r>
    </w:p>
    <w:p w14:paraId="6FB2C47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В силу того, что ответственность за деятельность в данных областях внутри страны лежит на Министерстве образования Великобритании, а деятельность в рамках ЕС, а также и на территории Королевства определяется Министерством по делам бизнеса, инноваций и профессионального образования, то в качестве ключевого органа, имеющего в ведение данные вопросы является Министерство иностранных дел и по делам Содружества. </w:t>
      </w:r>
    </w:p>
    <w:p w14:paraId="3828989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 совершенно логично, что важнейшим субъектом и тут является организация Британский совет. Основной его целью в данной области - интернационализация, распространение опыта и инновация Великобритании. Также тут имеет место быть упомянутой и реализация совместных пакетов с зарубежными партнерами </w:t>
      </w:r>
      <w:r>
        <w:rPr>
          <w:rStyle w:val="ae"/>
          <w:rFonts w:ascii="Times New Roman" w:eastAsia="Times New Roman" w:hAnsi="Times New Roman" w:cs="Times New Roman"/>
          <w:sz w:val="24"/>
          <w:szCs w:val="24"/>
          <w:vertAlign w:val="superscript"/>
        </w:rPr>
        <w:footnoteReference w:id="83"/>
      </w:r>
      <w:r>
        <w:rPr>
          <w:rFonts w:ascii="Times New Roman" w:hAnsi="Times New Roman"/>
          <w:sz w:val="24"/>
          <w:szCs w:val="24"/>
        </w:rPr>
        <w:t xml:space="preserve">. </w:t>
      </w:r>
    </w:p>
    <w:p w14:paraId="0873E20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Основным интернатом осуществления своей деятельности в сфере международного образовательного сотрудничества Совета является официальный сайт для иностранных студентов «Образование в Великобритании» ( </w:t>
      </w:r>
      <w:hyperlink r:id="rId17" w:history="1">
        <w:r>
          <w:rPr>
            <w:rStyle w:val="ad"/>
            <w:rFonts w:ascii="Times New Roman" w:hAnsi="Times New Roman"/>
            <w:sz w:val="24"/>
            <w:szCs w:val="24"/>
          </w:rPr>
          <w:t>educationuk.org</w:t>
        </w:r>
      </w:hyperlink>
      <w:r>
        <w:rPr>
          <w:rFonts w:ascii="Times New Roman" w:hAnsi="Times New Roman"/>
          <w:sz w:val="24"/>
          <w:szCs w:val="24"/>
        </w:rPr>
        <w:t xml:space="preserve"> ), который по данным на 2012 год посетило около 2 миллионов пользователей из различных стран </w:t>
      </w:r>
      <w:r>
        <w:rPr>
          <w:rStyle w:val="ae"/>
          <w:rFonts w:ascii="Times New Roman" w:eastAsia="Times New Roman" w:hAnsi="Times New Roman" w:cs="Times New Roman"/>
          <w:sz w:val="24"/>
          <w:szCs w:val="24"/>
          <w:vertAlign w:val="superscript"/>
        </w:rPr>
        <w:footnoteReference w:id="84"/>
      </w:r>
      <w:r>
        <w:rPr>
          <w:rFonts w:ascii="Times New Roman" w:hAnsi="Times New Roman"/>
          <w:sz w:val="24"/>
          <w:szCs w:val="24"/>
        </w:rPr>
        <w:t>.</w:t>
      </w:r>
    </w:p>
    <w:p w14:paraId="60B21CD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Работа Британского Совета по направлениям академической мобильности и научно-образовательного партнерства основывается на целевых программах, охватывающих различные страны мира. На сегодняшний день их насчитывается более тридцати. При этом существуют как страновые и региональные, так и тематические программы</w:t>
      </w:r>
      <w:r>
        <w:rPr>
          <w:rFonts w:ascii="Times New Roman" w:hAnsi="Times New Roman"/>
          <w:sz w:val="24"/>
          <w:szCs w:val="24"/>
          <w:lang w:val="en-US"/>
        </w:rPr>
        <w:t xml:space="preserve"> </w:t>
      </w:r>
      <w:r>
        <w:rPr>
          <w:rStyle w:val="ae"/>
          <w:rFonts w:ascii="Times New Roman" w:eastAsia="Times New Roman" w:hAnsi="Times New Roman" w:cs="Times New Roman"/>
          <w:sz w:val="24"/>
          <w:szCs w:val="24"/>
          <w:vertAlign w:val="superscript"/>
        </w:rPr>
        <w:footnoteReference w:id="85"/>
      </w:r>
      <w:r>
        <w:rPr>
          <w:rFonts w:ascii="Times New Roman" w:hAnsi="Times New Roman"/>
          <w:sz w:val="24"/>
          <w:szCs w:val="24"/>
        </w:rPr>
        <w:t>.</w:t>
      </w:r>
    </w:p>
    <w:p w14:paraId="2C08AA0A"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636FFDE0"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Style w:val="ae"/>
          <w:rFonts w:ascii="Times New Roman" w:eastAsia="Times New Roman" w:hAnsi="Times New Roman" w:cs="Times New Roman"/>
          <w:sz w:val="24"/>
          <w:szCs w:val="24"/>
        </w:rPr>
      </w:pPr>
    </w:p>
    <w:p w14:paraId="5A6B55B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516"/>
        <w:jc w:val="center"/>
        <w:rPr>
          <w:rFonts w:ascii="Times New Roman" w:eastAsia="Times New Roman" w:hAnsi="Times New Roman" w:cs="Times New Roman"/>
          <w:b/>
          <w:bCs/>
          <w:sz w:val="28"/>
          <w:szCs w:val="28"/>
        </w:rPr>
      </w:pPr>
      <w:r>
        <w:rPr>
          <w:rFonts w:ascii="Times New Roman" w:hAnsi="Times New Roman"/>
          <w:b/>
          <w:bCs/>
          <w:sz w:val="28"/>
          <w:szCs w:val="28"/>
        </w:rPr>
        <w:t>Британский совет и общество</w:t>
      </w:r>
    </w:p>
    <w:p w14:paraId="62C4111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r>
        <w:rPr>
          <w:rFonts w:ascii="Times New Roman" w:hAnsi="Times New Roman"/>
          <w:sz w:val="24"/>
          <w:szCs w:val="24"/>
        </w:rPr>
        <w:t>Воплощение стратегии культурной дипломатии Великобритании относится к компетенции Министерства иностранных дел, в частности, Департамента стратегического планирования и информации. МИД осуществляет разработку и реализацию принципов публичной дипломатии государства, а также других управлений по вопросам внешней политики в отношении отдельных регионов и проблем глобализации.</w:t>
      </w:r>
    </w:p>
    <w:p w14:paraId="16CF8CE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Вопросы продвижения национальных интересов на региональном и глобальном уровнях, политической поддержки позиций Великобритании относится также к компетенции других правительственных структур, в частности: Совета искусств Великобритании, Департамента по вопросам образования и науки, Комиссии музеев и художественных галерей, Совета искусств Шотландии и Уэльса, Департамента по культуре, медиа и спорта и тому подобное.</w:t>
      </w:r>
    </w:p>
    <w:p w14:paraId="335C1CB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Тут также основным инструментом культурной дипломатии Великобритании выступает Британский Совет. </w:t>
      </w:r>
    </w:p>
    <w:p w14:paraId="6FC703FA"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своей деятельности  он активно использует новейшие технологии и предлагает широкий спектр информационных услуг для реализации своих культурных и образовательных проектов в странах пребывания, в частности, программа «</w:t>
      </w:r>
      <w:r>
        <w:rPr>
          <w:rFonts w:ascii="Times New Roman" w:hAnsi="Times New Roman"/>
          <w:sz w:val="24"/>
          <w:szCs w:val="24"/>
          <w:lang w:val="en-US"/>
        </w:rPr>
        <w:t>Knowledge and Learning Centers</w:t>
      </w:r>
      <w:r>
        <w:rPr>
          <w:rFonts w:ascii="Times New Roman" w:hAnsi="Times New Roman"/>
          <w:sz w:val="24"/>
          <w:szCs w:val="24"/>
        </w:rPr>
        <w:t>» является наиболее эффективным культурно-информационным проектом. Среди главных проектов, реализуемых правительством Великобритании через Британский Совет можно назвать программу «</w:t>
      </w:r>
      <w:r>
        <w:rPr>
          <w:rFonts w:ascii="Times New Roman" w:hAnsi="Times New Roman"/>
          <w:sz w:val="24"/>
          <w:szCs w:val="24"/>
          <w:lang w:val="en-US"/>
        </w:rPr>
        <w:t>Think UK</w:t>
      </w:r>
      <w:r>
        <w:rPr>
          <w:rFonts w:ascii="Times New Roman" w:hAnsi="Times New Roman"/>
          <w:sz w:val="24"/>
          <w:szCs w:val="24"/>
          <w:lang w:val="it-IT"/>
        </w:rPr>
        <w:t>»</w:t>
      </w:r>
      <w:r>
        <w:rPr>
          <w:rFonts w:ascii="Times New Roman" w:hAnsi="Times New Roman"/>
          <w:sz w:val="24"/>
          <w:szCs w:val="24"/>
        </w:rPr>
        <w:t>, задачей которой является формирование положительного имиджа Великобритании в Китае, улучшение понимания целей и принципов политической, экономической и культурной деятельности государства, информирование китайской общественности о главных достижениях Великобритании в различных сферах деятельности, налаживание интеллектуального и культурного сотрудничества между государствами, через проведение разнообразных фестивалей (</w:t>
      </w:r>
      <w:r>
        <w:rPr>
          <w:rFonts w:ascii="Times New Roman" w:hAnsi="Times New Roman"/>
          <w:sz w:val="24"/>
          <w:szCs w:val="24"/>
          <w:lang w:val="fr-FR"/>
        </w:rPr>
        <w:t>«</w:t>
      </w:r>
      <w:r>
        <w:rPr>
          <w:rFonts w:ascii="Times New Roman" w:hAnsi="Times New Roman"/>
          <w:sz w:val="24"/>
          <w:szCs w:val="24"/>
          <w:lang w:val="en-US"/>
        </w:rPr>
        <w:t>Shakespeare lives in 2016</w:t>
      </w:r>
      <w:r>
        <w:rPr>
          <w:rFonts w:ascii="Times New Roman" w:hAnsi="Times New Roman"/>
          <w:sz w:val="24"/>
          <w:szCs w:val="24"/>
          <w:lang w:val="it-IT"/>
        </w:rPr>
        <w:t>»</w:t>
      </w:r>
      <w:r>
        <w:rPr>
          <w:rFonts w:ascii="Times New Roman" w:hAnsi="Times New Roman"/>
          <w:sz w:val="24"/>
          <w:szCs w:val="24"/>
        </w:rPr>
        <w:t xml:space="preserve">, </w:t>
      </w:r>
      <w:r>
        <w:rPr>
          <w:rFonts w:ascii="Times New Roman" w:hAnsi="Times New Roman"/>
          <w:sz w:val="24"/>
          <w:szCs w:val="24"/>
          <w:lang w:val="fr-FR"/>
        </w:rPr>
        <w:t>«</w:t>
      </w:r>
      <w:r>
        <w:rPr>
          <w:rFonts w:ascii="Times New Roman" w:hAnsi="Times New Roman"/>
          <w:sz w:val="24"/>
          <w:szCs w:val="24"/>
          <w:lang w:val="en-US"/>
        </w:rPr>
        <w:t>5 films 4 freedom 2017</w:t>
      </w:r>
      <w:r>
        <w:rPr>
          <w:rFonts w:ascii="Times New Roman" w:hAnsi="Times New Roman"/>
          <w:sz w:val="24"/>
          <w:szCs w:val="24"/>
          <w:lang w:val="it-IT"/>
        </w:rPr>
        <w:t>»</w:t>
      </w:r>
      <w:r>
        <w:rPr>
          <w:rFonts w:ascii="Times New Roman" w:hAnsi="Times New Roman"/>
          <w:sz w:val="24"/>
          <w:szCs w:val="24"/>
        </w:rPr>
        <w:t xml:space="preserve">) и выставок, открытых мастер классов по </w:t>
      </w:r>
      <w:r>
        <w:rPr>
          <w:rFonts w:ascii="Times New Roman" w:hAnsi="Times New Roman"/>
          <w:sz w:val="24"/>
          <w:szCs w:val="24"/>
        </w:rPr>
        <w:lastRenderedPageBreak/>
        <w:t xml:space="preserve">изучению английскому языка. Все это работает и создается для налаживания культурных связей со странами по всему миру </w:t>
      </w:r>
      <w:r>
        <w:rPr>
          <w:rStyle w:val="ae"/>
          <w:rFonts w:ascii="Times New Roman" w:eastAsia="Times New Roman" w:hAnsi="Times New Roman" w:cs="Times New Roman"/>
          <w:sz w:val="24"/>
          <w:szCs w:val="24"/>
          <w:vertAlign w:val="superscript"/>
        </w:rPr>
        <w:footnoteReference w:id="86"/>
      </w:r>
      <w:r>
        <w:rPr>
          <w:rFonts w:ascii="Times New Roman" w:hAnsi="Times New Roman"/>
          <w:sz w:val="24"/>
          <w:szCs w:val="24"/>
        </w:rPr>
        <w:t>.</w:t>
      </w:r>
    </w:p>
    <w:p w14:paraId="40F08A0D" w14:textId="259E54A1"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Великобритания – страна с вековыми традициями и большим политическим опытом. Британский Совет отдает себе отчет в том, что современный мир в значительной степени формируется благодаря и средствами массовой информации. В контексте мощной визуализации культуры и доминирования масс-медийных проектов в жизни человека и человечества, в организации и функционировании мирового информационного дискурса все отчетливее проявляется такая тенденция как </w:t>
      </w:r>
      <w:r w:rsidR="00FF7449">
        <w:rPr>
          <w:rFonts w:ascii="Times New Roman" w:hAnsi="Times New Roman"/>
          <w:sz w:val="24"/>
          <w:szCs w:val="24"/>
        </w:rPr>
        <w:t>отсутствие</w:t>
      </w:r>
      <w:r>
        <w:rPr>
          <w:rFonts w:ascii="Times New Roman" w:hAnsi="Times New Roman"/>
          <w:sz w:val="24"/>
          <w:szCs w:val="24"/>
        </w:rPr>
        <w:t xml:space="preserve"> восприятия какого-либо события личностью, если данное событие не было освещено в СМИ. И действительно, сегодня в любой стране ни одна общественная структура не может полноценно существовать без коммуникационной поддержки. Именно политическая коммуникация сегодня в значительной мере определяет, как будет развиваться общество. Политическая острота средств массовой информации определяется их природой как части политической системы общества, как своеобразной формы власти в обществе.</w:t>
      </w:r>
    </w:p>
    <w:p w14:paraId="66ECF4D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Поэтому Совет ставит в приоритет сотрудничество со СМИ, например, с телеканалом Би-би-си (BBC). В качестве наиболее удачного и успешного примера такого сотрудничества можно назвать совместную программу «Би-би-си. Вопросы мира» («</w:t>
      </w:r>
      <w:r>
        <w:rPr>
          <w:rFonts w:ascii="Times New Roman" w:hAnsi="Times New Roman"/>
          <w:sz w:val="24"/>
          <w:szCs w:val="24"/>
          <w:lang w:val="it-IT"/>
        </w:rPr>
        <w:t>BBC World Questions</w:t>
      </w:r>
      <w:r>
        <w:rPr>
          <w:rFonts w:ascii="Times New Roman" w:hAnsi="Times New Roman"/>
          <w:sz w:val="24"/>
          <w:szCs w:val="24"/>
        </w:rPr>
        <w:t xml:space="preserve">»). В своем роде некие серии дебатов, проводимые в столицах мира во время наиболее острых международных ситуаций. Данные дебаты, организованные в партнерстве с Британским советом, позволяют публике задавать политиками наиболее волнующие их вопросы лицом к лицу. Такие мероприятия основываются исключительно на вопросах аудитории, которые могут имеют возможность высказать свое мнение и быть услышанными во всем мире. </w:t>
      </w:r>
    </w:p>
    <w:p w14:paraId="2B7A511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качестве последних серий таких дебатов была дискуссия в Лондоне. Вопросы в основном были посвящены теме Брекзита (</w:t>
      </w:r>
      <w:r>
        <w:rPr>
          <w:rFonts w:ascii="Times New Roman" w:hAnsi="Times New Roman"/>
          <w:sz w:val="24"/>
          <w:szCs w:val="24"/>
          <w:lang w:val="fr-FR"/>
        </w:rPr>
        <w:t>Brexit Britain</w:t>
      </w:r>
      <w:r>
        <w:rPr>
          <w:rFonts w:ascii="Times New Roman" w:hAnsi="Times New Roman"/>
          <w:sz w:val="24"/>
          <w:szCs w:val="24"/>
        </w:rPr>
        <w:t>)</w:t>
      </w:r>
      <w:r>
        <w:rPr>
          <w:rFonts w:ascii="Times New Roman" w:hAnsi="Times New Roman"/>
          <w:sz w:val="24"/>
          <w:szCs w:val="24"/>
          <w:lang w:val="en-US"/>
        </w:rPr>
        <w:t xml:space="preserve"> </w:t>
      </w:r>
      <w:r>
        <w:rPr>
          <w:rStyle w:val="ae"/>
          <w:rFonts w:ascii="Times New Roman" w:eastAsia="Times New Roman" w:hAnsi="Times New Roman" w:cs="Times New Roman"/>
          <w:sz w:val="24"/>
          <w:szCs w:val="24"/>
          <w:vertAlign w:val="superscript"/>
        </w:rPr>
        <w:footnoteReference w:id="87"/>
      </w:r>
      <w:r>
        <w:rPr>
          <w:rFonts w:ascii="Times New Roman" w:hAnsi="Times New Roman"/>
          <w:sz w:val="24"/>
          <w:szCs w:val="24"/>
          <w:lang w:val="en-US"/>
        </w:rPr>
        <w:t>.</w:t>
      </w:r>
      <w:r>
        <w:rPr>
          <w:rFonts w:ascii="Times New Roman" w:hAnsi="Times New Roman"/>
          <w:sz w:val="24"/>
          <w:szCs w:val="24"/>
        </w:rPr>
        <w:t xml:space="preserve"> Подобные ежемесячные дебаты проводятся в столицах по всему миру и записываются для трансляции на Всемирной службе Би-би-си. Каждая дискуссия стремится отразить реалии происходящего, быть в некотором роде ситуативной случаю. Это шанс для людей лично «допросить» своих политиков и услышать их взгляды по всему миру. Все дебаты проводятся на английском языке.</w:t>
      </w:r>
    </w:p>
    <w:p w14:paraId="0E86EAC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Преимущественно в данных дебатах со стороны общественного мнения выступают молодые люди, обращающиеся к лицам, принимающим решения в стране. Поддержка свободной и откровенной дискуссии в странах, где это не всегда возможно, является важной частью миссии Британского Совета.</w:t>
      </w:r>
    </w:p>
    <w:p w14:paraId="68E8B57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Стоит также отметить, что Британский совет очень дорожит такими связями и тесным сотрудничеством с Би-би-си. Ценность данной совместной работы также упоминается в корпоративном плане Совета, о котором уже упоминалось. В нем прописано, что сотрудничество с новостным каналом включает в себя такие важные факторы, как распространение информации не только о программах Британского совета, но и о Великобритании в целом, что способствует, в свою очередь, повышению уровня привлекательности Англии.</w:t>
      </w:r>
    </w:p>
    <w:p w14:paraId="4285AD4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14:paraId="1D54847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Подводя итог, необходимо сказать, что деятельность такого рода со стороны Британского совета имеет непосредственное влияние на общественное мнение не только внутри своей страны, но и за ее пределами. Этот факт доказывается огромным количеством проектов Совета в Азии, Африке, на Среднем Востоке, Европе, где не только находятся учебные офисы организации, но и проводится весьма удачная и эффективная политика в сфере образования (распространение английского языка, популяризация британской идеологии в мире) </w:t>
      </w:r>
      <w:r>
        <w:rPr>
          <w:rStyle w:val="ae"/>
          <w:rFonts w:ascii="Times New Roman" w:eastAsia="Times New Roman" w:hAnsi="Times New Roman" w:cs="Times New Roman"/>
          <w:sz w:val="24"/>
          <w:szCs w:val="24"/>
          <w:vertAlign w:val="superscript"/>
        </w:rPr>
        <w:footnoteReference w:id="88"/>
      </w:r>
      <w:r>
        <w:rPr>
          <w:rFonts w:ascii="Times New Roman" w:hAnsi="Times New Roman"/>
          <w:sz w:val="24"/>
          <w:szCs w:val="24"/>
        </w:rPr>
        <w:t xml:space="preserve">. </w:t>
      </w:r>
    </w:p>
    <w:p w14:paraId="4E6A614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Также важно отметить, что Совет предпринимает попытки наладить давно утерянный контакт между государством и британским обществом, даже путем подобных дискуссий, о которых говорилось ранее. Необходимость наличия так называемой обратной связи между политической сферой и общественной является важной задачей и не только для Великобритании. Многие страны сегодня страдают от проблемы, когда правительство говорит, что-то обществу, то его слушает и реагирует на сказанное, но его уже никто не слушает. Решить эту проблему сложно, но необходимо, возможно, определенным мостиком здесь могут послужить как раз организации подобные Британскому совету. </w:t>
      </w:r>
    </w:p>
    <w:p w14:paraId="6222ECC2"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70E1B40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Что же касается взаимодействия Совета и политической сферы Великобритании, несмотря на то, что правительство спонсирует совет лишь на одну треть, он нашел способ восстанавливать недостаток финансов через собственные доходы, которые он получает благодаря мероприятиям, плате за обучение, сдачу экзаменов, а также благотворительным взносам. Данный факт говорит о том, что хоть правительство Великобритании и говорит о значимости организации для страны, все же оно не способно в должной мере спонсировать его, что в некоторой мере дает Совету самостоятельность в проведение своего «культурного курса».</w:t>
      </w:r>
    </w:p>
    <w:p w14:paraId="1DC368E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Делая выводы, важно отметить, что в процессе глобализации международных отношений, активного развития бизнеса и тех ключевых изменений в процессе эволюции международных отношений, для Европы ключевое значение приобретает культурный диалог между странами и налаживание сотрудничества стран по вопросам культуры. Этот процесс, культурного обмена, </w:t>
      </w:r>
      <w:r>
        <w:rPr>
          <w:rFonts w:ascii="Times New Roman" w:hAnsi="Times New Roman"/>
          <w:sz w:val="24"/>
          <w:szCs w:val="24"/>
        </w:rPr>
        <w:lastRenderedPageBreak/>
        <w:t>является серьезным вызовом для европейской интеграции, которая требует от стран выделение ключевых принципов и налаживания культурного диалога между европейскими странами. Объединенные страны Европы должны быть эффективной структурой обеспечения межкультурного диалога, а культурная дипломатия – одним из основных рычагов политического влияния на международные отношения. Привлекая культурную дипломатию для достижения политических целей, каждая страна, а особенно Великобритания в условиях выхода из ЕС, имеет возможность повысить эффективность своей политики, поддерживать и улучшать имидж государства и правительства, предотвратить предвзятое отношение к своей стране, укрепить авторитет страны на международной арене, сформировать такой экономический климат, чтобы получить как можно больше иностранных инвестиций для своей страны, заинтересовать туристов.</w:t>
      </w:r>
    </w:p>
    <w:p w14:paraId="6C9D089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Следует также заметить, что британская культурная дипломатия вошла в состав  внешнеполитической пропаганды и имиджевой дипломатии во многом благодаря деятельности Британского совета. Внешняя политика в области культуры сосредоточилась на деятельности культурных институтов, главной целью которых стало продвижение английского языка, искусства и культуры за рубежом.</w:t>
      </w:r>
    </w:p>
    <w:p w14:paraId="5F5E6C8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Что касается современного состояния дел, то стоит отметить, что Британский совет по мере своего развития никогда не отходил от своих первоначально поставленных задач. Он гордо нес и несет свой статус общественно-культурной организации, продолжает способствовать развитию образовательных программ не только для студентов, но и для преподавателей. </w:t>
      </w:r>
    </w:p>
    <w:p w14:paraId="44776152" w14:textId="22792D6F"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Тем не менее, будучи тесно связанным с правительством Великобритании, Совет все же придерживается политико-стратегического курса государства, что, безусловно, правильно. Однако, стоит отметить, тот факт, что с течением времени тесная взаимосвязь между правительством и Британским советом, влияние правительства на работу организации постепенно теряет свою прежнюю силу. Совет п</w:t>
      </w:r>
      <w:r w:rsidR="00CC4BA2">
        <w:rPr>
          <w:rFonts w:ascii="Times New Roman" w:hAnsi="Times New Roman"/>
          <w:sz w:val="24"/>
          <w:szCs w:val="24"/>
        </w:rPr>
        <w:t>о-прежнему привержен</w:t>
      </w:r>
      <w:r>
        <w:rPr>
          <w:rFonts w:ascii="Times New Roman" w:hAnsi="Times New Roman"/>
          <w:sz w:val="24"/>
          <w:szCs w:val="24"/>
        </w:rPr>
        <w:t xml:space="preserve"> с</w:t>
      </w:r>
      <w:r w:rsidR="00CC4BA2">
        <w:rPr>
          <w:rFonts w:ascii="Times New Roman" w:hAnsi="Times New Roman"/>
          <w:sz w:val="24"/>
          <w:szCs w:val="24"/>
        </w:rPr>
        <w:t>воим главным принципам</w:t>
      </w:r>
      <w:r>
        <w:rPr>
          <w:rFonts w:ascii="Times New Roman" w:hAnsi="Times New Roman"/>
          <w:sz w:val="24"/>
          <w:szCs w:val="24"/>
        </w:rPr>
        <w:t xml:space="preserve">. Британский совет - это британское общество, а не правительство. Имея это в виду, можно говорить о том, что эта организация в таком смысле автономная единица в вопросах внешней культурной политике, но часть общей системы государства Великобритания. </w:t>
      </w:r>
    </w:p>
    <w:p w14:paraId="32DD698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Дабы наиболее наглядно рассмотреть и проследить взаимосвязь Совета с социо-культурной сферой жизнедеятельности, стоит обратиться к его деятельности и к наиболее перспективным проектам, которые он осуществлял и осуществляет сегодня. Данному аспекту будет посвящена следующая глава. </w:t>
      </w:r>
    </w:p>
    <w:p w14:paraId="7326E2C4"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35D68146"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516" w:firstLine="709"/>
        <w:jc w:val="both"/>
        <w:rPr>
          <w:rFonts w:ascii="Helvetica" w:eastAsia="Helvetica" w:hAnsi="Helvetica" w:cs="Helvetica"/>
          <w:sz w:val="24"/>
          <w:szCs w:val="24"/>
        </w:rPr>
      </w:pPr>
    </w:p>
    <w:p w14:paraId="012A2EE1" w14:textId="77777777" w:rsidR="00CF225C" w:rsidRDefault="00CF225C" w:rsidP="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p>
    <w:p w14:paraId="4A55160D" w14:textId="77777777" w:rsidR="00CF225C" w:rsidRDefault="00093734">
      <w:pPr>
        <w:pStyle w:val="ab"/>
        <w:spacing w:line="360" w:lineRule="auto"/>
        <w:jc w:val="center"/>
        <w:rPr>
          <w:rFonts w:ascii="Times New Roman" w:eastAsia="Times New Roman" w:hAnsi="Times New Roman" w:cs="Times New Roman"/>
          <w:b/>
          <w:bCs/>
          <w:sz w:val="28"/>
          <w:szCs w:val="28"/>
        </w:rPr>
      </w:pPr>
      <w:bookmarkStart w:id="6" w:name="_Toc5"/>
      <w:r>
        <w:rPr>
          <w:rFonts w:ascii="Times New Roman" w:hAnsi="Times New Roman"/>
          <w:b/>
          <w:bCs/>
          <w:sz w:val="28"/>
          <w:szCs w:val="28"/>
        </w:rPr>
        <w:lastRenderedPageBreak/>
        <w:t xml:space="preserve">Глава </w:t>
      </w:r>
      <w:r>
        <w:rPr>
          <w:rFonts w:ascii="Times New Roman" w:hAnsi="Times New Roman"/>
          <w:b/>
          <w:bCs/>
          <w:sz w:val="28"/>
          <w:szCs w:val="28"/>
          <w:lang w:val="en-US"/>
        </w:rPr>
        <w:t>II</w:t>
      </w:r>
      <w:r>
        <w:rPr>
          <w:rFonts w:ascii="Times New Roman" w:hAnsi="Times New Roman"/>
          <w:b/>
          <w:bCs/>
          <w:sz w:val="28"/>
          <w:szCs w:val="28"/>
        </w:rPr>
        <w:t>.  Деятельности Британского совета в современных условиях</w:t>
      </w:r>
      <w:bookmarkEnd w:id="6"/>
    </w:p>
    <w:p w14:paraId="3D3BBFEC" w14:textId="77777777" w:rsidR="00CF225C" w:rsidRDefault="00CF225C">
      <w:pPr>
        <w:pStyle w:val="a8"/>
        <w:spacing w:line="360" w:lineRule="auto"/>
        <w:rPr>
          <w:sz w:val="24"/>
          <w:szCs w:val="24"/>
        </w:rPr>
      </w:pPr>
    </w:p>
    <w:p w14:paraId="383EA5D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Итак, мы убедились, что Британский совет играет важнейшую роль в культурной дипломатии Великобритании, состоит в тесных отношениях с Правительством Великобритании, а также с другими органами государственной власти. Рассмотрели цели и стремления организации в ведение международной работы, ее желание сотрудничать и развивать отношения с другими странами, с другими организациями, а также с частными лицами.</w:t>
      </w:r>
    </w:p>
    <w:p w14:paraId="566BF7A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Для того чтобы наиболее наглядно увидеть результаты такой усидчивой работы Совета, следует разделить его деятельность на три основных отрасли: искусство, образование</w:t>
      </w:r>
      <w:r>
        <w:rPr>
          <w:rFonts w:ascii="Times New Roman" w:hAnsi="Times New Roman"/>
          <w:sz w:val="24"/>
          <w:szCs w:val="24"/>
          <w:lang w:val="en-US"/>
        </w:rPr>
        <w:t xml:space="preserve"> </w:t>
      </w:r>
      <w:r>
        <w:rPr>
          <w:rFonts w:ascii="Times New Roman" w:hAnsi="Times New Roman"/>
          <w:sz w:val="24"/>
          <w:szCs w:val="24"/>
        </w:rPr>
        <w:t xml:space="preserve">и общественная деятельность. Также на примерах конкретных проектов, реализуемых внутри каждой из вышеуказанных отраслей, охарактеризовать деятельность Британского совета сегодня. </w:t>
      </w:r>
    </w:p>
    <w:p w14:paraId="07097CE5"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данная часть работы будет посвящена конкретным проектам по конкретным направлениям работы. </w:t>
      </w:r>
    </w:p>
    <w:p w14:paraId="120916E4"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01BFD710"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37AA3710" w14:textId="77777777" w:rsidR="00CF225C" w:rsidRDefault="00093734">
      <w:pPr>
        <w:pStyle w:val="aa"/>
        <w:spacing w:line="360" w:lineRule="auto"/>
        <w:jc w:val="center"/>
        <w:rPr>
          <w:rFonts w:ascii="Times New Roman" w:eastAsia="Times New Roman" w:hAnsi="Times New Roman" w:cs="Times New Roman"/>
          <w:sz w:val="28"/>
          <w:szCs w:val="28"/>
        </w:rPr>
      </w:pPr>
      <w:bookmarkStart w:id="7" w:name="_Toc6"/>
      <w:r>
        <w:rPr>
          <w:rFonts w:ascii="Times New Roman" w:hAnsi="Times New Roman"/>
          <w:sz w:val="28"/>
          <w:szCs w:val="28"/>
          <w:lang w:val="en-US"/>
        </w:rPr>
        <w:t>§</w:t>
      </w:r>
      <w:r>
        <w:rPr>
          <w:rFonts w:ascii="Times New Roman" w:hAnsi="Times New Roman"/>
          <w:sz w:val="28"/>
          <w:szCs w:val="28"/>
        </w:rPr>
        <w:t>2.1 Искусство и Британский совет</w:t>
      </w:r>
      <w:bookmarkEnd w:id="7"/>
    </w:p>
    <w:p w14:paraId="180F27C6" w14:textId="77777777" w:rsidR="00CF225C" w:rsidRDefault="00CF225C">
      <w:pPr>
        <w:pStyle w:val="a8"/>
        <w:rPr>
          <w:sz w:val="24"/>
          <w:szCs w:val="24"/>
        </w:rPr>
      </w:pPr>
    </w:p>
    <w:p w14:paraId="1875A1F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Искусство является краеугольным камнем миссии Британского Совета по созданию дружеских отношений и взаимопонимания между людьми Великобритании и всего мира. Совет постоянно находится в поиске новых возможностей, как наиболее крепко соединить и установить понимание между людьми, нациями, государствами посредством искусства. </w:t>
      </w:r>
    </w:p>
    <w:p w14:paraId="73D220D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Итак, начиная с 1934 года, другими словами, с момент своего создания Британский совет действует в рамках создания основ для обретения дружеских отношений и взаимопонимания между людьми всего мира. Более 80 лет центральной фигурой такой стратегии является область искусства, работа в области которой стремилась найти новые способы общения и понимания друг друга посредством творчества.</w:t>
      </w:r>
    </w:p>
    <w:p w14:paraId="5F42E23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Деятельность Совета в области искусства создает новые отношения между художниками, организациями и аудиторией для развития творческой сферы по всему миру. Совет помогает художникам выйти на новый уровень, поддерживает их творчество и инновации, наращивает потенциал, развивая навыки для поддержки средств к существованию и культурного предпринимательства, расширяет безопасные пространства для творческого обмена и вносит вклад в исследования и политику.</w:t>
      </w:r>
    </w:p>
    <w:p w14:paraId="23EC8F6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За последние пять лет работа Британского совета в искусстве значительно возросла. Его деятельность осуществляется на территориях более чем 100 стран. По результатам на 2016 - 2017 </w:t>
      </w:r>
      <w:r>
        <w:rPr>
          <w:rFonts w:ascii="Times New Roman" w:hAnsi="Times New Roman"/>
          <w:sz w:val="24"/>
          <w:szCs w:val="24"/>
        </w:rPr>
        <w:lastRenderedPageBreak/>
        <w:t xml:space="preserve">год проекты организации позволили охватить более 15,5 миллионов человек </w:t>
      </w:r>
      <w:r>
        <w:rPr>
          <w:rStyle w:val="ae"/>
          <w:rFonts w:ascii="Times New Roman" w:eastAsia="Times New Roman" w:hAnsi="Times New Roman" w:cs="Times New Roman"/>
          <w:sz w:val="24"/>
          <w:szCs w:val="24"/>
          <w:vertAlign w:val="superscript"/>
        </w:rPr>
        <w:footnoteReference w:id="89"/>
      </w:r>
      <w:r>
        <w:rPr>
          <w:rFonts w:ascii="Times New Roman" w:hAnsi="Times New Roman"/>
          <w:sz w:val="24"/>
          <w:szCs w:val="24"/>
        </w:rPr>
        <w:t xml:space="preserve">. Но амбиции Совета неумолимы и к 2021 году он ставит перед собой цель увеличить количество культурных связей между Великобританией и миром, удвоить масштабы международной активности в области культуры. Для достижения этой цели Британский совет ставит перед собой пять целей, точнее пять основных направлений деятельности: </w:t>
      </w:r>
    </w:p>
    <w:p w14:paraId="45452F57" w14:textId="77777777" w:rsidR="00CF225C" w:rsidRDefault="00093734">
      <w:pPr>
        <w:pStyle w:val="a8"/>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Знакомство всего мира с британским искусством, а также создание новых возможностей для художников и организации выйти на международный уровень. </w:t>
      </w:r>
    </w:p>
    <w:p w14:paraId="0A35F1CD" w14:textId="77777777" w:rsidR="00CF225C" w:rsidRDefault="00093734">
      <w:pPr>
        <w:pStyle w:val="a8"/>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Содействие сотрудничеству и развитию сетей. Иначе, поддержка творческих людей в сотрудничестве между собой и не только, помощь в области экспериментов с новыми идеями и в разработке устойчивых способов работы для долгосрочной работы, направленной на взаимное «процветание». </w:t>
      </w:r>
    </w:p>
    <w:p w14:paraId="528A0D1A" w14:textId="77777777" w:rsidR="00CF225C" w:rsidRDefault="00093734">
      <w:pPr>
        <w:pStyle w:val="a8"/>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Содействие социальным переменам - расширение уже существующих и создание новых пространств для творческого обмена, совместных исследований и иной деятельности, связанной с культурным обменом, обеспечением диалога, защитой культурного наследия и выражения культурной самобытности. </w:t>
      </w:r>
    </w:p>
    <w:p w14:paraId="1525912A" w14:textId="77777777" w:rsidR="00CF225C" w:rsidRDefault="00093734">
      <w:pPr>
        <w:pStyle w:val="a8"/>
        <w:numPr>
          <w:ilvl w:val="0"/>
          <w:numId w:val="13"/>
        </w:numPr>
        <w:spacing w:line="360" w:lineRule="auto"/>
        <w:jc w:val="both"/>
        <w:rPr>
          <w:rFonts w:ascii="Times New Roman" w:hAnsi="Times New Roman"/>
          <w:sz w:val="24"/>
          <w:szCs w:val="24"/>
        </w:rPr>
      </w:pPr>
      <w:r>
        <w:rPr>
          <w:rFonts w:ascii="Times New Roman" w:hAnsi="Times New Roman"/>
          <w:sz w:val="24"/>
          <w:szCs w:val="24"/>
        </w:rPr>
        <w:t>Наращивание потенциала - укрепление сферы искусства во всем мире путем развития его возможностей для инноваций, привлечения новой аудитории и развития навыков.</w:t>
      </w:r>
    </w:p>
    <w:p w14:paraId="5D3EAF41" w14:textId="77777777" w:rsidR="00CF225C" w:rsidRDefault="00093734">
      <w:pPr>
        <w:pStyle w:val="a8"/>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Политика и исследования - формирование культурной политики и обмен исследованиями с культурным сектором в Великобритании и за рубежом </w:t>
      </w:r>
      <w:r>
        <w:rPr>
          <w:rStyle w:val="ae"/>
          <w:rFonts w:ascii="Times New Roman" w:eastAsia="Times New Roman" w:hAnsi="Times New Roman" w:cs="Times New Roman"/>
          <w:sz w:val="24"/>
          <w:szCs w:val="24"/>
          <w:vertAlign w:val="superscript"/>
        </w:rPr>
        <w:footnoteReference w:id="90"/>
      </w:r>
      <w:r>
        <w:rPr>
          <w:rFonts w:ascii="Times New Roman" w:hAnsi="Times New Roman"/>
          <w:sz w:val="24"/>
          <w:szCs w:val="24"/>
        </w:rPr>
        <w:t>.</w:t>
      </w:r>
    </w:p>
    <w:p w14:paraId="48D636E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14:paraId="5D04A05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 как Британский совет известен своей тягой к планированию и публикацией своих целей, задач, амбиций в корпоративных планах, то также стоит отметить, что и сфера искусства имеет свой план дальнейших действий и стратегию последующего развития. Следует осветить основные аспекты данного стратегического плана. </w:t>
      </w:r>
    </w:p>
    <w:p w14:paraId="15882FC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Итак, каким же образом Совет будет достигать вышеуказанных целей? Экспертная команда организации сотрудничает с самыми известными британскими деятелями искусства, помогает следующему поколению художников открыть новые возможности. </w:t>
      </w:r>
    </w:p>
    <w:p w14:paraId="249EB18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Совет создает новые возможности для художников и организаций для работы на международном уровне. Это включает в себя в первую очередь: </w:t>
      </w:r>
    </w:p>
    <w:p w14:paraId="770D4AA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Сезоны и фестивали</w:t>
      </w:r>
    </w:p>
    <w:p w14:paraId="53F5D4D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 средствам различных мероприятий подобного рода Совет помогает создать современный и во многом креативный образ Великобритании. Благодаря продвижению искусства, английского </w:t>
      </w:r>
      <w:r>
        <w:rPr>
          <w:rFonts w:ascii="Times New Roman" w:hAnsi="Times New Roman"/>
          <w:sz w:val="24"/>
          <w:szCs w:val="24"/>
        </w:rPr>
        <w:lastRenderedPageBreak/>
        <w:t>языка, науки и образования, сотрудники Совета работают на известных международных фестивалях, с целью познакомить миллионы людей по всему миру с лучшими достижениями британской культуры и инновациями.</w:t>
      </w:r>
    </w:p>
    <w:p w14:paraId="18F4073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Проиллюстрируем данный вектор деятельности посредством конкретных примеров. </w:t>
      </w:r>
    </w:p>
    <w:p w14:paraId="64C5962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Style w:val="ae"/>
          <w:rFonts w:ascii="Times New Roman" w:hAnsi="Times New Roman"/>
          <w:i/>
          <w:iCs/>
          <w:sz w:val="24"/>
          <w:szCs w:val="24"/>
        </w:rPr>
        <w:t>Сезон Великобритания / Италия 2020 (</w:t>
      </w:r>
      <w:r>
        <w:rPr>
          <w:rStyle w:val="ae"/>
          <w:rFonts w:ascii="Times New Roman" w:hAnsi="Times New Roman"/>
          <w:i/>
          <w:iCs/>
          <w:sz w:val="24"/>
          <w:szCs w:val="24"/>
          <w:lang w:val="en-US"/>
        </w:rPr>
        <w:t>UK/Italy 2020</w:t>
      </w:r>
      <w:r>
        <w:rPr>
          <w:rStyle w:val="ae"/>
          <w:rFonts w:ascii="Times New Roman" w:hAnsi="Times New Roman"/>
          <w:i/>
          <w:iCs/>
          <w:sz w:val="24"/>
          <w:szCs w:val="24"/>
        </w:rPr>
        <w:t>)</w:t>
      </w:r>
      <w:r>
        <w:rPr>
          <w:rFonts w:ascii="Times New Roman" w:hAnsi="Times New Roman"/>
          <w:sz w:val="24"/>
          <w:szCs w:val="24"/>
          <w:lang w:val="en-US"/>
        </w:rPr>
        <w:t xml:space="preserve"> </w:t>
      </w:r>
      <w:r>
        <w:rPr>
          <w:rFonts w:ascii="Times New Roman" w:hAnsi="Times New Roman"/>
          <w:sz w:val="24"/>
          <w:szCs w:val="24"/>
        </w:rPr>
        <w:t>представляет собой перекрестный год культуры в обеих странах. Это хорошая возможность для Великобритании укрепить связи со своими партнерами на мировой арене в условиях выхода из ЕС. На данный момент идет работа по привлечению художников, творческих предпринимателей, влиятельных лиц и исследователей для создания захватывающей программы на осенний сезон 2020 года. Программа будет состоять из публичных мероприятий, отраслевых семинаров, выставок и конкурсов.</w:t>
      </w:r>
    </w:p>
    <w:p w14:paraId="0B1E59D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Совет тесно сотрудничает со своими итальянскими коллегами. В качестве тематики сезона была предложена тема Нового Ренессанса, в рамках которой будут рассмотрены также вопросы как искусство и наука способствуют социальной сплоченности, которая в свою очередь ведет к большему культурному разнообразию, интеграции общества и тем самым к устойчивой международной ситуации и благополучию. </w:t>
      </w:r>
    </w:p>
    <w:p w14:paraId="2668863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качестве креативного директора была назначена Джин Кэмерон. Начиная с февраля 2019 года, Кэмерон будет работать с командами Британского Совета в Великобритании и Италии, а также напрямую с культурным сектором Великобритании. Задачей директора будет состоять в том, чтобы создать высокоэффективный и экономически успешный сезон культурной деятельности Великобритании в Италии осенью 2020 года. Стоит отметить, что Джин Кэмерон является специалистом с богатым опытом. Сравнительно недавно она являлась национальным координатором от Шотландии в Процессии 2018 года, посвященной 100-летию права голоса женщин, а также возглавляла кампанию по продвижению шотландского города Пейсли, который стремился завоевать звание британского города культуры 2021 года </w:t>
      </w:r>
      <w:r>
        <w:rPr>
          <w:rStyle w:val="ae"/>
          <w:rFonts w:ascii="Times New Roman" w:eastAsia="Times New Roman" w:hAnsi="Times New Roman" w:cs="Times New Roman"/>
          <w:sz w:val="24"/>
          <w:szCs w:val="24"/>
          <w:vertAlign w:val="superscript"/>
        </w:rPr>
        <w:footnoteReference w:id="91"/>
      </w:r>
      <w:r>
        <w:rPr>
          <w:rFonts w:ascii="Times New Roman" w:hAnsi="Times New Roman"/>
          <w:sz w:val="24"/>
          <w:szCs w:val="24"/>
        </w:rPr>
        <w:t xml:space="preserve">. </w:t>
      </w:r>
    </w:p>
    <w:p w14:paraId="12F2877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Следует отметить, что подобные мероприятия проводятся Британским советом с определенной периодичностью. Такие сезоны запланированы также с Китаем, в рамках года культуры Великобритании и Китая 2019 - 2020, а также с Германией, Грузией и Индонезией. </w:t>
      </w:r>
    </w:p>
    <w:p w14:paraId="7D428CC8" w14:textId="77777777" w:rsidR="00CF225C" w:rsidRDefault="00093734">
      <w:pPr>
        <w:pStyle w:val="a7"/>
        <w:numPr>
          <w:ilvl w:val="0"/>
          <w:numId w:val="14"/>
        </w:numPr>
        <w:spacing w:line="360" w:lineRule="auto"/>
        <w:jc w:val="both"/>
        <w:rPr>
          <w:rFonts w:ascii="Times New Roman" w:hAnsi="Times New Roman"/>
          <w:b/>
          <w:bCs/>
          <w:sz w:val="24"/>
          <w:szCs w:val="24"/>
        </w:rPr>
      </w:pPr>
      <w:r>
        <w:rPr>
          <w:rFonts w:ascii="Times New Roman" w:hAnsi="Times New Roman"/>
          <w:b/>
          <w:bCs/>
          <w:sz w:val="24"/>
          <w:szCs w:val="24"/>
        </w:rPr>
        <w:t>Возможности для искусства (</w:t>
      </w:r>
      <w:r>
        <w:rPr>
          <w:rFonts w:ascii="Times New Roman" w:hAnsi="Times New Roman"/>
          <w:b/>
          <w:bCs/>
          <w:sz w:val="24"/>
          <w:szCs w:val="24"/>
          <w:lang w:val="en-US"/>
        </w:rPr>
        <w:t>Art opportunities</w:t>
      </w:r>
      <w:r>
        <w:rPr>
          <w:rFonts w:ascii="Times New Roman" w:hAnsi="Times New Roman"/>
          <w:b/>
          <w:bCs/>
          <w:sz w:val="24"/>
          <w:szCs w:val="24"/>
        </w:rPr>
        <w:t>)</w:t>
      </w:r>
    </w:p>
    <w:p w14:paraId="7D1FBE3A"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 большей степени данный пункт подразумевает, что Британский совет предлагает ряд возможностей, организует множество мероприятий, призванных помочь художникам, креативным людям, профессионалам и организаторам раскрыть свой потенциал и показать свои умения миру. </w:t>
      </w:r>
    </w:p>
    <w:p w14:paraId="45D1B4BA"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качестве примера из наиболее новых возможностей такого рода можно назвать мероприятие Хельсинки Дизайн Резиденс (Helsinki Design Residency). В рамках данного проекта Британский совет предлагает креативным деятелям и знатокам дизайна, архитектуры и моды </w:t>
      </w:r>
      <w:r>
        <w:rPr>
          <w:rFonts w:ascii="Times New Roman" w:hAnsi="Times New Roman"/>
          <w:sz w:val="24"/>
          <w:szCs w:val="24"/>
        </w:rPr>
        <w:lastRenderedPageBreak/>
        <w:t>отправиться в Финляндию, чтобы узнать о современном виде архитектуры, увидеть, как используются новые экологичные материалы в постройках, и как во всем этом важно техническая оснащенность проекта</w:t>
      </w:r>
      <w:r>
        <w:rPr>
          <w:rStyle w:val="ae"/>
          <w:rFonts w:ascii="Times New Roman" w:eastAsia="Times New Roman" w:hAnsi="Times New Roman" w:cs="Times New Roman"/>
          <w:sz w:val="24"/>
          <w:szCs w:val="24"/>
          <w:vertAlign w:val="superscript"/>
        </w:rPr>
        <w:footnoteReference w:id="92"/>
      </w:r>
      <w:r>
        <w:rPr>
          <w:rFonts w:ascii="Times New Roman" w:hAnsi="Times New Roman"/>
          <w:sz w:val="24"/>
          <w:szCs w:val="24"/>
        </w:rPr>
        <w:t xml:space="preserve">.  </w:t>
      </w:r>
    </w:p>
    <w:p w14:paraId="190F0E9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Еще одним из предстоящих проектов Британского Совета является мероприятие под названием Содружество Рохелио Салмона 2019  (</w:t>
      </w:r>
      <w:r>
        <w:rPr>
          <w:rFonts w:ascii="Times New Roman" w:hAnsi="Times New Roman"/>
          <w:sz w:val="24"/>
          <w:szCs w:val="24"/>
          <w:lang w:val="nl-NL"/>
        </w:rPr>
        <w:t>Rogelio Salmona Fellowship 2019</w:t>
      </w:r>
      <w:r>
        <w:rPr>
          <w:rFonts w:ascii="Times New Roman" w:hAnsi="Times New Roman"/>
          <w:sz w:val="24"/>
          <w:szCs w:val="24"/>
        </w:rPr>
        <w:t xml:space="preserve">). Данная программа рассчитана на повышение осведомленности и понимания важного вклада Рохелио Салмона в архитектуру, культуру и общество, а также расширение и углубление понимание о его работе на международном уровне. Безусловно важной целью данного проекта является и создание долгосрочных связей между Великобританией и Колумбией, а также между британскими и колумбийскими дизайнерами и архитекторами </w:t>
      </w:r>
      <w:r>
        <w:rPr>
          <w:rStyle w:val="ae"/>
          <w:rFonts w:ascii="Times New Roman" w:eastAsia="Times New Roman" w:hAnsi="Times New Roman" w:cs="Times New Roman"/>
          <w:sz w:val="24"/>
          <w:szCs w:val="24"/>
          <w:vertAlign w:val="superscript"/>
        </w:rPr>
        <w:footnoteReference w:id="93"/>
      </w:r>
      <w:r>
        <w:rPr>
          <w:rFonts w:ascii="Times New Roman" w:hAnsi="Times New Roman"/>
          <w:sz w:val="24"/>
          <w:szCs w:val="24"/>
        </w:rPr>
        <w:t xml:space="preserve">. </w:t>
      </w:r>
    </w:p>
    <w:p w14:paraId="71AEF06C"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5F4A42F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Таким образом мы можем заметить некоторые характерные черты работы Британского совета в сфере искусства, да, и вообще в любой сфере его деятельности. В первую очередь это использование глобальных связей, которые, если говорить конкретно про сферу искусств помогают налаживать сообщение между художниками, организациями и аудиторией по всему миру. Далее Британский совет формирует так называемые экспертные команды, которые выступают в качестве кураторов, помогающих следующему поколению художников выйти на новый уровень.</w:t>
      </w:r>
    </w:p>
    <w:p w14:paraId="3EF7CE9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Безусловно, особое внимание уделяется британскому искусству. Совет осознавая важность данного аспекта для укрепления и поддержания имиджа Великобритании как высоко культурного государства, создает пространства (зачастую такими пространствами являются сами филиалы Совета по всему миру или же временные выставки, сюда также можно отнести и театральные сезоны, о которых упоминалось ранее) с целью налаживания творческого диалога между деятелями культуры. В свою очередь такого рода общение, направленное на расширение знаний о каком-либо государстве, его культуре и т.д., во многом также способно взять плодотворно на международных отношения. Во многом это можно объяснить тем, что чем больше ты знаешь о своем партнере, тем выше возможность точно спрогнозировать его дальнейшие действия, понять определенные причины его поведения и тому подобные вещи. </w:t>
      </w:r>
    </w:p>
    <w:p w14:paraId="43BCDD3B"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3F7FF5A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свою очередь следует отметить, что в своей культурной политике Британский совет руководствуется принципом деления регионов. Используя региональный принцип в своей работе, </w:t>
      </w:r>
      <w:r>
        <w:rPr>
          <w:rFonts w:ascii="Times New Roman" w:hAnsi="Times New Roman"/>
          <w:sz w:val="24"/>
          <w:szCs w:val="24"/>
        </w:rPr>
        <w:lastRenderedPageBreak/>
        <w:t>Совету удается максимально точно выделить нужды того или иного региона, а следовательно и разработать максимально актуальную повестку дня и методы работы. Итак, конкретно в случае с политикой в области искусства Британский совет выделяет следующие регионы:</w:t>
      </w:r>
    </w:p>
    <w:p w14:paraId="2AFEE91F" w14:textId="77777777" w:rsidR="00CF225C" w:rsidRDefault="00093734">
      <w:pPr>
        <w:pStyle w:val="a7"/>
        <w:numPr>
          <w:ilvl w:val="0"/>
          <w:numId w:val="15"/>
        </w:numPr>
        <w:spacing w:line="360" w:lineRule="auto"/>
        <w:jc w:val="both"/>
        <w:rPr>
          <w:rFonts w:ascii="Times New Roman" w:hAnsi="Times New Roman"/>
          <w:sz w:val="24"/>
          <w:szCs w:val="24"/>
        </w:rPr>
      </w:pPr>
      <w:r>
        <w:rPr>
          <w:rStyle w:val="ae"/>
          <w:rFonts w:ascii="Times New Roman" w:hAnsi="Times New Roman"/>
          <w:i/>
          <w:iCs/>
          <w:sz w:val="24"/>
          <w:szCs w:val="24"/>
        </w:rPr>
        <w:t>Америка (Аргентина, Бразилия, Канада, Чили, Колумбия, Куба, Ямайка, Мексика, Перу, США , Уругвай, Венесуэла)</w:t>
      </w:r>
    </w:p>
    <w:p w14:paraId="1042169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Данный регион является для Британского совета важным со стратегической точки зрения по нескольким причинам. Во-первых, отношения</w:t>
      </w:r>
      <w:r>
        <w:rPr>
          <w:rStyle w:val="ae"/>
          <w:rFonts w:ascii="Times New Roman" w:hAnsi="Times New Roman"/>
          <w:b/>
          <w:bCs/>
          <w:sz w:val="24"/>
          <w:szCs w:val="24"/>
        </w:rPr>
        <w:t xml:space="preserve"> </w:t>
      </w:r>
      <w:r>
        <w:rPr>
          <w:rFonts w:ascii="Times New Roman" w:hAnsi="Times New Roman"/>
          <w:sz w:val="24"/>
          <w:szCs w:val="24"/>
        </w:rPr>
        <w:t xml:space="preserve">как политические, так и экономические и культурные между различными частями Америки быстро меняются, и это непосредственно оказывает влияние на остальной мир также. Во-вторых, экономический рост за последние несколько лет в странах данного региона  замедлился, во многом это касается и культурной сферы жизни населения. Из-за экономических проблем, многие государства региона не уделяют должного внимания культуре, тем не менее наблюдается весьма инновационная культурная практика, когда культурная инфраструктура начинает финансироваться частными компаниями. По мнению Британского совета данный континент имеет большой потенциал для сотрудничества, но существует ряд проблем, которые необходимо решить в том числе посредством деятельности Совета, например проблема неравенства в обществе. Также большинство стран региона страдает от проблемы связанной со сложными отношениями между коренным населением европейского и африканского происхождения, высоким ростом организованной преступности, высоким уровнем насилия и отсутствием безопасности.  </w:t>
      </w:r>
    </w:p>
    <w:p w14:paraId="526A626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Как отмечает сам Британский совет в своем корпоративном плане, посвященном развитию культуры и искусства, организация уверена, что надежда изменить или по крайне мере оказать позитивное влияние на такую ситуацию. Поэтому определяет основные направления своей работы:</w:t>
      </w:r>
    </w:p>
    <w:p w14:paraId="564DA2F8"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Связь нового поколения художников и творческих предпринимателей через Атлантику</w:t>
      </w:r>
      <w:r>
        <w:rPr>
          <w:rFonts w:ascii="Times New Roman" w:hAnsi="Times New Roman"/>
          <w:sz w:val="24"/>
          <w:szCs w:val="24"/>
          <w:lang w:val="en-US"/>
        </w:rPr>
        <w:t>;</w:t>
      </w:r>
    </w:p>
    <w:p w14:paraId="7B71DB9B"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Борьба с отчуждением и неравенством через преобразующий опыт</w:t>
      </w:r>
      <w:r>
        <w:rPr>
          <w:rFonts w:ascii="Times New Roman" w:hAnsi="Times New Roman"/>
          <w:sz w:val="24"/>
          <w:szCs w:val="24"/>
          <w:lang w:val="en-US"/>
        </w:rPr>
        <w:t>;</w:t>
      </w:r>
    </w:p>
    <w:p w14:paraId="5A02CF81"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Будущие инфраструктурные стратегии - особенно для городов</w:t>
      </w:r>
      <w:r>
        <w:rPr>
          <w:rFonts w:ascii="Times New Roman" w:hAnsi="Times New Roman"/>
          <w:sz w:val="24"/>
          <w:szCs w:val="24"/>
          <w:lang w:val="en-US"/>
        </w:rPr>
        <w:t>;</w:t>
      </w:r>
    </w:p>
    <w:p w14:paraId="38DF6DFE"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Обновление знаний и представлений о Великобритании</w:t>
      </w:r>
      <w:r>
        <w:rPr>
          <w:rFonts w:ascii="Times New Roman" w:hAnsi="Times New Roman"/>
          <w:sz w:val="24"/>
          <w:szCs w:val="24"/>
          <w:lang w:val="en-US"/>
        </w:rPr>
        <w:t>;</w:t>
      </w:r>
    </w:p>
    <w:p w14:paraId="6E8B72DA"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Соединение всей Великобритании с Америками</w:t>
      </w:r>
      <w:r>
        <w:rPr>
          <w:rFonts w:ascii="Times New Roman" w:hAnsi="Times New Roman"/>
          <w:sz w:val="24"/>
          <w:szCs w:val="24"/>
          <w:lang w:val="en-US"/>
        </w:rPr>
        <w:t>.</w:t>
      </w:r>
    </w:p>
    <w:p w14:paraId="76C1FD45"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0B1E2573" w14:textId="77777777" w:rsidR="00CF225C" w:rsidRDefault="00093734">
      <w:pPr>
        <w:pStyle w:val="a7"/>
        <w:numPr>
          <w:ilvl w:val="0"/>
          <w:numId w:val="15"/>
        </w:numPr>
        <w:spacing w:line="360" w:lineRule="auto"/>
        <w:jc w:val="both"/>
        <w:rPr>
          <w:rFonts w:ascii="Times New Roman" w:hAnsi="Times New Roman"/>
          <w:sz w:val="24"/>
          <w:szCs w:val="24"/>
        </w:rPr>
      </w:pPr>
      <w:r>
        <w:rPr>
          <w:rStyle w:val="ae"/>
          <w:rFonts w:ascii="Times New Roman" w:hAnsi="Times New Roman"/>
          <w:i/>
          <w:iCs/>
          <w:sz w:val="24"/>
          <w:szCs w:val="24"/>
        </w:rPr>
        <w:t>Восточная Азия (Австралия, Бирма, Китай, Гонконг, Индонезия, Япония, Корея, Малайзия, Новая Зеландия, Филиппины, Сингапур, Тайвань, Таиланд, Вьетнам)</w:t>
      </w:r>
    </w:p>
    <w:p w14:paraId="1E8F571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Восточная Азия характеризуется Британский совет как регион с разнообразным населением, численность которого превышает цифру в два миллиарда человек. Данный район имеет богатую культурную историю, но и также сталкивается с проблемой быстро стареющего населения в сочетании с тем фактом, что 25% его граждан моложе 14 лет. В этом регионе проживает также </w:t>
      </w:r>
      <w:r>
        <w:rPr>
          <w:rFonts w:ascii="Times New Roman" w:hAnsi="Times New Roman"/>
          <w:sz w:val="24"/>
          <w:szCs w:val="24"/>
        </w:rPr>
        <w:lastRenderedPageBreak/>
        <w:t xml:space="preserve">почти 50% интернет-пользователей мира, и в нем находятся семь из десяти самых густонаселенных городов мира </w:t>
      </w:r>
      <w:r>
        <w:rPr>
          <w:rStyle w:val="ae"/>
          <w:rFonts w:ascii="Times New Roman" w:eastAsia="Times New Roman" w:hAnsi="Times New Roman" w:cs="Times New Roman"/>
          <w:sz w:val="24"/>
          <w:szCs w:val="24"/>
          <w:vertAlign w:val="superscript"/>
        </w:rPr>
        <w:footnoteReference w:id="94"/>
      </w:r>
      <w:r>
        <w:rPr>
          <w:rFonts w:ascii="Times New Roman" w:hAnsi="Times New Roman"/>
          <w:sz w:val="24"/>
          <w:szCs w:val="24"/>
        </w:rPr>
        <w:t xml:space="preserve">. </w:t>
      </w:r>
    </w:p>
    <w:p w14:paraId="7C0DBF0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Индонезия, к примеру, определяется Советом как самая большая мусульманская демократия в мире,  средний класс в Китае включает в себя больше людей, чем все население Европы, а треть населения региона по-прежнему живет в нищете. Растущая экономическая и политическая мощь Восточной Азии вызывает новое доверие к культурной самобытности и желание иметь более сбалансированные отношения с Западом. Страны Восточной Азии сосредотачиваются на внутри</w:t>
      </w:r>
      <w:r>
        <w:rPr>
          <w:rFonts w:ascii="Times New Roman" w:hAnsi="Times New Roman"/>
          <w:sz w:val="24"/>
          <w:szCs w:val="24"/>
          <w:lang w:val="en-US"/>
        </w:rPr>
        <w:t xml:space="preserve"> </w:t>
      </w:r>
      <w:r>
        <w:rPr>
          <w:rFonts w:ascii="Times New Roman" w:hAnsi="Times New Roman"/>
          <w:sz w:val="24"/>
          <w:szCs w:val="24"/>
        </w:rPr>
        <w:t xml:space="preserve">азиатских связях и все больше переходят к экономике знаний, ценящей творчество и инновации для стимулирования роста и развития более инклюзивных обществ. </w:t>
      </w:r>
    </w:p>
    <w:p w14:paraId="3667A64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Такую характеристику региона мы может найти в корпоративном плане Британского совета на 2019-2020 год. Как уже отмечалось ранее такой региональный подход помогает наиболее глубоко вникнуть в ситуацию того или иного района и максимально точно определить его больные и слабые места с целью дальнейшей выработки рекомендаций по преодолению трудностей.  </w:t>
      </w:r>
    </w:p>
    <w:p w14:paraId="4161AC3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Для стран Восточной Азии, Совет выработал следующий план своих действий, которые в свою очередь отвечают ряду местных потребностей:</w:t>
      </w:r>
    </w:p>
    <w:p w14:paraId="5B18479E"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 Изменение восприятия о Великобритании через художественные обмены и сотрудничество</w:t>
      </w:r>
      <w:r>
        <w:rPr>
          <w:rFonts w:ascii="Times New Roman" w:hAnsi="Times New Roman"/>
          <w:sz w:val="24"/>
          <w:szCs w:val="24"/>
          <w:lang w:val="en-US"/>
        </w:rPr>
        <w:t>;</w:t>
      </w:r>
    </w:p>
    <w:p w14:paraId="4D80547C"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Развитие связей и сетей внутри Азии в отношении Великобритании</w:t>
      </w:r>
      <w:r>
        <w:rPr>
          <w:rFonts w:ascii="Times New Roman" w:hAnsi="Times New Roman"/>
          <w:sz w:val="24"/>
          <w:szCs w:val="24"/>
          <w:lang w:val="en-US"/>
        </w:rPr>
        <w:t>;</w:t>
      </w:r>
    </w:p>
    <w:p w14:paraId="4F35FBF4"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Стимулирование творчества и инноваций посредством творческого образования и взаимодействия с творческими центрами в городах</w:t>
      </w:r>
      <w:r>
        <w:rPr>
          <w:rFonts w:ascii="Times New Roman" w:hAnsi="Times New Roman"/>
          <w:sz w:val="24"/>
          <w:szCs w:val="24"/>
          <w:lang w:val="en-US"/>
        </w:rPr>
        <w:t>;</w:t>
      </w:r>
    </w:p>
    <w:p w14:paraId="650F907C"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Развитие культурного лидерства, а также творческих и деловых навыков, необходимых для проведения работы в соответствие с международными стандартами, международного сотрудничества и развития сильного и устойчивого сектора</w:t>
      </w:r>
      <w:r>
        <w:rPr>
          <w:rFonts w:ascii="Times New Roman" w:hAnsi="Times New Roman"/>
          <w:sz w:val="24"/>
          <w:szCs w:val="24"/>
          <w:lang w:val="en-US"/>
        </w:rPr>
        <w:t>;</w:t>
      </w:r>
    </w:p>
    <w:p w14:paraId="2126E4E0"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Поддержка разработки политики креативных индустрий и платформ для взаимного обучения</w:t>
      </w:r>
      <w:r>
        <w:rPr>
          <w:rFonts w:ascii="Times New Roman" w:hAnsi="Times New Roman"/>
          <w:sz w:val="24"/>
          <w:szCs w:val="24"/>
          <w:lang w:val="en-US"/>
        </w:rPr>
        <w:t>;</w:t>
      </w:r>
    </w:p>
    <w:p w14:paraId="6C273A91"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Использование искусства для укрепления и развития более инклюзивных и процветающих обществ.</w:t>
      </w:r>
    </w:p>
    <w:p w14:paraId="37FEBAAC"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424C24D6" w14:textId="77777777" w:rsidR="00CF225C" w:rsidRDefault="00093734">
      <w:pPr>
        <w:pStyle w:val="a7"/>
        <w:numPr>
          <w:ilvl w:val="0"/>
          <w:numId w:val="17"/>
        </w:numPr>
        <w:spacing w:line="360" w:lineRule="auto"/>
        <w:jc w:val="both"/>
        <w:rPr>
          <w:rFonts w:ascii="Times New Roman" w:hAnsi="Times New Roman"/>
          <w:i/>
          <w:iCs/>
          <w:sz w:val="24"/>
          <w:szCs w:val="24"/>
        </w:rPr>
      </w:pPr>
      <w:r>
        <w:rPr>
          <w:rFonts w:ascii="Times New Roman" w:hAnsi="Times New Roman"/>
          <w:i/>
          <w:iCs/>
          <w:sz w:val="24"/>
          <w:szCs w:val="24"/>
        </w:rPr>
        <w:t xml:space="preserve">Европейский Союз </w:t>
      </w:r>
    </w:p>
    <w:p w14:paraId="7E2E031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силу довольно сложной ситуации как внутри ЕС, так и на международной арене в общем, Великобритания в условиях Брекзита продолжает заявлять о том, что страны ЕС являются </w:t>
      </w:r>
      <w:r>
        <w:rPr>
          <w:rFonts w:ascii="Times New Roman" w:hAnsi="Times New Roman"/>
          <w:sz w:val="24"/>
          <w:szCs w:val="24"/>
        </w:rPr>
        <w:lastRenderedPageBreak/>
        <w:t xml:space="preserve">естественными партнерами Короны, а следовательно и Британский Совет не намеревается рушить исторически сложившиеся близкие отношения с государствами региона. </w:t>
      </w:r>
    </w:p>
    <w:p w14:paraId="4639E2B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ЕС по-прежнему остается одним из крупнейших торговых партнеров Великобритании и имеет жизненно важное значение для секторов экономики страны, включая искусство и творческие отрасли. Это глобальный континент, имеющий прочные связи с более широкой Европой, Америкой, Ближним Востоком и Африкой. </w:t>
      </w:r>
    </w:p>
    <w:p w14:paraId="35BBAAC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Наряду с этим, стратегическая важность наличия связей со странами Балтии, а также Россией, признается правительством Великобритании как наиболее приоритетное направление работы Британского совета. </w:t>
      </w:r>
    </w:p>
    <w:p w14:paraId="7B943AE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Благодаря общему историческому прошлому, сегодня существуют прекрасные возможности для крупномасштабной работы в сфере культурных связей, для налаживания партнерских отношений с крупными корпорациями, партнерами из правительства. </w:t>
      </w:r>
    </w:p>
    <w:p w14:paraId="00A4DE9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Свой план работы Британский совет собирается осуществлять посредством следующих методов: </w:t>
      </w:r>
    </w:p>
    <w:p w14:paraId="4FFB96D3"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Демонстрация. Открытие новых возможностей для сотрудничества с британскими художниками и международными организациями. Такие демонстрации будут осуществляться через организацию различных фестивалей и проектов, направленных на ознакомление с культурой стран, а также на привлечение новой молодой аудитории. </w:t>
      </w:r>
    </w:p>
    <w:p w14:paraId="01D60C4D"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Креативная экономика. Такой вид экономики подразумевает под собой финансовую поддержку и создание креативных центров в Европе, которые занимаются развитием цифровых технологий и инновации, которые в свою очередь направленны на решение социальных проблем и внесение вклада в будущее, а также содействию и укреплению этических и культурных ценностей.</w:t>
      </w:r>
    </w:p>
    <w:p w14:paraId="0BA29747"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Искусство и инвалидность. Данный аспект подразумевает продвижение художественных и инновационных работ художников-инвалидов из Великобритании, число которых растет. Эти художники являются высоко востребованными и высоко ценятся в Европе. Это во многом помогает развивать возможности для взаимного обмена между инвалидами-артистами, культурными лидерами и культурными организациями, работающими с людьми с ограниченными возможностями.</w:t>
      </w:r>
    </w:p>
    <w:p w14:paraId="77924633"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Культурные навыки - это обмен исследованиями о нехватке навыков и потребностях в Европе, разработка и реализация инновационных программ обучения для реагирования текущих и будущих потребностей на рынках труда и т.д. Также подразумевается открытие возможностей и предоставление помощи начинающим профессионалам в области культуры.</w:t>
      </w:r>
    </w:p>
    <w:p w14:paraId="419C0755" w14:textId="77777777" w:rsidR="00CF225C" w:rsidRDefault="00093734">
      <w:pPr>
        <w:pStyle w:val="a7"/>
        <w:numPr>
          <w:ilvl w:val="0"/>
          <w:numId w:val="17"/>
        </w:numPr>
        <w:spacing w:line="360" w:lineRule="auto"/>
        <w:jc w:val="both"/>
        <w:rPr>
          <w:rFonts w:ascii="Times New Roman" w:hAnsi="Times New Roman"/>
          <w:i/>
          <w:iCs/>
          <w:sz w:val="24"/>
          <w:szCs w:val="24"/>
        </w:rPr>
      </w:pPr>
      <w:r>
        <w:rPr>
          <w:rFonts w:ascii="Times New Roman" w:hAnsi="Times New Roman"/>
          <w:i/>
          <w:iCs/>
          <w:sz w:val="24"/>
          <w:szCs w:val="24"/>
        </w:rPr>
        <w:lastRenderedPageBreak/>
        <w:t>Ближний восток и Африка (Алжир, Бахрейн, Египет, Ирак, Иордания, Кувейт, Ливан, Ливия, Марокко, Оккупированные территории Палестины, Оман, Катар, Саудовская Аравия, Сирия, Тунис, ОАЭ, Йемен)</w:t>
      </w:r>
    </w:p>
    <w:p w14:paraId="19D2195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Регионы Ближний Восток и Африка по сей день являются регионами с впечатляющей культурной историей и традициями, но из-за больших экономических и политических трудностей, они в значительной степени имеют слабую инфраструктуру именно для поддержки своего искусства и в общем творческих индустрий. </w:t>
      </w:r>
    </w:p>
    <w:p w14:paraId="2C22700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Не секрет, что во многих странах существует значительный разрыв между государством и независимыми секторами культуры, вызванный консервативными взглядами или жесткой ориентацией на поощрение политически мотивированного чувства культурной идентичности. Существует очень мало примеров сильных секторов культуры и специальных учреждений, а также профессиональных сетей, помогающих художникам развиваться.</w:t>
      </w:r>
    </w:p>
    <w:p w14:paraId="402F8A9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 точки зрения Британского совета данный регион является критически важным для процветания и безопасности Великобритании. Дело в том, что из-за конфликтов в регионе Совет много раз выступал центром инициатив по поддержанию стабильности и устойчивого развития на Востоке и Африке.</w:t>
      </w:r>
      <w:r>
        <w:rPr>
          <w:rFonts w:ascii="Times New Roman" w:hAnsi="Times New Roman"/>
          <w:sz w:val="24"/>
          <w:szCs w:val="24"/>
          <w:lang w:val="en-US"/>
        </w:rPr>
        <w:t xml:space="preserve"> </w:t>
      </w:r>
      <w:r>
        <w:rPr>
          <w:rFonts w:ascii="Times New Roman" w:hAnsi="Times New Roman"/>
          <w:sz w:val="24"/>
          <w:szCs w:val="24"/>
        </w:rPr>
        <w:t>Многие инициативы Совета в данных областях осуществлялись в рамках программы «Активный гражданин» («</w:t>
      </w:r>
      <w:r>
        <w:rPr>
          <w:rFonts w:ascii="Times New Roman" w:hAnsi="Times New Roman"/>
          <w:sz w:val="24"/>
          <w:szCs w:val="24"/>
          <w:lang w:val="en-US"/>
        </w:rPr>
        <w:t>Active Citizens</w:t>
      </w:r>
      <w:r>
        <w:rPr>
          <w:rFonts w:ascii="Times New Roman" w:hAnsi="Times New Roman"/>
          <w:sz w:val="24"/>
          <w:szCs w:val="24"/>
        </w:rPr>
        <w:t>»). Данный проект направлен на поддержку местного населения, которое в силу определенных обстоятельств в стране (чаще всего это вооруженные восстания и общая нестабильность региона) не могут вести спокойный и размеренный образ жизни.</w:t>
      </w:r>
    </w:p>
    <w:p w14:paraId="7AE48D7B" w14:textId="1A5F164B"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Продолжая говорить о характеристике Ближнего Востока и Африки, следует отметить, что Британский совет уделяет большое внимание также и проблеме неравенства и явного смещения прав по признаку пола: большинство показателей демонстрируют, что женщины, а также молодое население стран этих двух регионов практически исключены из политических процессов своего государства. Большое внимание уделяется и проблеме безработицы, которая в свою очередь связанна с проблемой образования. Дело в том, что сами работодатели готовы предоставлять рабочие места для местного населения, но в силу сложностей со школами и вузами, которые не в состоянии дать студентам должный уровень образования и прикладн</w:t>
      </w:r>
      <w:r w:rsidR="00FF7449">
        <w:rPr>
          <w:rFonts w:ascii="Times New Roman" w:hAnsi="Times New Roman"/>
          <w:sz w:val="24"/>
          <w:szCs w:val="24"/>
        </w:rPr>
        <w:t>ых навыков, они не заинтересова</w:t>
      </w:r>
      <w:r>
        <w:rPr>
          <w:rFonts w:ascii="Times New Roman" w:hAnsi="Times New Roman"/>
          <w:sz w:val="24"/>
          <w:szCs w:val="24"/>
        </w:rPr>
        <w:t xml:space="preserve">ны в таких работниках. </w:t>
      </w:r>
    </w:p>
    <w:p w14:paraId="2D14A49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Ситуация вокруг угрозы со стороны Исламского государства также обострила многие проблемы на Ближнем Востоке, что не удивительно. </w:t>
      </w:r>
    </w:p>
    <w:p w14:paraId="0BFB06E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В связи с этим Британский совет определил для себя следующий план по преодолению всех вышеуказанных сложностей:</w:t>
      </w:r>
    </w:p>
    <w:p w14:paraId="3844A1C9"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С целью поддержки молодого населения стран регионов (с точки зрения творчества и искусства), расширения доступа молодежи к искусству, а также помощь в расширение их </w:t>
      </w:r>
      <w:r>
        <w:rPr>
          <w:rFonts w:ascii="Times New Roman" w:hAnsi="Times New Roman"/>
          <w:sz w:val="24"/>
          <w:szCs w:val="24"/>
        </w:rPr>
        <w:lastRenderedPageBreak/>
        <w:t xml:space="preserve">границ, поощрение креативности мышления Британский совет планирует проводить выставки британского искусства в Персидском заливе. Таким образом население сможет постичь современную культуру, а также увидеть ее разнообразие. </w:t>
      </w:r>
    </w:p>
    <w:p w14:paraId="3BFF7C01"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По причине глубоких политических, экономических, а также культурных сложностей в Сирии, Совет предлагает своим сотрудникам осуществлять свою деятельность в области культуры и развития, тем самым способствуя устойчивому развитию на Ближнем Востоке и расширению демократических свобод на севере Африки. </w:t>
      </w:r>
    </w:p>
    <w:p w14:paraId="5344FFFD"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Работа Фондом защиты культуры </w:t>
      </w:r>
      <w:r>
        <w:rPr>
          <w:rStyle w:val="ae"/>
          <w:rFonts w:ascii="Times New Roman" w:eastAsia="Times New Roman" w:hAnsi="Times New Roman" w:cs="Times New Roman"/>
          <w:sz w:val="24"/>
          <w:szCs w:val="24"/>
          <w:vertAlign w:val="superscript"/>
        </w:rPr>
        <w:footnoteReference w:id="95"/>
      </w:r>
      <w:r>
        <w:rPr>
          <w:rFonts w:ascii="Times New Roman" w:hAnsi="Times New Roman"/>
          <w:sz w:val="24"/>
          <w:szCs w:val="24"/>
        </w:rPr>
        <w:t xml:space="preserve">  в партнерстве с Департаментом культуры, СМИ и спорта, направленная на развитие и продвижение объектов культурного наследия за рубежом, а также поддержка местных специалистов данной области. В свою очередь это позволит местному населению обеспечивать защиту своего культурного наследия и ту важную роль, которую оно играет в обществе и экономике.</w:t>
      </w:r>
    </w:p>
    <w:p w14:paraId="191D6DA5"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В качестве последнего, но не по значимости пункта, Британский совет обязуется оказывать всяческую поддержку и помощь в развитие культурных основ и навыков повсеместно, но с особым упором на Саудовскую Аравию, Египет и Марокко. Во многом это такой выбор акцентов связан с целью показа культурного разнообразия всех стран мира, особенно разнообразия культурного мира Великобритании. </w:t>
      </w:r>
    </w:p>
    <w:p w14:paraId="19041987"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4D540790" w14:textId="77777777" w:rsidR="00CF225C" w:rsidRDefault="00093734">
      <w:pPr>
        <w:pStyle w:val="a7"/>
        <w:numPr>
          <w:ilvl w:val="0"/>
          <w:numId w:val="17"/>
        </w:numPr>
        <w:spacing w:line="360" w:lineRule="auto"/>
        <w:jc w:val="both"/>
        <w:rPr>
          <w:rFonts w:ascii="Times New Roman" w:hAnsi="Times New Roman"/>
          <w:i/>
          <w:iCs/>
          <w:sz w:val="24"/>
          <w:szCs w:val="24"/>
        </w:rPr>
      </w:pPr>
      <w:r>
        <w:rPr>
          <w:rFonts w:ascii="Times New Roman" w:hAnsi="Times New Roman"/>
          <w:i/>
          <w:iCs/>
          <w:sz w:val="24"/>
          <w:szCs w:val="24"/>
        </w:rPr>
        <w:t>Южная Азия (Афганистан, Бангладеш, Индия, Иран, Непал, Пакистан, Шри-Ланка)</w:t>
      </w:r>
    </w:p>
    <w:p w14:paraId="2BB31002" w14:textId="2EC1A2E9"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Суммарное количество населения вышеперечисленных стран составляет 1,7 миллиарда человек, причем почти 50% населения составляют люди моложе 30 лет </w:t>
      </w:r>
      <w:r>
        <w:rPr>
          <w:rStyle w:val="ae"/>
          <w:rFonts w:ascii="Times New Roman" w:eastAsia="Times New Roman" w:hAnsi="Times New Roman" w:cs="Times New Roman"/>
          <w:sz w:val="24"/>
          <w:szCs w:val="24"/>
          <w:vertAlign w:val="superscript"/>
        </w:rPr>
        <w:footnoteReference w:id="96"/>
      </w:r>
      <w:r>
        <w:rPr>
          <w:rFonts w:ascii="Times New Roman" w:hAnsi="Times New Roman"/>
          <w:sz w:val="24"/>
          <w:szCs w:val="24"/>
        </w:rPr>
        <w:t>. При этом более двух</w:t>
      </w:r>
      <w:r w:rsidR="00FF7449">
        <w:rPr>
          <w:rFonts w:ascii="Times New Roman" w:hAnsi="Times New Roman"/>
          <w:sz w:val="24"/>
          <w:szCs w:val="24"/>
        </w:rPr>
        <w:t xml:space="preserve"> миллионов человек южно-азиатс</w:t>
      </w:r>
      <w:r>
        <w:rPr>
          <w:rFonts w:ascii="Times New Roman" w:hAnsi="Times New Roman"/>
          <w:sz w:val="24"/>
          <w:szCs w:val="24"/>
        </w:rPr>
        <w:t xml:space="preserve">кого происхождения проживают в Великобритании, что оправдывает важность поддержания отношений с местами исторической родины этих людей </w:t>
      </w:r>
      <w:r>
        <w:rPr>
          <w:rStyle w:val="ae"/>
          <w:rFonts w:ascii="Times New Roman" w:eastAsia="Times New Roman" w:hAnsi="Times New Roman" w:cs="Times New Roman"/>
          <w:sz w:val="24"/>
          <w:szCs w:val="24"/>
          <w:vertAlign w:val="superscript"/>
        </w:rPr>
        <w:footnoteReference w:id="97"/>
      </w:r>
      <w:r>
        <w:rPr>
          <w:rFonts w:ascii="Times New Roman" w:hAnsi="Times New Roman"/>
          <w:sz w:val="24"/>
          <w:szCs w:val="24"/>
        </w:rPr>
        <w:t xml:space="preserve">.  </w:t>
      </w:r>
    </w:p>
    <w:p w14:paraId="0F79D76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Индия, в силу общего исторического прошлого, является второй по величине страной в мире, которая является стратегическим приоритетом Великобритании для развития отношения.</w:t>
      </w:r>
    </w:p>
    <w:p w14:paraId="50492026" w14:textId="0BC978AB"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Государства Южной Азии страдают от большого разрыва между богатым и бедным населением, что приводит к проблеме безопасности. Ко всему прочему страны данного региона, несмотря на общее культурное и историческое прошлое, на сегодняшний день совершенно не связаны между собой с экономической точки зрения и с культурной. Тем не менее, по отдельности эти государства характеризуются относительно бурной культурной жизнью, однако страдает </w:t>
      </w:r>
      <w:r>
        <w:rPr>
          <w:rFonts w:ascii="Times New Roman" w:hAnsi="Times New Roman"/>
          <w:sz w:val="24"/>
          <w:szCs w:val="24"/>
        </w:rPr>
        <w:lastRenderedPageBreak/>
        <w:t xml:space="preserve">финансовая сторона вопроса, а также проблема плохой инфраструктуры и </w:t>
      </w:r>
      <w:r w:rsidR="00FF7449">
        <w:rPr>
          <w:rFonts w:ascii="Times New Roman" w:hAnsi="Times New Roman"/>
          <w:sz w:val="24"/>
          <w:szCs w:val="24"/>
        </w:rPr>
        <w:t>отсутствие</w:t>
      </w:r>
      <w:r>
        <w:rPr>
          <w:rFonts w:ascii="Times New Roman" w:hAnsi="Times New Roman"/>
          <w:sz w:val="24"/>
          <w:szCs w:val="24"/>
        </w:rPr>
        <w:t xml:space="preserve"> государственной поддержки не способствует должному развитую социо-культурной стороны жизни населения. </w:t>
      </w:r>
    </w:p>
    <w:p w14:paraId="20631F3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силу высокого уровня традиционности общества, с точки зрения уважения традиции и ценностей, некоторые страны региона довольно скептически относятся к современным формам культурного самовыражения. Однако потенциал так называемой креативной экономики вносить вклад в сокращение масштабов нищеты и способность оказать помощь в преодоление экономического кризиса, все больше и больше обращает на себя внимание государства. </w:t>
      </w:r>
    </w:p>
    <w:p w14:paraId="15B1001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связи с этим программа Британского совета будет сосредоточена на: </w:t>
      </w:r>
    </w:p>
    <w:p w14:paraId="425CF893"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Увеличение показов и выставок британского искусства в южно-азиатском регионе</w:t>
      </w:r>
    </w:p>
    <w:p w14:paraId="03B8FC2B"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Оказание профессиональной помощи в сфере развития наиболее нужных и прикладных навыков. Однако Британский совет не упоминает какие именно навыки являются прикладными и необходимыми данному региону. </w:t>
      </w:r>
    </w:p>
    <w:p w14:paraId="6AAEAC26"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Оказание поддержки и помощи молодым специалистам в области культуры.</w:t>
      </w:r>
    </w:p>
    <w:p w14:paraId="4A0F264A"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Укрепление брокерских отношений между Великобританией и странами Южной Азии.</w:t>
      </w:r>
    </w:p>
    <w:p w14:paraId="423CC1B8"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Работе над разнообразием и увеличение вовлеченности населения особенно наиболее нестабильных государств в культурное взаимодействие как внутри одного государства, так и непосредственно за его пределами, а также помощь по преодолению кризисов в общественно-культурной жизни.  </w:t>
      </w:r>
    </w:p>
    <w:p w14:paraId="2FE08BB5"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i/>
          <w:iCs/>
          <w:sz w:val="24"/>
          <w:szCs w:val="24"/>
        </w:rPr>
      </w:pPr>
    </w:p>
    <w:p w14:paraId="545C6CC1" w14:textId="77777777" w:rsidR="00CF225C" w:rsidRDefault="00093734">
      <w:pPr>
        <w:pStyle w:val="a7"/>
        <w:numPr>
          <w:ilvl w:val="0"/>
          <w:numId w:val="17"/>
        </w:numPr>
        <w:spacing w:line="360" w:lineRule="auto"/>
        <w:jc w:val="both"/>
        <w:rPr>
          <w:rFonts w:ascii="Times New Roman" w:hAnsi="Times New Roman"/>
          <w:i/>
          <w:iCs/>
          <w:sz w:val="24"/>
          <w:szCs w:val="24"/>
        </w:rPr>
      </w:pPr>
      <w:r>
        <w:rPr>
          <w:rFonts w:ascii="Times New Roman" w:hAnsi="Times New Roman"/>
          <w:i/>
          <w:iCs/>
          <w:sz w:val="24"/>
          <w:szCs w:val="24"/>
        </w:rPr>
        <w:t>Регион к югу от Сахары (Ботсвана, Эфиопия, Гана, Кения, Малави, Маврикий, Мозамбик, Намибия, Нигерия, Руанда, Сенегал, Сьерра-Леоне, Южная Африка, Южный Судан, Судан, Танзания. Уганда, Замбия, Зимбабве)</w:t>
      </w:r>
    </w:p>
    <w:p w14:paraId="78C5055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Британский совет давно присутствует в странах Африки к югу от Сахары, открыв свой первый офис в 1943 году. Он и по сей день продолжает работать и налаживать связи в сфере искусства, образования и общества в регионе уже на протяжении 70 лет.</w:t>
      </w:r>
    </w:p>
    <w:p w14:paraId="396A197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За все годы работы, Британскому совету не удалось преодолеть проблему растущего в геометрической прогрессии экономического потребительского кризиса, проблему растущей безработицы, особенно среди молодежи, а также облегчить доступ к образованию и профессиональной подготовки специалистов. Во многом это связанно с уязвимостью стран перед экономическими проблемами, социальными волнениями и растущей угрозой со стороны международного терроризма. </w:t>
      </w:r>
    </w:p>
    <w:p w14:paraId="3660D69C"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Все же по всей Африке к югу от Сахары наблюдается рост инвестиций государственного и частного секторов в экономику. Если такая тенденция сохранится, то это способно создать некую платформу для устойчивого развития общества, особенно в Южной Африке и Нигерии. </w:t>
      </w:r>
    </w:p>
    <w:p w14:paraId="3C15DE5D"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Британский совет вносит вклад в развитие творческих индустрий по всему региону, обмениваясь опытом и демонстрируя отличные художественные работы в Африке и Великобритании и проводя образовательные курсы и мастер классы.</w:t>
      </w:r>
    </w:p>
    <w:p w14:paraId="2E00586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Британский Совет твердо привержен своим идеалам:  равенство, разнообразие и интеграция. Поэтому его работа в Африке сосредоточена на построении конструктивных и прочных отношений между различными культурами. Партнерство между африканскими и британскими художниками, учреждениями и организациями - основа его программы действий в регионе.</w:t>
      </w:r>
    </w:p>
    <w:p w14:paraId="5E4C06E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Основными ее пунктами является: </w:t>
      </w:r>
    </w:p>
    <w:p w14:paraId="25B11765"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Обеспечение доступа населения к искусству с акцентом на новые работы, инновации, современное искусство, а также усиление </w:t>
      </w:r>
      <w:r>
        <w:rPr>
          <w:rFonts w:ascii="Times New Roman" w:hAnsi="Times New Roman"/>
          <w:sz w:val="24"/>
          <w:szCs w:val="24"/>
          <w:lang w:val="es-ES_tradnl"/>
        </w:rPr>
        <w:t>​​работ</w:t>
      </w:r>
      <w:r>
        <w:rPr>
          <w:rFonts w:ascii="Times New Roman" w:hAnsi="Times New Roman"/>
          <w:sz w:val="24"/>
          <w:szCs w:val="24"/>
        </w:rPr>
        <w:t>ы с молодежью.</w:t>
      </w:r>
    </w:p>
    <w:p w14:paraId="15DB4ADF"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Установление взаимоотношений между деятелями культуры Африки и их коллегами в Великобритании. </w:t>
      </w:r>
    </w:p>
    <w:p w14:paraId="18D403F0"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Поддержание развитие навыков путем обмена опытом и идеями.</w:t>
      </w:r>
    </w:p>
    <w:p w14:paraId="18A7C723"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778F3EFC" w14:textId="77777777" w:rsidR="00CF225C" w:rsidRDefault="00093734">
      <w:pPr>
        <w:pStyle w:val="a7"/>
        <w:numPr>
          <w:ilvl w:val="0"/>
          <w:numId w:val="17"/>
        </w:numPr>
        <w:spacing w:line="360" w:lineRule="auto"/>
        <w:jc w:val="both"/>
        <w:rPr>
          <w:rFonts w:ascii="Times New Roman" w:hAnsi="Times New Roman"/>
          <w:i/>
          <w:iCs/>
          <w:sz w:val="24"/>
          <w:szCs w:val="24"/>
        </w:rPr>
      </w:pPr>
      <w:r>
        <w:rPr>
          <w:rFonts w:ascii="Times New Roman" w:hAnsi="Times New Roman"/>
          <w:i/>
          <w:iCs/>
          <w:sz w:val="24"/>
          <w:szCs w:val="24"/>
        </w:rPr>
        <w:t>Региона «Большая Европа» (Албания, Армения, Азербайджан, Босния и Герцеговина, Грузия, Израиль, Казахстан, Косово, Македония, Черногория, Россия ,Сербия, Турция, Украина, Узбекистан)</w:t>
      </w:r>
    </w:p>
    <w:p w14:paraId="4D704F5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Расширенное понятие Европы, включающее в себя все вышеупомянутые страны - это регион, охватывающий одиннадцать часовых поясов и настаивающий 335 миллионов человек. </w:t>
      </w:r>
    </w:p>
    <w:p w14:paraId="68A1B2D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качестве приоритетных стран-партнеров Британской совет выделяет такие государства, как Израиль, Россия, Турция и Украина. Многие из перечисленных государств существуют на политической карте мире менее 25 лет, и во многом, в современных политических условиях приживают период изоляции, и именно это подталкивает их к укреплению контактов с Великобританией. </w:t>
      </w:r>
    </w:p>
    <w:p w14:paraId="1E57FA2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Для наиболее успешного обеспечения программы сотрудничества в странах региона, Британский совет в первую очередь советует преодолеть такие проблемы, как политическая нестабильность, медленный темп правительственных реформ, а также экономические трудности. </w:t>
      </w:r>
    </w:p>
    <w:p w14:paraId="3024FF5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связи с этим Британский совет определяется для себя следующие приоритеты работы:</w:t>
      </w:r>
    </w:p>
    <w:p w14:paraId="16647D88"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Цифровые инновации - онлайн-программы и культурно-образовательные кампании должны удвоить охват аудитории, и к 2020 году охватить 75% аудитории в Интернете.</w:t>
      </w:r>
    </w:p>
    <w:p w14:paraId="2830847A"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Поддержка развития креативной экономики.</w:t>
      </w:r>
    </w:p>
    <w:p w14:paraId="68570D64" w14:textId="77777777" w:rsidR="00CF225C" w:rsidRDefault="00093734">
      <w:pPr>
        <w:pStyle w:val="a7"/>
        <w:numPr>
          <w:ilvl w:val="0"/>
          <w:numId w:val="16"/>
        </w:numPr>
        <w:spacing w:line="360" w:lineRule="auto"/>
        <w:jc w:val="both"/>
        <w:rPr>
          <w:rFonts w:ascii="Times New Roman" w:hAnsi="Times New Roman"/>
          <w:sz w:val="24"/>
          <w:szCs w:val="24"/>
        </w:rPr>
      </w:pPr>
      <w:r>
        <w:rPr>
          <w:rFonts w:ascii="Times New Roman" w:hAnsi="Times New Roman"/>
          <w:sz w:val="24"/>
          <w:szCs w:val="24"/>
        </w:rPr>
        <w:t>Диверсификация аудитории - работа в разных сферах искусства, бизнес-направлениях Британского Совета, как внутри страны, так и во всем регионе.</w:t>
      </w:r>
    </w:p>
    <w:p w14:paraId="6EA9A3B2"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7CF9D2DB"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Возвращаясь к разговору о региональном подходе Британского совета к организации своей работы, в данном случае, в области, следует упомянуть также и о структуре Отдела искусств в Совете, который непосредственно и занимается основной деятельностью в этой сфере. </w:t>
      </w:r>
    </w:p>
    <w:p w14:paraId="171B0AAE"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Итак, Отдел искусств состоит из двух основных частей - местный отдел, непосредственно имеющий в ведение дела, происходящие на территории Великобритании, а также международный отдел, функционирующий по всему миру.  </w:t>
      </w:r>
    </w:p>
    <w:p w14:paraId="03757714"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Местный отдел, в свою очередь, состоит из нескольких команд (отделов): исполнительный (1), междисциплинарный (4), национальный (3) и художественный (6). Эти команды отвечают за разработку стратегии дальнейшей работы Британского совета на основе анализа потребностей регионов, отчетов по эффективности проведенных проектов и так далее, а также составляют список потенциальных партнеров, с которыми Совет может в дальнейшем сотрудничать.  Данные отделы ведут совместную работу со своими коллегами в семи регионах, упомянутых ранее. Специалисты в области искусства в странах каждого региона ведут общую деятельность в сотрудничестве с коллегами из Великобритании, они вместе трудятся над создание максимально актуальных программ, руководствуясь данными экспертов на местах.</w:t>
      </w:r>
    </w:p>
    <w:p w14:paraId="4C65E0C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качестве руководства Отдела искусств выступает команда высшего руководства, которая состоит из директоров от каждого региона и 11 директоров в Великобритании. </w:t>
      </w:r>
    </w:p>
    <w:p w14:paraId="7B6D1A11"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238DEDF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Пару слов о финансировании, более 75% оборота Британского совет зарабатывается путем обучения, экзаменов и тендеров. Также Совет в качестве гранта получает помощь от Министерства иностранных дел и по делам Содружества Великобритании (FCO), но это, как правило, составляет менее 20% общего дохода, но в то же время является необходимым для проведения наиболее плодотворной работы в регионах, где затраты на проведение тех или иных программ, с точки зрения финансовой выгоды, не окупятся сразу или в ближайшее время </w:t>
      </w:r>
      <w:r>
        <w:rPr>
          <w:rStyle w:val="ae"/>
          <w:rFonts w:ascii="Times New Roman" w:eastAsia="Times New Roman" w:hAnsi="Times New Roman" w:cs="Times New Roman"/>
          <w:sz w:val="24"/>
          <w:szCs w:val="24"/>
          <w:vertAlign w:val="superscript"/>
        </w:rPr>
        <w:footnoteReference w:id="98"/>
      </w:r>
      <w:r>
        <w:rPr>
          <w:rFonts w:ascii="Times New Roman" w:hAnsi="Times New Roman"/>
          <w:sz w:val="24"/>
          <w:szCs w:val="24"/>
        </w:rPr>
        <w:t xml:space="preserve">. </w:t>
      </w:r>
    </w:p>
    <w:p w14:paraId="16EF1D3C"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6E414DFA"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Завершая разговор о деятельности организации в сфере искусства, важно отметить, что современная деятельность Совета отличается своей новизной и актуальностью. Совет постоянно находится в поиске новых методов работы, предпринимает попытки облегчить доступ ко всем предлагаемым им проектам, программам и возможностям в целом. </w:t>
      </w:r>
    </w:p>
    <w:p w14:paraId="5A595F1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Деятельность данной организации привнесла в культурную жизнь многих стран новые виды искусства, новые варианты подачи информации, которые стали доступны массам.</w:t>
      </w:r>
    </w:p>
    <w:p w14:paraId="31A1C528"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Дабы проиллюстрировать плодотворную работу Британского совета в сфере искусства и культуры, подкрепим все вышеуказанные высказывания примерами. </w:t>
      </w:r>
    </w:p>
    <w:p w14:paraId="2615542B"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1B4AB7C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Ранее уже упоминалось о методе культурного содействия Совета посредством выставок и фестивалей, которые зачастую вытекают в проекты, так называемые, годы перекрестной культуры. </w:t>
      </w:r>
    </w:p>
    <w:p w14:paraId="1C795C6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Например, перекрестный год культуры Великобритании/Индии в 2017 году, стал национальным праздником культурных отношений Индии с Великобританией, в рамках которого было проведено более 200 мероприятий в более чем 35 городах каждого региона страны. </w:t>
      </w:r>
    </w:p>
    <w:p w14:paraId="76DAD912"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Благодаря поддержке Художественного совета Англии, Художественного совета Уэльса, Правительства Индии и Высшей комиссии Индии в Лондоне, Британскому совету удалось поддержать более 400 совместных инициатив между организациями обеих стран, что в свою очередь оказало плодотворное влияние, а также создало уникальную возможность для углубления сотрудничества между государствами. </w:t>
      </w:r>
    </w:p>
    <w:p w14:paraId="44C678D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Также в Уэльсе, например, был проведен проект «Индия - Уэльс». Это была совместная инициатива Художественного совета Уэльса и Уэльского художественного объединения, с целью поддержки культурного сотрудничества, обман и, в некотором роде, прославления уэльской культуры во всем ее многообразии: язык, творческое самовыражение и т.д.</w:t>
      </w:r>
    </w:p>
    <w:p w14:paraId="0D164F6F"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качестве основного мероприятия данного проекта был показ фильмов индийского кинематографа, в рамках мероприятия был показан наиболее аутентичный и известный индийский фильм «Шираз» под сопровождение живой музыки под руководством Анушки Шанкар и ансамбля. </w:t>
      </w:r>
    </w:p>
    <w:p w14:paraId="2BF216D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Также Британский совет совместно с компанией «</w:t>
      </w:r>
      <w:r>
        <w:rPr>
          <w:rFonts w:ascii="Times New Roman" w:hAnsi="Times New Roman"/>
          <w:sz w:val="24"/>
          <w:szCs w:val="24"/>
          <w:lang w:val="en-US"/>
        </w:rPr>
        <w:t>Wayne McGregor</w:t>
      </w:r>
      <w:r>
        <w:rPr>
          <w:rFonts w:ascii="Times New Roman" w:hAnsi="Times New Roman"/>
          <w:sz w:val="24"/>
          <w:szCs w:val="24"/>
        </w:rPr>
        <w:t xml:space="preserve">» организовал танцевальный курс, проводимый онлайн. Более 3200 человек имели доступ к занятиям-вебинарам, было проведено 22 семинара и мастер-классов. </w:t>
      </w:r>
    </w:p>
    <w:p w14:paraId="0161F9F7"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Программы такого перекрестного года культуры оказали большое влияние на восприятие Великобритании. Независимый анализ показал, что 82 процента аудитории в четырех из восьми городов, где был предложен интерактивный культурный контент, стали расположены более позитивно по отношению к Великобритании после пользования данными услугами. </w:t>
      </w:r>
    </w:p>
    <w:p w14:paraId="26BF286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ходе года культуры были также проведены программы касающиеся и образования, они, в свою очередь, также оказались весьма эффективными </w:t>
      </w:r>
      <w:r>
        <w:rPr>
          <w:rStyle w:val="ae"/>
          <w:rFonts w:ascii="Times New Roman" w:eastAsia="Times New Roman" w:hAnsi="Times New Roman" w:cs="Times New Roman"/>
          <w:sz w:val="24"/>
          <w:szCs w:val="24"/>
          <w:vertAlign w:val="superscript"/>
        </w:rPr>
        <w:footnoteReference w:id="99"/>
      </w:r>
      <w:r>
        <w:rPr>
          <w:rFonts w:ascii="Times New Roman" w:hAnsi="Times New Roman"/>
          <w:sz w:val="24"/>
          <w:szCs w:val="24"/>
        </w:rPr>
        <w:t xml:space="preserve">. </w:t>
      </w:r>
    </w:p>
    <w:p w14:paraId="0E7D2587"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72155690"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качестве еще одного подтверждения эффективности, важности и перспективности работы Британского совета в отраслях искусства можно также привести пример совместного проекта Великобритании и Южной Кореи под название «Творческое будущее»</w:t>
      </w:r>
      <w:r>
        <w:rPr>
          <w:rFonts w:ascii="Times New Roman" w:hAnsi="Times New Roman"/>
          <w:sz w:val="24"/>
          <w:szCs w:val="24"/>
          <w:lang w:val="en-US"/>
        </w:rPr>
        <w:t xml:space="preserve"> </w:t>
      </w:r>
      <w:r>
        <w:rPr>
          <w:rFonts w:ascii="Times New Roman" w:hAnsi="Times New Roman"/>
          <w:sz w:val="24"/>
          <w:szCs w:val="24"/>
        </w:rPr>
        <w:t>в 2017 году («</w:t>
      </w:r>
      <w:r>
        <w:rPr>
          <w:rFonts w:ascii="Times New Roman" w:hAnsi="Times New Roman"/>
          <w:sz w:val="24"/>
          <w:szCs w:val="24"/>
          <w:lang w:val="en-US"/>
        </w:rPr>
        <w:t xml:space="preserve">Creative </w:t>
      </w:r>
      <w:r>
        <w:rPr>
          <w:rFonts w:ascii="Times New Roman" w:hAnsi="Times New Roman"/>
          <w:sz w:val="24"/>
          <w:szCs w:val="24"/>
          <w:lang w:val="en-US"/>
        </w:rPr>
        <w:lastRenderedPageBreak/>
        <w:t>Futures</w:t>
      </w:r>
      <w:r>
        <w:rPr>
          <w:rFonts w:ascii="Times New Roman" w:hAnsi="Times New Roman"/>
          <w:sz w:val="24"/>
          <w:szCs w:val="24"/>
        </w:rPr>
        <w:t xml:space="preserve">»), который также имел огромное как стратегическое значение для налаживания отношений между двумя странами, так и привнес большой вклад в культурное сотрудничество. </w:t>
      </w:r>
    </w:p>
    <w:p w14:paraId="37A6C272" w14:textId="62E92B03"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При всем при этом проекту удалось убедить Правительство Республики Корея в желании Великобритании на построение долгосрочных отношений. В британском-корейском сезоне «</w:t>
      </w:r>
      <w:r>
        <w:rPr>
          <w:rFonts w:ascii="Times New Roman" w:hAnsi="Times New Roman"/>
          <w:sz w:val="24"/>
          <w:szCs w:val="24"/>
          <w:lang w:val="en-US"/>
        </w:rPr>
        <w:t>Creative Futures</w:t>
      </w:r>
      <w:r>
        <w:rPr>
          <w:rFonts w:ascii="Times New Roman" w:hAnsi="Times New Roman"/>
          <w:sz w:val="24"/>
          <w:szCs w:val="24"/>
        </w:rPr>
        <w:t xml:space="preserve">» приняли участие около 1,2 миллиона человек, в число которых вошли 820 британских и корейских художников и деятелей искусства и культуры, а также 134 культурные организации из обеих стран. Сезон был посвящен культурному многообразию и разнообразию. Повсеместно проводились, так называемые, мини-фестивали искусств, посвященные творческому самовыражению людей с ограниченными возможностями. Период проведения таких мини-выставок совпал с </w:t>
      </w:r>
      <w:r w:rsidR="00D552CF">
        <w:rPr>
          <w:rFonts w:ascii="Times New Roman" w:hAnsi="Times New Roman"/>
          <w:sz w:val="24"/>
          <w:szCs w:val="24"/>
        </w:rPr>
        <w:t>Параолимпийскими</w:t>
      </w:r>
      <w:r>
        <w:rPr>
          <w:rFonts w:ascii="Times New Roman" w:hAnsi="Times New Roman"/>
          <w:sz w:val="24"/>
          <w:szCs w:val="24"/>
        </w:rPr>
        <w:t xml:space="preserve"> играми в Пхенчане в 2018 году, что поспособствовало повышению интереса к мероприятиям проекта и к его большей посещаемости. </w:t>
      </w:r>
    </w:p>
    <w:p w14:paraId="137E4F7B" w14:textId="664EE0DC"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Ранее уже </w:t>
      </w:r>
      <w:r>
        <w:rPr>
          <w:rFonts w:ascii="Times New Roman" w:hAnsi="Times New Roman"/>
          <w:sz w:val="24"/>
          <w:szCs w:val="24"/>
          <w:lang w:val="en-US"/>
        </w:rPr>
        <w:t>упом</w:t>
      </w:r>
      <w:r>
        <w:rPr>
          <w:rFonts w:ascii="Times New Roman" w:hAnsi="Times New Roman"/>
          <w:sz w:val="24"/>
          <w:szCs w:val="24"/>
        </w:rPr>
        <w:t>инался тот факт, что Британский совет постоянно находится в поиске новых видов подачи информации, развивает идею «</w:t>
      </w:r>
      <w:r>
        <w:rPr>
          <w:rFonts w:ascii="Times New Roman" w:hAnsi="Times New Roman"/>
          <w:sz w:val="24"/>
          <w:szCs w:val="24"/>
          <w:lang w:val="en-US"/>
        </w:rPr>
        <w:t>Creative Economy</w:t>
      </w:r>
      <w:r>
        <w:rPr>
          <w:rFonts w:ascii="Times New Roman" w:hAnsi="Times New Roman"/>
          <w:sz w:val="24"/>
          <w:szCs w:val="24"/>
        </w:rPr>
        <w:t xml:space="preserve">». Вот и в рамках перекрестного года культуры Совет организовал проект при помощи цифровых инноваций под название «Передовой город». Основной темой проекта был вопрос стремительного развития инфраструктуры городов Республики Корея, также затрагивался вопрос </w:t>
      </w:r>
      <w:r w:rsidR="00D552CF">
        <w:rPr>
          <w:rFonts w:ascii="Times New Roman" w:hAnsi="Times New Roman"/>
          <w:sz w:val="24"/>
          <w:szCs w:val="24"/>
          <w:lang w:val="en-US"/>
        </w:rPr>
        <w:t>джентрификации</w:t>
      </w:r>
      <w:r>
        <w:rPr>
          <w:rFonts w:ascii="Times New Roman" w:hAnsi="Times New Roman"/>
          <w:sz w:val="24"/>
          <w:szCs w:val="24"/>
        </w:rPr>
        <w:t xml:space="preserve"> и роль, которую культура могла бы сыграть в этом процессе, и как искусство в общественной сфере может объединить людей.</w:t>
      </w:r>
    </w:p>
    <w:p w14:paraId="6FBBE0C5"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Художники со всей Великобритании внесли вклад в программу года культуры, в том числе Aкрам Хан,</w:t>
      </w:r>
      <w:r>
        <w:rPr>
          <w:rFonts w:ascii="Times New Roman" w:hAnsi="Times New Roman"/>
          <w:sz w:val="24"/>
          <w:szCs w:val="24"/>
          <w:lang w:val="en-US"/>
        </w:rPr>
        <w:t xml:space="preserve"> </w:t>
      </w:r>
      <w:r>
        <w:rPr>
          <w:rFonts w:ascii="Times New Roman" w:hAnsi="Times New Roman"/>
          <w:sz w:val="24"/>
          <w:szCs w:val="24"/>
        </w:rPr>
        <w:t xml:space="preserve">британский танцовщик и хореограф, компания </w:t>
      </w:r>
      <w:r>
        <w:rPr>
          <w:rFonts w:ascii="Times New Roman" w:hAnsi="Times New Roman"/>
          <w:sz w:val="24"/>
          <w:szCs w:val="24"/>
          <w:lang w:val="en-US"/>
        </w:rPr>
        <w:t>Marc Brew</w:t>
      </w:r>
      <w:r>
        <w:rPr>
          <w:rFonts w:ascii="Times New Roman" w:hAnsi="Times New Roman"/>
          <w:sz w:val="24"/>
          <w:szCs w:val="24"/>
        </w:rPr>
        <w:t>, специализирующаяся на современной хореографии и танках, творческий образовательный проект из Шотландии, художник Вилли Доэрти из Северной Ирландии, Музыкального театра Уэльса, а также Уэльский Национальный театр. При поддержке Британского совета, Совета по искусству Англии и Совета по искусству Кореи был создан совместный фонд в размере 1,4 миллиона фунтов стерлингов для развития художественного таланта и сотрудничества между английскими и корейскими художниками, который выделил гранты 21 новому художественному проекту.</w:t>
      </w:r>
    </w:p>
    <w:p w14:paraId="15AAE386"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Внешняя оценка сезона показала, что это дало британским художникам и специалистам в области искусства больше уверенности в работе на международном уровне. Было установлено 57 новых контактов и связей между британскими и корейскими организациями и художниками </w:t>
      </w:r>
      <w:r>
        <w:rPr>
          <w:rStyle w:val="ae"/>
          <w:rFonts w:ascii="Times New Roman" w:eastAsia="Times New Roman" w:hAnsi="Times New Roman" w:cs="Times New Roman"/>
          <w:sz w:val="24"/>
          <w:szCs w:val="24"/>
          <w:vertAlign w:val="superscript"/>
        </w:rPr>
        <w:footnoteReference w:id="100"/>
      </w:r>
      <w:r>
        <w:rPr>
          <w:rFonts w:ascii="Times New Roman" w:hAnsi="Times New Roman"/>
          <w:sz w:val="24"/>
          <w:szCs w:val="24"/>
        </w:rPr>
        <w:t>.</w:t>
      </w:r>
    </w:p>
    <w:p w14:paraId="57E74C31" w14:textId="77777777" w:rsidR="00CF225C"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5F62DCB3"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Британский совет всячески борется с проблемой изоляции людей с ограниченными способностями от благ, доступным остальному населению. С этой целью Совет от имени Великобритании проводит мероприятия, приводящие к  подписанию двусторонних соглашений с </w:t>
      </w:r>
      <w:r>
        <w:rPr>
          <w:rFonts w:ascii="Times New Roman" w:hAnsi="Times New Roman"/>
          <w:sz w:val="24"/>
          <w:szCs w:val="24"/>
        </w:rPr>
        <w:lastRenderedPageBreak/>
        <w:t xml:space="preserve">европейским партнерами, касающихся выше указанной проблемы, тем самым помогаю особенным людям не чувствовать себя утемненными в чем-то. В частности таким соглашением стал меморандум о взаимопонимании с Польским институтом музыки и танца, а также к Польским театральным институтов, подписанным в 2017 году </w:t>
      </w:r>
      <w:r>
        <w:rPr>
          <w:rStyle w:val="ae"/>
          <w:rFonts w:ascii="Times New Roman" w:eastAsia="Times New Roman" w:hAnsi="Times New Roman" w:cs="Times New Roman"/>
          <w:sz w:val="24"/>
          <w:szCs w:val="24"/>
          <w:vertAlign w:val="superscript"/>
        </w:rPr>
        <w:footnoteReference w:id="101"/>
      </w:r>
      <w:r>
        <w:rPr>
          <w:rFonts w:ascii="Times New Roman" w:hAnsi="Times New Roman"/>
          <w:sz w:val="24"/>
          <w:szCs w:val="24"/>
        </w:rPr>
        <w:t xml:space="preserve">.  Это стало причиной создания трехлетней программы для британских художников-инвалидов, целью которой было повышение их вовлеченности в творческие процессы на международном уровне. В рамках этой программы также были проведены сессии, посвященные вопросам усовершенствования методов работы с такими людьми.    </w:t>
      </w:r>
    </w:p>
    <w:p w14:paraId="6EB9A441"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2018 году Совет организовал лондонский учебный визит для 18 главных спонсоров в области искусства и лиц, ответственных за политику в области культуры со всей Европы, с участием представителей национальных советов по искусству, национальных министерств культуры, городских советов и Европейской культурной столицы. Участники опробовали лучшие учебные практики и изучили новые подходы культурной интеграции. Одним из результатов этого визита стало предложение совместной работы Португальского художественного совета </w:t>
      </w:r>
      <w:r>
        <w:rPr>
          <w:rFonts w:ascii="Times New Roman" w:hAnsi="Times New Roman"/>
          <w:sz w:val="24"/>
          <w:szCs w:val="24"/>
          <w:lang w:val="pt-PT"/>
        </w:rPr>
        <w:t xml:space="preserve">DGArtes </w:t>
      </w:r>
      <w:r>
        <w:rPr>
          <w:rFonts w:ascii="Times New Roman" w:hAnsi="Times New Roman"/>
          <w:sz w:val="24"/>
          <w:szCs w:val="24"/>
        </w:rPr>
        <w:t>и Британского совета, с целью начать двухлетнюю программу, ориентированную на доступ инвалидов к искусству</w:t>
      </w:r>
      <w:r>
        <w:rPr>
          <w:rFonts w:ascii="Times New Roman" w:hAnsi="Times New Roman"/>
          <w:sz w:val="24"/>
          <w:szCs w:val="24"/>
          <w:lang w:val="en-US"/>
        </w:rPr>
        <w:t xml:space="preserve"> </w:t>
      </w:r>
      <w:r>
        <w:rPr>
          <w:rStyle w:val="ae"/>
          <w:rFonts w:ascii="Times New Roman" w:eastAsia="Times New Roman" w:hAnsi="Times New Roman" w:cs="Times New Roman"/>
          <w:sz w:val="24"/>
          <w:szCs w:val="24"/>
          <w:vertAlign w:val="superscript"/>
        </w:rPr>
        <w:footnoteReference w:id="102"/>
      </w:r>
      <w:r>
        <w:rPr>
          <w:rFonts w:ascii="Times New Roman" w:hAnsi="Times New Roman"/>
          <w:sz w:val="24"/>
          <w:szCs w:val="24"/>
          <w:lang w:val="en-US"/>
        </w:rPr>
        <w:t xml:space="preserve">. </w:t>
      </w:r>
      <w:r>
        <w:rPr>
          <w:rFonts w:ascii="Times New Roman" w:hAnsi="Times New Roman"/>
          <w:sz w:val="24"/>
          <w:szCs w:val="24"/>
        </w:rPr>
        <w:t xml:space="preserve"> </w:t>
      </w:r>
    </w:p>
    <w:p w14:paraId="62DF3AA9" w14:textId="77777777" w:rsidR="00CF225C" w:rsidRDefault="0009373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Искусство - это лишь один из аспектов деятельности Совета, но даже если изучать только лишь его, можно смело заявить, что организация, призванная распространять британские ценности и традиции по всему миру, также умело совмещает свои обязательные функции с дополнительными, что как минимум повышает уровень доверия к самой организации Британский совет, так и как максимум подтверждает статус самой Великобритании как культурного центра мира. </w:t>
      </w:r>
    </w:p>
    <w:p w14:paraId="28DA58B6" w14:textId="77777777" w:rsidR="00CF225C" w:rsidRPr="00093734" w:rsidRDefault="00CF225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rFonts w:ascii="Times New Roman" w:eastAsia="Times New Roman" w:hAnsi="Times New Roman" w:cs="Times New Roman"/>
          <w:sz w:val="24"/>
          <w:szCs w:val="24"/>
        </w:rPr>
      </w:pPr>
    </w:p>
    <w:p w14:paraId="5B8A067F" w14:textId="77777777" w:rsidR="00CF225C" w:rsidRPr="00093734" w:rsidRDefault="00093734">
      <w:pPr>
        <w:pStyle w:val="ab"/>
        <w:jc w:val="center"/>
        <w:rPr>
          <w:rFonts w:ascii="Times New Roman" w:eastAsia="Times" w:hAnsi="Times New Roman" w:cs="Times New Roman"/>
          <w:b/>
          <w:bCs/>
          <w:sz w:val="28"/>
          <w:szCs w:val="28"/>
        </w:rPr>
      </w:pPr>
      <w:bookmarkStart w:id="8" w:name="_Toc7"/>
      <w:r w:rsidRPr="00093734">
        <w:rPr>
          <w:rFonts w:ascii="Times New Roman" w:hAnsi="Times New Roman" w:cs="Times New Roman"/>
          <w:b/>
          <w:bCs/>
          <w:sz w:val="28"/>
          <w:szCs w:val="28"/>
          <w:lang w:val="en-US"/>
        </w:rPr>
        <w:t>§</w:t>
      </w:r>
      <w:r w:rsidRPr="00093734">
        <w:rPr>
          <w:rFonts w:ascii="Times New Roman" w:hAnsi="Times New Roman" w:cs="Times New Roman"/>
          <w:b/>
          <w:bCs/>
          <w:sz w:val="28"/>
          <w:szCs w:val="28"/>
        </w:rPr>
        <w:t xml:space="preserve"> 2.2 Образование и Британский совет</w:t>
      </w:r>
      <w:bookmarkEnd w:id="8"/>
    </w:p>
    <w:p w14:paraId="592821CF" w14:textId="77777777" w:rsidR="00CF225C" w:rsidRDefault="00CF225C">
      <w:pPr>
        <w:pStyle w:val="a8"/>
        <w:rPr>
          <w:sz w:val="24"/>
          <w:szCs w:val="24"/>
        </w:rPr>
      </w:pPr>
    </w:p>
    <w:p w14:paraId="73A5DCB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Совет стремится объединить людей со всего мира для обмена опытом и инновациями, для обогащения и улучшения преподавания и обучения посредством открытия новых возможностей по всему миру.  Как и в предыдущем отрасли своей работы, Британский совет и в области образования выделяет несколько направлений - школьное образование, высшее образование, финансирование науки и исследований, программы направленные на повышение квалификации</w:t>
      </w:r>
      <w:r>
        <w:rPr>
          <w:rStyle w:val="ae"/>
          <w:rFonts w:ascii="Times New Roman" w:eastAsia="Times New Roman" w:hAnsi="Times New Roman" w:cs="Times New Roman"/>
          <w:sz w:val="24"/>
          <w:szCs w:val="24"/>
          <w:vertAlign w:val="superscript"/>
        </w:rPr>
        <w:footnoteReference w:id="103"/>
      </w:r>
      <w:r>
        <w:rPr>
          <w:rFonts w:ascii="Times New Roman" w:hAnsi="Times New Roman"/>
          <w:sz w:val="24"/>
          <w:szCs w:val="24"/>
        </w:rPr>
        <w:t xml:space="preserve">. </w:t>
      </w:r>
    </w:p>
    <w:p w14:paraId="3D111C24"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54716BD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Рассмотрение данной области стоит начать с изучения такого аспекта как </w:t>
      </w:r>
      <w:r>
        <w:rPr>
          <w:rStyle w:val="ae"/>
          <w:rFonts w:ascii="Times New Roman" w:hAnsi="Times New Roman"/>
          <w:b/>
          <w:bCs/>
          <w:i/>
          <w:iCs/>
          <w:sz w:val="24"/>
          <w:szCs w:val="24"/>
        </w:rPr>
        <w:t>школьное образование</w:t>
      </w:r>
      <w:r>
        <w:rPr>
          <w:rFonts w:ascii="Times New Roman" w:hAnsi="Times New Roman"/>
          <w:sz w:val="24"/>
          <w:szCs w:val="24"/>
        </w:rPr>
        <w:t>. Совет прежде всего оказывает поддержку педагогам в Великобритании и во всем мире, для того чтобы они осуществляли совместную работу, с целью улучшения качества образования в школах и подготовки молодых людей к жизни и успешной работе в глобальном мировом обществе.</w:t>
      </w:r>
    </w:p>
    <w:p w14:paraId="1E42097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свою очередь работа в сфере школьного образования также осуществляется по нескольким направлениям - программа повышения квалификации административных работников системы образования и программа по поддержке изучения языка. Далее рассмотрим каждый аспект по отдельности и более подробно.</w:t>
      </w:r>
    </w:p>
    <w:p w14:paraId="6672F512"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330AC9F" w14:textId="77777777" w:rsidR="00CF225C" w:rsidRDefault="00093734">
      <w:pPr>
        <w:pStyle w:val="a8"/>
        <w:spacing w:line="36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Программа повышения квалификации административных работников системы образования</w:t>
      </w:r>
      <w:r>
        <w:rPr>
          <w:rStyle w:val="ae"/>
          <w:rFonts w:ascii="Times New Roman" w:eastAsia="Times New Roman" w:hAnsi="Times New Roman" w:cs="Times New Roman"/>
          <w:i/>
          <w:iCs/>
          <w:sz w:val="24"/>
          <w:szCs w:val="24"/>
          <w:vertAlign w:val="superscript"/>
        </w:rPr>
        <w:footnoteReference w:id="104"/>
      </w:r>
      <w:r>
        <w:rPr>
          <w:rFonts w:ascii="Times New Roman" w:hAnsi="Times New Roman"/>
          <w:i/>
          <w:iCs/>
          <w:sz w:val="24"/>
          <w:szCs w:val="24"/>
        </w:rPr>
        <w:t xml:space="preserve">. </w:t>
      </w:r>
    </w:p>
    <w:p w14:paraId="5D5B3DFB"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По сути своей, это работа направленная на выработку наиболее эффективного школьного образования и в Великобритании непосредственно. В связи с эти Британский совет ведет диалоги с административными работниками по всему миру с целью улучшения образования как на местах, так и в Англии. Основная цель, которая преследуется здесь - это создание возможностей для молодежи получить качественное школьное образование, чтобы в дальнейшем они жили той жизнью, которую они заслуживают. </w:t>
      </w:r>
    </w:p>
    <w:p w14:paraId="1065A772"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Совет поддерживает также и политиков, которые занимаются модернизацией и улучшением политики руководства школ. Работая на государственном уровне, Британский совет способен получать информацию о каких-либо изменениях, их эффективности, а также оказывать влияние на реформирование школьного образование на национальном уровне других государств. В частности последними программами, занимающимися данным вопросов является проект «</w:t>
      </w:r>
      <w:r>
        <w:rPr>
          <w:rStyle w:val="ae"/>
          <w:rFonts w:ascii="Times New Roman" w:hAnsi="Times New Roman"/>
          <w:sz w:val="24"/>
          <w:szCs w:val="24"/>
          <w:lang w:val="en-US"/>
        </w:rPr>
        <w:t>SSLCP</w:t>
      </w:r>
      <w:r>
        <w:rPr>
          <w:rStyle w:val="ae"/>
          <w:rFonts w:ascii="Times New Roman" w:hAnsi="Times New Roman"/>
          <w:sz w:val="24"/>
          <w:szCs w:val="24"/>
        </w:rPr>
        <w:t xml:space="preserve"> </w:t>
      </w:r>
      <w:r>
        <w:rPr>
          <w:rStyle w:val="ae"/>
          <w:rFonts w:ascii="Times New Roman" w:hAnsi="Times New Roman"/>
          <w:sz w:val="24"/>
          <w:szCs w:val="24"/>
          <w:lang w:val="en-US"/>
        </w:rPr>
        <w:t>Jamaica</w:t>
      </w:r>
      <w:r>
        <w:rPr>
          <w:rStyle w:val="ae"/>
          <w:rFonts w:ascii="Times New Roman" w:hAnsi="Times New Roman"/>
          <w:sz w:val="24"/>
          <w:szCs w:val="24"/>
        </w:rPr>
        <w:t>»</w:t>
      </w:r>
      <w:r>
        <w:rPr>
          <w:rStyle w:val="ae"/>
          <w:rFonts w:ascii="Times New Roman" w:eastAsia="Times New Roman" w:hAnsi="Times New Roman" w:cs="Times New Roman"/>
          <w:sz w:val="24"/>
          <w:szCs w:val="24"/>
          <w:vertAlign w:val="superscript"/>
        </w:rPr>
        <w:footnoteReference w:id="105"/>
      </w:r>
      <w:r>
        <w:rPr>
          <w:rStyle w:val="ae"/>
          <w:rFonts w:ascii="Times New Roman" w:hAnsi="Times New Roman"/>
          <w:sz w:val="24"/>
          <w:szCs w:val="24"/>
        </w:rPr>
        <w:t xml:space="preserve">, который направлен непосредственно на повышения квалификации административных работников школ на Ямайке. </w:t>
      </w:r>
    </w:p>
    <w:p w14:paraId="26D56B0D"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В качестве основной цели здесь Британский совет ставит в качестве приоритета совместное сотрудничество с Ямайским колледжем, готовящим профессиональных руководителей в образовательной сфере. </w:t>
      </w:r>
    </w:p>
    <w:p w14:paraId="647892C2" w14:textId="5F8DB33D"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Программа была запущена в 2014 году и была предназначена для развития тренерских навыков руководителей школ, для того чтобы они могли проводить </w:t>
      </w:r>
      <w:r w:rsidR="00D552CF">
        <w:rPr>
          <w:rStyle w:val="ae"/>
          <w:rFonts w:ascii="Times New Roman" w:hAnsi="Times New Roman"/>
          <w:sz w:val="24"/>
          <w:szCs w:val="24"/>
        </w:rPr>
        <w:t>тренинги</w:t>
      </w:r>
      <w:r>
        <w:rPr>
          <w:rStyle w:val="ae"/>
          <w:rFonts w:ascii="Times New Roman" w:hAnsi="Times New Roman"/>
          <w:sz w:val="24"/>
          <w:szCs w:val="24"/>
        </w:rPr>
        <w:t xml:space="preserve"> для своих сотрудников и обучать их более эффективным и правильным методам осуществления своих рабочих задач, что является весьма важным, так как многие руководители данной отрасли </w:t>
      </w:r>
      <w:r>
        <w:rPr>
          <w:rStyle w:val="ae"/>
          <w:rFonts w:ascii="Times New Roman" w:hAnsi="Times New Roman"/>
          <w:sz w:val="24"/>
          <w:szCs w:val="24"/>
        </w:rPr>
        <w:lastRenderedPageBreak/>
        <w:t xml:space="preserve">занимают свои должности довольно продолжительный период времени и не всегда имеют возможность идти в ногу со временем и привносить какие-то новые веяния в сферу образования, что необходимо. </w:t>
      </w:r>
    </w:p>
    <w:p w14:paraId="00A30FCC"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Поэтому данная программа рассматривалась как созидательная, позволяющая менять ситуацию без радикального изменения всей образовательной системы. С этой целью была разработана учебная программа, которая состояла из пяти уровней сертификации: тренер-наставник, эффективный тренер, тренер по развитию, по лидерству и супервизор. Чтобы получить аккредитацию, участники должны представить портфолио, демонстрирующее их уровень самосознания и обучения.</w:t>
      </w:r>
    </w:p>
    <w:p w14:paraId="0AA1A721" w14:textId="120B4104"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Результаты не заставили себя долго ждать, благодаря этой программе было </w:t>
      </w:r>
      <w:r w:rsidR="00D552CF">
        <w:rPr>
          <w:rStyle w:val="ae"/>
          <w:rFonts w:ascii="Times New Roman" w:hAnsi="Times New Roman"/>
          <w:sz w:val="24"/>
          <w:szCs w:val="24"/>
        </w:rPr>
        <w:t>подготовлено</w:t>
      </w:r>
      <w:r>
        <w:rPr>
          <w:rStyle w:val="ae"/>
          <w:rFonts w:ascii="Times New Roman" w:hAnsi="Times New Roman"/>
          <w:sz w:val="24"/>
          <w:szCs w:val="24"/>
        </w:rPr>
        <w:t xml:space="preserve"> более 120 коучей, которые в настоящий момент уже проводят обучающие тренинги для своих коллег по сфере. </w:t>
      </w:r>
    </w:p>
    <w:p w14:paraId="7695624C"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Программы коучинга также будет в дальнейшем являться частью недавно запущенной программы обучения в университетах и ​​колледжах, которая предназначена для обучения кандидатов, кто в дальнейшем стремится руководить высшими учебными заведениями.</w:t>
      </w:r>
    </w:p>
    <w:p w14:paraId="5BE8E39F"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10714379"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Другой инициативой также в сфере школьного образования является программа, определившая новые стандарты для директоров школ в Руанде </w:t>
      </w:r>
      <w:r>
        <w:rPr>
          <w:rStyle w:val="ae"/>
          <w:rFonts w:ascii="Times New Roman" w:eastAsia="Times New Roman" w:hAnsi="Times New Roman" w:cs="Times New Roman"/>
          <w:sz w:val="24"/>
          <w:szCs w:val="24"/>
          <w:vertAlign w:val="superscript"/>
        </w:rPr>
        <w:footnoteReference w:id="106"/>
      </w:r>
      <w:r>
        <w:rPr>
          <w:rStyle w:val="ae"/>
          <w:rFonts w:ascii="Times New Roman" w:hAnsi="Times New Roman"/>
          <w:sz w:val="24"/>
          <w:szCs w:val="24"/>
        </w:rPr>
        <w:t xml:space="preserve">. Целью этого проекта было обеспечить каждой школе высококвалифицированный административный аппарат, который в свою очередь обеспечил бы возможность ученикам получить достойный уровень образования. Программа проводилась при поддержке Министерства образования и Совета образования Руанды. </w:t>
      </w:r>
    </w:p>
    <w:p w14:paraId="64364455"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Британский совет также вел совместную деятельность с Флагманской ассоциацией по сотрудничеству в целях развития и технической помощи (</w:t>
      </w:r>
      <w:r>
        <w:rPr>
          <w:rStyle w:val="ae"/>
          <w:rFonts w:ascii="Times New Roman" w:hAnsi="Times New Roman"/>
          <w:sz w:val="24"/>
          <w:szCs w:val="24"/>
          <w:lang w:val="en-US"/>
        </w:rPr>
        <w:t>VVOB</w:t>
      </w:r>
      <w:r>
        <w:rPr>
          <w:rStyle w:val="ae"/>
          <w:rFonts w:ascii="Times New Roman" w:hAnsi="Times New Roman"/>
          <w:sz w:val="24"/>
          <w:szCs w:val="24"/>
        </w:rPr>
        <w:t>) с целью разработки новых стандартов руководства. Совет также обращался к помощи Национальной ассоциации старших учителей Великобритании (</w:t>
      </w:r>
      <w:r>
        <w:rPr>
          <w:rStyle w:val="ae"/>
          <w:rFonts w:ascii="Times New Roman" w:hAnsi="Times New Roman"/>
          <w:sz w:val="24"/>
          <w:szCs w:val="24"/>
          <w:lang w:val="en-US"/>
        </w:rPr>
        <w:t>NAHT</w:t>
      </w:r>
      <w:r>
        <w:rPr>
          <w:rStyle w:val="ae"/>
          <w:rFonts w:ascii="Times New Roman" w:hAnsi="Times New Roman"/>
          <w:sz w:val="24"/>
          <w:szCs w:val="24"/>
        </w:rPr>
        <w:t xml:space="preserve">), чтобы изучить, что должны представлять из себя эти новые стандарты и как они могут быть применимы на практике. Было определено, что новые стандарты должны касаться вопросов профессионального развития руководства, практик набора персонала, мониторинга новых веяний в отрасли и их дальнейшая оценка. </w:t>
      </w:r>
    </w:p>
    <w:p w14:paraId="10E866BF"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На сегодняшний день Совет продолжает вести работу с </w:t>
      </w:r>
      <w:r>
        <w:rPr>
          <w:rStyle w:val="ae"/>
          <w:rFonts w:ascii="Times New Roman" w:hAnsi="Times New Roman"/>
          <w:sz w:val="24"/>
          <w:szCs w:val="24"/>
          <w:lang w:val="en-US"/>
        </w:rPr>
        <w:t xml:space="preserve">NAHT </w:t>
      </w:r>
      <w:r>
        <w:rPr>
          <w:rStyle w:val="ae"/>
          <w:rFonts w:ascii="Times New Roman" w:hAnsi="Times New Roman"/>
          <w:sz w:val="24"/>
          <w:szCs w:val="24"/>
        </w:rPr>
        <w:t>с целью создания связей между британскими и руандийскими школьными руководителями, дабы происходил обмен опытом.</w:t>
      </w:r>
    </w:p>
    <w:p w14:paraId="3EBA5626"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0D87C274" w14:textId="524EB278"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lastRenderedPageBreak/>
        <w:t>Британский совет также с 2013 года осуществляет программу «Соединенные класс» («</w:t>
      </w:r>
      <w:r w:rsidR="00D552CF">
        <w:rPr>
          <w:rStyle w:val="ae"/>
          <w:rFonts w:ascii="Times New Roman" w:hAnsi="Times New Roman"/>
          <w:sz w:val="24"/>
          <w:szCs w:val="24"/>
          <w:lang w:val="en-US"/>
        </w:rPr>
        <w:t>Connecting classrooms programmе</w:t>
      </w:r>
      <w:r>
        <w:rPr>
          <w:rStyle w:val="ae"/>
          <w:rFonts w:ascii="Times New Roman" w:hAnsi="Times New Roman"/>
          <w:sz w:val="24"/>
          <w:szCs w:val="24"/>
        </w:rPr>
        <w:t xml:space="preserve">»), благодаря которой было обучено более 20 000 руководителей общеобразовательных школ, а также более 80 процентов участников программы отмечали, что улучшили своих навыки посредством принятия участия в проекте. Данная программа сконцентрирована на желание развить способности будущих руководителей так, чтобы они имели возможность добиваться лучших результатов в обучение своих подопечных, а также действовать с целью интернационализации своих школ </w:t>
      </w:r>
      <w:r>
        <w:rPr>
          <w:rStyle w:val="ae"/>
          <w:rFonts w:ascii="Times New Roman" w:eastAsia="Times New Roman" w:hAnsi="Times New Roman" w:cs="Times New Roman"/>
          <w:sz w:val="24"/>
          <w:szCs w:val="24"/>
          <w:vertAlign w:val="superscript"/>
        </w:rPr>
        <w:footnoteReference w:id="107"/>
      </w:r>
      <w:r>
        <w:rPr>
          <w:rStyle w:val="ae"/>
          <w:rFonts w:ascii="Times New Roman" w:hAnsi="Times New Roman"/>
          <w:sz w:val="24"/>
          <w:szCs w:val="24"/>
        </w:rPr>
        <w:t>.</w:t>
      </w:r>
    </w:p>
    <w:p w14:paraId="2C3B9D08"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0603FAED" w14:textId="77777777" w:rsidR="00CF225C" w:rsidRDefault="00093734">
      <w:pPr>
        <w:pStyle w:val="a8"/>
        <w:spacing w:line="36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Программа по поддержке языков.</w:t>
      </w:r>
    </w:p>
    <w:p w14:paraId="61BE005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силу приверженности своей цели по распространению английского языка по всему миру, Британский совет наряду с этой задачей также способствует изучению и других иностранных языков как в самой Великобритании, так и благородно делится опытом, своими исследованиями в этой области и делится идеями и примерами международной практики.</w:t>
      </w:r>
    </w:p>
    <w:p w14:paraId="51208DF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Как организация, занимающаяся культурными отношениями, Совет как никто другой осознает, что знание и использование нескольких языков является важным инструментом для обеспечения лучшего понимания и сплоченности как внутри его самого так и между другими. </w:t>
      </w:r>
    </w:p>
    <w:p w14:paraId="68F3B7B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Пожалуй для лучшей иллюстрации успехов Британского совета в области изучения языков, стоит перейти сразу к примерам, которые как ничто другое, наиболее ярко способен охарактеризовать работу организации. </w:t>
      </w:r>
    </w:p>
    <w:p w14:paraId="68DCBA8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Одной из наиболее важных с точки зрения оказания поддержки остро нуждающимся  в ней людям является программа «Язык и устойчивое развитие» («</w:t>
      </w:r>
      <w:r>
        <w:rPr>
          <w:rFonts w:ascii="Times New Roman" w:hAnsi="Times New Roman"/>
          <w:sz w:val="24"/>
          <w:szCs w:val="24"/>
          <w:lang w:val="en-US"/>
        </w:rPr>
        <w:t>The Language for Resilience</w:t>
      </w:r>
      <w:r>
        <w:rPr>
          <w:rFonts w:ascii="Times New Roman" w:hAnsi="Times New Roman"/>
          <w:sz w:val="24"/>
          <w:szCs w:val="24"/>
        </w:rPr>
        <w:t xml:space="preserve">»), которая наглядно показывает, как язык может поддержать и поспособствовать нормализации кризисных явления и направить общество на курс устойчивого развития. Также важной задачей этой программы является адаптация беженцев в новой стране, а в том числе и адаптация их принимающей стороной. </w:t>
      </w:r>
    </w:p>
    <w:p w14:paraId="76ECCA5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 2011 года территория государства Сирия страдает от гражданской войны, по сей день ситуация там останется напряженной. Это породило более 4,8 миллионов сирийских беженцев в соседних странах, сотни тысяч в Европе </w:t>
      </w:r>
      <w:r>
        <w:rPr>
          <w:rStyle w:val="ae"/>
          <w:rFonts w:ascii="Times New Roman" w:eastAsia="Times New Roman" w:hAnsi="Times New Roman" w:cs="Times New Roman"/>
          <w:sz w:val="24"/>
          <w:szCs w:val="24"/>
          <w:vertAlign w:val="superscript"/>
        </w:rPr>
        <w:footnoteReference w:id="108"/>
      </w:r>
      <w:r>
        <w:rPr>
          <w:rFonts w:ascii="Times New Roman" w:hAnsi="Times New Roman"/>
          <w:sz w:val="24"/>
          <w:szCs w:val="24"/>
        </w:rPr>
        <w:t>.</w:t>
      </w:r>
    </w:p>
    <w:p w14:paraId="751AA09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Авторы программы «Язык и устойчивое развитие» провели кабинетные и полевые исследования в Иордании, Иракском Курдистане, Ливане и Турции, опросили учителей, сотрудников министерств образования, детей и их родителей, а также сотрудников неправительственных организаций. </w:t>
      </w:r>
    </w:p>
    <w:p w14:paraId="199014A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Это было сделано для того, чтобы составить отчет какую роль язык (подразумевается, безусловно, английский язык) занимает в современном обществе - предоставления голоса молодым людям и взрослым, создает социальную сплоченность в принимающих общинах и предоставляет людям возможность доступа к работу, услугам, образованию и информации. </w:t>
      </w:r>
    </w:p>
    <w:p w14:paraId="47761DD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Отчет показал, что для детей и молодежи, посещающих школы или после школьные языковые курсы, такое качественное изучение языка улучшает их успеваемость и посещаемость, в том числе создает более здоровую дружелюбную атмосферу. В том числе отмечается, что такие курсы изучения языка помогают, в особенности детям, удовлетворить психосоциальные потребности </w:t>
      </w:r>
      <w:r>
        <w:rPr>
          <w:rStyle w:val="ae"/>
          <w:rFonts w:ascii="Times New Roman" w:eastAsia="Times New Roman" w:hAnsi="Times New Roman" w:cs="Times New Roman"/>
          <w:sz w:val="24"/>
          <w:szCs w:val="24"/>
          <w:vertAlign w:val="superscript"/>
        </w:rPr>
        <w:footnoteReference w:id="109"/>
      </w:r>
      <w:r>
        <w:rPr>
          <w:rFonts w:ascii="Times New Roman" w:hAnsi="Times New Roman"/>
          <w:sz w:val="24"/>
          <w:szCs w:val="24"/>
        </w:rPr>
        <w:t>.</w:t>
      </w:r>
    </w:p>
    <w:p w14:paraId="1964B28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Если говорить о роли Британского совета в данной программе, стоит отметить, что с 2012 года его сотрудники в более чем 20 000 государственных школ в Ливане, Иордании и Ираке проводили программы по укреплению системы государственных школ и подготовки руководителей. Также Совет сотрудничал с Открытым университетом для предоставления академических и языковых навыков и создавал программы расширения доступа к высшему образованию через инновационные онлайн-программы обучения </w:t>
      </w:r>
      <w:r>
        <w:rPr>
          <w:rStyle w:val="ae"/>
          <w:rFonts w:ascii="Times New Roman" w:eastAsia="Times New Roman" w:hAnsi="Times New Roman" w:cs="Times New Roman"/>
          <w:sz w:val="24"/>
          <w:szCs w:val="24"/>
          <w:vertAlign w:val="superscript"/>
        </w:rPr>
        <w:footnoteReference w:id="110"/>
      </w:r>
      <w:r>
        <w:rPr>
          <w:rFonts w:ascii="Times New Roman" w:hAnsi="Times New Roman"/>
          <w:sz w:val="24"/>
          <w:szCs w:val="24"/>
        </w:rPr>
        <w:t>.</w:t>
      </w:r>
    </w:p>
    <w:p w14:paraId="4720C512"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4F3524F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Упомянем также проект Британского совета в Китае в рамках программы «Китай сегодня» («</w:t>
      </w:r>
      <w:r>
        <w:rPr>
          <w:rFonts w:ascii="Times New Roman" w:hAnsi="Times New Roman"/>
          <w:sz w:val="24"/>
          <w:szCs w:val="24"/>
          <w:lang w:val="en-US"/>
        </w:rPr>
        <w:t>China now</w:t>
      </w:r>
      <w:r>
        <w:rPr>
          <w:rFonts w:ascii="Times New Roman" w:hAnsi="Times New Roman"/>
          <w:sz w:val="24"/>
          <w:szCs w:val="24"/>
        </w:rPr>
        <w:t xml:space="preserve">»), который в том числе включает в себя изучение английского языка. </w:t>
      </w:r>
    </w:p>
    <w:p w14:paraId="44D736D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Более 300 миллионов китайцев изучают английский язык в Китае. Более 80 миллионов учащихся и преподавателей английского языка используют онлайн-ресурсы Совета для обучения, в том числе применяют приложения и принимают участие в массовых открытых онлайн-курсах. Британский совет расширил число своих партнеров и сегодня работает уже с 13 образовательными организациями, и 20 университетами, занимающихся профессиональной подготовкой  более 9000 учителей и преподавателей английского языка в Китае.</w:t>
      </w:r>
    </w:p>
    <w:p w14:paraId="0F6001FF"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качестве важного шага в сентябре 2017 Британский совет открыл первый центр изучения английского языка в Китае в Нанкине</w:t>
      </w:r>
      <w:r>
        <w:rPr>
          <w:rStyle w:val="ae"/>
          <w:rFonts w:ascii="Times New Roman" w:eastAsia="Times New Roman" w:hAnsi="Times New Roman" w:cs="Times New Roman"/>
          <w:sz w:val="24"/>
          <w:szCs w:val="24"/>
          <w:vertAlign w:val="superscript"/>
        </w:rPr>
        <w:footnoteReference w:id="111"/>
      </w:r>
      <w:r>
        <w:rPr>
          <w:rFonts w:ascii="Times New Roman" w:hAnsi="Times New Roman"/>
          <w:sz w:val="24"/>
          <w:szCs w:val="24"/>
        </w:rPr>
        <w:t>.</w:t>
      </w:r>
    </w:p>
    <w:p w14:paraId="71393AF9"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3B984A2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Завершая разговор о программах поддержки языка, обязательно необходимо упомянуть, что Британский совет проводит исследования в данной области и публикует на своем сайте отчет, включающий в себя основные языковые тренды,  список наиболее популярных для изучения </w:t>
      </w:r>
      <w:r>
        <w:rPr>
          <w:rFonts w:ascii="Times New Roman" w:hAnsi="Times New Roman"/>
          <w:sz w:val="24"/>
          <w:szCs w:val="24"/>
        </w:rPr>
        <w:lastRenderedPageBreak/>
        <w:t>языков, вызовы и угрозы английскому языку и т.д., под названием «Языки для будущего» («</w:t>
      </w:r>
      <w:r>
        <w:rPr>
          <w:rFonts w:ascii="Times New Roman" w:hAnsi="Times New Roman"/>
          <w:sz w:val="24"/>
          <w:szCs w:val="24"/>
          <w:lang w:val="en-US"/>
        </w:rPr>
        <w:t>Languages for the future</w:t>
      </w:r>
      <w:r>
        <w:rPr>
          <w:rFonts w:ascii="Times New Roman" w:hAnsi="Times New Roman"/>
          <w:sz w:val="24"/>
          <w:szCs w:val="24"/>
        </w:rPr>
        <w:t xml:space="preserve">»), последняя редакция которого вышла в ноябре 2017 года. </w:t>
      </w:r>
    </w:p>
    <w:p w14:paraId="5C61C95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Нового, что можно увидеть в данном отчете это безусловно стратегия развития Британского совета в условиях Брекзита. Отмечается, что именно он привнес осознание, что Великобритания должна стать главным международным торговым партнером за пределами Европы, одновременно подчеркнув важность продолжения взаимосвязи с европейскими соседями. </w:t>
      </w:r>
    </w:p>
    <w:p w14:paraId="2E76865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Также Совет представил первый систематический анализ языковых потребностей Великобритании, учитывая различные экономические, геополитические, культурные и образовательные показатели и определил языки, которые будут иметь решающее значение для будущего процветания, безопасности и влияния Великобритании в мире.</w:t>
      </w:r>
    </w:p>
    <w:p w14:paraId="140BBE9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 первом месте, как и в 2013 году стоит испанский язык, далее идет китайский мандарин, который в 2013 году занимал четвертое место, это объясняется высокой важностью налаживания экономических связей с Китаем для большинства государств сегодня, третье почетное место было отдано французскому языку </w:t>
      </w:r>
      <w:r>
        <w:rPr>
          <w:rStyle w:val="ae"/>
          <w:rFonts w:ascii="Times New Roman" w:eastAsia="Times New Roman" w:hAnsi="Times New Roman" w:cs="Times New Roman"/>
          <w:sz w:val="24"/>
          <w:szCs w:val="24"/>
          <w:vertAlign w:val="superscript"/>
        </w:rPr>
        <w:footnoteReference w:id="112"/>
      </w:r>
      <w:r>
        <w:rPr>
          <w:rFonts w:ascii="Times New Roman" w:hAnsi="Times New Roman"/>
          <w:sz w:val="24"/>
          <w:szCs w:val="24"/>
        </w:rPr>
        <w:t xml:space="preserve">.  </w:t>
      </w:r>
    </w:p>
    <w:p w14:paraId="219BC003"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Положения прописанные в данном отчете определяют положение английского языка как внутри страны, так и на мировой арене. Подобного рода исследования являются весьма важными для выработки также и внешне политической стратегии, во многом облегчают политикам и государству в целом вести переговоры со старыми и новыми странами-партнерами. Многим государствам и подобного рода организациям на мировой арене стоит взять на заметку такие исследования, для выработки дальнейшей тактики развития в условиях современности.  </w:t>
      </w:r>
    </w:p>
    <w:p w14:paraId="6F21F10E"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0429883F"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Завершив рассмотрение программ Британского совета по поддержке школьного образование, своевременным кажется переход к исследованию проектов, направленных на</w:t>
      </w:r>
      <w:r>
        <w:rPr>
          <w:rStyle w:val="ae"/>
          <w:rFonts w:ascii="Times New Roman" w:hAnsi="Times New Roman"/>
          <w:b/>
          <w:bCs/>
          <w:i/>
          <w:iCs/>
          <w:sz w:val="24"/>
          <w:szCs w:val="24"/>
        </w:rPr>
        <w:t xml:space="preserve"> сектор высшего образования</w:t>
      </w:r>
      <w:r>
        <w:rPr>
          <w:rFonts w:ascii="Times New Roman" w:hAnsi="Times New Roman"/>
          <w:sz w:val="24"/>
          <w:szCs w:val="24"/>
        </w:rPr>
        <w:t>.</w:t>
      </w:r>
    </w:p>
    <w:p w14:paraId="485C8A9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Как и в сфере школьного образования, с высшим Британский совет преследует такую же цель - поддержка высшего образования для продвижения дружеских знаний и улучшения взаимопонимания между людьми Великобритании и других стран.</w:t>
      </w:r>
    </w:p>
    <w:p w14:paraId="213CA09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Совет выстраивает партнерские отношения между британскими высшими учебными заведениями и высшими заведениями других странами, а также поддерживает обмен и мобильность ученых, исследователей и, конечно же, студентов. Таким образом внося вклад в развитие глобального академического сообщества, предоставляя международные сети и платформы для обсуждения высшего образования и содействуя инновационным исследованиям в данной области.</w:t>
      </w:r>
    </w:p>
    <w:p w14:paraId="2DE87D85"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Британский совет уверен, что привлечение британского образовательного сектора к работе с политиками и практиками с их коллегами в других странах укрепляет обе страны. Именно поэтому по его инициативе была создана конференция </w:t>
      </w:r>
      <w:r>
        <w:rPr>
          <w:rFonts w:ascii="Times New Roman" w:hAnsi="Times New Roman"/>
          <w:sz w:val="24"/>
          <w:szCs w:val="24"/>
          <w:lang w:val="en-US"/>
        </w:rPr>
        <w:t>Going Global</w:t>
      </w:r>
      <w:r>
        <w:rPr>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113"/>
      </w:r>
      <w:r>
        <w:rPr>
          <w:rFonts w:ascii="Times New Roman" w:hAnsi="Times New Roman"/>
          <w:sz w:val="24"/>
          <w:szCs w:val="24"/>
        </w:rPr>
        <w:t>. По своей сути это конференции лидеров международного образования на которой обсуждаются дальнейшие перспективы высшего образования. Также эта площадка предоставляет уникальную возможность для обмена знаниями, она в некотором роде устанавливает глобальные связи политиков и практиков, работающих в области международного образования.</w:t>
      </w:r>
    </w:p>
    <w:p w14:paraId="4B241C8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Принять участие в этой конференции может человек, имеющий однолетние к международному высшему, как правило, образованию, например, руководители университетов или колледжей, представители министерств по образованию, журналисты и политики.</w:t>
      </w:r>
    </w:p>
    <w:p w14:paraId="436820C5"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0CBDED5A"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Британский Совет в сотрудничестве с Международным отделом высшего образования Великобритании в рамках инициативы Европейской комиссии и при поддержке Департамента по инновациям и навыкам в бизнесе разработал проект с группой экспертов из </w:t>
      </w:r>
      <w:r>
        <w:rPr>
          <w:rFonts w:ascii="Times New Roman" w:hAnsi="Times New Roman"/>
          <w:sz w:val="24"/>
          <w:szCs w:val="24"/>
          <w:lang w:val="de-DE"/>
        </w:rPr>
        <w:t xml:space="preserve">EHEA </w:t>
      </w:r>
      <w:r>
        <w:rPr>
          <w:rFonts w:ascii="Times New Roman" w:hAnsi="Times New Roman"/>
          <w:sz w:val="24"/>
          <w:szCs w:val="24"/>
        </w:rPr>
        <w:t>(</w:t>
      </w:r>
      <w:r>
        <w:rPr>
          <w:rFonts w:ascii="Times New Roman" w:hAnsi="Times New Roman"/>
          <w:sz w:val="24"/>
          <w:szCs w:val="24"/>
          <w:lang w:val="en-US"/>
        </w:rPr>
        <w:t>European Higher Education Area</w:t>
      </w:r>
      <w:r>
        <w:rPr>
          <w:rFonts w:ascii="Times New Roman" w:hAnsi="Times New Roman"/>
          <w:sz w:val="24"/>
          <w:szCs w:val="24"/>
        </w:rPr>
        <w:t xml:space="preserve">) в Великобритании для поддержки реализации реформ </w:t>
      </w:r>
      <w:r>
        <w:rPr>
          <w:rFonts w:ascii="Times New Roman" w:hAnsi="Times New Roman"/>
          <w:sz w:val="24"/>
          <w:szCs w:val="24"/>
          <w:lang w:val="de-DE"/>
        </w:rPr>
        <w:t>EHEA</w:t>
      </w:r>
      <w:r>
        <w:rPr>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114"/>
      </w:r>
      <w:r>
        <w:rPr>
          <w:rFonts w:ascii="Times New Roman" w:hAnsi="Times New Roman"/>
          <w:sz w:val="24"/>
          <w:szCs w:val="24"/>
        </w:rPr>
        <w:t>.</w:t>
      </w:r>
    </w:p>
    <w:p w14:paraId="6D47499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Проект Европейского пространства высшего образования Великобритании, являющийся частью </w:t>
      </w:r>
      <w:r>
        <w:rPr>
          <w:rFonts w:ascii="Times New Roman" w:hAnsi="Times New Roman"/>
          <w:sz w:val="24"/>
          <w:szCs w:val="24"/>
          <w:lang w:val="da-DK"/>
        </w:rPr>
        <w:t>Erasmus</w:t>
      </w:r>
      <w:r>
        <w:rPr>
          <w:rFonts w:ascii="Times New Roman" w:hAnsi="Times New Roman"/>
          <w:sz w:val="24"/>
          <w:szCs w:val="24"/>
        </w:rPr>
        <w:t xml:space="preserve"> </w:t>
      </w:r>
      <w:r>
        <w:rPr>
          <w:rFonts w:ascii="Times New Roman" w:hAnsi="Times New Roman"/>
          <w:sz w:val="24"/>
          <w:szCs w:val="24"/>
          <w:lang w:val="en-US"/>
        </w:rPr>
        <w:t xml:space="preserve">+ Key Action 3, </w:t>
      </w:r>
      <w:r>
        <w:rPr>
          <w:rFonts w:ascii="Times New Roman" w:hAnsi="Times New Roman"/>
          <w:sz w:val="24"/>
          <w:szCs w:val="24"/>
        </w:rPr>
        <w:t xml:space="preserve">включил серию семинаров по приоритетным направлениям для Великобритании. Темами семинаров были: разработка успешных совместных магистерских и докторских программ, содействие трудоустройству с помощью программ мобильности для вузов, стратегическое партнерство </w:t>
      </w:r>
      <w:r>
        <w:rPr>
          <w:rFonts w:ascii="Times New Roman" w:hAnsi="Times New Roman"/>
          <w:sz w:val="24"/>
          <w:szCs w:val="24"/>
          <w:lang w:val="da-DK"/>
        </w:rPr>
        <w:t xml:space="preserve">Erasmus + </w:t>
      </w:r>
      <w:r>
        <w:rPr>
          <w:rFonts w:ascii="Times New Roman" w:hAnsi="Times New Roman"/>
          <w:sz w:val="24"/>
          <w:szCs w:val="24"/>
        </w:rPr>
        <w:t>и проектов по созданию инновационных форм обучения, ориентированных на студентов.</w:t>
      </w:r>
    </w:p>
    <w:p w14:paraId="62E02DE1" w14:textId="60367BF2"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Таким образом можно сделать вывод, что Британский совет высоко ценит и поощряет обменные программы и программы мобильности студентов и ученых. По мимо того, что это открывает совершенно новые перспективы и горизонты непосредственно для самих участников подобных программ, это также и во много способствует созданию международной межкультурной коммуникации, что в свою очередь, если заглядывать далеко наперед сможет создать общее международное общество, которое будет</w:t>
      </w:r>
      <w:r w:rsidR="00D552CF">
        <w:rPr>
          <w:rFonts w:ascii="Times New Roman" w:hAnsi="Times New Roman"/>
          <w:sz w:val="24"/>
          <w:szCs w:val="24"/>
        </w:rPr>
        <w:t xml:space="preserve"> избавлено от проблем культурного</w:t>
      </w:r>
      <w:r>
        <w:rPr>
          <w:rFonts w:ascii="Times New Roman" w:hAnsi="Times New Roman"/>
          <w:sz w:val="24"/>
          <w:szCs w:val="24"/>
        </w:rPr>
        <w:t xml:space="preserve"> </w:t>
      </w:r>
      <w:r w:rsidR="00D552CF">
        <w:rPr>
          <w:rFonts w:ascii="Times New Roman" w:hAnsi="Times New Roman"/>
          <w:sz w:val="24"/>
          <w:szCs w:val="24"/>
        </w:rPr>
        <w:t>недопонимания</w:t>
      </w:r>
      <w:r>
        <w:rPr>
          <w:rFonts w:ascii="Times New Roman" w:hAnsi="Times New Roman"/>
          <w:sz w:val="24"/>
          <w:szCs w:val="24"/>
        </w:rPr>
        <w:t xml:space="preserve">, религиозных, политических и каких-либо иных, которые на сегодняшний день являются основными дестабилизирующими факторами для мировой безопасности и способствуют только нарастанию напряженности как между государствами, так и между населениями этих стран.  </w:t>
      </w:r>
      <w:r>
        <w:rPr>
          <w:rFonts w:ascii="Times New Roman" w:hAnsi="Times New Roman"/>
          <w:sz w:val="24"/>
          <w:szCs w:val="24"/>
        </w:rPr>
        <w:lastRenderedPageBreak/>
        <w:t>Именно поэтому инициативы Британского совета так ценятся не только самой Великобританией, но и всем мировым сообществом.</w:t>
      </w:r>
    </w:p>
    <w:p w14:paraId="4D4CF7C4"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1CC9EAA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Совет также содействует мобильности и сотрудничеству в сфере высшего образования в Латинской Америке. От имени правительства Великобритании он вели переговоры с правительствами Аргентины, Чили, Колумбии, Мексики и Перу о создании основ для взаимного признания университетских степеней, которые повысят уровень мобильности и сотрудничества между высшими учебными заведениями всех этих стран и Великобритании. Это было сделано в сотрудничестве с UK NARIC </w:t>
      </w:r>
      <w:r>
        <w:rPr>
          <w:rStyle w:val="ae"/>
          <w:rFonts w:ascii="Times New Roman" w:eastAsia="Times New Roman" w:hAnsi="Times New Roman" w:cs="Times New Roman"/>
          <w:sz w:val="24"/>
          <w:szCs w:val="24"/>
          <w:vertAlign w:val="superscript"/>
        </w:rPr>
        <w:footnoteReference w:id="115"/>
      </w:r>
      <w:r>
        <w:rPr>
          <w:rFonts w:ascii="Times New Roman" w:hAnsi="Times New Roman"/>
          <w:sz w:val="24"/>
          <w:szCs w:val="24"/>
        </w:rPr>
        <w:t>. Во многом отсутствие облегченной системы признания научных степеней и дипломов мешало студентам добиваться академического прогресса и работать по своей профессию, по возвращению домой.</w:t>
      </w:r>
    </w:p>
    <w:p w14:paraId="093CCBD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У университетов также не было достаточных знаний и возможностей создать программы мобильности или транснационального образования в британских учебных заведениях. Но теперь латиноамериканские студенты могут быстрее подтверждать свои ученые степени, тем самым способствуя росту мобильности. По меньшей мере 70 000 бывших студентов и более 3000 высших учебных заведений уже постигли все преимущества предпринятых инициатив по этому вопросу</w:t>
      </w:r>
      <w:r>
        <w:rPr>
          <w:rStyle w:val="ae"/>
          <w:rFonts w:ascii="Times New Roman" w:eastAsia="Times New Roman" w:hAnsi="Times New Roman" w:cs="Times New Roman"/>
          <w:sz w:val="24"/>
          <w:szCs w:val="24"/>
          <w:vertAlign w:val="superscript"/>
        </w:rPr>
        <w:footnoteReference w:id="116"/>
      </w:r>
      <w:r>
        <w:rPr>
          <w:rFonts w:ascii="Times New Roman" w:hAnsi="Times New Roman"/>
          <w:sz w:val="24"/>
          <w:szCs w:val="24"/>
        </w:rPr>
        <w:t>.</w:t>
      </w:r>
    </w:p>
    <w:p w14:paraId="7C64942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Говоря об упомянутой ранее тенденции Британского совета прислушиваться к политическому курсы страны, важным направлением налаживания контактов для Совета является Россия. </w:t>
      </w:r>
    </w:p>
    <w:p w14:paraId="39956E7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Год науки и образования Великобритании и России в 2017 году оказал поддержку молодым людям, в частности, познакомив их с научными исследованиями в Великобритании. Более чем в 28 000 школ по всей России сотрудники Британского совет при поддержек Министерства образования и науки России провели свои ознакомительные лекции. </w:t>
      </w:r>
    </w:p>
    <w:p w14:paraId="34BBCFA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программе «Будущее науки» («</w:t>
      </w:r>
      <w:r>
        <w:rPr>
          <w:rFonts w:ascii="Times New Roman" w:hAnsi="Times New Roman"/>
          <w:sz w:val="24"/>
          <w:szCs w:val="24"/>
          <w:lang w:val="en-US"/>
        </w:rPr>
        <w:t>Future Science</w:t>
      </w:r>
      <w:r>
        <w:rPr>
          <w:rFonts w:ascii="Times New Roman" w:hAnsi="Times New Roman"/>
          <w:sz w:val="24"/>
          <w:szCs w:val="24"/>
        </w:rPr>
        <w:t xml:space="preserve">»), финансируемой </w:t>
      </w:r>
      <w:r>
        <w:rPr>
          <w:rFonts w:ascii="Times New Roman" w:hAnsi="Times New Roman"/>
          <w:sz w:val="24"/>
          <w:szCs w:val="24"/>
          <w:lang w:val="de-DE"/>
        </w:rPr>
        <w:t>FCO,</w:t>
      </w:r>
      <w:r>
        <w:rPr>
          <w:rFonts w:ascii="Times New Roman" w:hAnsi="Times New Roman"/>
          <w:sz w:val="24"/>
          <w:szCs w:val="24"/>
        </w:rPr>
        <w:t xml:space="preserve"> приняло участие около 18 миллионов человек </w:t>
      </w:r>
      <w:r>
        <w:rPr>
          <w:rStyle w:val="ae"/>
          <w:rFonts w:ascii="Times New Roman" w:eastAsia="Times New Roman" w:hAnsi="Times New Roman" w:cs="Times New Roman"/>
          <w:sz w:val="24"/>
          <w:szCs w:val="24"/>
          <w:vertAlign w:val="superscript"/>
        </w:rPr>
        <w:footnoteReference w:id="117"/>
      </w:r>
      <w:r>
        <w:rPr>
          <w:rFonts w:ascii="Times New Roman" w:hAnsi="Times New Roman"/>
          <w:sz w:val="24"/>
          <w:szCs w:val="24"/>
        </w:rPr>
        <w:t>.</w:t>
      </w:r>
    </w:p>
    <w:p w14:paraId="24192BC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В связи со сложившимися политическими условиях Британскому совету в России пришлось  прекратить свою деятельность. В марте 2018 года был закрыт последний офис Британского совета в России, располагавшийся в Москве. Напомним, что это было связанно со сложностями опережения статуса организацией, от которой зависела налоговая составляющая ее деятельности, а именно, Совет был обвинен в неуплате налогов.</w:t>
      </w:r>
    </w:p>
    <w:p w14:paraId="74B063E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Тем не менее и по сей день Британский совет отмечает в своем годовом отчете, что в момент когда политические или дипломатические отношения становятся сложными, культурные отношения и сотрудничество в сфере образования имеют жизненно важное значение для поддержания постоянного диалога между людьми и институтами, и Совет будет по-прежнему верен идее развития и укрепления долгосрочных контактов с людьми как в России, так в более чем 100 других странах-партнерах.</w:t>
      </w:r>
    </w:p>
    <w:p w14:paraId="2DF5782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14:paraId="3D0E29FC"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Еще одним перспективным направление в условиях напряженной международной политической ситуации, является Украина, точнее ее система образования, которую Британский совет определил как устаревшую. Главной задачей здесь, по мнению Совета, является необходимость помочь молодым украинцам развить навыки, необходимые им для будущей работы, облегчить им взаимодействие с обществом и дать им возможность повлиять на него, чтобы привнести какие-либо позитивные изменения, а также развить у них навык ориентироваться и составлять собственное мнение об окружающем мире, что на данный момент является одним из наиболее важным для реального понимания происходящего в мире.</w:t>
      </w:r>
    </w:p>
    <w:p w14:paraId="636D718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Британский совет поддерживает 17 университетов, которое были перенесены из-за конфликта с территории Донбасса и Крыма, и теперь располагающихся на территории Украины, что позволяет 40 000 студентов завершить учебу. Целями работы Совета здесь является улучшение лидерских и управленческих способностей сотрудников университета, обучение преподавателей английского языка и студентов, способных в дальнейшем  уверенно организовывать и представлять себя миру.</w:t>
      </w:r>
    </w:p>
    <w:p w14:paraId="78A91EB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рамках программы «Активные граждане» («</w:t>
      </w:r>
      <w:r>
        <w:rPr>
          <w:rFonts w:ascii="Times New Roman" w:hAnsi="Times New Roman"/>
          <w:sz w:val="24"/>
          <w:szCs w:val="24"/>
          <w:lang w:val="en-US"/>
        </w:rPr>
        <w:t>Active citizens</w:t>
      </w:r>
      <w:r>
        <w:rPr>
          <w:rFonts w:ascii="Times New Roman" w:hAnsi="Times New Roman"/>
          <w:sz w:val="24"/>
          <w:szCs w:val="24"/>
        </w:rPr>
        <w:t xml:space="preserve">»), организация совместно с властями Украины финансирует осуществление и проведение проектов в рамках социальных программ </w:t>
      </w:r>
      <w:r>
        <w:rPr>
          <w:rStyle w:val="ae"/>
          <w:rFonts w:ascii="Times New Roman" w:eastAsia="Times New Roman" w:hAnsi="Times New Roman" w:cs="Times New Roman"/>
          <w:sz w:val="24"/>
          <w:szCs w:val="24"/>
          <w:vertAlign w:val="superscript"/>
        </w:rPr>
        <w:footnoteReference w:id="118"/>
      </w:r>
      <w:r>
        <w:rPr>
          <w:rFonts w:ascii="Times New Roman" w:hAnsi="Times New Roman"/>
          <w:sz w:val="24"/>
          <w:szCs w:val="24"/>
        </w:rPr>
        <w:t xml:space="preserve">.  </w:t>
      </w:r>
    </w:p>
    <w:p w14:paraId="0B0CF235"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0AB4A1EA"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Новые политические условия казалось бы должны были кардинально изменить или хотя бы временно притормозить, а то и вовсе заморозить проекты Британского совета во многих государствах, но как уже отмечалось ранее, Совет - организация преследующая идеалы всеобщего сотрудничества, дружбы со всем миром. </w:t>
      </w:r>
    </w:p>
    <w:p w14:paraId="4EB44C7F"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Именно поэтому в марте 2019 года Британский совет заявил, что британско-кипрское сотрудничество в сфере высшего образования будет продолжено и после Брекзита. </w:t>
      </w:r>
    </w:p>
    <w:p w14:paraId="75E790B4" w14:textId="35375A8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За месяц до официального заявления, в конце февраля Британский Совет на Кипре организовал делегацию высококвалифицированных представителей высшего образования </w:t>
      </w:r>
      <w:r>
        <w:rPr>
          <w:rFonts w:ascii="Times New Roman" w:hAnsi="Times New Roman"/>
          <w:sz w:val="24"/>
          <w:szCs w:val="24"/>
        </w:rPr>
        <w:lastRenderedPageBreak/>
        <w:t>Великобритании для посещения кипрского государства с целью обсуждения проблем, связанных с двусторонним сотрудничеством после Брекзита. Основным вопросом, который был выявлен в ходе визита, был риск, связанный с сотрудничеством образовательных учреждений Кипра с британскими институтами в связи с законом, который разрешает франчайзинговое сотрудничество между институтами стран-членов ЕС. Озабоченность была связана с тем, что, если Великобритания выйдет из ЕС, то данное сотрудничество будет в дальнейшем невозможно, этого нельзя было допустить. Поэтому Британски</w:t>
      </w:r>
      <w:r w:rsidR="0001480D">
        <w:rPr>
          <w:rFonts w:ascii="Times New Roman" w:hAnsi="Times New Roman"/>
          <w:sz w:val="24"/>
          <w:szCs w:val="24"/>
        </w:rPr>
        <w:t>й</w:t>
      </w:r>
      <w:r>
        <w:rPr>
          <w:rFonts w:ascii="Times New Roman" w:hAnsi="Times New Roman"/>
          <w:sz w:val="24"/>
          <w:szCs w:val="24"/>
        </w:rPr>
        <w:t xml:space="preserve"> совет не прекратил свое сотрудничество с данным государством, по-прежнему поддерживает программы мобильности преподавателей и студентов и планирует углубление взаимоотношений с Кипром не только в сфере образования, но и в других также.</w:t>
      </w:r>
    </w:p>
    <w:p w14:paraId="4FA75129"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0E170D4" w14:textId="285A8F4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Подводя итог разговору о программах высшего образования, стоит отметить и тот факт, что Британский совет очень трепетно относится ко всем своим партнерам, разрабатывая наиболее актуальный не то что для каждого региона, а для каждо</w:t>
      </w:r>
      <w:r w:rsidR="0001480D">
        <w:rPr>
          <w:rFonts w:ascii="Times New Roman" w:hAnsi="Times New Roman"/>
          <w:sz w:val="24"/>
          <w:szCs w:val="24"/>
        </w:rPr>
        <w:t>й</w:t>
      </w:r>
      <w:r>
        <w:rPr>
          <w:rFonts w:ascii="Times New Roman" w:hAnsi="Times New Roman"/>
          <w:sz w:val="24"/>
          <w:szCs w:val="24"/>
        </w:rPr>
        <w:t xml:space="preserve"> отдельной страны программы, который максимально естественно влились бы во внутренние уже существующие системы государства. </w:t>
      </w:r>
    </w:p>
    <w:p w14:paraId="43B2542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силу многих причин, в частности международно-политических, многие программы не могут быть начаты конкретно на территории государства. Для того чтобы не отступать от своих целей и задач, включающих в себя содействие сотрудничеству в глобальных международных масштабах, Британский совет, ступая в ногу со временем, внедряет в свою деятельность инновационные подходы, а именно, онлайн-курсы, онлайн трансляция мероприятий, лекции и т.д.</w:t>
      </w:r>
    </w:p>
    <w:p w14:paraId="2B54100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Стать партнером Британского совета означает вступить в мир глобальный сетей, то есть стать членом сразу же 124 центров в 100 странах мира.</w:t>
      </w:r>
    </w:p>
    <w:p w14:paraId="52F8840F"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Таким образом мы завершаем разговор об образовательных инициативах Британского совета и переходим к общественной деятельность и влиянию, оказываемому организацией на устойчивое и безопасное развитие общин развивающихся стран. </w:t>
      </w:r>
    </w:p>
    <w:p w14:paraId="22EF1C47"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4A1C87B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14:paraId="438E581C"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46D6F699" w14:textId="77777777" w:rsidR="00CF225C" w:rsidRDefault="00093734">
      <w:pPr>
        <w:pStyle w:val="ab"/>
        <w:jc w:val="center"/>
        <w:rPr>
          <w:rFonts w:ascii="Times New Roman" w:eastAsia="Times New Roman" w:hAnsi="Times New Roman" w:cs="Times New Roman"/>
          <w:b/>
          <w:bCs/>
          <w:sz w:val="28"/>
          <w:szCs w:val="28"/>
        </w:rPr>
      </w:pPr>
      <w:bookmarkStart w:id="9" w:name="_Toc8"/>
      <w:r>
        <w:rPr>
          <w:rFonts w:ascii="Times New Roman" w:hAnsi="Times New Roman"/>
          <w:b/>
          <w:bCs/>
          <w:sz w:val="28"/>
          <w:szCs w:val="28"/>
        </w:rPr>
        <w:t xml:space="preserve">§ 2.3 Общественная деятельность и Британский совет </w:t>
      </w:r>
      <w:bookmarkEnd w:id="9"/>
    </w:p>
    <w:p w14:paraId="3FBF2FE9" w14:textId="77777777" w:rsidR="00CF225C" w:rsidRDefault="00CF225C">
      <w:pPr>
        <w:pStyle w:val="a8"/>
        <w:rPr>
          <w:sz w:val="24"/>
          <w:szCs w:val="24"/>
        </w:rPr>
      </w:pPr>
    </w:p>
    <w:p w14:paraId="249DDFCD" w14:textId="77777777" w:rsidR="00CF225C" w:rsidRDefault="00CF225C">
      <w:pPr>
        <w:pStyle w:val="a8"/>
        <w:rPr>
          <w:sz w:val="24"/>
          <w:szCs w:val="24"/>
        </w:rPr>
      </w:pPr>
    </w:p>
    <w:p w14:paraId="579F935D" w14:textId="0BF7468F"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Общественно-социальная функция Британского совета во многом является комплексом мер и проектов, черпающих свои идеи из программ образования и искусства, так как, логично, что данные сферы создаются непосредственно для людей. Тем не менее общественная работа Совета все же включает в себя вопросы и сферы неким образом отличающиеся от образования и искусства. Во многом они направлены на обеспечение безопасности, процветания того или иного </w:t>
      </w:r>
      <w:r>
        <w:rPr>
          <w:rFonts w:ascii="Times New Roman" w:hAnsi="Times New Roman"/>
          <w:sz w:val="24"/>
          <w:szCs w:val="24"/>
        </w:rPr>
        <w:lastRenderedPageBreak/>
        <w:t>общества (население како</w:t>
      </w:r>
      <w:r w:rsidR="0001480D">
        <w:rPr>
          <w:rFonts w:ascii="Times New Roman" w:hAnsi="Times New Roman"/>
          <w:sz w:val="24"/>
          <w:szCs w:val="24"/>
        </w:rPr>
        <w:t>го</w:t>
      </w:r>
      <w:r>
        <w:rPr>
          <w:rFonts w:ascii="Times New Roman" w:hAnsi="Times New Roman"/>
          <w:sz w:val="24"/>
          <w:szCs w:val="24"/>
        </w:rPr>
        <w:t xml:space="preserve">-либо государства), а также, безусловно, на долгосрочное двустороннее сотрудничество.  </w:t>
      </w:r>
    </w:p>
    <w:p w14:paraId="1FE5331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Работа Совета направлена также на укрепления доверия, дружеских отношение и улучшение понимания между партнерами. В качестве примера выгоды такого взаимного сотрудничества можно отметить партнерские отношения, Британского совета с Китаем, а именно с китайской провинцией Цзянсу продолжают успешную  работу по развитию культурных связей посредством высшего образования. Более 3,5 миллионов студентов сдали экзамен в Великобритании благодаря помощи Британского совета, тем самым улучшив свое образование и повысив свои перспективы в карьерном росте. Экзаменационные комиссии в Великобритании также получают выгоду благодаря доступу на зарубежные рынки и экспортной выручке в размере 111 миллионов фунтов стерлингов</w:t>
      </w:r>
      <w:r>
        <w:rPr>
          <w:rStyle w:val="ae"/>
          <w:rFonts w:ascii="Times New Roman" w:eastAsia="Times New Roman" w:hAnsi="Times New Roman" w:cs="Times New Roman"/>
          <w:sz w:val="24"/>
          <w:szCs w:val="24"/>
          <w:vertAlign w:val="superscript"/>
        </w:rPr>
        <w:footnoteReference w:id="119"/>
      </w:r>
      <w:r>
        <w:rPr>
          <w:rFonts w:ascii="Times New Roman" w:hAnsi="Times New Roman"/>
          <w:sz w:val="24"/>
          <w:szCs w:val="24"/>
        </w:rPr>
        <w:t xml:space="preserve">. </w:t>
      </w:r>
    </w:p>
    <w:p w14:paraId="36E61788"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342180E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Британский совет осуществляет свою общественную миссию также посредством социально-общественных организаций. По своей сути это организации, которые занимаются торговлей с целью решения социальных и экологических проблем. Они получают доход, как и другие предприятия, но реинвестируют всю или большую часть своей прибыли в свою социальную общественные программы. Они создают рабочие места, боятся с проблемой неравенства и несут ответственность за свои действия, объединяя предпринимательские навыки частного сектора и ценности государственной службы.</w:t>
      </w:r>
    </w:p>
    <w:p w14:paraId="045A856C"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Совет активно способствует развитию такой инициативы так как уверен, что это может стать решением определенных социальных и экологических проблем. Многие цели подобных организаций совпадают с идеалами и самого Британского совета, что делает их еще более заинтересованными в обоюдном сотрудничестве. </w:t>
      </w:r>
    </w:p>
    <w:p w14:paraId="1FBD2481"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362E190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Одной из таких социально-общественных организаций является китайская компания Shengshi Jingxiu, работа которой направлена на сохранение целостности семей, на получение работниками достойной зарплаты, а также на поддержание традиционной культуры  страны в условиях миграционных процессов </w:t>
      </w:r>
      <w:r>
        <w:rPr>
          <w:rStyle w:val="ae"/>
          <w:rFonts w:ascii="Times New Roman" w:eastAsia="Times New Roman" w:hAnsi="Times New Roman" w:cs="Times New Roman"/>
          <w:sz w:val="24"/>
          <w:szCs w:val="24"/>
          <w:vertAlign w:val="superscript"/>
        </w:rPr>
        <w:footnoteReference w:id="120"/>
      </w:r>
      <w:r>
        <w:rPr>
          <w:rFonts w:ascii="Times New Roman" w:hAnsi="Times New Roman"/>
          <w:sz w:val="24"/>
          <w:szCs w:val="24"/>
        </w:rPr>
        <w:t xml:space="preserve">.  </w:t>
      </w:r>
    </w:p>
    <w:p w14:paraId="21838CF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Почему же эта организация имела место появиться в жизни китайского населения. Дело в том, что бедная часть населения Китая страдает от нехватки рабочих мест, по большей степени родители покидают своих детей, уезжая на заработки в другие провинции или соседние страны. </w:t>
      </w:r>
      <w:r>
        <w:rPr>
          <w:rFonts w:ascii="Times New Roman" w:hAnsi="Times New Roman"/>
          <w:sz w:val="24"/>
          <w:szCs w:val="24"/>
        </w:rPr>
        <w:lastRenderedPageBreak/>
        <w:t xml:space="preserve">По исследованиям Британского совета около 61 миллиона китайский детей  могут не видеть ни одного из своих родителей, по крайней мере три месяца. Это связанно с тем, что за последние 30 лет более 250 миллионов сельских рабочих переехали в прибрежные города и фабричные провинции, стремясь найти работу и смочь обеспечить свою семью, в особенности детей. Большинство так называемых «оставленных» детей живут со своими бабушками и дедушками или другими родственниками, но у более чем 2 миллионов из них нет взрослого ответственного за них опекуна. Длительное расставание с родителями заметно сказывается на подрастающем поколении, поскольку по данным исследований около 70% детей в сельских районах Китая страдают от расстройств или заболеваний психики </w:t>
      </w:r>
      <w:r>
        <w:rPr>
          <w:rStyle w:val="ae"/>
          <w:rFonts w:ascii="Times New Roman" w:eastAsia="Times New Roman" w:hAnsi="Times New Roman" w:cs="Times New Roman"/>
          <w:sz w:val="24"/>
          <w:szCs w:val="24"/>
          <w:vertAlign w:val="superscript"/>
        </w:rPr>
        <w:footnoteReference w:id="121"/>
      </w:r>
      <w:r>
        <w:rPr>
          <w:rFonts w:ascii="Times New Roman" w:hAnsi="Times New Roman"/>
          <w:sz w:val="24"/>
          <w:szCs w:val="24"/>
        </w:rPr>
        <w:t xml:space="preserve">. </w:t>
      </w:r>
    </w:p>
    <w:p w14:paraId="4EC3D4F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Shengshi Jingxiu решает эту проблему. Программа создает хорошо оплачиваемые рабочие места в бедной сельской юго-западной провинции Гуйчжоу, чтобы побудить будущих родителей-мигрантов остаться дома. Более 35% населения Гуйчжоу составляют неханьские китайские этнические меньшинства, такие как мяо и донг, которые производят красивые традиционные изделия ручной работы, такие как вышитые ткани, окрашенные батики и изделия из серебра. На сегодняшний день организация обучила 3000 женщин использовать эти методы при создании модной одежды и дизайнерских товаров, которые продаются по всему Китаю. Таким образом, помимо обеспечения занятости для женщин и поддержки семей, чтобы оставаться вместе, это помогает сохранить традиционную культуру.</w:t>
      </w:r>
    </w:p>
    <w:p w14:paraId="49CEF86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 словам Хе Боуэна, директора по маркетингу, все что делается выглядит очень просто и не замысловато, но по правде в работу вложены огромные усилия, но «полученный успех стоит того, чтобы продолжать действовать дальше» </w:t>
      </w:r>
      <w:r>
        <w:rPr>
          <w:rStyle w:val="ae"/>
          <w:rFonts w:ascii="Times New Roman" w:eastAsia="Times New Roman" w:hAnsi="Times New Roman" w:cs="Times New Roman"/>
          <w:sz w:val="24"/>
          <w:szCs w:val="24"/>
          <w:vertAlign w:val="superscript"/>
        </w:rPr>
        <w:footnoteReference w:id="122"/>
      </w:r>
      <w:r>
        <w:rPr>
          <w:rFonts w:ascii="Times New Roman" w:hAnsi="Times New Roman"/>
          <w:sz w:val="24"/>
          <w:szCs w:val="24"/>
        </w:rPr>
        <w:t>.</w:t>
      </w:r>
    </w:p>
    <w:p w14:paraId="241B6E7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этом году Shengshi Jingxiu планирует обучить еще 1000-2000 женщин, значительно расширить и поддержать больше общин, так как в этот раз организация получила финансовую поддержку Британского Совета. Shengshi Jingxiu - одно из 15 китайских социальных предприятий, получающих финансовую и инкубационную поддержку на общую сумму 900 000 фунтов стерлингов от восьми партнеров Британского Совета через Платформу социальных инвестиций. Эти 15 социальных предприятий были отобраны в рамках конкурса бизнес-планов, который привлек 268 заявок </w:t>
      </w:r>
      <w:r>
        <w:rPr>
          <w:rStyle w:val="ae"/>
          <w:rFonts w:ascii="Times New Roman" w:eastAsia="Times New Roman" w:hAnsi="Times New Roman" w:cs="Times New Roman"/>
          <w:sz w:val="24"/>
          <w:szCs w:val="24"/>
          <w:vertAlign w:val="superscript"/>
        </w:rPr>
        <w:footnoteReference w:id="123"/>
      </w:r>
      <w:r>
        <w:rPr>
          <w:rFonts w:ascii="Times New Roman" w:hAnsi="Times New Roman"/>
          <w:sz w:val="24"/>
          <w:szCs w:val="24"/>
        </w:rPr>
        <w:t>.</w:t>
      </w:r>
    </w:p>
    <w:p w14:paraId="4B6A95AA"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52FC75F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Вкратце осветив взаимодействие Британского совета с обществом на вышесказанных примерах его инициатив, все же стоит далее обратиться к годовому отчету-плану Совета за 2017-18 год, для того чтобы смочь увидеть как он работает, какие проекты реализует, на кого направлены программы. </w:t>
      </w:r>
    </w:p>
    <w:p w14:paraId="3A45A0E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годовом отчете на 2017-18 год Совет определили для себя такие направления развития, как: </w:t>
      </w:r>
    </w:p>
    <w:p w14:paraId="1C3B800A" w14:textId="77777777" w:rsidR="00CF225C" w:rsidRDefault="00093734">
      <w:pPr>
        <w:pStyle w:val="a8"/>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Поддержка влияния и процветания Великобритании в мире посредством укрепления отношений с Индией, Китаем и другими быстрорастущими развивающимися и развитыми экономиками </w:t>
      </w:r>
    </w:p>
    <w:p w14:paraId="31ABAE3D" w14:textId="77777777" w:rsidR="00CF225C" w:rsidRDefault="00093734">
      <w:pPr>
        <w:pStyle w:val="a8"/>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Построение образовательных и культурных отношений со странами Европейского Союза </w:t>
      </w:r>
    </w:p>
    <w:p w14:paraId="22483341" w14:textId="77777777" w:rsidR="00CF225C" w:rsidRDefault="00093734">
      <w:pPr>
        <w:pStyle w:val="a8"/>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Укрепление долгосрочных связей и отношений с молодым поколением России и соседних странах </w:t>
      </w:r>
    </w:p>
    <w:p w14:paraId="46E2F6F7" w14:textId="77777777" w:rsidR="00CF225C" w:rsidRDefault="00093734">
      <w:pPr>
        <w:pStyle w:val="a8"/>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Поддержка стабильности и безопасности в приоритетных странах на Ближнем Востоке, в Африке и Южной Азии </w:t>
      </w:r>
    </w:p>
    <w:p w14:paraId="0C293DF8" w14:textId="77777777" w:rsidR="00CF225C" w:rsidRDefault="00093734">
      <w:pPr>
        <w:pStyle w:val="a8"/>
        <w:numPr>
          <w:ilvl w:val="0"/>
          <w:numId w:val="18"/>
        </w:numPr>
        <w:spacing w:line="360" w:lineRule="auto"/>
        <w:jc w:val="both"/>
        <w:rPr>
          <w:rFonts w:ascii="Times New Roman" w:hAnsi="Times New Roman"/>
          <w:sz w:val="24"/>
          <w:szCs w:val="24"/>
        </w:rPr>
      </w:pPr>
      <w:r>
        <w:rPr>
          <w:rFonts w:ascii="Times New Roman" w:hAnsi="Times New Roman"/>
          <w:sz w:val="24"/>
          <w:szCs w:val="24"/>
        </w:rPr>
        <w:t>Реагирование на кризис беженцев в Сирии, Ираке и соседних странах</w:t>
      </w:r>
    </w:p>
    <w:p w14:paraId="253B1D93" w14:textId="77777777" w:rsidR="00CF225C" w:rsidRDefault="00093734">
      <w:pPr>
        <w:pStyle w:val="a8"/>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Создание международных возможностей и связей для молодежи в Великобритании </w:t>
      </w:r>
      <w:r>
        <w:rPr>
          <w:rStyle w:val="ae"/>
          <w:rFonts w:ascii="Times New Roman" w:eastAsia="Times New Roman" w:hAnsi="Times New Roman" w:cs="Times New Roman"/>
          <w:sz w:val="24"/>
          <w:szCs w:val="24"/>
          <w:vertAlign w:val="superscript"/>
        </w:rPr>
        <w:footnoteReference w:id="124"/>
      </w:r>
      <w:r>
        <w:rPr>
          <w:rFonts w:ascii="Times New Roman" w:hAnsi="Times New Roman"/>
          <w:sz w:val="24"/>
          <w:szCs w:val="24"/>
        </w:rPr>
        <w:t>.</w:t>
      </w:r>
    </w:p>
    <w:p w14:paraId="67EA590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Уделим наиболее интересным и основным пунктам отдельное внимание.</w:t>
      </w:r>
    </w:p>
    <w:p w14:paraId="24657BF1"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4509AB3" w14:textId="77777777" w:rsidR="00CF225C" w:rsidRDefault="00093734">
      <w:pPr>
        <w:pStyle w:val="a8"/>
        <w:spacing w:line="360" w:lineRule="auto"/>
        <w:ind w:firstLine="567"/>
        <w:jc w:val="both"/>
        <w:rPr>
          <w:rStyle w:val="ae"/>
          <w:rFonts w:ascii="Times New Roman" w:eastAsia="Times New Roman" w:hAnsi="Times New Roman" w:cs="Times New Roman"/>
          <w:i/>
          <w:iCs/>
          <w:sz w:val="24"/>
          <w:szCs w:val="24"/>
        </w:rPr>
      </w:pPr>
      <w:r>
        <w:rPr>
          <w:rStyle w:val="ae"/>
          <w:rFonts w:ascii="Times New Roman" w:hAnsi="Times New Roman"/>
          <w:i/>
          <w:iCs/>
          <w:sz w:val="24"/>
          <w:szCs w:val="24"/>
        </w:rPr>
        <w:t>Укрепления отношений с Индией, Китаем и другими быстрорастущими развивающимися и развитыми экономиками.</w:t>
      </w:r>
    </w:p>
    <w:p w14:paraId="034BB02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Индия, Китай и развивающиеся рыночные экономики по всему миру продолжают расти и развиваться, одновременно способствуя росту своего влияния на мировой арене.</w:t>
      </w:r>
    </w:p>
    <w:p w14:paraId="09B27E73"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Тесное сотрудничество с этими странами может и, в принципе, дает существенные взаимные выгоды. Совет поддерживает долгосрочный рост и развитие во всем мире, тем самым повышая привлекательность Великобритании и усиливая ее влияние за пределами территории государства.</w:t>
      </w:r>
    </w:p>
    <w:p w14:paraId="1FA9BBE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Годовая программа ознаменовала беспрецедентный уровень культурного обмена, демонстрирующий художественные, культурные и литературные традиции в обеих странах, и была возможность создать более глубокие культурных связи, которые связывают Великобританию и ее партнеров.</w:t>
      </w:r>
    </w:p>
    <w:p w14:paraId="4D9B3BC5"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5750C68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параграфах, посвященных искусству и образованию уже упоминались некоторые проекты, осуществляемые Британским советов в данном регионе, поэтому не будем заострять на них </w:t>
      </w:r>
      <w:r>
        <w:rPr>
          <w:rFonts w:ascii="Times New Roman" w:hAnsi="Times New Roman"/>
          <w:sz w:val="24"/>
          <w:szCs w:val="24"/>
        </w:rPr>
        <w:lastRenderedPageBreak/>
        <w:t>внимание. А обратимся к других инициативам со странами, которые Совет определил как государства с быстрорастущими развивающимися или же уже развитыми экономиками.</w:t>
      </w:r>
    </w:p>
    <w:p w14:paraId="50DBFB0F"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Программа по поддержке бизнеса в Нигерии под название «Предпринимательство» («</w:t>
      </w:r>
      <w:r>
        <w:rPr>
          <w:rFonts w:ascii="Times New Roman" w:hAnsi="Times New Roman"/>
          <w:sz w:val="24"/>
          <w:szCs w:val="24"/>
          <w:lang w:val="en-US"/>
        </w:rPr>
        <w:t>Enterprise</w:t>
      </w:r>
      <w:r>
        <w:rPr>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125"/>
      </w:r>
      <w:r>
        <w:rPr>
          <w:rFonts w:ascii="Times New Roman" w:hAnsi="Times New Roman"/>
          <w:sz w:val="24"/>
          <w:szCs w:val="24"/>
        </w:rPr>
        <w:t xml:space="preserve"> помогает преодолеть проблему высокого уровня безработицы, предоставляя молодым людям возможность обучиться как правильно создавать, планировать свой личный бизнес и какие инструменты необходимо для этого использовать. </w:t>
      </w:r>
    </w:p>
    <w:p w14:paraId="223B5122" w14:textId="0492BA0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2014 году Совет сотрудничал с </w:t>
      </w:r>
      <w:r>
        <w:rPr>
          <w:rFonts w:ascii="Times New Roman" w:hAnsi="Times New Roman"/>
          <w:sz w:val="24"/>
          <w:szCs w:val="24"/>
          <w:lang w:val="en-US"/>
        </w:rPr>
        <w:t xml:space="preserve">Virgin Atlantic </w:t>
      </w:r>
      <w:r>
        <w:rPr>
          <w:rFonts w:ascii="Times New Roman" w:hAnsi="Times New Roman"/>
          <w:sz w:val="24"/>
          <w:szCs w:val="24"/>
        </w:rPr>
        <w:t xml:space="preserve">и </w:t>
      </w:r>
      <w:r>
        <w:rPr>
          <w:rFonts w:ascii="Times New Roman" w:hAnsi="Times New Roman"/>
          <w:sz w:val="24"/>
          <w:szCs w:val="24"/>
          <w:lang w:val="en-US"/>
        </w:rPr>
        <w:t xml:space="preserve">Zenith Bank </w:t>
      </w:r>
      <w:r>
        <w:rPr>
          <w:rFonts w:ascii="Times New Roman" w:hAnsi="Times New Roman"/>
          <w:sz w:val="24"/>
          <w:szCs w:val="24"/>
        </w:rPr>
        <w:t xml:space="preserve">в онлайн-конкурсе, на котором молодые предприниматели из Нигерии имели возможность представить свои бизнес-идеи группе экспертов из Нигерии, </w:t>
      </w:r>
      <w:r w:rsidR="0001480D">
        <w:rPr>
          <w:rFonts w:ascii="Times New Roman" w:hAnsi="Times New Roman"/>
          <w:sz w:val="24"/>
          <w:szCs w:val="24"/>
        </w:rPr>
        <w:t>соответственно</w:t>
      </w:r>
      <w:r>
        <w:rPr>
          <w:rFonts w:ascii="Times New Roman" w:hAnsi="Times New Roman"/>
          <w:sz w:val="24"/>
          <w:szCs w:val="24"/>
        </w:rPr>
        <w:t xml:space="preserve">, и Великобритании </w:t>
      </w:r>
      <w:r>
        <w:rPr>
          <w:rStyle w:val="ae"/>
          <w:rFonts w:ascii="Times New Roman" w:eastAsia="Times New Roman" w:hAnsi="Times New Roman" w:cs="Times New Roman"/>
          <w:sz w:val="24"/>
          <w:szCs w:val="24"/>
          <w:vertAlign w:val="superscript"/>
        </w:rPr>
        <w:footnoteReference w:id="126"/>
      </w:r>
      <w:r>
        <w:rPr>
          <w:rFonts w:ascii="Times New Roman" w:hAnsi="Times New Roman"/>
          <w:sz w:val="24"/>
          <w:szCs w:val="24"/>
        </w:rPr>
        <w:t>.</w:t>
      </w:r>
    </w:p>
    <w:p w14:paraId="58A4414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Победители получили в качестве приза грант и стипендию для прохождения базового курса в Центре предпринимательства Брэнсона в Южной Африке.</w:t>
      </w:r>
    </w:p>
    <w:p w14:paraId="3069C013"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Проект оказал реальное и долгосрочное влияние. Победителем проекта стал Насир Яммама. Сегодня он является основателем </w:t>
      </w:r>
      <w:r>
        <w:rPr>
          <w:rFonts w:ascii="Times New Roman" w:hAnsi="Times New Roman"/>
          <w:sz w:val="24"/>
          <w:szCs w:val="24"/>
          <w:lang w:val="de-DE"/>
        </w:rPr>
        <w:t>Verdant</w:t>
      </w:r>
      <w:r>
        <w:rPr>
          <w:rFonts w:ascii="Times New Roman" w:hAnsi="Times New Roman"/>
          <w:sz w:val="24"/>
          <w:szCs w:val="24"/>
          <w:lang w:val="en-US"/>
        </w:rPr>
        <w:t xml:space="preserve"> </w:t>
      </w:r>
      <w:r>
        <w:rPr>
          <w:rStyle w:val="ae"/>
          <w:rFonts w:ascii="Times New Roman" w:eastAsia="Times New Roman" w:hAnsi="Times New Roman" w:cs="Times New Roman"/>
          <w:sz w:val="24"/>
          <w:szCs w:val="24"/>
          <w:vertAlign w:val="superscript"/>
        </w:rPr>
        <w:footnoteReference w:id="127"/>
      </w:r>
      <w:r>
        <w:rPr>
          <w:rFonts w:ascii="Times New Roman" w:hAnsi="Times New Roman"/>
          <w:sz w:val="24"/>
          <w:szCs w:val="24"/>
        </w:rPr>
        <w:t xml:space="preserve">, агротехнического социального предприятия, которое помогает мелким сельским фермерам использовать свои мобильные телефоны для продуктивного ведения сельского хозяйства и улучшения уровня производства. В 2018 году Насира Яммама назвали одним из молодых предпринимателей Африки, попавшим в список Forbes в категорию «30 - 30 лет» </w:t>
      </w:r>
      <w:r>
        <w:rPr>
          <w:rStyle w:val="ae"/>
          <w:rFonts w:ascii="Times New Roman" w:eastAsia="Times New Roman" w:hAnsi="Times New Roman" w:cs="Times New Roman"/>
          <w:sz w:val="24"/>
          <w:szCs w:val="24"/>
          <w:vertAlign w:val="superscript"/>
        </w:rPr>
        <w:footnoteReference w:id="128"/>
      </w:r>
      <w:r>
        <w:rPr>
          <w:rFonts w:ascii="Times New Roman" w:hAnsi="Times New Roman"/>
          <w:sz w:val="24"/>
          <w:szCs w:val="24"/>
        </w:rPr>
        <w:t xml:space="preserve"> и в июне 2017 года</w:t>
      </w:r>
      <w:r>
        <w:rPr>
          <w:rFonts w:ascii="Times New Roman" w:hAnsi="Times New Roman"/>
          <w:sz w:val="24"/>
          <w:szCs w:val="24"/>
          <w:lang w:val="en-US"/>
        </w:rPr>
        <w:t xml:space="preserve"> </w:t>
      </w:r>
      <w:r>
        <w:rPr>
          <w:rFonts w:ascii="Times New Roman" w:hAnsi="Times New Roman"/>
          <w:sz w:val="24"/>
          <w:szCs w:val="24"/>
        </w:rPr>
        <w:t xml:space="preserve">он получил престижную премию Королевы для молодых лидеров в Англии </w:t>
      </w:r>
      <w:r>
        <w:rPr>
          <w:rStyle w:val="ae"/>
          <w:rFonts w:ascii="Times New Roman" w:eastAsia="Times New Roman" w:hAnsi="Times New Roman" w:cs="Times New Roman"/>
          <w:sz w:val="24"/>
          <w:szCs w:val="24"/>
          <w:vertAlign w:val="superscript"/>
        </w:rPr>
        <w:footnoteReference w:id="129"/>
      </w:r>
      <w:r>
        <w:rPr>
          <w:rFonts w:ascii="Times New Roman" w:hAnsi="Times New Roman"/>
          <w:sz w:val="24"/>
          <w:szCs w:val="24"/>
        </w:rPr>
        <w:t xml:space="preserve">. </w:t>
      </w:r>
    </w:p>
    <w:p w14:paraId="63FA6CF8"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19335EA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Другим, не менее перспективном проектом Британского совета, стала инициатива по поощрению и помощи во взаимодействие между людьми в Саудовской Аравии посредством спорта и культуры.</w:t>
      </w:r>
    </w:p>
    <w:p w14:paraId="62C3107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сотрудничестве с Министерством по делам культуры, СМИ и спорта Великобритании (</w:t>
      </w:r>
      <w:r>
        <w:rPr>
          <w:rFonts w:ascii="Times New Roman" w:hAnsi="Times New Roman"/>
          <w:sz w:val="24"/>
          <w:szCs w:val="24"/>
          <w:lang w:val="pt-PT"/>
        </w:rPr>
        <w:t>DCMS</w:t>
      </w:r>
      <w:r>
        <w:rPr>
          <w:rFonts w:ascii="Times New Roman" w:hAnsi="Times New Roman"/>
          <w:sz w:val="24"/>
          <w:szCs w:val="24"/>
        </w:rPr>
        <w:t>) Совет запустили спортивную и культурную программу по всей Саудовской Аравии.</w:t>
      </w:r>
    </w:p>
    <w:p w14:paraId="705BC9B2"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Что касается культуры, группа из шести женщин из Саудовской Аравии курировала большую выставку современного искусства под названием «Мы не одни»</w:t>
      </w:r>
      <w:r>
        <w:rPr>
          <w:rFonts w:ascii="Times New Roman" w:hAnsi="Times New Roman"/>
          <w:sz w:val="24"/>
          <w:szCs w:val="24"/>
          <w:lang w:val="en-US"/>
        </w:rPr>
        <w:t xml:space="preserve"> </w:t>
      </w:r>
      <w:r>
        <w:rPr>
          <w:rStyle w:val="ae"/>
          <w:rFonts w:ascii="Times New Roman" w:eastAsia="Times New Roman" w:hAnsi="Times New Roman" w:cs="Times New Roman"/>
          <w:sz w:val="24"/>
          <w:szCs w:val="24"/>
          <w:vertAlign w:val="superscript"/>
        </w:rPr>
        <w:footnoteReference w:id="130"/>
      </w:r>
      <w:r>
        <w:rPr>
          <w:rFonts w:ascii="Times New Roman" w:hAnsi="Times New Roman"/>
          <w:sz w:val="24"/>
          <w:szCs w:val="24"/>
        </w:rPr>
        <w:t xml:space="preserve">. В ней приняли участие ведущие британские художники, такие как Аниш Капур, Райан Гандер, Инка Шонибаре, </w:t>
      </w:r>
      <w:r>
        <w:rPr>
          <w:rFonts w:ascii="Times New Roman" w:hAnsi="Times New Roman"/>
          <w:sz w:val="24"/>
          <w:szCs w:val="24"/>
        </w:rPr>
        <w:lastRenderedPageBreak/>
        <w:t xml:space="preserve">Рэйчел Уайтред и Корнелия Паркер, и впервые эти произведения были показаны в Саудовской Аравии. </w:t>
      </w:r>
    </w:p>
    <w:p w14:paraId="0C55A66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Работая с </w:t>
      </w:r>
      <w:r>
        <w:rPr>
          <w:rFonts w:ascii="Times New Roman" w:hAnsi="Times New Roman"/>
          <w:sz w:val="24"/>
          <w:szCs w:val="24"/>
          <w:lang w:val="en-US"/>
        </w:rPr>
        <w:t xml:space="preserve">Youth Sport Trust International, </w:t>
      </w:r>
      <w:r>
        <w:rPr>
          <w:rFonts w:ascii="Times New Roman" w:hAnsi="Times New Roman"/>
          <w:sz w:val="24"/>
          <w:szCs w:val="24"/>
        </w:rPr>
        <w:t xml:space="preserve">Совет совместно с Министерством образования осуществили программу молодежного спортивного лидерства в трех городах. В программе приняли участие около 300 молодых людей, 60 женщин-учителей и 58 мужчин-учителей, работающих в сфере молодежных видов спорта. Впервые в Саудовской Аравии у девочек в государственных школах появилась возможность заниматься спортом </w:t>
      </w:r>
      <w:r>
        <w:rPr>
          <w:rStyle w:val="ae"/>
          <w:rFonts w:ascii="Times New Roman" w:eastAsia="Times New Roman" w:hAnsi="Times New Roman" w:cs="Times New Roman"/>
          <w:sz w:val="24"/>
          <w:szCs w:val="24"/>
          <w:vertAlign w:val="superscript"/>
        </w:rPr>
        <w:footnoteReference w:id="131"/>
      </w:r>
      <w:r>
        <w:rPr>
          <w:rFonts w:ascii="Times New Roman" w:hAnsi="Times New Roman"/>
          <w:sz w:val="24"/>
          <w:szCs w:val="24"/>
        </w:rPr>
        <w:t>.</w:t>
      </w:r>
    </w:p>
    <w:p w14:paraId="4CDD9742"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6C0090A5" w14:textId="3817A19D"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Как можно заметить особенно на втором примере, Британский совет, следуя своим принципам в расширении культурного обмена во всем мире, также способствует изменению и культурных традиций в странах в позитивном ключе. На примере такой активной и эффективной, как можно заметить по приводимым примерам, деятельности Совета все сильнее и сильнее укореняется мысль, что именно культурная составляющая является двигателем на пути достижения стабильного мирового общества и устойчивости его развития. Ведь именно культура, включающая в себя образование, способствует налаживая диалога между сторонами, что в свою очередь помогает людям из разных стран лучше понимать друг друга, что уже в свою очередь в дальнейшем должно обеспечить международную безопасность и уничтожить возможность возникновения споров и каких-либо на</w:t>
      </w:r>
      <w:r w:rsidR="0001480D">
        <w:rPr>
          <w:rFonts w:ascii="Times New Roman" w:hAnsi="Times New Roman"/>
          <w:sz w:val="24"/>
          <w:szCs w:val="24"/>
        </w:rPr>
        <w:t>пряженностей на почте этнического или культурного</w:t>
      </w:r>
      <w:r>
        <w:rPr>
          <w:rFonts w:ascii="Times New Roman" w:hAnsi="Times New Roman"/>
          <w:sz w:val="24"/>
          <w:szCs w:val="24"/>
        </w:rPr>
        <w:t xml:space="preserve"> </w:t>
      </w:r>
      <w:r w:rsidR="0001480D">
        <w:rPr>
          <w:rFonts w:ascii="Times New Roman" w:hAnsi="Times New Roman"/>
          <w:sz w:val="24"/>
          <w:szCs w:val="24"/>
        </w:rPr>
        <w:t>недопонимания</w:t>
      </w:r>
      <w:r>
        <w:rPr>
          <w:rFonts w:ascii="Times New Roman" w:hAnsi="Times New Roman"/>
          <w:sz w:val="24"/>
          <w:szCs w:val="24"/>
        </w:rPr>
        <w:t xml:space="preserve">. </w:t>
      </w:r>
    </w:p>
    <w:p w14:paraId="6CBA09B1"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3812BFF7" w14:textId="4C445083" w:rsidR="00CF225C" w:rsidRDefault="00093734">
      <w:pPr>
        <w:pStyle w:val="a8"/>
        <w:spacing w:line="360" w:lineRule="auto"/>
        <w:ind w:firstLine="567"/>
        <w:jc w:val="both"/>
        <w:rPr>
          <w:rStyle w:val="ae"/>
          <w:rFonts w:ascii="Times New Roman" w:eastAsia="Times New Roman" w:hAnsi="Times New Roman" w:cs="Times New Roman"/>
          <w:i/>
          <w:iCs/>
          <w:sz w:val="24"/>
          <w:szCs w:val="24"/>
        </w:rPr>
      </w:pPr>
      <w:r>
        <w:rPr>
          <w:rFonts w:ascii="Times New Roman" w:hAnsi="Times New Roman"/>
          <w:sz w:val="24"/>
          <w:szCs w:val="24"/>
        </w:rPr>
        <w:t xml:space="preserve">Так, мы переходим к </w:t>
      </w:r>
      <w:r w:rsidR="0001480D">
        <w:rPr>
          <w:rFonts w:ascii="Times New Roman" w:hAnsi="Times New Roman"/>
          <w:sz w:val="24"/>
          <w:szCs w:val="24"/>
        </w:rPr>
        <w:t>следующей</w:t>
      </w:r>
      <w:r>
        <w:rPr>
          <w:rFonts w:ascii="Times New Roman" w:hAnsi="Times New Roman"/>
          <w:sz w:val="24"/>
          <w:szCs w:val="24"/>
        </w:rPr>
        <w:t xml:space="preserve"> задаче, которую в прошлом году поставил для себя Британский совет: п</w:t>
      </w:r>
      <w:r>
        <w:rPr>
          <w:rStyle w:val="ae"/>
          <w:rFonts w:ascii="Times New Roman" w:hAnsi="Times New Roman"/>
          <w:i/>
          <w:iCs/>
          <w:sz w:val="24"/>
          <w:szCs w:val="24"/>
        </w:rPr>
        <w:t>остроение образовательных и культурных отношений со странами Европейского Союза (в условиях выхода Великобритании из состава ЕС).</w:t>
      </w:r>
    </w:p>
    <w:p w14:paraId="425B398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то время как Великобритания находится в процессе выхода из ЕС, жизненно важно сохранить хорошие отношения, а также защитить программы возможностей для молодого поколения. Британский совет поддерживает образовательные и культурные связи между Великобританией и ЕС, при этом основными программами являются программы мобильности, такие как </w:t>
      </w:r>
      <w:r>
        <w:rPr>
          <w:rFonts w:ascii="Times New Roman" w:hAnsi="Times New Roman"/>
          <w:sz w:val="24"/>
          <w:szCs w:val="24"/>
          <w:lang w:val="da-DK"/>
        </w:rPr>
        <w:t xml:space="preserve">Erasmus + </w:t>
      </w:r>
      <w:r>
        <w:rPr>
          <w:rFonts w:ascii="Times New Roman" w:hAnsi="Times New Roman"/>
          <w:sz w:val="24"/>
          <w:szCs w:val="24"/>
        </w:rPr>
        <w:t xml:space="preserve">и </w:t>
      </w:r>
      <w:r>
        <w:rPr>
          <w:rFonts w:ascii="Times New Roman" w:hAnsi="Times New Roman"/>
          <w:sz w:val="24"/>
          <w:szCs w:val="24"/>
          <w:lang w:val="en-US"/>
        </w:rPr>
        <w:t xml:space="preserve">Creative Europe, </w:t>
      </w:r>
      <w:r>
        <w:rPr>
          <w:rFonts w:ascii="Times New Roman" w:hAnsi="Times New Roman"/>
          <w:sz w:val="24"/>
          <w:szCs w:val="24"/>
        </w:rPr>
        <w:t>финансируемые также в рамках ЕС.</w:t>
      </w:r>
    </w:p>
    <w:p w14:paraId="40BABEDE"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 данный момент как Совет, так и Великобритания в общем, находится на пороге формирования новых культурных связей со странами Европы. Приведенные далее примеры проиллюстрируют влияние работы Британского совета на правительства и учреждения в Великобритании и Европе, а также на студентов, художников и молодежь. </w:t>
      </w:r>
    </w:p>
    <w:p w14:paraId="573927C9"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Первое с чего стоит начать, это с программ, направленных на формирование будущих образовательных и культурных связей с ЕС.</w:t>
      </w:r>
    </w:p>
    <w:p w14:paraId="46B81B6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Британский совет в 2018 году провел серию очных и онлайн мероприятий, в которых приняли участие руководители и политики из области образования, культуры, искусства и науки из 30 стран Европы. Мероприятия во многом поспособствовали обмену профессиональными взглядами на отраслевые выгоды европейского сотрудничества, помогли выработать дальнейшую стратегию будущей совместной деятельности </w:t>
      </w:r>
      <w:r>
        <w:rPr>
          <w:rStyle w:val="ae"/>
          <w:rFonts w:ascii="Times New Roman" w:eastAsia="Times New Roman" w:hAnsi="Times New Roman" w:cs="Times New Roman"/>
          <w:sz w:val="24"/>
          <w:szCs w:val="24"/>
          <w:vertAlign w:val="superscript"/>
        </w:rPr>
        <w:footnoteReference w:id="132"/>
      </w:r>
      <w:r>
        <w:rPr>
          <w:rFonts w:ascii="Times New Roman" w:hAnsi="Times New Roman"/>
          <w:sz w:val="24"/>
          <w:szCs w:val="24"/>
        </w:rPr>
        <w:t xml:space="preserve">. </w:t>
      </w:r>
    </w:p>
    <w:p w14:paraId="1FFFAF36" w14:textId="77777777" w:rsidR="00CF225C" w:rsidRDefault="00CF225C">
      <w:pPr>
        <w:pStyle w:val="a8"/>
        <w:spacing w:line="360" w:lineRule="auto"/>
        <w:ind w:firstLine="567"/>
        <w:jc w:val="both"/>
        <w:rPr>
          <w:rStyle w:val="ae"/>
          <w:rFonts w:ascii="Times New Roman" w:eastAsia="Times New Roman" w:hAnsi="Times New Roman" w:cs="Times New Roman"/>
          <w:i/>
          <w:iCs/>
          <w:sz w:val="24"/>
          <w:szCs w:val="24"/>
        </w:rPr>
      </w:pPr>
    </w:p>
    <w:p w14:paraId="2EF162F7"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качестве более конкретного и более наглядного примера заинтересованности Британского совета в сотрудничестве со странами ЕС как в комплексе стран, так и в отдельности с каждым государством, следует отметить инициативу по укреплению образовательных связей с Испанией. </w:t>
      </w:r>
    </w:p>
    <w:p w14:paraId="7D6E67F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Связи между Испанией и Великобританией в образовании, в целом, можно назвать вполне крепкими и тесными. Более 33 000 студентов изучают английский в центрах Британского совета по всей территории Испании. В 2017–2018 годах были проведены более 64 000 экзаменов по английскому языку для испанцев в самой Великобритании, также почти 11 000 испанских студентов учатся в университетах Великобритании </w:t>
      </w:r>
      <w:r>
        <w:rPr>
          <w:rStyle w:val="ae"/>
          <w:rFonts w:ascii="Times New Roman" w:eastAsia="Times New Roman" w:hAnsi="Times New Roman" w:cs="Times New Roman"/>
          <w:sz w:val="24"/>
          <w:szCs w:val="24"/>
          <w:vertAlign w:val="superscript"/>
        </w:rPr>
        <w:footnoteReference w:id="133"/>
      </w:r>
      <w:r>
        <w:rPr>
          <w:rFonts w:ascii="Times New Roman" w:hAnsi="Times New Roman"/>
          <w:sz w:val="24"/>
          <w:szCs w:val="24"/>
        </w:rPr>
        <w:t>.</w:t>
      </w:r>
    </w:p>
    <w:p w14:paraId="0F98089D"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Британский совет признан основополагающей организацией в разработке национальной образовательной политики. Совместная программа между Британским Советом и Министерством образования положила начало двуязычному образованию в государственных школах. Эта программа была основана на учебной программе Школы Британского Совета, основанной в 1940 году, которая сегодня готовит почти 2000 учеников к уникальной двуязычной квалификации для получения степени бакалавра</w:t>
      </w:r>
      <w:r>
        <w:rPr>
          <w:rStyle w:val="ae"/>
          <w:rFonts w:ascii="Times New Roman" w:eastAsia="Times New Roman" w:hAnsi="Times New Roman" w:cs="Times New Roman"/>
          <w:sz w:val="24"/>
          <w:szCs w:val="24"/>
          <w:vertAlign w:val="superscript"/>
        </w:rPr>
        <w:footnoteReference w:id="134"/>
      </w:r>
      <w:r>
        <w:rPr>
          <w:rFonts w:ascii="Times New Roman" w:hAnsi="Times New Roman"/>
          <w:sz w:val="24"/>
          <w:szCs w:val="24"/>
        </w:rPr>
        <w:t>.</w:t>
      </w:r>
    </w:p>
    <w:p w14:paraId="568F2F66"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Двуязычные программы были воспроизведены в автономных регионах по всей стране, и 86,3% студентов в настоящее время изучают английский язык как иностранный. В сотрудничестве с министерством образования Мадрида в 2017 году был проведен обзор влияния двуязычного и не билингвального образования. Двуязычные школьники показали лучшие результаты по всем навыкам. Эти результаты будут способствовать формированию двуязычного образования в Испании.</w:t>
      </w:r>
    </w:p>
    <w:p w14:paraId="4E1A3704" w14:textId="77777777" w:rsidR="00CF225C" w:rsidRDefault="00CF225C">
      <w:pPr>
        <w:pStyle w:val="a8"/>
        <w:spacing w:line="360" w:lineRule="auto"/>
        <w:ind w:firstLine="567"/>
        <w:jc w:val="both"/>
        <w:rPr>
          <w:rStyle w:val="ae"/>
          <w:rFonts w:ascii="Times New Roman" w:eastAsia="Times New Roman" w:hAnsi="Times New Roman" w:cs="Times New Roman"/>
          <w:i/>
          <w:iCs/>
          <w:sz w:val="24"/>
          <w:szCs w:val="24"/>
        </w:rPr>
      </w:pPr>
    </w:p>
    <w:p w14:paraId="5EBD81EC" w14:textId="4AAF0950" w:rsidR="00CF225C" w:rsidRDefault="00330FE7">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Еще од</w:t>
      </w:r>
      <w:r w:rsidR="00093734">
        <w:rPr>
          <w:rFonts w:ascii="Times New Roman" w:hAnsi="Times New Roman"/>
          <w:sz w:val="24"/>
          <w:szCs w:val="24"/>
        </w:rPr>
        <w:t>ним интересным проектом является инициатива строительства мостов между  Прибалтикой и  Великобританией. Программа культурного взаимодействия «Люди для людей</w:t>
      </w:r>
      <w:r w:rsidR="00093734">
        <w:rPr>
          <w:rFonts w:ascii="Times New Roman" w:hAnsi="Times New Roman"/>
          <w:sz w:val="24"/>
          <w:szCs w:val="24"/>
          <w:lang w:val="it-IT"/>
        </w:rPr>
        <w:t xml:space="preserve">» </w:t>
      </w:r>
      <w:r w:rsidR="00093734">
        <w:rPr>
          <w:rFonts w:ascii="Times New Roman" w:hAnsi="Times New Roman"/>
          <w:sz w:val="24"/>
          <w:szCs w:val="24"/>
        </w:rPr>
        <w:lastRenderedPageBreak/>
        <w:t>(«P</w:t>
      </w:r>
      <w:r w:rsidR="00093734">
        <w:rPr>
          <w:rFonts w:ascii="Times New Roman" w:hAnsi="Times New Roman"/>
          <w:sz w:val="24"/>
          <w:szCs w:val="24"/>
          <w:lang w:val="en-US"/>
        </w:rPr>
        <w:t xml:space="preserve">eople </w:t>
      </w:r>
      <w:r w:rsidR="00093734">
        <w:rPr>
          <w:rFonts w:ascii="Times New Roman" w:hAnsi="Times New Roman"/>
          <w:sz w:val="24"/>
          <w:szCs w:val="24"/>
        </w:rPr>
        <w:t>2</w:t>
      </w:r>
      <w:r w:rsidR="00093734">
        <w:rPr>
          <w:rFonts w:ascii="Times New Roman" w:hAnsi="Times New Roman"/>
          <w:sz w:val="24"/>
          <w:szCs w:val="24"/>
          <w:lang w:val="en-US"/>
        </w:rPr>
        <w:t xml:space="preserve"> </w:t>
      </w:r>
      <w:r w:rsidR="00093734">
        <w:rPr>
          <w:rFonts w:ascii="Times New Roman" w:hAnsi="Times New Roman"/>
          <w:sz w:val="24"/>
          <w:szCs w:val="24"/>
        </w:rPr>
        <w:t>P</w:t>
      </w:r>
      <w:r w:rsidR="00093734">
        <w:rPr>
          <w:rFonts w:ascii="Times New Roman" w:hAnsi="Times New Roman"/>
          <w:sz w:val="24"/>
          <w:szCs w:val="24"/>
          <w:lang w:val="en-US"/>
        </w:rPr>
        <w:t>eople</w:t>
      </w:r>
      <w:r w:rsidR="00093734">
        <w:rPr>
          <w:rFonts w:ascii="Times New Roman" w:hAnsi="Times New Roman"/>
          <w:sz w:val="24"/>
          <w:szCs w:val="24"/>
        </w:rPr>
        <w:t xml:space="preserve">») для русскоязычных жителей Эстонии, Латвии и Литвы помогает преодолеть барьеры, которые могут возникнуть между теми, кто говорит на русском языке как на родном, и теми, кто говорит на эстонском, латышском или литовском языках. При поддержке британской </w:t>
      </w:r>
      <w:r w:rsidR="00093734">
        <w:rPr>
          <w:rFonts w:ascii="Times New Roman" w:hAnsi="Times New Roman"/>
          <w:sz w:val="24"/>
          <w:szCs w:val="24"/>
          <w:lang w:val="pt-PT"/>
        </w:rPr>
        <w:t xml:space="preserve">FCO </w:t>
      </w:r>
      <w:r w:rsidR="00093734">
        <w:rPr>
          <w:rFonts w:ascii="Times New Roman" w:hAnsi="Times New Roman"/>
          <w:sz w:val="24"/>
          <w:szCs w:val="24"/>
        </w:rPr>
        <w:t xml:space="preserve">и правительств стран Балтии Совет использует своей собственный опыт для реализации ряда образовательных и культурных проектов реализуемых совместно с организациями в Эстонии, Латвии и Литве. Эти проекты помогают людям развивать навыки, побуждают их преодолевать языковые барьеры и лучше понимать друг друга </w:t>
      </w:r>
      <w:r w:rsidR="00093734">
        <w:rPr>
          <w:rStyle w:val="ae"/>
          <w:rFonts w:ascii="Times New Roman" w:eastAsia="Times New Roman" w:hAnsi="Times New Roman" w:cs="Times New Roman"/>
          <w:sz w:val="24"/>
          <w:szCs w:val="24"/>
          <w:vertAlign w:val="superscript"/>
        </w:rPr>
        <w:footnoteReference w:id="135"/>
      </w:r>
      <w:r w:rsidR="00093734">
        <w:rPr>
          <w:rFonts w:ascii="Times New Roman" w:hAnsi="Times New Roman"/>
          <w:sz w:val="24"/>
          <w:szCs w:val="24"/>
        </w:rPr>
        <w:t>.</w:t>
      </w:r>
    </w:p>
    <w:p w14:paraId="272E2309"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3002E41E" w14:textId="6E0F0950"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Помимо предоставления возможности обмениваться опытом и учиться друг у друга Британский совет также стимулирует процесс появления новых связей, что во многом помогает преодолевать проблемы толерантности и нетерпимость людей по отношению к другим людям, котор</w:t>
      </w:r>
      <w:r w:rsidR="0001480D">
        <w:rPr>
          <w:rFonts w:ascii="Times New Roman" w:hAnsi="Times New Roman"/>
          <w:sz w:val="24"/>
          <w:szCs w:val="24"/>
        </w:rPr>
        <w:t>о</w:t>
      </w:r>
      <w:r>
        <w:rPr>
          <w:rFonts w:ascii="Times New Roman" w:hAnsi="Times New Roman"/>
          <w:sz w:val="24"/>
          <w:szCs w:val="24"/>
        </w:rPr>
        <w:t xml:space="preserve">е по каким-либо признакам отличаются от них самих. </w:t>
      </w:r>
    </w:p>
    <w:p w14:paraId="79F61030" w14:textId="77777777" w:rsidR="00CF225C" w:rsidRDefault="00093734">
      <w:pPr>
        <w:pStyle w:val="a8"/>
        <w:spacing w:line="360" w:lineRule="auto"/>
        <w:ind w:firstLine="567"/>
        <w:jc w:val="both"/>
        <w:rPr>
          <w:rStyle w:val="ae"/>
          <w:rFonts w:ascii="Times New Roman" w:eastAsia="Times New Roman" w:hAnsi="Times New Roman" w:cs="Times New Roman"/>
          <w:i/>
          <w:iCs/>
          <w:sz w:val="24"/>
          <w:szCs w:val="24"/>
        </w:rPr>
      </w:pPr>
      <w:r>
        <w:rPr>
          <w:rStyle w:val="ae"/>
          <w:rFonts w:ascii="Times New Roman" w:hAnsi="Times New Roman"/>
          <w:i/>
          <w:iCs/>
          <w:sz w:val="24"/>
          <w:szCs w:val="24"/>
        </w:rPr>
        <w:t>Реакция на кризис беженцев в Сирии, Ираке и соседних странах</w:t>
      </w:r>
    </w:p>
    <w:p w14:paraId="6FD7F19A"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Не разумно недооценивать влияние сирийского конфликта и кризиса беженцев не только на политическую внутреннюю или внешнюю ситуацию, но также и на общественную и культурную.</w:t>
      </w:r>
    </w:p>
    <w:p w14:paraId="4A5C9E0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Британский Совет взял на себя активную роль в полномасштабном «реагировании» Великобритании на кризис, иными словами взял на себя заботу о население Сирии как в самом государстве, так и заботу о тех, кто был вынужден покинуть свою родину. Совет помогает как отдельным лицам, так и сообществам, гражданскому обществу получить доступ к услугам, возможностям и путям, необходимым для мирного управления источниками конфликтов. Создавая таким образом более и менее стабильную ситуацию, он поддерживает основы для прочного мира и процветания в государстве, а также способствует уменьшению  экстремизма и сокрушению уровня миграции. В этом процессе Совет также руководствуется, если можно так выразится, эгоистическими целями, внося существенный вклад в осуществлении безопасности и упрочнения авторитета и влияния Великобритании.</w:t>
      </w:r>
    </w:p>
    <w:p w14:paraId="5E2645F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Например, Британский совет является ведущим партнером </w:t>
      </w:r>
      <w:r>
        <w:rPr>
          <w:rFonts w:ascii="Times New Roman" w:hAnsi="Times New Roman"/>
          <w:sz w:val="24"/>
          <w:szCs w:val="24"/>
          <w:lang w:val="nl-NL"/>
        </w:rPr>
        <w:t>Aswat Faeela</w:t>
      </w:r>
      <w:r>
        <w:rPr>
          <w:rFonts w:ascii="Times New Roman" w:hAnsi="Times New Roman"/>
          <w:sz w:val="24"/>
          <w:szCs w:val="24"/>
        </w:rPr>
        <w:t xml:space="preserve"> </w:t>
      </w:r>
      <w:r>
        <w:rPr>
          <w:rStyle w:val="ae"/>
          <w:rFonts w:ascii="Times New Roman" w:eastAsia="Times New Roman" w:hAnsi="Times New Roman" w:cs="Times New Roman"/>
          <w:sz w:val="24"/>
          <w:szCs w:val="24"/>
          <w:vertAlign w:val="superscript"/>
        </w:rPr>
        <w:footnoteReference w:id="136"/>
      </w:r>
      <w:r>
        <w:rPr>
          <w:rFonts w:ascii="Times New Roman" w:hAnsi="Times New Roman"/>
          <w:sz w:val="24"/>
          <w:szCs w:val="24"/>
        </w:rPr>
        <w:t xml:space="preserve">, многостранового проекта по поддержке молодежи в Сирии, финансируемого Европейской комиссией. Он предназначен для наращивания потенциала молодых сирийских общественных лидеров, с тем чтобы они в дальнейшем смогли принести пользу сирийским общинам в краткосрочной перспективе и оказать помощь в долгосрочном переходе к мирной и стабильной обстановке в Сирии. В рамках проекта была создана сеть из 21 самостоятельных сирийских молодежных общественных групп в Сирии, Ливане, Иордании, Турции, Дании, Франции, Германии, </w:t>
      </w:r>
      <w:r>
        <w:rPr>
          <w:rFonts w:ascii="Times New Roman" w:hAnsi="Times New Roman"/>
          <w:sz w:val="24"/>
          <w:szCs w:val="24"/>
        </w:rPr>
        <w:lastRenderedPageBreak/>
        <w:t>Нидерландах и Великобритании. Эти группы состоят из более чем 450 молодых сирийцев. Это наглядный пример того, как работает Британский совет для укрепления сообществ, живущих внутри конфликта, для углубления взаимодействия между людьми.</w:t>
      </w:r>
    </w:p>
    <w:p w14:paraId="7D57A22B"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25F552B8" w14:textId="77777777" w:rsidR="00CF225C" w:rsidRDefault="00CF225C">
      <w:pPr>
        <w:pStyle w:val="a8"/>
        <w:spacing w:line="360" w:lineRule="auto"/>
        <w:ind w:firstLine="567"/>
        <w:jc w:val="both"/>
        <w:rPr>
          <w:rFonts w:ascii="Times New Roman" w:eastAsia="Times New Roman" w:hAnsi="Times New Roman" w:cs="Times New Roman"/>
          <w:sz w:val="24"/>
          <w:szCs w:val="24"/>
        </w:rPr>
      </w:pPr>
    </w:p>
    <w:p w14:paraId="4F732380"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Все упомянутые выше программы лишь некоторые примеры из множества реализованных Советом проектов, которые вносят вклад в развитие общества и стран, с которыми он сотрудничает, и партнерство с которыми, естественно, приносят пользу и Великобритании.</w:t>
      </w:r>
    </w:p>
    <w:p w14:paraId="0F25CA5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В завершении рассмотрения деятельности Британского совета по направлениям его работы, следует отметить, что даже когда политические или дипломатические отношения становятся трудными, культурные отношения и образовательные возможности имеют жизненно важное значение для поддержания постоянного диалога между людьми и организациями. Как уже было сказано ранее, Совет по-прежнему привержен идее развивать и продолжать сотрудничество с гражданами России. Совет продолжает обеспечивать согласованность и эффективность своих действий благодаря более легким и гибким глобальным проектам.</w:t>
      </w:r>
    </w:p>
    <w:p w14:paraId="37D0CB44"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Говоря об успешности деятельности Британского совета упомянем также, что финансовые показатели Британского Совета, по данным годового отчета за 2017-18 год, увеличились. Общий доход вырос на девять процентов, а чистый доход составил 5,6 миллионов фунтов стерлингов, что является значительно большей суммой по сравнению с прошлыми годами </w:t>
      </w:r>
      <w:r>
        <w:rPr>
          <w:rStyle w:val="ae"/>
          <w:rFonts w:ascii="Times New Roman" w:eastAsia="Times New Roman" w:hAnsi="Times New Roman" w:cs="Times New Roman"/>
          <w:sz w:val="24"/>
          <w:szCs w:val="24"/>
          <w:vertAlign w:val="superscript"/>
        </w:rPr>
        <w:footnoteReference w:id="137"/>
      </w:r>
      <w:r>
        <w:rPr>
          <w:rFonts w:ascii="Times New Roman" w:hAnsi="Times New Roman"/>
          <w:sz w:val="24"/>
          <w:szCs w:val="24"/>
        </w:rPr>
        <w:t xml:space="preserve">. </w:t>
      </w:r>
    </w:p>
    <w:p w14:paraId="6012D11C"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Британский совет должен продолжать играть в игру на долгосрочную перспективу. Многие международные связи требуют долгой и кропотливой работы. Поэтому Совет должен стремиться к тому, чтобы его работа имела уникальную ценность как для Великобритании, так и стран, с которыми он сотрудничает в третьем десятилетии </w:t>
      </w:r>
      <w:r>
        <w:rPr>
          <w:rFonts w:ascii="Times New Roman" w:hAnsi="Times New Roman"/>
          <w:sz w:val="24"/>
          <w:szCs w:val="24"/>
          <w:lang w:val="it-IT"/>
        </w:rPr>
        <w:t xml:space="preserve">XXI </w:t>
      </w:r>
      <w:r>
        <w:rPr>
          <w:rFonts w:ascii="Times New Roman" w:hAnsi="Times New Roman"/>
          <w:sz w:val="24"/>
          <w:szCs w:val="24"/>
        </w:rPr>
        <w:t>века.</w:t>
      </w:r>
    </w:p>
    <w:p w14:paraId="4CECFE1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Это в свою очередь означает использование инструментов современного цифрового мира для расширения своих глобальных связей сотрудничества, для укрепления доверия к себе и Великобритании в целом, а также для повышения вовлеченности населения в глобальные мировые процессы, происходящие с обществом. </w:t>
      </w:r>
    </w:p>
    <w:p w14:paraId="3ADD30F8"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Итак, рассмотрев деятельность Британского совета, проиллюстрировав ее примерами, можно слетать следующие выводы. </w:t>
      </w:r>
    </w:p>
    <w:p w14:paraId="52AC67C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Во-первых, работа Совета укрепляет доверие, способствует развитию знаний и тем самым обеспечивает лучшее понимание как культуры Великобритании, так и других сфер общественной жизни страны. Такая деятельность направленная на расширение знаний о мире, стимулирует рост </w:t>
      </w:r>
      <w:r>
        <w:rPr>
          <w:rFonts w:ascii="Times New Roman" w:hAnsi="Times New Roman"/>
          <w:sz w:val="24"/>
          <w:szCs w:val="24"/>
        </w:rPr>
        <w:lastRenderedPageBreak/>
        <w:t xml:space="preserve">доверия у населения других странах по отношению к Англии, что в свою очередь способствует укреплению имиджа и росту популярности страны на международной арене. </w:t>
      </w:r>
    </w:p>
    <w:p w14:paraId="3B16BE73"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Во-вторых, Британский совет весьма трепетно относится к своим исторических давним партнерам. Инициатива «Великобритания-Цзянсу 20-20», которая упоминать ранее в качестве примера, в очередной раз подтверждает, что Великобритания, действую через механизмы и инструменты Совета, намерена продолжать историю развития культурных связей в странах стратегического интереса. Напомним, что многие программы, призванные укреплять сотрудничество с интересующими Корону странами, часто осуществляйся посредством образовательных программ и инициатив Совета. Таким образом, можно сделать вывод, что именно образовательных инициативы являются наиболее высоко финансируемыми, а следовательно и более успешными и эффективными, судя по результатам, которые они приносят </w:t>
      </w:r>
      <w:r>
        <w:rPr>
          <w:rStyle w:val="ae"/>
          <w:rFonts w:ascii="Times New Roman" w:eastAsia="Times New Roman" w:hAnsi="Times New Roman" w:cs="Times New Roman"/>
          <w:sz w:val="24"/>
          <w:szCs w:val="24"/>
          <w:vertAlign w:val="superscript"/>
        </w:rPr>
        <w:footnoteReference w:id="138"/>
      </w:r>
      <w:r>
        <w:rPr>
          <w:rFonts w:ascii="Times New Roman" w:hAnsi="Times New Roman"/>
          <w:sz w:val="24"/>
          <w:szCs w:val="24"/>
        </w:rPr>
        <w:t xml:space="preserve">. </w:t>
      </w:r>
    </w:p>
    <w:p w14:paraId="7295043C" w14:textId="5CD063CA"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В-третьих, эффективность программ, направленных на культурное взаимодействие зачастую зависит от основополагающих принципов взаимной выгоды и поддержки, долгосрочной приверженности человеческим ценностями и заинтересованных сторон. Благодаря своей </w:t>
      </w:r>
      <w:r w:rsidR="00B06AFB">
        <w:rPr>
          <w:rFonts w:ascii="Times New Roman" w:hAnsi="Times New Roman"/>
          <w:sz w:val="24"/>
          <w:szCs w:val="24"/>
        </w:rPr>
        <w:t>деятельности</w:t>
      </w:r>
      <w:r>
        <w:rPr>
          <w:rFonts w:ascii="Times New Roman" w:hAnsi="Times New Roman"/>
          <w:sz w:val="24"/>
          <w:szCs w:val="24"/>
        </w:rPr>
        <w:t xml:space="preserve"> и нежелании отходить от основополагающих принципов своей работы Британский совет заработал себе </w:t>
      </w:r>
      <w:r w:rsidR="00B06AFB">
        <w:rPr>
          <w:rFonts w:ascii="Times New Roman" w:hAnsi="Times New Roman"/>
          <w:sz w:val="24"/>
          <w:szCs w:val="24"/>
        </w:rPr>
        <w:t>такой</w:t>
      </w:r>
      <w:r>
        <w:rPr>
          <w:rFonts w:ascii="Times New Roman" w:hAnsi="Times New Roman"/>
          <w:sz w:val="24"/>
          <w:szCs w:val="24"/>
        </w:rPr>
        <w:t xml:space="preserve"> кредит доверия и </w:t>
      </w:r>
      <w:r w:rsidR="00B06AFB">
        <w:rPr>
          <w:rFonts w:ascii="Times New Roman" w:hAnsi="Times New Roman"/>
          <w:sz w:val="24"/>
          <w:szCs w:val="24"/>
        </w:rPr>
        <w:t xml:space="preserve">такой авторитет, что теперь его имя </w:t>
      </w:r>
      <w:r>
        <w:rPr>
          <w:rFonts w:ascii="Times New Roman" w:hAnsi="Times New Roman"/>
          <w:sz w:val="24"/>
          <w:szCs w:val="24"/>
        </w:rPr>
        <w:t xml:space="preserve">работает на него. Большинство проектов реализуются настолько успешно и эффективно именно благодаря имиджевой составляющей и убежденности людей в том, что Совет способен совершать только добрые дела. Во многом, чтобы достичь такого положения вещей организации приходилось преодолевать многие трудности, которые препятствуют его работе и по сей день. </w:t>
      </w:r>
    </w:p>
    <w:p w14:paraId="59D0766B"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Подытоживая все сказанное ранее, следует отметить, что каждый год Британский совет ставит перед собой цель, используя методы и инструменты культурной политики Великобритании установить дружеские взаимовыгодные отношения как со странами в целом, так и с отельными людьми. Из чего также напрашивайся вывод о «человекоориентированности» в работе Совета, что легко доказуемо наличием у организации региональных экспертных комиссий, которые занимаются выработкой наиболее актуальных проблем и созданием на основе своих отчетов наиболее перспективным проектов для той или иной проблемной области.  </w:t>
      </w:r>
    </w:p>
    <w:p w14:paraId="2D5BD431" w14:textId="77777777" w:rsidR="00CF225C" w:rsidRDefault="00093734">
      <w:pPr>
        <w:pStyle w:val="a8"/>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На 2019-20 год Британский совет ставит перед собой цель внести позитивный вклад в общественную жизнь как Великобритании, так и стран, с которыми он взаимодействует, изменить жизнь людей, создав для них новые возможности, установив связи и породив доверие. Это, в свою очередь, должно повысить уровень безопасности в обществе, поспособствовать экономическому </w:t>
      </w:r>
      <w:r>
        <w:rPr>
          <w:rFonts w:ascii="Times New Roman" w:hAnsi="Times New Roman"/>
          <w:sz w:val="24"/>
          <w:szCs w:val="24"/>
        </w:rPr>
        <w:lastRenderedPageBreak/>
        <w:t xml:space="preserve">процветанию и усилению позитивного влияния Великобритании в этих странах. Сможет ли Совет достичь поставленных целей, мы сможем увидеть по прошествии нескольких лет. </w:t>
      </w:r>
    </w:p>
    <w:p w14:paraId="36E8362A"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0572C559"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1F09A3E0"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4FE09939"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7662F92B"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4DFDE22D"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1FDAC66B"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26FACA31"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7E2B9309"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68B4CD48"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7B343DA9"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1E2E7BED"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7854EC91"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6D045CBA"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5B6634B2"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7B006481"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591CB2E1"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3D07520E"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5CE3C7A3"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296EAF47"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16470253"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3D30E13A"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173D34F5" w14:textId="77777777" w:rsidR="00093734" w:rsidRDefault="00093734">
      <w:pPr>
        <w:pStyle w:val="a8"/>
        <w:spacing w:line="360" w:lineRule="auto"/>
        <w:ind w:firstLine="567"/>
        <w:jc w:val="both"/>
        <w:rPr>
          <w:rFonts w:ascii="Times New Roman" w:eastAsia="Times New Roman" w:hAnsi="Times New Roman" w:cs="Times New Roman"/>
          <w:sz w:val="28"/>
          <w:szCs w:val="28"/>
        </w:rPr>
      </w:pPr>
    </w:p>
    <w:p w14:paraId="2225480A"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0B49617B"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192D67DB"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7DF5EA90"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5E348461" w14:textId="77777777" w:rsidR="00CF225C" w:rsidRPr="00093734" w:rsidRDefault="00093734">
      <w:pPr>
        <w:pStyle w:val="ab"/>
        <w:spacing w:line="360" w:lineRule="auto"/>
        <w:jc w:val="center"/>
        <w:rPr>
          <w:rFonts w:ascii="Times New Roman" w:eastAsia="Times" w:hAnsi="Times New Roman" w:cs="Times New Roman"/>
          <w:b/>
          <w:bCs/>
          <w:sz w:val="28"/>
          <w:szCs w:val="28"/>
        </w:rPr>
      </w:pPr>
      <w:bookmarkStart w:id="10" w:name="_Toc9"/>
      <w:r w:rsidRPr="00093734">
        <w:rPr>
          <w:rFonts w:ascii="Times New Roman" w:hAnsi="Times New Roman" w:cs="Times New Roman"/>
          <w:b/>
          <w:bCs/>
          <w:sz w:val="28"/>
          <w:szCs w:val="28"/>
        </w:rPr>
        <w:t>Заключение</w:t>
      </w:r>
      <w:bookmarkEnd w:id="10"/>
    </w:p>
    <w:p w14:paraId="1FC77700" w14:textId="77777777" w:rsidR="00CF225C" w:rsidRDefault="00CF225C">
      <w:pPr>
        <w:pStyle w:val="a8"/>
        <w:spacing w:line="360" w:lineRule="auto"/>
        <w:jc w:val="center"/>
        <w:rPr>
          <w:rFonts w:ascii="Times" w:eastAsia="Times" w:hAnsi="Times" w:cs="Times"/>
          <w:sz w:val="24"/>
          <w:szCs w:val="24"/>
        </w:rPr>
      </w:pPr>
    </w:p>
    <w:p w14:paraId="422CF4D8"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lastRenderedPageBreak/>
        <w:t xml:space="preserve">Сегодня мировое сообщество, осознавая то, что современное общество живет в мире, которому свойственна глобализация. Будучи объективным процессом, мировое сообщество не может ограничиться от влияние глобализационных процессов, а следовательно, имеет место тот факт, что каждое государство реагирует на эти процессы по разному, что в свою очередь ведет к двойственному пониманию влияния глобализации на систему как международных, так и внутренних отношений. Рост взаимозависимости стран один из наиболее активных, но в то же время неоднозначных процессов в мире, если говорить о положительных сторонах, то, безусловно, стоит упомянуть экономическую выгоду, взаимную помощь, налаживание отношений посредством диалога, социальную международную мобильность, обмен знаниями и т.д., в качестве негативных последствий можно вынести тот факт, что сегодня многие конфликтные отношения между двумя странами имеет возможность отрицательного влияния и на другие страны. Также в качестве негативного подсевая глобализации можно выделить проблему мирового финансового рынка, когда все финансы мира сосредоточены в руках нескольких человек, которые по сути, руководя финансовыми потоками, одновременно руководят и миром. Следовательно, эти руководители не заинтересованы в изменении правил игры, в налаживание диалога не только с главами государств, но и с населением этих стран, хотя последняя проблема свойственна и самим государством. </w:t>
      </w:r>
    </w:p>
    <w:p w14:paraId="51B9E500"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 xml:space="preserve">Таким образом, сегодня можно говорить о разрушения диалога между государствами, между населением и государством и т.д., он утратил свой глобальный мировой характер. </w:t>
      </w:r>
    </w:p>
    <w:p w14:paraId="6393055E"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 xml:space="preserve">Поэтому сейчас вопрос о необходимости налаживания диалога, призванного выявлять, обсуждать и решать вместе какие-либо спорные или сложные ситуации должен находиться в приоритете у мирового сообщества. </w:t>
      </w:r>
    </w:p>
    <w:p w14:paraId="1A41D539"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Тем не менее, подобного рода унификация, стремление к созданию чего-то мирового и единого, не способна затмить такой фактор, как культурная уникальность каждой нации, подчеркивающая ее самобытность и отличия. Говорить о том, что международный диалог без учета культурных особенностей той или иной страны может иметь какой-то успех, не представляется возможным. При налаживании диалога между странами невозможно избежать использования методов культурной дипломатии. Основой плодотворных международных коммуникаций в современном многообразном мире является знание культурных основ и особенностей стран мира, осведомленность в дипломатическом протоколе и особых нюансах церемониала.</w:t>
      </w:r>
    </w:p>
    <w:p w14:paraId="6A9D98A9"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Также стоит отметить, что механизмы и инструменты культурной дипломатии используются многими государствами не только для решения конфликтов, но также в тех ситуациях, когда необходимо укрепить или установить дипломатические или какого-либо другого рода отношения. Безусловно, внешняя культурная политика страны, если, конечно, она проводится грамотно и разумно, также способна укреплять имидж государства на международной арене, повышать уровень доверия по отношению к нему, что в свою очередь способствует привлечению в страну иностранных инвестиций, новых технологий, новых квалифицированных кадров и т.д.</w:t>
      </w:r>
    </w:p>
    <w:p w14:paraId="3AF68AFF" w14:textId="77777777" w:rsidR="00CF225C" w:rsidRDefault="00CF225C">
      <w:pPr>
        <w:pStyle w:val="a8"/>
        <w:spacing w:line="360" w:lineRule="auto"/>
        <w:jc w:val="both"/>
        <w:rPr>
          <w:rFonts w:ascii="Times" w:eastAsia="Times" w:hAnsi="Times" w:cs="Times"/>
          <w:sz w:val="24"/>
          <w:szCs w:val="24"/>
        </w:rPr>
      </w:pPr>
    </w:p>
    <w:p w14:paraId="1F3F3F4A"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 xml:space="preserve">Что же касается публичной политики Великобритании и ее роли во внешних связях государства, то она обладает определенной особенностью. Во-первых, Великобритания одной из первых поняла важность использования механизмов культурной политики в осуществлении внешней. Во-вторых, британскую культурную политику сложно назвать пропагандисткой, по </w:t>
      </w:r>
      <w:r>
        <w:rPr>
          <w:rFonts w:ascii="Times" w:hAnsi="Times"/>
          <w:sz w:val="24"/>
          <w:szCs w:val="24"/>
        </w:rPr>
        <w:lastRenderedPageBreak/>
        <w:t xml:space="preserve">крайне мере, в настоящий момент, в силу того факта, что будучи государством с колоссальным опытом в вопросе культурной политики, Великобритания преимущественно осуществляет пропаганду весьма тонко и изощренно, за исключением пары случаев, например, новость о применении в Сирии химического оружия или дело о Скрипалях. </w:t>
      </w:r>
    </w:p>
    <w:p w14:paraId="586BCDE0" w14:textId="0500AB1B"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В-трет</w:t>
      </w:r>
      <w:r w:rsidR="00D525E0">
        <w:rPr>
          <w:rFonts w:ascii="Times New Roman" w:hAnsi="Times New Roman" w:cs="Times New Roman"/>
          <w:sz w:val="24"/>
          <w:szCs w:val="24"/>
        </w:rPr>
        <w:t>ь</w:t>
      </w:r>
      <w:r>
        <w:rPr>
          <w:rFonts w:ascii="Times" w:hAnsi="Times"/>
          <w:sz w:val="24"/>
          <w:szCs w:val="24"/>
        </w:rPr>
        <w:t xml:space="preserve">их, столпами культуры британского общества, которые способны оказать благотворное влияние на повышение авторитета и создание хорошего имиджа за государственными границами, являются распространение английского языка, образование и культура (ценности, традиции, моральные и нравственные нормы).  </w:t>
      </w:r>
    </w:p>
    <w:p w14:paraId="3AC5FBF8"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 xml:space="preserve">Так, в 1934 году, во многом благодаря осознанию необходимости выработки концепции внешней культурной политики, в Великобритании появилась организация Британский совет, призванная стать одним из инструментов публичной политики, главной целью которой было формирование имиджа Великобритании за рубежом и распространение ее культурного влияния на международной арене. </w:t>
      </w:r>
    </w:p>
    <w:p w14:paraId="58601AA8"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 xml:space="preserve">Следует упомянуть, что создание британской организации не была эксклюзивной идеей Великобритании, но тем не менее, Британский совет стал одной из самых известных и популярных международных организаций в области культуры и культурных взаимоотношениях между странами и остается ей до сегодняшнего дня. </w:t>
      </w:r>
    </w:p>
    <w:p w14:paraId="79EB7665"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Привлекая культурную дипломатию для достижения политических целей, каждая страна, а особенно Великобритания в условиях Брекзита, сегодня как никогда ранее должна уделить особое внимание именно совет внешней политике в области культуры, дабы поддержать и повысить</w:t>
      </w:r>
      <w:r>
        <w:rPr>
          <w:rFonts w:ascii="Times" w:hAnsi="Times"/>
          <w:sz w:val="24"/>
          <w:szCs w:val="24"/>
          <w:lang w:val="en-US"/>
        </w:rPr>
        <w:t xml:space="preserve"> </w:t>
      </w:r>
      <w:r>
        <w:rPr>
          <w:rFonts w:ascii="Times" w:hAnsi="Times"/>
          <w:sz w:val="24"/>
          <w:szCs w:val="24"/>
        </w:rPr>
        <w:t xml:space="preserve">свой имидж, предотвратить предвзятое отношение к своей стране, укрепить свой авторитет на международной арене. Однако ситуация с Брекзитом также имеет неоднозначное влияние на ситуацию в Великобритании. Во-первых, безусловно, решение о выходе из ЕС привело к  глубокому кризису в стране, но с другой стороны позволил Великобритании решить проблему членства в ЕС. Дело в том, что исторически британское государство всегда отделяла себя от мира, то есть «есть мы, а есть они». Членство в ЕС предполагало, что Великобритания должна  показывать европейское единство, следовать его ценностям и правилам, что, безусловно, ей делать не хотелось, но приходилось. </w:t>
      </w:r>
    </w:p>
    <w:p w14:paraId="5929F8F3" w14:textId="77777777" w:rsidR="00CF225C" w:rsidRDefault="00093734">
      <w:pPr>
        <w:pStyle w:val="a8"/>
        <w:spacing w:line="360" w:lineRule="auto"/>
        <w:ind w:firstLine="567"/>
        <w:jc w:val="both"/>
        <w:rPr>
          <w:rFonts w:ascii="Times" w:eastAsia="Times" w:hAnsi="Times" w:cs="Times"/>
          <w:sz w:val="24"/>
          <w:szCs w:val="24"/>
        </w:rPr>
      </w:pPr>
      <w:r>
        <w:rPr>
          <w:rFonts w:ascii="Times" w:hAnsi="Times"/>
          <w:sz w:val="24"/>
          <w:szCs w:val="24"/>
        </w:rPr>
        <w:t>Следовательно, Брекзит позволил Великобритании вновь говорить только о своих ценностях, вести свою независимую политику и т.д.</w:t>
      </w:r>
    </w:p>
    <w:p w14:paraId="3A4070A6"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552E5922"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По мере рассмотрения роли Британского совета во внешней культурной политике Великобритании, становится ясным, что в качестве основной задачи организации на первое десятилетие </w:t>
      </w:r>
      <w:r>
        <w:rPr>
          <w:rStyle w:val="ae"/>
          <w:rFonts w:ascii="Times New Roman" w:hAnsi="Times New Roman"/>
          <w:sz w:val="24"/>
          <w:szCs w:val="24"/>
          <w:lang w:val="en-US"/>
        </w:rPr>
        <w:t xml:space="preserve">XXI </w:t>
      </w:r>
      <w:r>
        <w:rPr>
          <w:rStyle w:val="ae"/>
          <w:rFonts w:ascii="Times New Roman" w:hAnsi="Times New Roman"/>
          <w:sz w:val="24"/>
          <w:szCs w:val="24"/>
        </w:rPr>
        <w:t xml:space="preserve">века была задача найти наиболее эффективный подход к новому, модернизированному мир, наполненному инновациями и новыми интернет-ресурсами. Создание международных проектов, которые способствовали повышению уровня интеграции  и взаимному доверию как между государствами, так и между населениям стран, оказывало благотворное влияние на репутацию Великобритании как высококлассного поставщика, опытного с точки зрения экономики, управления образованием, социального, а также научн-технического развития. </w:t>
      </w:r>
      <w:r>
        <w:rPr>
          <w:rStyle w:val="ae"/>
          <w:rFonts w:ascii="Times New Roman" w:hAnsi="Times New Roman"/>
          <w:sz w:val="24"/>
          <w:szCs w:val="24"/>
        </w:rPr>
        <w:lastRenderedPageBreak/>
        <w:t>Большинство вышеперечисленных областей находили свое отражение в проектах и Британского совета.</w:t>
      </w:r>
    </w:p>
    <w:p w14:paraId="6E1E5C78"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1DCE4FBF"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В силу того, что данное исследование состоит из двух частей, а именно, из исторической, посвященной становлению Британского совета как культурной общественной организации, а также его отношениям с государственными органами, и современной части, отражающая сегодняшнюю деятельность организации, которая иллюстрируется конкретными примерами, выводу можно условно разделить на две эти группы, чтобы в заключение данной работы прийти к основному, объединяющему все вышеуказанное, главному выводу. </w:t>
      </w:r>
    </w:p>
    <w:p w14:paraId="0ED61873"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Первая группа выводов будет посвящена вопросу отношений Британского совета с правительством Великобритании. </w:t>
      </w:r>
    </w:p>
    <w:p w14:paraId="4674A0E2"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Итак, Британский совет создавался как общественная организация, работающая на благотворительных началах, которая тем не менее также имеет статут недепартаментского общественного органа, имеющий периодическую финансовую поддержку со стороны министерства иностранных дел по делам Содружества. Поэтому организация имеет обязанность согласовывать свою деятельность и отчитываться перед ним за работу, которая была проделана. </w:t>
      </w:r>
    </w:p>
    <w:p w14:paraId="034CE548"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Отсюда следует </w:t>
      </w:r>
      <w:r>
        <w:rPr>
          <w:rStyle w:val="ae"/>
          <w:rFonts w:ascii="Times New Roman" w:hAnsi="Times New Roman"/>
          <w:i/>
          <w:iCs/>
          <w:sz w:val="24"/>
          <w:szCs w:val="24"/>
        </w:rPr>
        <w:t>первый вывод</w:t>
      </w:r>
      <w:r>
        <w:rPr>
          <w:rStyle w:val="ae"/>
          <w:rFonts w:ascii="Times New Roman" w:hAnsi="Times New Roman"/>
          <w:sz w:val="24"/>
          <w:szCs w:val="24"/>
        </w:rPr>
        <w:t xml:space="preserve">, лежащий на поверхности: Британский совет с момента своего создания являлся частью государственной системы Великобритании, частью, у которой в ведении были вопросы осуществления культурной политики сначала в бывших подмандатных территориях, где ситуация с улучшением имиджа Короны стояла наиболее остро, а позднее и по всему миру, который содрогался в тот момент от многих как политических, так и культурных изменений (пропаганда коммунистических ценностей СССР ,гитлеровская идеология и т.д.). </w:t>
      </w:r>
    </w:p>
    <w:p w14:paraId="3804B334"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i/>
          <w:iCs/>
          <w:sz w:val="24"/>
          <w:szCs w:val="24"/>
        </w:rPr>
        <w:t xml:space="preserve">Во-вторых, </w:t>
      </w:r>
      <w:r>
        <w:rPr>
          <w:rStyle w:val="ae"/>
          <w:rFonts w:ascii="Times New Roman" w:hAnsi="Times New Roman"/>
          <w:sz w:val="24"/>
          <w:szCs w:val="24"/>
        </w:rPr>
        <w:t xml:space="preserve">являясь частью государственного аппарата Британский совет, следуя своим прописным принципам, которые были определены в Королевской Хартии, также не отходил и от политического курса Великобритании, что проявлялось никак иначе как закрытием зарубежных офисов организации в странах, которые каким-ибо образом находились в состоянии конфликта с государством напрямую или косвенно или же шли вразрез с идеологической установкой Англии. Однако здесь стоит  отметить немало важный факт, что между правительством Великобритании и Британским советом всегда действовал принцип «вытянутой руки», который подразумевал финансовую помощь организации, с минимальным вмешательством в ее внутренние дела. Тем не менее, говорить о том, что Совет является независимым органом, сложно, если брать во внимание вопросы финансирования, но если говорить именно о культурной политике Британского совета и ее независимости, следует отметить, что находясь вне борьбы между политическими партиями государства, организация Совета тем самым обеспечивает себе определенную независимость от внутренней политики Великобритании. Британский совет - это олицетворение британского </w:t>
      </w:r>
      <w:r>
        <w:rPr>
          <w:rStyle w:val="ae"/>
          <w:rFonts w:ascii="Times New Roman" w:hAnsi="Times New Roman"/>
          <w:sz w:val="24"/>
          <w:szCs w:val="24"/>
        </w:rPr>
        <w:lastRenderedPageBreak/>
        <w:t xml:space="preserve">общества, а не правительства страны, Совет может быть независим от политических партий, но не от британского общества, чьи ценности и культуру он несет в мир. </w:t>
      </w:r>
    </w:p>
    <w:p w14:paraId="275BA6A4"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Таким образом, главным выводом здесь может быть утверждение, что Британский совет - общественная организация, часть государственного аппарата Великобритании, одновременно являющаяся эффективным и одним из основных инструментов публичной политики государства, обладающая определенной независимостью с финансовой точки зрения. </w:t>
      </w:r>
    </w:p>
    <w:p w14:paraId="02149668"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6ADAC96D"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Если же рассматривать Британский совет с точки зрения его деятельности, его работу в сфере социо-культурного международного сотрудничества, то в начале следует обратить внимание на тот факт, что все программы и проекты организации находятся в открытом доступе, такая политика «открытости» невольно повышает уровень доверия к работе Совета, что такж благотворно сказывается и на имидже самой Великобритании, в силу их тесной взаимосвязи, о чем говорилось ранее. </w:t>
      </w:r>
    </w:p>
    <w:p w14:paraId="666E5CE6"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Многие британские исследователи подчеркивают, что зачастую инициативы происходящие от государства расцениваются как нечто, что навязывается сверху, однако когда подобно рода деятельность ведется от лица каки-либо культурных организаций, образовательных учреждений, общество не воспринимает это так негативно. Это в очередной раз подчеркивает важную роль Британского совета для правительства. </w:t>
      </w:r>
    </w:p>
    <w:p w14:paraId="32EECF87"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i/>
          <w:iCs/>
          <w:sz w:val="24"/>
          <w:szCs w:val="24"/>
        </w:rPr>
        <w:t>Следовательно</w:t>
      </w:r>
      <w:r>
        <w:rPr>
          <w:rStyle w:val="ae"/>
          <w:rFonts w:ascii="Times New Roman" w:hAnsi="Times New Roman"/>
          <w:sz w:val="24"/>
          <w:szCs w:val="24"/>
        </w:rPr>
        <w:t>, Британский совет является для правительства страны неким мостом между британским обществом и международной общественностью.</w:t>
      </w:r>
    </w:p>
    <w:p w14:paraId="0E9C3E12"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правительством Великобритании и британским обществом, а также и соединяющим звеном с зарубежными партнерами государства в культурной сфере. </w:t>
      </w:r>
    </w:p>
    <w:p w14:paraId="1B05EBB8"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Далее следует выделить еще одно умозаключение о приверженности Совета своим идеалам. Итак, подробно рассмотрев деятельность организации за определенный период, можно сделать следующий </w:t>
      </w:r>
      <w:r>
        <w:rPr>
          <w:rStyle w:val="ae"/>
          <w:rFonts w:ascii="Times New Roman" w:hAnsi="Times New Roman"/>
          <w:i/>
          <w:iCs/>
          <w:sz w:val="24"/>
          <w:szCs w:val="24"/>
        </w:rPr>
        <w:t>вывод</w:t>
      </w:r>
      <w:r>
        <w:rPr>
          <w:rStyle w:val="ae"/>
          <w:rFonts w:ascii="Times New Roman" w:hAnsi="Times New Roman"/>
          <w:sz w:val="24"/>
          <w:szCs w:val="24"/>
        </w:rPr>
        <w:t xml:space="preserve"> - Британский совет, устанавливая те или иные социо-культурные связи, делает акцент на долгосрочной перспективе данных отношений, реализуя это посредством последовательного и комплексного осуществления мер (обычно такими мерами являются определенные долгосрочные культурные программы, проектная, выставочная и фестивальная деятельность, открытие филиалов), что позиционирует его в качестве надежного партнера, заинтересованного в плодотворном и длительном сотрудничестве. </w:t>
      </w:r>
    </w:p>
    <w:p w14:paraId="4D30A7A4"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Также, Королевской Хартией установлена обязанность Британского совета распространять нормы и культурные ценности Великобритании. Проведение так называемых перекрестных годов культуры между Великобританией с одной стороны и страной-партнером  с другой (например, в 2014 году такой проект проводился с Россией) призваны способствовать как культурному обмену, так и распространению знаний о каждой из стран, что напрямую отражает тот факт, что Совет </w:t>
      </w:r>
      <w:r>
        <w:rPr>
          <w:rStyle w:val="ae"/>
          <w:rFonts w:ascii="Times New Roman" w:hAnsi="Times New Roman"/>
          <w:sz w:val="24"/>
          <w:szCs w:val="24"/>
        </w:rPr>
        <w:lastRenderedPageBreak/>
        <w:t>придерживается своих руководящих принципов, а также укрепляет отношения между людьми, организациями и правительствами.</w:t>
      </w:r>
    </w:p>
    <w:p w14:paraId="5E9C2873"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27C8B6DE"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Таким образом, в заключение стоит отметить, что, </w:t>
      </w:r>
      <w:r>
        <w:rPr>
          <w:rStyle w:val="ae"/>
          <w:rFonts w:ascii="Times New Roman" w:hAnsi="Times New Roman"/>
          <w:i/>
          <w:iCs/>
          <w:sz w:val="24"/>
          <w:szCs w:val="24"/>
        </w:rPr>
        <w:t xml:space="preserve">во-первых, </w:t>
      </w:r>
      <w:r>
        <w:rPr>
          <w:rStyle w:val="ae"/>
          <w:rFonts w:ascii="Times New Roman" w:hAnsi="Times New Roman"/>
          <w:sz w:val="24"/>
          <w:szCs w:val="24"/>
        </w:rPr>
        <w:t>решение об учреждении такой культурной организации, как Британский совет являлось не только своевременным решением, но также весьма дальновидным и, как можно заметить, весьма правильным и успешным.</w:t>
      </w:r>
    </w:p>
    <w:p w14:paraId="5A1C3C7C"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i/>
          <w:iCs/>
          <w:sz w:val="24"/>
          <w:szCs w:val="24"/>
        </w:rPr>
        <w:t>Во-вторых,</w:t>
      </w:r>
      <w:r>
        <w:rPr>
          <w:rStyle w:val="ae"/>
          <w:rFonts w:ascii="Times New Roman" w:hAnsi="Times New Roman"/>
          <w:sz w:val="24"/>
          <w:szCs w:val="24"/>
        </w:rPr>
        <w:t xml:space="preserve"> начиная с 1934 года, с момента своего создания Совет слаженно работает с государственными структурами Великобритании, органично вписываясь в британскую публичную дипломатию, что и задумывалось правительством. </w:t>
      </w:r>
    </w:p>
    <w:p w14:paraId="08495916"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i/>
          <w:iCs/>
          <w:sz w:val="24"/>
          <w:szCs w:val="24"/>
        </w:rPr>
        <w:t xml:space="preserve">В-третьих, </w:t>
      </w:r>
      <w:r>
        <w:rPr>
          <w:rStyle w:val="ae"/>
          <w:rFonts w:ascii="Times New Roman" w:hAnsi="Times New Roman"/>
          <w:sz w:val="24"/>
          <w:szCs w:val="24"/>
        </w:rPr>
        <w:t>Британский совет посредством осуществления своей деятельности осуществляет также и имиджевую функцию, благодаря которой общественное мнение за рубежом видит Великобританию как одного из наиболее крупных образовательных и культурных центров в мире. Во многом образовательная деятельность Совета, направленная на популяризацию английского языка, распространения знаний о британской культуре, ее специфике приводит к росту доверия к Великобритании среди деятелей экономической сферы, что приводит новые крупные инвестицию в британскую экономику посредством финансовых вложений из-за рубежа.</w:t>
      </w:r>
    </w:p>
    <w:p w14:paraId="00EB5406" w14:textId="77777777" w:rsidR="00CF225C" w:rsidRDefault="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i/>
          <w:iCs/>
          <w:sz w:val="24"/>
          <w:szCs w:val="24"/>
        </w:rPr>
        <w:t>В-четвертых</w:t>
      </w:r>
      <w:r>
        <w:rPr>
          <w:rStyle w:val="ae"/>
          <w:rFonts w:ascii="Times New Roman" w:hAnsi="Times New Roman"/>
          <w:sz w:val="24"/>
          <w:szCs w:val="24"/>
        </w:rPr>
        <w:t xml:space="preserve">, в условиях напряженной политической обстановке на международной арене, значение культурных связей, международного культурного обмена повышается. Мировое сообщество начинает осознавать, что методы публичной политики способны наиболее эффективно содействовать сохранению, укреплению и даже установлению дружественного партнерского сотрудничества между странами. </w:t>
      </w:r>
    </w:p>
    <w:p w14:paraId="5F03120A"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13D7FBC1" w14:textId="77777777" w:rsidR="00CF225C" w:rsidRDefault="00CF225C">
      <w:pPr>
        <w:pStyle w:val="a8"/>
        <w:spacing w:line="360" w:lineRule="auto"/>
        <w:ind w:firstLine="567"/>
        <w:jc w:val="both"/>
        <w:rPr>
          <w:rStyle w:val="ae"/>
          <w:rFonts w:ascii="Times New Roman" w:eastAsia="Times New Roman" w:hAnsi="Times New Roman" w:cs="Times New Roman"/>
          <w:sz w:val="24"/>
          <w:szCs w:val="24"/>
        </w:rPr>
      </w:pPr>
    </w:p>
    <w:p w14:paraId="5FE1CC31" w14:textId="77777777" w:rsidR="00CF225C" w:rsidRDefault="00093734" w:rsidP="00093734">
      <w:pPr>
        <w:pStyle w:val="a8"/>
        <w:spacing w:line="360" w:lineRule="auto"/>
        <w:ind w:firstLine="567"/>
        <w:jc w:val="both"/>
        <w:rPr>
          <w:rStyle w:val="ae"/>
          <w:rFonts w:ascii="Times New Roman" w:eastAsia="Times New Roman" w:hAnsi="Times New Roman" w:cs="Times New Roman"/>
          <w:sz w:val="24"/>
          <w:szCs w:val="24"/>
        </w:rPr>
      </w:pPr>
      <w:r>
        <w:rPr>
          <w:rStyle w:val="ae"/>
          <w:rFonts w:ascii="Times New Roman" w:hAnsi="Times New Roman"/>
          <w:sz w:val="24"/>
          <w:szCs w:val="24"/>
        </w:rPr>
        <w:t xml:space="preserve"> Британский способ осуществления культурной внешней политики на данный момент можно определить как один из наиболее успешных. Дело в том, что такой метод ведения публичной политики, использование механизмов «мягкой силы» способны работать не только на авторитет и имиджевую составляющую государства, не только на то, чтобы вести информационную войну и быть инструментом государственной пропаганды национальных интересов, но также могут быть использованы для того, чтобы укрепить взаимоотношения со старыми партнерами, установить долгосрочные связи с новыми, а также могут поспособствовать привлечению альтернативных источников финансирования, что в свою очередь может плодотворно сказаться на экономическом росте того или иного государства. </w:t>
      </w:r>
    </w:p>
    <w:p w14:paraId="74634CAA" w14:textId="77777777" w:rsidR="00CF225C" w:rsidRDefault="00CF225C">
      <w:pPr>
        <w:pStyle w:val="a8"/>
        <w:spacing w:line="360" w:lineRule="auto"/>
        <w:ind w:firstLine="567"/>
        <w:jc w:val="both"/>
        <w:rPr>
          <w:rFonts w:ascii="Times" w:eastAsia="Times" w:hAnsi="Times" w:cs="Times"/>
          <w:i/>
          <w:iCs/>
          <w:sz w:val="24"/>
          <w:szCs w:val="24"/>
        </w:rPr>
      </w:pPr>
    </w:p>
    <w:p w14:paraId="2080FFEF" w14:textId="77777777" w:rsidR="00CF225C" w:rsidRPr="00093734" w:rsidRDefault="00093734">
      <w:pPr>
        <w:pStyle w:val="ab"/>
        <w:jc w:val="center"/>
        <w:rPr>
          <w:rFonts w:ascii="Times New Roman" w:eastAsia="Times" w:hAnsi="Times New Roman" w:cs="Times New Roman"/>
          <w:b/>
          <w:bCs/>
          <w:sz w:val="28"/>
          <w:szCs w:val="28"/>
        </w:rPr>
      </w:pPr>
      <w:bookmarkStart w:id="11" w:name="_Toc10"/>
      <w:r w:rsidRPr="00093734">
        <w:rPr>
          <w:rFonts w:ascii="Times New Roman" w:hAnsi="Times New Roman" w:cs="Times New Roman"/>
          <w:b/>
          <w:bCs/>
          <w:sz w:val="28"/>
          <w:szCs w:val="28"/>
        </w:rPr>
        <w:t xml:space="preserve">Список использованной литературы и источников </w:t>
      </w:r>
      <w:bookmarkEnd w:id="11"/>
    </w:p>
    <w:p w14:paraId="0FE73624" w14:textId="77777777" w:rsidR="00CF225C" w:rsidRPr="00093734" w:rsidRDefault="00CF225C">
      <w:pPr>
        <w:pStyle w:val="a8"/>
        <w:spacing w:line="360" w:lineRule="auto"/>
        <w:ind w:firstLine="567"/>
        <w:jc w:val="center"/>
        <w:rPr>
          <w:rFonts w:ascii="Times New Roman" w:eastAsia="Times" w:hAnsi="Times New Roman" w:cs="Times New Roman"/>
          <w:b/>
          <w:bCs/>
          <w:sz w:val="30"/>
          <w:szCs w:val="30"/>
        </w:rPr>
      </w:pPr>
    </w:p>
    <w:p w14:paraId="3414AD0A" w14:textId="77777777" w:rsidR="00CF225C" w:rsidRPr="00093734" w:rsidRDefault="00093734">
      <w:pPr>
        <w:pStyle w:val="a8"/>
        <w:spacing w:line="360" w:lineRule="auto"/>
        <w:ind w:firstLine="567"/>
        <w:jc w:val="center"/>
        <w:rPr>
          <w:rFonts w:ascii="Times New Roman" w:eastAsia="Times" w:hAnsi="Times New Roman" w:cs="Times New Roman"/>
          <w:b/>
          <w:bCs/>
          <w:sz w:val="28"/>
          <w:szCs w:val="28"/>
        </w:rPr>
      </w:pPr>
      <w:r w:rsidRPr="00093734">
        <w:rPr>
          <w:rFonts w:ascii="Times New Roman" w:hAnsi="Times New Roman" w:cs="Times New Roman"/>
          <w:b/>
          <w:bCs/>
          <w:sz w:val="28"/>
          <w:szCs w:val="28"/>
        </w:rPr>
        <w:lastRenderedPageBreak/>
        <w:t>Опубликованные документы:</w:t>
      </w:r>
    </w:p>
    <w:p w14:paraId="183F27AF"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Закон Великбритании «О свободе информации», 2000 </w:t>
      </w:r>
      <w:r>
        <w:rPr>
          <w:rFonts w:ascii="Times" w:hAnsi="Times"/>
          <w:sz w:val="24"/>
          <w:szCs w:val="24"/>
          <w:lang w:val="en-US"/>
        </w:rPr>
        <w:t>//URL:</w:t>
      </w:r>
      <w:r>
        <w:rPr>
          <w:rFonts w:ascii="Times" w:hAnsi="Times"/>
          <w:sz w:val="24"/>
          <w:szCs w:val="24"/>
        </w:rPr>
        <w:t xml:space="preserve">http://www.dzyalosh.ru/02-dostup/zakon/rub-04/zakon_velik.htm </w:t>
      </w:r>
    </w:p>
    <w:p w14:paraId="49E23040" w14:textId="77777777" w:rsidR="00093734" w:rsidRP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Фултонская речь Черчилля// Официальный сайт архив-журнала «Российское военное обозрение»</w:t>
      </w:r>
      <w:r>
        <w:rPr>
          <w:rFonts w:ascii="Times" w:hAnsi="Times"/>
          <w:sz w:val="24"/>
          <w:szCs w:val="24"/>
          <w:lang w:val="en-US"/>
        </w:rPr>
        <w:t xml:space="preserve">//  URL: </w:t>
      </w:r>
      <w:hyperlink r:id="rId18" w:history="1">
        <w:r w:rsidRPr="000628F7">
          <w:rPr>
            <w:rStyle w:val="a6"/>
            <w:rFonts w:ascii="Times" w:hAnsi="Times"/>
            <w:sz w:val="24"/>
            <w:szCs w:val="24"/>
            <w:lang w:val="en-US"/>
          </w:rPr>
          <w:t>http://www.coldwar.ru/churchill/fulton.php</w:t>
        </w:r>
      </w:hyperlink>
    </w:p>
    <w:p w14:paraId="0561F2A0"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Annual Report and Accounts 2017</w:t>
      </w:r>
      <w:r>
        <w:rPr>
          <w:rFonts w:ascii="Times" w:hAnsi="Times"/>
          <w:sz w:val="24"/>
          <w:szCs w:val="24"/>
        </w:rPr>
        <w:t>–18</w:t>
      </w:r>
      <w:r>
        <w:rPr>
          <w:rFonts w:ascii="Times" w:hAnsi="Times"/>
          <w:sz w:val="24"/>
          <w:szCs w:val="24"/>
          <w:lang w:val="en-US"/>
        </w:rPr>
        <w:t>//British Council website//URL: https://www.britishcouncil.org/sites/default/files/2017-18-annual-reort.pdf</w:t>
      </w:r>
    </w:p>
    <w:p w14:paraId="19A5A2C5"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Art Connect Corporate Plan, p. 35 //British Council website//URL: https://www.britishcouncil.org/sites/default/files/bc013_arts_strategy_1.pdf</w:t>
      </w:r>
    </w:p>
    <w:p w14:paraId="02620D5A"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British Council| Corporate Plan 2017//British Council website//URL: https://www.britishcouncil.org/sites/default/files/corporate-plan-2017-20.pdf</w:t>
      </w:r>
    </w:p>
    <w:p w14:paraId="06A6E880"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CODE OF CONDUCT, 2015</w:t>
      </w:r>
      <w:r>
        <w:rPr>
          <w:rFonts w:ascii="Times" w:hAnsi="Times"/>
          <w:sz w:val="24"/>
          <w:szCs w:val="24"/>
        </w:rPr>
        <w:t xml:space="preserve">. </w:t>
      </w:r>
      <w:r>
        <w:rPr>
          <w:rFonts w:ascii="Times" w:hAnsi="Times"/>
          <w:sz w:val="24"/>
          <w:szCs w:val="24"/>
          <w:lang w:val="en-US"/>
        </w:rPr>
        <w:t>P. 3 //British Council website//URL: https://www.britishcouncil.org/sites/default/files/british-council-code-of-conduct.pdf</w:t>
      </w:r>
    </w:p>
    <w:p w14:paraId="4C322FD2"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Corporate Plan 2018-20 //British Council website//URL:https://www.britishcouncil.org/sites/default/files/2018-20-corporate-plan.pdf</w:t>
      </w:r>
    </w:p>
    <w:p w14:paraId="3C617A66"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Corporate Reports and Documents // British Council//</w:t>
      </w:r>
      <w:r>
        <w:rPr>
          <w:rFonts w:ascii="Times" w:hAnsi="Times"/>
          <w:sz w:val="24"/>
          <w:szCs w:val="24"/>
        </w:rPr>
        <w:t xml:space="preserve"> </w:t>
      </w:r>
      <w:r>
        <w:rPr>
          <w:rFonts w:ascii="Times" w:hAnsi="Times"/>
          <w:sz w:val="24"/>
          <w:szCs w:val="24"/>
          <w:lang w:val="en-US"/>
        </w:rPr>
        <w:t>URL:http://www.britishcouncil.org/organisation/how-we-work/reports-documents</w:t>
      </w:r>
    </w:p>
    <w:p w14:paraId="02A173EC"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 xml:space="preserve"> House of Commons, Foreign Affairs Committee, Third Report proceedings 2005// URL: www.publications.parliament.uk/pa/cm200405/cmselect/cmfaff/87/8702.htm</w:t>
      </w:r>
    </w:p>
    <w:p w14:paraId="06E8E88C" w14:textId="77777777" w:rsidR="00093734" w:rsidRDefault="00093734" w:rsidP="00093734">
      <w:pPr>
        <w:pStyle w:val="ac"/>
        <w:numPr>
          <w:ilvl w:val="0"/>
          <w:numId w:val="23"/>
        </w:numPr>
        <w:spacing w:line="360" w:lineRule="auto"/>
        <w:jc w:val="both"/>
        <w:rPr>
          <w:rFonts w:ascii="Times" w:hAnsi="Times"/>
          <w:sz w:val="24"/>
          <w:szCs w:val="24"/>
          <w:lang w:val="de-DE"/>
        </w:rPr>
      </w:pPr>
      <w:r>
        <w:rPr>
          <w:rFonts w:ascii="Times" w:hAnsi="Times"/>
          <w:sz w:val="24"/>
          <w:szCs w:val="24"/>
          <w:lang w:val="de-DE"/>
        </w:rPr>
        <w:t>Musgrave</w:t>
      </w:r>
      <w:r>
        <w:rPr>
          <w:rFonts w:ascii="Times" w:hAnsi="Times"/>
          <w:sz w:val="24"/>
          <w:szCs w:val="24"/>
        </w:rPr>
        <w:t xml:space="preserve"> R. A., </w:t>
      </w:r>
      <w:r>
        <w:rPr>
          <w:rFonts w:ascii="Times" w:hAnsi="Times"/>
          <w:sz w:val="24"/>
          <w:szCs w:val="24"/>
          <w:lang w:val="en-US"/>
        </w:rPr>
        <w:t>The Carter Commission Report</w:t>
      </w:r>
      <w:r>
        <w:rPr>
          <w:rFonts w:ascii="Times" w:hAnsi="Times"/>
          <w:sz w:val="24"/>
          <w:szCs w:val="24"/>
        </w:rPr>
        <w:t xml:space="preserve">// </w:t>
      </w:r>
      <w:r>
        <w:rPr>
          <w:rFonts w:ascii="Times" w:hAnsi="Times"/>
          <w:sz w:val="24"/>
          <w:szCs w:val="24"/>
          <w:lang w:val="de-DE"/>
        </w:rPr>
        <w:t>JOURNAL ARTICLE</w:t>
      </w:r>
      <w:r>
        <w:rPr>
          <w:rFonts w:ascii="Times" w:hAnsi="Times"/>
          <w:sz w:val="24"/>
          <w:szCs w:val="24"/>
        </w:rPr>
        <w:t>//</w:t>
      </w:r>
      <w:r>
        <w:rPr>
          <w:rFonts w:ascii="Times" w:hAnsi="Times"/>
          <w:sz w:val="24"/>
          <w:szCs w:val="24"/>
          <w:lang w:val="fr-FR"/>
        </w:rPr>
        <w:t>The Canadian Journal of Economics / Revue canadienne d</w:t>
      </w:r>
      <w:r>
        <w:rPr>
          <w:rFonts w:ascii="Times" w:hAnsi="Times"/>
          <w:sz w:val="24"/>
          <w:szCs w:val="24"/>
        </w:rPr>
        <w:t>’</w:t>
      </w:r>
      <w:r>
        <w:rPr>
          <w:rFonts w:ascii="Times" w:hAnsi="Times"/>
          <w:sz w:val="24"/>
          <w:szCs w:val="24"/>
          <w:lang w:val="fr-FR"/>
        </w:rPr>
        <w:t>Economique</w:t>
      </w:r>
      <w:r>
        <w:rPr>
          <w:rFonts w:ascii="Times" w:hAnsi="Times"/>
          <w:sz w:val="24"/>
          <w:szCs w:val="24"/>
        </w:rPr>
        <w:t xml:space="preserve">, - </w:t>
      </w:r>
      <w:r>
        <w:rPr>
          <w:rFonts w:ascii="Times" w:hAnsi="Times"/>
          <w:sz w:val="24"/>
          <w:szCs w:val="24"/>
          <w:lang w:val="it-IT"/>
        </w:rPr>
        <w:t>Vol. 1, No. 1, Supplement (Feb., 1968), pp. 159-182</w:t>
      </w:r>
      <w:r>
        <w:rPr>
          <w:rFonts w:ascii="Times" w:hAnsi="Times"/>
          <w:sz w:val="24"/>
          <w:szCs w:val="24"/>
          <w:lang w:val="en-US"/>
        </w:rPr>
        <w:t>//URL:</w:t>
      </w:r>
      <w:r>
        <w:rPr>
          <w:rFonts w:ascii="Times" w:hAnsi="Times"/>
          <w:sz w:val="24"/>
          <w:szCs w:val="24"/>
          <w:lang w:val="pt-PT"/>
        </w:rPr>
        <w:t>https://www.jstor.org/stable/20096842?read-now=1&amp;seq=13#metadata_info_tab_contents</w:t>
      </w:r>
    </w:p>
    <w:p w14:paraId="302E051A"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Official Development Assistance (ODA): British Council October to December 2014</w:t>
      </w:r>
      <w:r>
        <w:rPr>
          <w:rFonts w:ascii="Times" w:hAnsi="Times"/>
          <w:sz w:val="24"/>
          <w:szCs w:val="24"/>
        </w:rPr>
        <w:t>//</w:t>
      </w:r>
      <w:r>
        <w:rPr>
          <w:rFonts w:ascii="Times" w:hAnsi="Times"/>
          <w:sz w:val="24"/>
          <w:szCs w:val="24"/>
          <w:lang w:val="en-US"/>
        </w:rPr>
        <w:t>Foreign &amp; Commonwealth Office website//URL</w:t>
      </w:r>
      <w:r>
        <w:rPr>
          <w:rFonts w:ascii="Times" w:hAnsi="Times"/>
          <w:sz w:val="24"/>
          <w:szCs w:val="24"/>
        </w:rPr>
        <w:t xml:space="preserve">: </w:t>
      </w:r>
      <w:r>
        <w:rPr>
          <w:rFonts w:ascii="Times" w:hAnsi="Times"/>
          <w:sz w:val="24"/>
          <w:szCs w:val="24"/>
          <w:lang w:val="en-US"/>
        </w:rPr>
        <w:t>https://www.gov.uk/government/uploads/system/uploads/attachment_data/file/427925/British_Council_-_Q3_IATI_file_-Final.csv/preview</w:t>
      </w:r>
    </w:p>
    <w:p w14:paraId="7086706E"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Royal Charter and Bye-Laws,1993// British Council website//URL: https://www.britishcouncil.org/sites/default/files/royalcharter.pdf</w:t>
      </w:r>
    </w:p>
    <w:p w14:paraId="70940D2E" w14:textId="77777777" w:rsidR="00093734" w:rsidRPr="00093734" w:rsidRDefault="00093734" w:rsidP="00093734">
      <w:pPr>
        <w:pStyle w:val="ac"/>
        <w:numPr>
          <w:ilvl w:val="0"/>
          <w:numId w:val="23"/>
        </w:numPr>
        <w:spacing w:line="360" w:lineRule="auto"/>
        <w:jc w:val="both"/>
        <w:rPr>
          <w:rFonts w:ascii="Times" w:hAnsi="Times"/>
          <w:sz w:val="24"/>
          <w:szCs w:val="24"/>
        </w:rPr>
      </w:pPr>
      <w:r w:rsidRPr="00093734">
        <w:rPr>
          <w:rFonts w:ascii="Times" w:hAnsi="Times"/>
          <w:sz w:val="24"/>
          <w:szCs w:val="24"/>
          <w:lang w:val="en-US"/>
        </w:rPr>
        <w:t>Select Committee on Soft Power and the UK‘s Influence -First Report // UK Parliamentary Archives, 2014 – Р.247.</w:t>
      </w:r>
    </w:p>
    <w:p w14:paraId="7ACA7E71"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Strengthening educational and cultural ties with India</w:t>
      </w:r>
      <w:r>
        <w:rPr>
          <w:rFonts w:ascii="Times" w:hAnsi="Times"/>
          <w:sz w:val="24"/>
          <w:szCs w:val="24"/>
        </w:rPr>
        <w:t>//</w:t>
      </w:r>
      <w:r>
        <w:rPr>
          <w:rFonts w:ascii="Times" w:hAnsi="Times"/>
          <w:sz w:val="24"/>
          <w:szCs w:val="24"/>
          <w:lang w:val="en-US"/>
        </w:rPr>
        <w:t>Corporate Plan 2017-2018</w:t>
      </w:r>
      <w:r>
        <w:rPr>
          <w:rFonts w:ascii="Times" w:hAnsi="Times"/>
          <w:sz w:val="24"/>
          <w:szCs w:val="24"/>
        </w:rPr>
        <w:t>//</w:t>
      </w:r>
      <w:r>
        <w:rPr>
          <w:rFonts w:ascii="Times" w:hAnsi="Times"/>
          <w:sz w:val="24"/>
          <w:szCs w:val="24"/>
          <w:lang w:val="en-US"/>
        </w:rPr>
        <w:t>British Council website// URL:https://www.britishcouncil.org/sites/default/files/2017-18-corporate-plan.pdf</w:t>
      </w:r>
    </w:p>
    <w:p w14:paraId="4561A212"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 xml:space="preserve"> Tailored Review of the British Council/Foreign &amp; Commonwealth Office website//URL:https://assets.publishing.service.gov.uk/government/uploads/system/uploads/attachment_data/file/785297/British_Council_Tailored_Review.pdf</w:t>
      </w:r>
    </w:p>
    <w:p w14:paraId="4D937178"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w:t>
      </w:r>
      <w:r>
        <w:rPr>
          <w:rFonts w:ascii="Times" w:hAnsi="Times"/>
          <w:sz w:val="24"/>
          <w:szCs w:val="24"/>
          <w:lang w:val="en-US"/>
        </w:rPr>
        <w:t>Tax Strategy 2018// British Council website//URL: https://www.britishcouncil.org/sites/default/files/2018-01-tax-strategy.pdf</w:t>
      </w:r>
    </w:p>
    <w:p w14:paraId="2C74D5C5"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The Council in Britain: The origins and work of the Home Division, British Council Annual report,1966-67//</w:t>
      </w:r>
      <w:r>
        <w:rPr>
          <w:rFonts w:ascii="Times" w:hAnsi="Times"/>
          <w:sz w:val="24"/>
          <w:szCs w:val="24"/>
        </w:rPr>
        <w:t xml:space="preserve"> </w:t>
      </w:r>
      <w:r>
        <w:rPr>
          <w:rFonts w:ascii="Times" w:hAnsi="Times"/>
          <w:sz w:val="24"/>
          <w:szCs w:val="24"/>
          <w:lang w:val="en-US"/>
        </w:rPr>
        <w:lastRenderedPageBreak/>
        <w:t>URL:https://warwick.ac.uk/fac/soc/al/research/collections/elt_archive/research_projects/britishcouncil/</w:t>
      </w:r>
    </w:p>
    <w:p w14:paraId="1939C3DB"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The Council in Britain: The origins and work of the Home Division, British Council Annual report, 1966-67//URL:https://warwick.ac.uk/fac/soc/al/research/collections/elt_archive/research_projects/britishcouncil/</w:t>
      </w:r>
    </w:p>
    <w:p w14:paraId="581B6181" w14:textId="77777777" w:rsidR="00CF225C" w:rsidRPr="00093734" w:rsidRDefault="00093734" w:rsidP="00093734">
      <w:pPr>
        <w:pStyle w:val="a8"/>
        <w:spacing w:line="360" w:lineRule="auto"/>
        <w:ind w:left="720"/>
        <w:jc w:val="center"/>
        <w:rPr>
          <w:rFonts w:ascii="Times New Roman" w:eastAsia="Times" w:hAnsi="Times New Roman" w:cs="Times New Roman"/>
          <w:b/>
          <w:bCs/>
          <w:sz w:val="28"/>
          <w:szCs w:val="28"/>
        </w:rPr>
      </w:pPr>
      <w:r w:rsidRPr="00093734">
        <w:rPr>
          <w:rFonts w:ascii="Times New Roman" w:hAnsi="Times New Roman" w:cs="Times New Roman"/>
          <w:b/>
          <w:bCs/>
          <w:sz w:val="28"/>
          <w:szCs w:val="28"/>
        </w:rPr>
        <w:t>Статистические данные:</w:t>
      </w:r>
    </w:p>
    <w:p w14:paraId="2D786D81" w14:textId="77777777" w:rsidR="00CF225C"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The soft power 30</w:t>
      </w:r>
      <w:r>
        <w:rPr>
          <w:rFonts w:ascii="Times" w:hAnsi="Times"/>
          <w:sz w:val="24"/>
          <w:szCs w:val="24"/>
        </w:rPr>
        <w:t>//</w:t>
      </w:r>
      <w:r>
        <w:rPr>
          <w:rFonts w:ascii="Times" w:hAnsi="Times"/>
          <w:sz w:val="24"/>
          <w:szCs w:val="24"/>
          <w:lang w:val="en-US"/>
        </w:rPr>
        <w:t>URL:https://softpower30.com/?country_years=2018&amp;sort_by=culture</w:t>
      </w:r>
    </w:p>
    <w:p w14:paraId="000DA6F6" w14:textId="77777777" w:rsidR="00CF225C" w:rsidRDefault="00CF225C">
      <w:pPr>
        <w:pStyle w:val="ac"/>
        <w:spacing w:line="360" w:lineRule="auto"/>
        <w:jc w:val="both"/>
        <w:rPr>
          <w:rFonts w:ascii="Times" w:eastAsia="Times" w:hAnsi="Times" w:cs="Times"/>
          <w:sz w:val="24"/>
          <w:szCs w:val="24"/>
        </w:rPr>
      </w:pPr>
    </w:p>
    <w:p w14:paraId="26CAEE94" w14:textId="77777777" w:rsidR="00CF225C" w:rsidRPr="00093734" w:rsidRDefault="00093734" w:rsidP="00093734">
      <w:pPr>
        <w:pStyle w:val="a8"/>
        <w:spacing w:line="360" w:lineRule="auto"/>
        <w:ind w:left="720"/>
        <w:jc w:val="center"/>
        <w:rPr>
          <w:rFonts w:ascii="Times New Roman" w:eastAsia="Times" w:hAnsi="Times New Roman" w:cs="Times New Roman"/>
          <w:b/>
          <w:bCs/>
          <w:sz w:val="28"/>
          <w:szCs w:val="28"/>
        </w:rPr>
      </w:pPr>
      <w:r w:rsidRPr="00093734">
        <w:rPr>
          <w:rFonts w:ascii="Times New Roman" w:hAnsi="Times New Roman" w:cs="Times New Roman"/>
          <w:b/>
          <w:bCs/>
          <w:sz w:val="28"/>
          <w:szCs w:val="28"/>
        </w:rPr>
        <w:t>Литература:</w:t>
      </w:r>
    </w:p>
    <w:p w14:paraId="522F7AFC"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Бжезинский З., Технотронная эра</w:t>
      </w:r>
      <w:r>
        <w:rPr>
          <w:rFonts w:ascii="Times" w:hAnsi="Times"/>
          <w:sz w:val="24"/>
          <w:szCs w:val="24"/>
          <w:lang w:val="en-US"/>
        </w:rPr>
        <w:t>//URL:</w:t>
      </w:r>
      <w:r>
        <w:rPr>
          <w:rFonts w:ascii="Times" w:hAnsi="Times"/>
          <w:sz w:val="24"/>
          <w:szCs w:val="24"/>
        </w:rPr>
        <w:t>https://management-club.com/chto-chitaem/z-bzhezinskij-tehnotronnaya-era-mezhdu-dvumya-vekami-rol-ameriki-v-eru-tehnotroniki/kniga-tehnotronnaya-era.html</w:t>
      </w:r>
    </w:p>
    <w:p w14:paraId="028DE726"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Гарольд Никольсон, «Дипломатия»// М.: ОГИЗ государственное издательство политической литературы, 1941, 156 с. переводчик: А.А. Трояновский, с англ.,// </w:t>
      </w:r>
      <w:r>
        <w:rPr>
          <w:rFonts w:ascii="Times" w:hAnsi="Times"/>
          <w:sz w:val="24"/>
          <w:szCs w:val="24"/>
          <w:lang w:val="en-US"/>
        </w:rPr>
        <w:t xml:space="preserve">URL: </w:t>
      </w:r>
      <w:r>
        <w:rPr>
          <w:rFonts w:ascii="Times" w:hAnsi="Times"/>
          <w:sz w:val="24"/>
          <w:szCs w:val="24"/>
        </w:rPr>
        <w:t>https://www.litmir.me/br/?b=567027&amp;p=1</w:t>
      </w:r>
    </w:p>
    <w:p w14:paraId="18E948DE"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Зонова Т. В. Дипломатическая служба Великобритании / Т. В. Зонова // Дипломатия иностранных государств: учеб. пособие / под ред. Т. В. Зоновой; МГИМО(У) МИД РФ. - М</w:t>
      </w:r>
      <w:r>
        <w:rPr>
          <w:rFonts w:ascii="Times" w:hAnsi="Times"/>
          <w:sz w:val="24"/>
          <w:szCs w:val="24"/>
          <w:lang w:val="fr-FR"/>
        </w:rPr>
        <w:t xml:space="preserve">.: </w:t>
      </w:r>
      <w:r>
        <w:rPr>
          <w:rFonts w:ascii="Times" w:hAnsi="Times"/>
          <w:sz w:val="24"/>
          <w:szCs w:val="24"/>
        </w:rPr>
        <w:t>РОССПЭН,2004.- 352с.</w:t>
      </w:r>
    </w:p>
    <w:p w14:paraId="489D18A2" w14:textId="3DC7C840"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Канада М. Колониальная Америка</w:t>
      </w:r>
      <w:r>
        <w:rPr>
          <w:rFonts w:ascii="Times" w:hAnsi="Times"/>
          <w:sz w:val="24"/>
          <w:szCs w:val="24"/>
          <w:lang w:val="it-IT"/>
        </w:rPr>
        <w:t xml:space="preserve">, 1607-1783. </w:t>
      </w:r>
      <w:r>
        <w:rPr>
          <w:rFonts w:ascii="Times" w:hAnsi="Times"/>
          <w:sz w:val="24"/>
          <w:szCs w:val="24"/>
        </w:rPr>
        <w:t>История и культура.//</w:t>
      </w:r>
      <w:r>
        <w:rPr>
          <w:rFonts w:ascii="Times" w:hAnsi="Times"/>
          <w:sz w:val="24"/>
          <w:szCs w:val="24"/>
          <w:lang w:val="en-US"/>
        </w:rPr>
        <w:t>URL:  http://www2.uncp.edu/home/canada/work/allam/16071783/history/history.htm</w:t>
      </w:r>
    </w:p>
    <w:p w14:paraId="4DC6E13B"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Ковнацкая Л. Г. Бенджамин Бритен. — М.: Сов. композитор, 1974. — 329 с.</w:t>
      </w:r>
    </w:p>
    <w:p w14:paraId="61BB813A"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Поппер К. Открытое общество и его враги,  Т</w:t>
      </w:r>
      <w:r>
        <w:rPr>
          <w:rFonts w:ascii="Times" w:hAnsi="Times"/>
          <w:sz w:val="24"/>
          <w:szCs w:val="24"/>
          <w:lang w:val="de-DE"/>
        </w:rPr>
        <w:t xml:space="preserve">. 1: </w:t>
      </w:r>
      <w:r>
        <w:rPr>
          <w:rFonts w:ascii="Times" w:hAnsi="Times"/>
          <w:sz w:val="24"/>
          <w:szCs w:val="24"/>
        </w:rPr>
        <w:t xml:space="preserve">Чары Платона. Пер. с англ. под ред. В. Н. Садовского. </w:t>
      </w:r>
      <w:r>
        <w:rPr>
          <w:rFonts w:ascii="Times" w:hAnsi="Times"/>
          <w:sz w:val="24"/>
          <w:szCs w:val="24"/>
          <w:lang w:val="en-US"/>
        </w:rPr>
        <w:t>— М</w:t>
      </w:r>
      <w:r>
        <w:rPr>
          <w:rFonts w:ascii="Times" w:hAnsi="Times"/>
          <w:sz w:val="24"/>
          <w:szCs w:val="24"/>
        </w:rPr>
        <w:t xml:space="preserve">.: Феникс, Международный фонд «Культурная инициатива», 1992. </w:t>
      </w:r>
      <w:r>
        <w:rPr>
          <w:rFonts w:ascii="Times" w:hAnsi="Times"/>
          <w:sz w:val="24"/>
          <w:szCs w:val="24"/>
          <w:lang w:val="en-US"/>
        </w:rPr>
        <w:t xml:space="preserve">— </w:t>
      </w:r>
      <w:r>
        <w:rPr>
          <w:rFonts w:ascii="Times" w:hAnsi="Times"/>
          <w:sz w:val="24"/>
          <w:szCs w:val="24"/>
        </w:rPr>
        <w:t>448с.</w:t>
      </w:r>
      <w:r>
        <w:rPr>
          <w:rFonts w:ascii="Times" w:hAnsi="Times"/>
          <w:sz w:val="24"/>
          <w:szCs w:val="24"/>
          <w:lang w:val="en-US"/>
        </w:rPr>
        <w:t>//URL:http://yakov.works/lib_sec/16_p/pop/per_1.htm</w:t>
      </w:r>
    </w:p>
    <w:p w14:paraId="71598461"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Сатоу, Э. Руководство по дипломатической практике. М</w:t>
      </w:r>
      <w:r>
        <w:rPr>
          <w:rFonts w:ascii="Times" w:hAnsi="Times"/>
          <w:sz w:val="24"/>
          <w:szCs w:val="24"/>
          <w:lang w:val="fr-FR"/>
        </w:rPr>
        <w:t xml:space="preserve">. : </w:t>
      </w:r>
      <w:r>
        <w:rPr>
          <w:rFonts w:ascii="Times" w:hAnsi="Times"/>
          <w:sz w:val="24"/>
          <w:szCs w:val="24"/>
        </w:rPr>
        <w:t>Изд-во Института международных отношений, 1961. - 496 с.</w:t>
      </w:r>
    </w:p>
    <w:p w14:paraId="1238762D"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Тойнби А. Постижение истории//Перевод с английского Е. Д. Жаркова. </w:t>
      </w:r>
      <w:r>
        <w:rPr>
          <w:rFonts w:ascii="Times" w:hAnsi="Times"/>
          <w:sz w:val="24"/>
          <w:szCs w:val="24"/>
          <w:lang w:val="en-US"/>
        </w:rPr>
        <w:t>— М</w:t>
      </w:r>
      <w:r>
        <w:rPr>
          <w:rFonts w:ascii="Times" w:hAnsi="Times"/>
          <w:sz w:val="24"/>
          <w:szCs w:val="24"/>
        </w:rPr>
        <w:t xml:space="preserve">.: Айрис-Пресс, 2010. </w:t>
      </w:r>
      <w:r>
        <w:rPr>
          <w:rFonts w:ascii="Times" w:hAnsi="Times"/>
          <w:sz w:val="24"/>
          <w:szCs w:val="24"/>
          <w:lang w:val="en-US"/>
        </w:rPr>
        <w:t xml:space="preserve">— </w:t>
      </w:r>
      <w:r>
        <w:rPr>
          <w:rFonts w:ascii="Times" w:hAnsi="Times"/>
          <w:sz w:val="24"/>
          <w:szCs w:val="24"/>
        </w:rPr>
        <w:t>640 с.//</w:t>
      </w:r>
      <w:r>
        <w:rPr>
          <w:rFonts w:ascii="Times" w:hAnsi="Times"/>
          <w:sz w:val="24"/>
          <w:szCs w:val="24"/>
          <w:lang w:val="en-US"/>
        </w:rPr>
        <w:t>URL: https://www.twirpx.com/file/1101161/</w:t>
      </w:r>
    </w:p>
    <w:p w14:paraId="1B1A566B"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Тоффлер Элвин. Третья волна//М.: ООО "Фирма "Издатетьство ACT", 1999. - 261 c. Переводчики: Барабанов С.Научный редактор П.С.Гуревич//</w:t>
      </w:r>
      <w:r>
        <w:rPr>
          <w:rFonts w:ascii="Times" w:hAnsi="Times"/>
          <w:sz w:val="24"/>
          <w:szCs w:val="24"/>
          <w:lang w:val="en-US"/>
        </w:rPr>
        <w:t>URL:</w:t>
      </w:r>
      <w:r>
        <w:rPr>
          <w:rFonts w:ascii="Times" w:hAnsi="Times"/>
          <w:sz w:val="24"/>
          <w:szCs w:val="24"/>
          <w:lang w:val="de-DE"/>
        </w:rPr>
        <w:t>https://www.twirpx.com/file/605705/</w:t>
      </w:r>
      <w:r>
        <w:rPr>
          <w:rFonts w:ascii="Times" w:hAnsi="Times"/>
          <w:sz w:val="24"/>
          <w:szCs w:val="24"/>
          <w:lang w:val="en-US"/>
        </w:rPr>
        <w:t xml:space="preserve"> </w:t>
      </w:r>
    </w:p>
    <w:p w14:paraId="5C7217F1" w14:textId="345A1365" w:rsidR="00093734" w:rsidRDefault="00093734" w:rsidP="00093734">
      <w:pPr>
        <w:pStyle w:val="a7"/>
        <w:numPr>
          <w:ilvl w:val="0"/>
          <w:numId w:val="23"/>
        </w:numPr>
        <w:spacing w:line="360" w:lineRule="auto"/>
        <w:jc w:val="both"/>
        <w:rPr>
          <w:rFonts w:ascii="Times" w:hAnsi="Times"/>
          <w:sz w:val="24"/>
          <w:szCs w:val="24"/>
        </w:rPr>
      </w:pPr>
      <w:r>
        <w:rPr>
          <w:rFonts w:ascii="Times" w:hAnsi="Times"/>
          <w:sz w:val="24"/>
          <w:szCs w:val="24"/>
        </w:rPr>
        <w:t>Хантингтон Сэмюэл. Столкновение цивилизаций//М.: АСТ; СПб</w:t>
      </w:r>
      <w:r>
        <w:rPr>
          <w:rFonts w:ascii="Times" w:hAnsi="Times"/>
          <w:sz w:val="24"/>
          <w:szCs w:val="24"/>
          <w:lang w:val="it-IT"/>
        </w:rPr>
        <w:t xml:space="preserve">.: Terra Fantastica, 2003. </w:t>
      </w:r>
      <w:r>
        <w:rPr>
          <w:rFonts w:ascii="Times" w:hAnsi="Times"/>
          <w:sz w:val="24"/>
          <w:szCs w:val="24"/>
          <w:lang w:val="en-US"/>
        </w:rPr>
        <w:t xml:space="preserve">— </w:t>
      </w:r>
      <w:r>
        <w:rPr>
          <w:rFonts w:ascii="Times" w:hAnsi="Times"/>
          <w:sz w:val="24"/>
          <w:szCs w:val="24"/>
        </w:rPr>
        <w:t>603, [5] с.//</w:t>
      </w:r>
      <w:r>
        <w:rPr>
          <w:rFonts w:ascii="Times" w:hAnsi="Times"/>
          <w:sz w:val="24"/>
          <w:szCs w:val="24"/>
          <w:lang w:val="en-US"/>
        </w:rPr>
        <w:t>URL: https://www.twirpx.com/file/737566/</w:t>
      </w:r>
    </w:p>
    <w:p w14:paraId="200D66EC" w14:textId="77777777" w:rsidR="00093734" w:rsidRDefault="00093734" w:rsidP="00093734">
      <w:pPr>
        <w:pStyle w:val="a8"/>
        <w:numPr>
          <w:ilvl w:val="0"/>
          <w:numId w:val="23"/>
        </w:numPr>
        <w:spacing w:line="360" w:lineRule="auto"/>
        <w:rPr>
          <w:rFonts w:ascii="Times" w:hAnsi="Times"/>
          <w:sz w:val="24"/>
          <w:szCs w:val="24"/>
        </w:rPr>
      </w:pPr>
      <w:r>
        <w:rPr>
          <w:rFonts w:ascii="Times" w:hAnsi="Times"/>
          <w:sz w:val="24"/>
          <w:szCs w:val="24"/>
        </w:rPr>
        <w:t>Шиллер Г. Манипуляторы сознанием /Пер. с англ.; Науч. ред. Я. Н. Засурский. — М.: Мысль, 1980. - 306 с.</w:t>
      </w:r>
    </w:p>
    <w:p w14:paraId="3D323491"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Шпенглер О. Закат Европы Ш. / Пер. с нем. под ред. А. А. Франковского.</w:t>
      </w:r>
      <w:r>
        <w:rPr>
          <w:rFonts w:ascii="Times" w:hAnsi="Times"/>
          <w:sz w:val="24"/>
          <w:szCs w:val="24"/>
          <w:lang w:val="en-US"/>
        </w:rPr>
        <w:t>— М</w:t>
      </w:r>
      <w:r>
        <w:rPr>
          <w:rFonts w:ascii="Times" w:hAnsi="Times"/>
          <w:sz w:val="24"/>
          <w:szCs w:val="24"/>
        </w:rPr>
        <w:t xml:space="preserve">.: Мысль, 1998. </w:t>
      </w:r>
      <w:r>
        <w:rPr>
          <w:rFonts w:ascii="Times" w:hAnsi="Times"/>
          <w:sz w:val="24"/>
          <w:szCs w:val="24"/>
          <w:lang w:val="en-US"/>
        </w:rPr>
        <w:t xml:space="preserve">— </w:t>
      </w:r>
      <w:r>
        <w:rPr>
          <w:rFonts w:ascii="Times" w:hAnsi="Times"/>
          <w:sz w:val="24"/>
          <w:szCs w:val="24"/>
        </w:rPr>
        <w:t xml:space="preserve">663 с.// </w:t>
      </w:r>
      <w:r>
        <w:rPr>
          <w:rFonts w:ascii="Times" w:hAnsi="Times"/>
          <w:sz w:val="24"/>
          <w:szCs w:val="24"/>
          <w:lang w:val="en-US"/>
        </w:rPr>
        <w:t>URL:https://www.twirpx.com/file/710893/</w:t>
      </w:r>
    </w:p>
    <w:p w14:paraId="4A17676E"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Black, Jeremy. A New History of England. Sutton Publishing Ltd, 2000. – Р. 233</w:t>
      </w:r>
    </w:p>
    <w:p w14:paraId="7EE7CF1C"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lastRenderedPageBreak/>
        <w:t>Donaldson, Frances. The British Council: First Fifty Year//Publisher: Jonathan Cape Ltd, 1984. – Р. 422</w:t>
      </w:r>
    </w:p>
    <w:p w14:paraId="1E015172"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 xml:space="preserve"> Donaldson, Frances. The British Council: First Fifty Years // Jonathan Cape Ltd, 1984. – Р. 330</w:t>
      </w:r>
    </w:p>
    <w:p w14:paraId="339E4806"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lang w:val="en-US"/>
        </w:rPr>
        <w:t xml:space="preserve"> Fisher A. A story of engagement: the British Council 1934-2009.</w:t>
      </w:r>
      <w:r>
        <w:rPr>
          <w:rFonts w:ascii="Times" w:hAnsi="Times"/>
          <w:sz w:val="24"/>
          <w:szCs w:val="24"/>
        </w:rPr>
        <w:t xml:space="preserve"> Author: Publisher:[London] : British Council, 2009.-</w:t>
      </w:r>
      <w:r>
        <w:rPr>
          <w:rFonts w:ascii="Times" w:hAnsi="Times"/>
          <w:sz w:val="24"/>
          <w:szCs w:val="24"/>
          <w:lang w:val="en-US"/>
        </w:rPr>
        <w:t>P.</w:t>
      </w:r>
      <w:r>
        <w:rPr>
          <w:rFonts w:ascii="Times" w:hAnsi="Times"/>
          <w:sz w:val="24"/>
          <w:szCs w:val="24"/>
        </w:rPr>
        <w:t>63 //</w:t>
      </w:r>
      <w:r>
        <w:rPr>
          <w:rFonts w:ascii="Times" w:hAnsi="Times"/>
          <w:sz w:val="24"/>
          <w:szCs w:val="24"/>
          <w:lang w:val="en-US"/>
        </w:rPr>
        <w:t>URL: http://www.britishcouncil.org/new/PageFiles</w:t>
      </w:r>
      <w:r>
        <w:rPr>
          <w:rFonts w:ascii="Times" w:hAnsi="Times"/>
          <w:sz w:val="24"/>
          <w:szCs w:val="24"/>
        </w:rPr>
        <w:t xml:space="preserve"> </w:t>
      </w:r>
    </w:p>
    <w:p w14:paraId="5A3DDE34"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lang w:val="en-US"/>
        </w:rPr>
        <w:t>Gullion E.</w:t>
      </w:r>
      <w:r>
        <w:rPr>
          <w:rFonts w:ascii="Times" w:hAnsi="Times"/>
          <w:sz w:val="24"/>
          <w:szCs w:val="24"/>
        </w:rPr>
        <w:t xml:space="preserve"> </w:t>
      </w:r>
      <w:r>
        <w:rPr>
          <w:rFonts w:ascii="Times" w:hAnsi="Times"/>
          <w:sz w:val="24"/>
          <w:szCs w:val="24"/>
          <w:lang w:val="en-US"/>
        </w:rPr>
        <w:t xml:space="preserve">What is Public Diplomacy?/ Gullion.E // The Edward R. Murrow Center of Public Diplomacy. The Fletcher School Tufts University//United States Information Agency Alumni Association.-2002//URL: http://fletcher.tufts.edu/murrow/diplomacy </w:t>
      </w:r>
    </w:p>
    <w:p w14:paraId="12824A6F"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w:t>
      </w:r>
      <w:r>
        <w:rPr>
          <w:rStyle w:val="ae"/>
          <w:rFonts w:ascii="Times" w:hAnsi="Times"/>
          <w:sz w:val="24"/>
          <w:szCs w:val="24"/>
          <w:shd w:val="clear" w:color="auto" w:fill="FFFFFF"/>
          <w:lang w:val="en-US"/>
        </w:rPr>
        <w:t>Hoffman S Arthur International communication and the new diplomacy/ Hoffman S Arthur//</w:t>
      </w:r>
      <w:r>
        <w:rPr>
          <w:rFonts w:ascii="Times" w:hAnsi="Times"/>
          <w:sz w:val="24"/>
          <w:szCs w:val="24"/>
          <w:lang w:val="en-US"/>
        </w:rPr>
        <w:t>The Edward R. Murrow Center of Public Diplomacy.-Bloomington, Indiana University Press,1968.-</w:t>
      </w:r>
      <w:r>
        <w:rPr>
          <w:rFonts w:ascii="Times" w:hAnsi="Times"/>
          <w:sz w:val="24"/>
          <w:szCs w:val="24"/>
        </w:rPr>
        <w:t xml:space="preserve"> </w:t>
      </w:r>
      <w:r>
        <w:rPr>
          <w:rFonts w:ascii="Times" w:hAnsi="Times"/>
          <w:sz w:val="24"/>
          <w:szCs w:val="24"/>
          <w:lang w:val="en-US"/>
        </w:rPr>
        <w:t>P. 206</w:t>
      </w:r>
    </w:p>
    <w:p w14:paraId="2B6E3A20"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Hollander, P. Anti-Americanism: Critiques at Home and Abroad, 1965</w:t>
      </w:r>
      <w:r>
        <w:rPr>
          <w:rFonts w:ascii="Times" w:hAnsi="Times"/>
          <w:sz w:val="24"/>
          <w:szCs w:val="24"/>
        </w:rPr>
        <w:t>–1990//</w:t>
      </w:r>
      <w:r>
        <w:rPr>
          <w:rFonts w:ascii="Times" w:hAnsi="Times"/>
          <w:sz w:val="24"/>
          <w:szCs w:val="24"/>
          <w:lang w:val="en-US"/>
        </w:rPr>
        <w:t xml:space="preserve"> New York : Oxford University Press, 1992.</w:t>
      </w:r>
      <w:r>
        <w:rPr>
          <w:rFonts w:ascii="Times" w:hAnsi="Times"/>
          <w:sz w:val="24"/>
          <w:szCs w:val="24"/>
        </w:rPr>
        <w:t xml:space="preserve">-  </w:t>
      </w:r>
      <w:r>
        <w:rPr>
          <w:rFonts w:ascii="Times" w:hAnsi="Times"/>
          <w:sz w:val="24"/>
          <w:szCs w:val="24"/>
          <w:lang w:val="en-US"/>
        </w:rPr>
        <w:t>P.</w:t>
      </w:r>
      <w:r>
        <w:rPr>
          <w:rFonts w:ascii="Times" w:hAnsi="Times"/>
          <w:sz w:val="24"/>
          <w:szCs w:val="24"/>
        </w:rPr>
        <w:t xml:space="preserve"> </w:t>
      </w:r>
      <w:r>
        <w:rPr>
          <w:rFonts w:ascii="Times" w:hAnsi="Times"/>
          <w:sz w:val="24"/>
          <w:szCs w:val="24"/>
          <w:lang w:val="en-US"/>
        </w:rPr>
        <w:t>544</w:t>
      </w:r>
    </w:p>
    <w:p w14:paraId="3EB8A123"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 xml:space="preserve"> Olivia Turnbull. Bringing Down the House: The Crisis in Britain‘s Regional Theatres// Intellect Books, 2008.  – Р. 192</w:t>
      </w:r>
    </w:p>
    <w:p w14:paraId="4C0A8871"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lang w:val="en-US"/>
        </w:rPr>
        <w:t>Philip M. Taylor, Professor Philip M Taylor</w:t>
      </w:r>
      <w:r>
        <w:rPr>
          <w:rFonts w:ascii="Times" w:hAnsi="Times"/>
          <w:sz w:val="24"/>
          <w:szCs w:val="24"/>
        </w:rPr>
        <w:t>,  «</w:t>
      </w:r>
      <w:r>
        <w:rPr>
          <w:rFonts w:ascii="Times" w:hAnsi="Times"/>
          <w:sz w:val="24"/>
          <w:szCs w:val="24"/>
          <w:lang w:val="en-US"/>
        </w:rPr>
        <w:t>The Projection of Britain: British Overseas Publicity and Propaganda 1919-1939</w:t>
      </w:r>
      <w:r>
        <w:rPr>
          <w:rFonts w:ascii="Times" w:hAnsi="Times"/>
          <w:sz w:val="24"/>
          <w:szCs w:val="24"/>
        </w:rPr>
        <w:t xml:space="preserve">».- </w:t>
      </w:r>
      <w:r>
        <w:rPr>
          <w:rFonts w:ascii="Times" w:hAnsi="Times"/>
          <w:sz w:val="24"/>
          <w:szCs w:val="24"/>
          <w:lang w:val="en-US"/>
        </w:rPr>
        <w:t xml:space="preserve">Cambridge University Press, </w:t>
      </w:r>
      <w:r>
        <w:rPr>
          <w:rFonts w:ascii="Times" w:hAnsi="Times"/>
          <w:sz w:val="24"/>
          <w:szCs w:val="24"/>
        </w:rPr>
        <w:t>1981.-</w:t>
      </w:r>
      <w:r>
        <w:rPr>
          <w:rFonts w:ascii="Times" w:hAnsi="Times"/>
          <w:sz w:val="24"/>
          <w:szCs w:val="24"/>
          <w:lang w:val="en-US"/>
        </w:rPr>
        <w:t>P.363 // URL:</w:t>
      </w:r>
      <w:r>
        <w:rPr>
          <w:rFonts w:ascii="Times" w:hAnsi="Times"/>
          <w:sz w:val="24"/>
          <w:szCs w:val="24"/>
        </w:rPr>
        <w:t xml:space="preserve"> </w:t>
      </w:r>
      <w:r>
        <w:rPr>
          <w:rFonts w:ascii="Times" w:hAnsi="Times"/>
          <w:sz w:val="24"/>
          <w:szCs w:val="24"/>
          <w:lang w:val="en-US"/>
        </w:rPr>
        <w: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v=onepage&amp;q=Modern%20defence%20consists%20not%20only%20in%20arms%20but%20also%20in%20removing%20misunderstanding%20and%20promoting%20understanding&amp;f=false</w:t>
      </w:r>
    </w:p>
    <w:p w14:paraId="4B2130E4" w14:textId="77777777" w:rsidR="00CF225C" w:rsidRDefault="00CF225C">
      <w:pPr>
        <w:pStyle w:val="ac"/>
        <w:spacing w:line="360" w:lineRule="auto"/>
        <w:jc w:val="both"/>
        <w:rPr>
          <w:rFonts w:ascii="Times" w:eastAsia="Times" w:hAnsi="Times" w:cs="Times"/>
          <w:sz w:val="24"/>
          <w:szCs w:val="24"/>
        </w:rPr>
      </w:pPr>
    </w:p>
    <w:p w14:paraId="535D6C80" w14:textId="77777777" w:rsidR="00CF225C" w:rsidRPr="00093734" w:rsidRDefault="00093734" w:rsidP="00093734">
      <w:pPr>
        <w:pStyle w:val="a7"/>
        <w:spacing w:line="360" w:lineRule="auto"/>
        <w:ind w:left="720"/>
        <w:jc w:val="center"/>
        <w:rPr>
          <w:rFonts w:ascii="Times New Roman" w:eastAsia="Times" w:hAnsi="Times New Roman" w:cs="Times New Roman"/>
          <w:b/>
          <w:bCs/>
          <w:sz w:val="28"/>
          <w:szCs w:val="28"/>
        </w:rPr>
      </w:pPr>
      <w:r w:rsidRPr="00093734">
        <w:rPr>
          <w:rFonts w:ascii="Times New Roman" w:hAnsi="Times New Roman" w:cs="Times New Roman"/>
          <w:b/>
          <w:bCs/>
          <w:sz w:val="28"/>
          <w:szCs w:val="28"/>
        </w:rPr>
        <w:t>Материалы периодической печати:</w:t>
      </w:r>
    </w:p>
    <w:p w14:paraId="421843E4"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Британский совет прекратил свою работу в России/Информационное агентство ТАСС.-2018//</w:t>
      </w:r>
      <w:r>
        <w:rPr>
          <w:rFonts w:ascii="Times" w:hAnsi="Times"/>
          <w:sz w:val="24"/>
          <w:szCs w:val="24"/>
          <w:lang w:val="en-US"/>
        </w:rPr>
        <w:t>URL</w:t>
      </w:r>
      <w:r>
        <w:rPr>
          <w:rFonts w:ascii="Times" w:hAnsi="Times"/>
          <w:sz w:val="24"/>
          <w:szCs w:val="24"/>
        </w:rPr>
        <w:t>:</w:t>
      </w:r>
      <w:r>
        <w:rPr>
          <w:rFonts w:ascii="Times" w:hAnsi="Times"/>
          <w:sz w:val="24"/>
          <w:szCs w:val="24"/>
          <w:lang w:val="de-DE"/>
        </w:rPr>
        <w:t>https://tass.ru/obschestvo/5057379</w:t>
      </w:r>
      <w:r>
        <w:rPr>
          <w:rFonts w:ascii="Times" w:hAnsi="Times"/>
          <w:sz w:val="24"/>
          <w:szCs w:val="24"/>
        </w:rPr>
        <w:t xml:space="preserve"> (дата обращения: 05.04.2019);</w:t>
      </w:r>
    </w:p>
    <w:p w14:paraId="37F1500E"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Заатари - город сирийских беженцев. Специальный репортаж Е. Поддубного</w:t>
      </w:r>
      <w:r>
        <w:rPr>
          <w:rFonts w:ascii="Times" w:hAnsi="Times"/>
          <w:sz w:val="24"/>
          <w:szCs w:val="24"/>
          <w:lang w:val="en-US"/>
        </w:rPr>
        <w:t>//</w:t>
      </w:r>
      <w:r>
        <w:rPr>
          <w:rFonts w:ascii="Times" w:hAnsi="Times"/>
          <w:sz w:val="24"/>
          <w:szCs w:val="24"/>
        </w:rPr>
        <w:t xml:space="preserve">Официальный сайт </w:t>
      </w:r>
      <w:hyperlink r:id="rId19" w:history="1">
        <w:r>
          <w:rPr>
            <w:rStyle w:val="ad"/>
            <w:rFonts w:ascii="Times" w:hAnsi="Times"/>
            <w:sz w:val="24"/>
            <w:szCs w:val="24"/>
            <w:lang w:val="en-US"/>
          </w:rPr>
          <w:t>b</w:t>
        </w:r>
        <w:r>
          <w:rPr>
            <w:rStyle w:val="ad"/>
            <w:rFonts w:ascii="Times" w:hAnsi="Times"/>
            <w:sz w:val="24"/>
            <w:szCs w:val="24"/>
          </w:rPr>
          <w:t>ести.</w:t>
        </w:r>
        <w:r>
          <w:rPr>
            <w:rStyle w:val="ad"/>
            <w:rFonts w:ascii="Times" w:hAnsi="Times"/>
            <w:sz w:val="24"/>
            <w:szCs w:val="24"/>
            <w:lang w:val="en-US"/>
          </w:rPr>
          <w:t>ru</w:t>
        </w:r>
      </w:hyperlink>
      <w:r>
        <w:rPr>
          <w:rFonts w:ascii="Times" w:hAnsi="Times"/>
          <w:sz w:val="24"/>
          <w:szCs w:val="24"/>
        </w:rPr>
        <w:t xml:space="preserve"> </w:t>
      </w:r>
      <w:r>
        <w:rPr>
          <w:rFonts w:ascii="Times" w:hAnsi="Times"/>
          <w:sz w:val="24"/>
          <w:szCs w:val="24"/>
          <w:lang w:val="en-US"/>
        </w:rPr>
        <w:t xml:space="preserve">//URL: https://www.vesti.ru/videos/show/vid/497848/cid/7/ </w:t>
      </w:r>
    </w:p>
    <w:p w14:paraId="3F98F4D7" w14:textId="77777777" w:rsidR="00CF225C" w:rsidRPr="00093734" w:rsidRDefault="00CF225C" w:rsidP="00093734">
      <w:pPr>
        <w:pStyle w:val="ac"/>
        <w:spacing w:line="360" w:lineRule="auto"/>
        <w:jc w:val="center"/>
        <w:rPr>
          <w:rFonts w:eastAsia="Times"/>
          <w:sz w:val="24"/>
          <w:szCs w:val="24"/>
        </w:rPr>
      </w:pPr>
    </w:p>
    <w:p w14:paraId="69F5A815" w14:textId="77777777" w:rsidR="00CF225C" w:rsidRPr="00093734" w:rsidRDefault="00093734" w:rsidP="00093734">
      <w:pPr>
        <w:pStyle w:val="a8"/>
        <w:spacing w:line="360" w:lineRule="auto"/>
        <w:ind w:left="720"/>
        <w:jc w:val="center"/>
        <w:rPr>
          <w:rFonts w:ascii="Times New Roman" w:eastAsia="Times" w:hAnsi="Times New Roman" w:cs="Times New Roman"/>
          <w:sz w:val="28"/>
          <w:szCs w:val="28"/>
          <w:u w:val="single"/>
        </w:rPr>
      </w:pPr>
      <w:r w:rsidRPr="00093734">
        <w:rPr>
          <w:rStyle w:val="ae"/>
          <w:rFonts w:ascii="Times New Roman" w:hAnsi="Times New Roman" w:cs="Times New Roman"/>
          <w:b/>
          <w:bCs/>
          <w:sz w:val="28"/>
          <w:szCs w:val="28"/>
        </w:rPr>
        <w:t>Монографии:</w:t>
      </w:r>
    </w:p>
    <w:p w14:paraId="103E0E84"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Джозеф</w:t>
      </w:r>
      <w:r>
        <w:rPr>
          <w:rFonts w:ascii="Times" w:hAnsi="Times"/>
          <w:sz w:val="24"/>
          <w:szCs w:val="24"/>
          <w:lang w:val="en-US"/>
        </w:rPr>
        <w:t xml:space="preserve"> </w:t>
      </w:r>
      <w:r>
        <w:rPr>
          <w:rFonts w:ascii="Times" w:hAnsi="Times"/>
          <w:sz w:val="24"/>
          <w:szCs w:val="24"/>
        </w:rPr>
        <w:t>Най«Мягкая» сила и американо-европейские отношения//«Свободная мысль-ХХI</w:t>
      </w:r>
      <w:r>
        <w:rPr>
          <w:rFonts w:ascii="Times" w:hAnsi="Times"/>
          <w:sz w:val="24"/>
          <w:szCs w:val="24"/>
          <w:lang w:val="it-IT"/>
        </w:rPr>
        <w:t>»</w:t>
      </w:r>
      <w:r>
        <w:rPr>
          <w:rFonts w:ascii="Times" w:hAnsi="Times"/>
          <w:sz w:val="24"/>
          <w:szCs w:val="24"/>
        </w:rPr>
        <w:t>,№10,2004</w:t>
      </w:r>
      <w:r>
        <w:rPr>
          <w:rFonts w:ascii="Times" w:hAnsi="Times"/>
          <w:sz w:val="24"/>
          <w:szCs w:val="24"/>
          <w:lang w:val="en-US"/>
        </w:rPr>
        <w:t>//URL:https://istina.msu.ru/download/9605709/1gHmkS:svbPidBf4GDTlBdRg_w2gAaVn98/</w:t>
      </w:r>
    </w:p>
    <w:p w14:paraId="37BF8C1C"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Nye, J. Bound to Lead: The Changing Nature of American Power. New York : Basic Books, 1990; Idem. Soft Power: The Means to Success in World Politics. New York : Public Affairs Group, 2004. </w:t>
      </w:r>
    </w:p>
    <w:p w14:paraId="4A6EE3D1" w14:textId="77777777" w:rsidR="00CF225C" w:rsidRDefault="00CF225C">
      <w:pPr>
        <w:pStyle w:val="ac"/>
        <w:spacing w:line="360" w:lineRule="auto"/>
        <w:jc w:val="both"/>
        <w:rPr>
          <w:rFonts w:ascii="Times" w:eastAsia="Times" w:hAnsi="Times" w:cs="Times"/>
          <w:sz w:val="24"/>
          <w:szCs w:val="24"/>
        </w:rPr>
      </w:pPr>
    </w:p>
    <w:p w14:paraId="1B269402" w14:textId="77777777" w:rsidR="00CF225C" w:rsidRDefault="00093734" w:rsidP="00093734">
      <w:pPr>
        <w:pStyle w:val="ac"/>
        <w:spacing w:line="360" w:lineRule="auto"/>
        <w:ind w:left="720"/>
        <w:jc w:val="center"/>
        <w:rPr>
          <w:rFonts w:ascii="Times" w:eastAsia="Times" w:hAnsi="Times" w:cs="Times"/>
          <w:b/>
          <w:bCs/>
          <w:sz w:val="28"/>
          <w:szCs w:val="28"/>
        </w:rPr>
      </w:pPr>
      <w:r w:rsidRPr="00093734">
        <w:rPr>
          <w:b/>
          <w:bCs/>
          <w:sz w:val="28"/>
          <w:szCs w:val="28"/>
        </w:rPr>
        <w:t>Статьи</w:t>
      </w:r>
      <w:r>
        <w:rPr>
          <w:rFonts w:ascii="Times" w:hAnsi="Times"/>
          <w:b/>
          <w:bCs/>
          <w:sz w:val="28"/>
          <w:szCs w:val="28"/>
        </w:rPr>
        <w:t>:</w:t>
      </w:r>
    </w:p>
    <w:p w14:paraId="3208C45A" w14:textId="77777777" w:rsidR="00093734" w:rsidRDefault="00093734" w:rsidP="00093734">
      <w:pPr>
        <w:pStyle w:val="a8"/>
        <w:numPr>
          <w:ilvl w:val="0"/>
          <w:numId w:val="23"/>
        </w:numPr>
        <w:spacing w:line="360" w:lineRule="auto"/>
        <w:rPr>
          <w:rFonts w:ascii="Times" w:hAnsi="Times"/>
          <w:sz w:val="24"/>
          <w:szCs w:val="24"/>
        </w:rPr>
      </w:pPr>
      <w:r>
        <w:rPr>
          <w:rFonts w:ascii="Times" w:hAnsi="Times"/>
          <w:sz w:val="24"/>
          <w:szCs w:val="24"/>
        </w:rPr>
        <w:lastRenderedPageBreak/>
        <w:t xml:space="preserve">Бахриев Бахри Хуршедович Публичная дипломатия в современном исследовательском дискурсе // Вестник ТГУПБП. 2017. №1. URL: </w:t>
      </w:r>
      <w:hyperlink r:id="rId20" w:history="1">
        <w:r w:rsidRPr="000628F7">
          <w:rPr>
            <w:rStyle w:val="a6"/>
            <w:rFonts w:ascii="Times" w:hAnsi="Times"/>
            <w:sz w:val="24"/>
            <w:szCs w:val="24"/>
          </w:rPr>
          <w:t>https://cyberleninka.ru/article/n/publichnaya-diplomatiya-v-sovremennom-issledovatelskom-diskurse</w:t>
        </w:r>
      </w:hyperlink>
    </w:p>
    <w:p w14:paraId="1561904F" w14:textId="77777777" w:rsidR="00093734" w:rsidRPr="00093734" w:rsidRDefault="00093734" w:rsidP="00093734">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360" w:lineRule="auto"/>
        <w:jc w:val="both"/>
        <w:rPr>
          <w:rFonts w:ascii="Times Roman" w:hAnsi="Times Roman" w:cs="Times Roman"/>
          <w:color w:val="000000"/>
          <w:lang w:eastAsia="ru-RU"/>
        </w:rPr>
      </w:pPr>
      <w:r>
        <w:rPr>
          <w:rFonts w:ascii="Times Roman" w:hAnsi="Times Roman" w:cs="Times Roman"/>
          <w:color w:val="000000"/>
          <w:lang w:eastAsia="ru-RU"/>
        </w:rPr>
        <w:t>Боголюбова Н.М., Николаева Ю.В. Внешняя культурная политика: сравнительный анализ концепций европейских стран //Исследования международных отношений: Сб.статей/ Отв.ред. С.В. Лобачев. СПб.,2004. –c. 183</w:t>
      </w:r>
    </w:p>
    <w:p w14:paraId="5AE9D17B"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Захарова Ю. «Британский совет и культурная дипломатия Великобритании»//Международные гуманитарные связи</w:t>
      </w:r>
      <w:r>
        <w:rPr>
          <w:rStyle w:val="ae"/>
          <w:rFonts w:ascii="Times" w:hAnsi="Times"/>
          <w:sz w:val="24"/>
          <w:szCs w:val="24"/>
          <w:shd w:val="clear" w:color="auto" w:fill="FFFFFF"/>
        </w:rPr>
        <w:t xml:space="preserve">, </w:t>
      </w:r>
      <w:r>
        <w:rPr>
          <w:rFonts w:ascii="Times" w:hAnsi="Times"/>
          <w:sz w:val="24"/>
          <w:szCs w:val="24"/>
        </w:rPr>
        <w:t>материалы студенческих научных конференций.-2015//</w:t>
      </w:r>
      <w:r>
        <w:rPr>
          <w:rFonts w:ascii="Times" w:hAnsi="Times"/>
          <w:sz w:val="24"/>
          <w:szCs w:val="24"/>
          <w:lang w:val="en-US"/>
        </w:rPr>
        <w:t>URL:</w:t>
      </w:r>
      <w:r>
        <w:rPr>
          <w:rFonts w:ascii="Times" w:hAnsi="Times"/>
          <w:sz w:val="24"/>
          <w:szCs w:val="24"/>
        </w:rPr>
        <w:t xml:space="preserve"> http://mgs.org.ru/2015/03/британский-совет-и-культурная-диплом/</w:t>
      </w:r>
    </w:p>
    <w:p w14:paraId="57165105" w14:textId="77777777" w:rsidR="00093734" w:rsidRDefault="00093734" w:rsidP="00093734">
      <w:pPr>
        <w:pStyle w:val="ac"/>
        <w:numPr>
          <w:ilvl w:val="0"/>
          <w:numId w:val="23"/>
        </w:numPr>
        <w:spacing w:line="360" w:lineRule="auto"/>
        <w:jc w:val="both"/>
        <w:rPr>
          <w:rFonts w:ascii="Times" w:hAnsi="Times"/>
          <w:sz w:val="24"/>
          <w:szCs w:val="24"/>
          <w:lang w:val="en-US"/>
        </w:rPr>
      </w:pPr>
      <w:r>
        <w:rPr>
          <w:rFonts w:ascii="Times" w:hAnsi="Times"/>
          <w:sz w:val="24"/>
          <w:szCs w:val="24"/>
        </w:rPr>
        <w:t>Лукин А.В. Публичная дипломатия // Международная жизнь. 2013. No 3. С. 69-87 //Дипломатическая Академия МИД РФ</w:t>
      </w:r>
      <w:r>
        <w:rPr>
          <w:rFonts w:ascii="Times" w:hAnsi="Times"/>
          <w:sz w:val="24"/>
          <w:szCs w:val="24"/>
          <w:lang w:val="en-US"/>
        </w:rPr>
        <w:t xml:space="preserve">//URL:: http://dipacademy.ru/smi001.shtml </w:t>
      </w:r>
    </w:p>
    <w:p w14:paraId="0E2F17E4"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Николаева Ю.В., Боголюбова Н.М. Межкультурная коммуникация и международный культурный обмен// СПб: СПбКО, 2009.-C. 184-185</w:t>
      </w:r>
    </w:p>
    <w:p w14:paraId="3FB44EF5"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Филимонов Г.Ю. Концепция «культурного империализма» в американской политической мысли // Образование. Наука. Научные кадры. -2012 -№ 1.-С. 181-184.</w:t>
      </w:r>
    </w:p>
    <w:p w14:paraId="0345F1A3"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Филимонов Г.Ю., Цатурян С.А. «Мягкая сила» как форма непрямой аппликации национального интереса // Вестник РУДН. Международные отношения. 2012 - № 2. - С. 21-30. </w:t>
      </w:r>
    </w:p>
    <w:p w14:paraId="2D53AB85"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Харитонова Е.М, «Мягкая сила» Великобритании: сравнительный анализ механизмов, инструментов и практик // Сравнительная политика. 2017. №1. URL: https://cyberleninka.ru/article/n/myagkaya-sila-velikobritanii-sravnitelnyy-analiz-mehanizmov-instrumentov-i-praktik</w:t>
      </w:r>
    </w:p>
    <w:p w14:paraId="7DE7D4B9"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Цветкова, Н.А. Концепция «культурного империализма» в отечественной и зарубежной американистике//Североамериканские исследования в Санкт-Петербургском государственном университете: Материалы конференции, посвященные 10-летию кафедры североамериканских исследований / Отв. ред. Б. А. Ширяев. СПб.: Изд-во СПбГУ, 2006. С. 124–128. </w:t>
      </w:r>
    </w:p>
    <w:p w14:paraId="41D8B205"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Шелепов А.В. Факторы успеха политики «Мягкой силы» Великобритании // Вестник международных организаций: образование, наука, новая экономика. 2014. №2. URL: https://cyberleninka.ru/article/n/faktory-uspeha-politiki-myagkoy-sily-velikobritanii</w:t>
      </w:r>
    </w:p>
    <w:p w14:paraId="31324A8D" w14:textId="77777777" w:rsid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Henriskon, A. K. What Can Public Diplomacy Achieve? The Hague : Netherlands Institute of International Relations ‘Clingendael’, 2006. (Discussion Papers in Diplomacy). </w:t>
      </w:r>
    </w:p>
    <w:p w14:paraId="7162C9CD" w14:textId="77777777" w:rsidR="00093734" w:rsidRPr="00093734" w:rsidRDefault="00093734" w:rsidP="00093734">
      <w:pPr>
        <w:pStyle w:val="ac"/>
        <w:numPr>
          <w:ilvl w:val="0"/>
          <w:numId w:val="23"/>
        </w:numPr>
        <w:spacing w:line="360" w:lineRule="auto"/>
        <w:jc w:val="both"/>
        <w:rPr>
          <w:rFonts w:ascii="Times" w:hAnsi="Times"/>
          <w:sz w:val="24"/>
          <w:szCs w:val="24"/>
        </w:rPr>
      </w:pPr>
      <w:r>
        <w:rPr>
          <w:rFonts w:ascii="Times" w:hAnsi="Times"/>
          <w:sz w:val="24"/>
          <w:szCs w:val="24"/>
          <w:lang w:val="en-US"/>
        </w:rPr>
        <w:t>Martina Topić, Siniša Rodin (eds.), Cultural Diplomacy and cultural imperialism. European perspective(s)// Peter Lang, Deutsche Nationalbibliothek, Frankfurt am Main, 2012.- P.</w:t>
      </w:r>
      <w:r>
        <w:rPr>
          <w:rFonts w:ascii="Times" w:hAnsi="Times"/>
          <w:sz w:val="24"/>
          <w:szCs w:val="24"/>
        </w:rPr>
        <w:t xml:space="preserve"> </w:t>
      </w:r>
      <w:r>
        <w:rPr>
          <w:rFonts w:ascii="Times" w:hAnsi="Times"/>
          <w:sz w:val="24"/>
          <w:szCs w:val="24"/>
          <w:lang w:val="en-US"/>
        </w:rPr>
        <w:t>83</w:t>
      </w:r>
    </w:p>
    <w:p w14:paraId="75E4C1B8" w14:textId="77777777" w:rsidR="00093734" w:rsidRDefault="00093734" w:rsidP="00093734">
      <w:pPr>
        <w:pStyle w:val="ac"/>
        <w:spacing w:line="360" w:lineRule="auto"/>
        <w:ind w:left="720"/>
        <w:jc w:val="both"/>
        <w:rPr>
          <w:rFonts w:ascii="Times" w:hAnsi="Times"/>
          <w:sz w:val="24"/>
          <w:szCs w:val="24"/>
        </w:rPr>
      </w:pPr>
    </w:p>
    <w:p w14:paraId="63E8A09C" w14:textId="77777777" w:rsidR="00CF225C" w:rsidRDefault="00CF225C">
      <w:pPr>
        <w:pStyle w:val="ac"/>
        <w:spacing w:line="360" w:lineRule="auto"/>
        <w:jc w:val="both"/>
        <w:rPr>
          <w:rFonts w:ascii="Times" w:eastAsia="Times" w:hAnsi="Times" w:cs="Times"/>
          <w:sz w:val="24"/>
          <w:szCs w:val="24"/>
        </w:rPr>
      </w:pPr>
    </w:p>
    <w:p w14:paraId="6E6668BF" w14:textId="77777777" w:rsidR="00093734" w:rsidRDefault="00093734">
      <w:pPr>
        <w:pStyle w:val="ac"/>
        <w:spacing w:line="360" w:lineRule="auto"/>
        <w:jc w:val="both"/>
        <w:rPr>
          <w:rFonts w:ascii="Times" w:eastAsia="Times" w:hAnsi="Times" w:cs="Times"/>
          <w:sz w:val="24"/>
          <w:szCs w:val="24"/>
        </w:rPr>
      </w:pPr>
    </w:p>
    <w:p w14:paraId="69CD4CB0" w14:textId="77777777" w:rsidR="00093734" w:rsidRDefault="00093734">
      <w:pPr>
        <w:pStyle w:val="ac"/>
        <w:spacing w:line="360" w:lineRule="auto"/>
        <w:jc w:val="both"/>
        <w:rPr>
          <w:rFonts w:ascii="Times" w:eastAsia="Times" w:hAnsi="Times" w:cs="Times"/>
          <w:sz w:val="24"/>
          <w:szCs w:val="24"/>
        </w:rPr>
      </w:pPr>
    </w:p>
    <w:p w14:paraId="0403EBF6" w14:textId="77777777" w:rsidR="00CF225C" w:rsidRPr="00093734" w:rsidRDefault="00093734" w:rsidP="00093734">
      <w:pPr>
        <w:pStyle w:val="ac"/>
        <w:spacing w:line="360" w:lineRule="auto"/>
        <w:ind w:left="720"/>
        <w:jc w:val="center"/>
        <w:rPr>
          <w:rFonts w:eastAsia="Times"/>
          <w:b/>
          <w:bCs/>
          <w:sz w:val="28"/>
          <w:szCs w:val="28"/>
        </w:rPr>
      </w:pPr>
      <w:r w:rsidRPr="00093734">
        <w:rPr>
          <w:b/>
          <w:bCs/>
          <w:sz w:val="28"/>
          <w:szCs w:val="28"/>
        </w:rPr>
        <w:t>Информации ресурсы Интернет:</w:t>
      </w:r>
    </w:p>
    <w:p w14:paraId="257FDEB0"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lastRenderedPageBreak/>
        <w:t>Официальный сайт Британского Совета//</w:t>
      </w:r>
      <w:r>
        <w:rPr>
          <w:rFonts w:ascii="Times" w:hAnsi="Times"/>
          <w:sz w:val="24"/>
          <w:szCs w:val="24"/>
          <w:lang w:val="en-US"/>
        </w:rPr>
        <w:t>/URL</w:t>
      </w:r>
      <w:r>
        <w:rPr>
          <w:rFonts w:ascii="Times" w:hAnsi="Times"/>
          <w:sz w:val="24"/>
          <w:szCs w:val="24"/>
        </w:rPr>
        <w:t>;</w:t>
      </w:r>
      <w:r>
        <w:rPr>
          <w:rFonts w:ascii="Times" w:hAnsi="Times"/>
          <w:sz w:val="24"/>
          <w:szCs w:val="24"/>
          <w:lang w:val="en-US"/>
        </w:rPr>
        <w:t>https://www.britishcouncil.org</w:t>
      </w:r>
    </w:p>
    <w:p w14:paraId="358EC0C2"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Официальный сайт программы </w:t>
      </w:r>
      <w:r>
        <w:rPr>
          <w:rFonts w:ascii="Times" w:hAnsi="Times"/>
          <w:sz w:val="24"/>
          <w:szCs w:val="24"/>
          <w:lang w:val="en-US"/>
        </w:rPr>
        <w:t>Global Xchange//URL: www.vso.org.uk/globalxchange/index.htm</w:t>
      </w:r>
    </w:p>
    <w:p w14:paraId="40859C82"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Официальный сайт </w:t>
      </w:r>
      <w:r>
        <w:rPr>
          <w:rFonts w:ascii="Times" w:hAnsi="Times"/>
          <w:sz w:val="24"/>
          <w:szCs w:val="24"/>
          <w:lang w:val="en-US"/>
        </w:rPr>
        <w:t>FIFA//URL: https://www.fifa.com/sustainability/index.html</w:t>
      </w:r>
    </w:p>
    <w:p w14:paraId="60D1EC62"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Официальный сайт проекта  </w:t>
      </w:r>
      <w:r>
        <w:rPr>
          <w:rFonts w:ascii="Times" w:hAnsi="Times"/>
          <w:sz w:val="24"/>
          <w:szCs w:val="24"/>
          <w:lang w:val="en-US"/>
        </w:rPr>
        <w:t>Counterpoint Project//URL:http://counterpoint.uk.com</w:t>
      </w:r>
    </w:p>
    <w:p w14:paraId="70665E8A"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Официальный сайт Министерства иностранных дел и по делам Содружества Великобритании</w:t>
      </w:r>
      <w:r>
        <w:rPr>
          <w:rFonts w:ascii="Times" w:hAnsi="Times"/>
          <w:sz w:val="24"/>
          <w:szCs w:val="24"/>
          <w:lang w:val="en-US"/>
        </w:rPr>
        <w:t>//URL: https://www.gov.uk/government/organisations/foreign-commonwealth-office</w:t>
      </w:r>
    </w:p>
    <w:p w14:paraId="2245C667"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 Официальный сайт Института Культурной политики/</w:t>
      </w:r>
      <w:r>
        <w:rPr>
          <w:rFonts w:ascii="Times" w:hAnsi="Times"/>
          <w:sz w:val="24"/>
          <w:szCs w:val="24"/>
          <w:lang w:val="en-US"/>
        </w:rPr>
        <w:t>/</w:t>
      </w:r>
      <w:r>
        <w:rPr>
          <w:rFonts w:ascii="Times" w:hAnsi="Times"/>
          <w:sz w:val="24"/>
          <w:szCs w:val="24"/>
        </w:rPr>
        <w:t xml:space="preserve"> Глоссарий/</w:t>
      </w:r>
      <w:r>
        <w:rPr>
          <w:rFonts w:ascii="Times" w:hAnsi="Times"/>
          <w:sz w:val="24"/>
          <w:szCs w:val="24"/>
          <w:lang w:val="en-US"/>
        </w:rPr>
        <w:t>/ URL: http://www.cpolicy.ru/glossary/f.html</w:t>
      </w:r>
    </w:p>
    <w:p w14:paraId="69D9110B"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Официальный сайт канала </w:t>
      </w:r>
      <w:r>
        <w:rPr>
          <w:rFonts w:ascii="Times" w:hAnsi="Times"/>
          <w:sz w:val="24"/>
          <w:szCs w:val="24"/>
          <w:lang w:val="en-US"/>
        </w:rPr>
        <w:t>BBC//URL:  https://www.bbc.co.uk/programmes/p0730b9h</w:t>
      </w:r>
    </w:p>
    <w:p w14:paraId="476FB29B"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Официальный сайт портала Всемирная география - </w:t>
      </w:r>
      <w:r>
        <w:rPr>
          <w:rFonts w:ascii="Times" w:hAnsi="Times"/>
          <w:sz w:val="24"/>
          <w:szCs w:val="24"/>
          <w:lang w:val="en-US"/>
        </w:rPr>
        <w:t>World GEO//URL:http://worldgeo.ru/lists/?id=32&amp;loc=asia</w:t>
      </w:r>
      <w:r>
        <w:rPr>
          <w:rFonts w:ascii="Times" w:hAnsi="Times"/>
          <w:sz w:val="24"/>
          <w:szCs w:val="24"/>
        </w:rPr>
        <w:t xml:space="preserve"> </w:t>
      </w:r>
    </w:p>
    <w:p w14:paraId="2323B575"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 xml:space="preserve">Официальный сайт </w:t>
      </w:r>
      <w:r>
        <w:rPr>
          <w:rFonts w:ascii="Times" w:hAnsi="Times"/>
          <w:sz w:val="24"/>
          <w:szCs w:val="24"/>
          <w:lang w:val="en-US"/>
        </w:rPr>
        <w:t>DISABILITY ARTS INTERNATIONAL//</w:t>
      </w:r>
      <w:r>
        <w:rPr>
          <w:rFonts w:ascii="Times" w:hAnsi="Times"/>
          <w:sz w:val="24"/>
          <w:szCs w:val="24"/>
          <w:lang w:val="pt-PT"/>
        </w:rPr>
        <w:t>URL:https://www.dgartes.gov.pt/pt/noticia/489</w:t>
      </w:r>
    </w:p>
    <w:p w14:paraId="2BF5187B"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Официальный сайт</w:t>
      </w:r>
      <w:r>
        <w:rPr>
          <w:rFonts w:ascii="Times" w:hAnsi="Times"/>
          <w:sz w:val="24"/>
          <w:szCs w:val="24"/>
          <w:lang w:val="en-US"/>
        </w:rPr>
        <w:t xml:space="preserve"> Nasir Yammama//URL:http://www.yammama.com</w:t>
      </w:r>
    </w:p>
    <w:p w14:paraId="74B8EB64" w14:textId="77777777" w:rsidR="00CF225C" w:rsidRDefault="00093734" w:rsidP="00093734">
      <w:pPr>
        <w:pStyle w:val="ac"/>
        <w:numPr>
          <w:ilvl w:val="0"/>
          <w:numId w:val="23"/>
        </w:numPr>
        <w:spacing w:line="360" w:lineRule="auto"/>
        <w:jc w:val="both"/>
        <w:rPr>
          <w:rFonts w:ascii="Times" w:hAnsi="Times"/>
          <w:sz w:val="24"/>
          <w:szCs w:val="24"/>
        </w:rPr>
      </w:pPr>
      <w:r>
        <w:rPr>
          <w:rFonts w:ascii="Times" w:hAnsi="Times"/>
          <w:sz w:val="24"/>
          <w:szCs w:val="24"/>
        </w:rPr>
        <w:t>Официальный сайт</w:t>
      </w:r>
      <w:r>
        <w:rPr>
          <w:rFonts w:ascii="Times" w:hAnsi="Times"/>
          <w:sz w:val="24"/>
          <w:szCs w:val="24"/>
          <w:lang w:val="en-US"/>
        </w:rPr>
        <w:t xml:space="preserve"> Forbes//URL:https://www.forbes.com</w:t>
      </w:r>
      <w:r>
        <w:rPr>
          <w:rFonts w:ascii="Arial Unicode MS" w:eastAsia="Arial Unicode MS" w:hAnsi="Arial Unicode MS" w:cs="Arial Unicode MS"/>
          <w:sz w:val="24"/>
          <w:szCs w:val="24"/>
        </w:rPr>
        <w:br w:type="page"/>
      </w:r>
    </w:p>
    <w:p w14:paraId="752B4AD2" w14:textId="77777777" w:rsidR="00CF225C" w:rsidRDefault="00093734">
      <w:pPr>
        <w:pStyle w:val="a8"/>
        <w:spacing w:line="360" w:lineRule="auto"/>
        <w:ind w:firstLine="567"/>
        <w:jc w:val="both"/>
      </w:pPr>
      <w:r>
        <w:rPr>
          <w:rFonts w:ascii="Arial Unicode MS" w:hAnsi="Arial Unicode MS"/>
          <w:sz w:val="28"/>
          <w:szCs w:val="28"/>
        </w:rPr>
        <w:lastRenderedPageBreak/>
        <w:br w:type="page"/>
      </w:r>
    </w:p>
    <w:p w14:paraId="18E23EEC" w14:textId="77777777" w:rsidR="00CF225C" w:rsidRDefault="00CF225C">
      <w:pPr>
        <w:pStyle w:val="a8"/>
        <w:spacing w:line="360" w:lineRule="auto"/>
        <w:ind w:firstLine="567"/>
        <w:jc w:val="both"/>
        <w:rPr>
          <w:rFonts w:ascii="Times New Roman" w:eastAsia="Times New Roman" w:hAnsi="Times New Roman" w:cs="Times New Roman"/>
          <w:sz w:val="28"/>
          <w:szCs w:val="28"/>
        </w:rPr>
      </w:pPr>
    </w:p>
    <w:p w14:paraId="3A94951D" w14:textId="77777777" w:rsidR="00CF225C" w:rsidRDefault="00CF225C">
      <w:pPr>
        <w:pStyle w:val="a8"/>
        <w:spacing w:line="360" w:lineRule="auto"/>
        <w:ind w:firstLine="567"/>
        <w:jc w:val="both"/>
      </w:pPr>
    </w:p>
    <w:sectPr w:rsidR="00CF225C">
      <w:headerReference w:type="default" r:id="rId21"/>
      <w:footerReference w:type="default" r:id="rId22"/>
      <w:pgSz w:w="11906" w:h="16838"/>
      <w:pgMar w:top="850" w:right="850" w:bottom="850" w:left="850" w:header="720"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42C5C" w14:textId="77777777" w:rsidR="004865D6" w:rsidRDefault="004865D6">
      <w:r>
        <w:separator/>
      </w:r>
    </w:p>
  </w:endnote>
  <w:endnote w:type="continuationSeparator" w:id="0">
    <w:p w14:paraId="7F509CE2" w14:textId="77777777" w:rsidR="004865D6" w:rsidRDefault="0048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0E6D" w14:textId="77777777" w:rsidR="004865D6" w:rsidRDefault="004865D6">
    <w:pPr>
      <w:pStyle w:val="a7"/>
      <w:tabs>
        <w:tab w:val="center" w:pos="5102"/>
        <w:tab w:val="right" w:pos="10205"/>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15C4C">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947E8" w14:textId="77777777" w:rsidR="004865D6" w:rsidRDefault="004865D6">
      <w:r>
        <w:separator/>
      </w:r>
    </w:p>
  </w:footnote>
  <w:footnote w:type="continuationSeparator" w:id="0">
    <w:p w14:paraId="5E5F9A0D" w14:textId="77777777" w:rsidR="004865D6" w:rsidRDefault="004865D6">
      <w:r>
        <w:continuationSeparator/>
      </w:r>
    </w:p>
  </w:footnote>
  <w:footnote w:type="continuationNotice" w:id="1">
    <w:p w14:paraId="37C2B282" w14:textId="77777777" w:rsidR="004865D6" w:rsidRDefault="004865D6"/>
  </w:footnote>
  <w:footnote w:id="2">
    <w:p w14:paraId="61E9A026"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Тойнби А. Постижение истории//Перевод с английского Е. Д. Жаркова. </w:t>
      </w:r>
      <w:r>
        <w:rPr>
          <w:rFonts w:ascii="Times" w:hAnsi="Times"/>
          <w:lang w:val="en-US"/>
        </w:rPr>
        <w:t>— М</w:t>
      </w:r>
      <w:r>
        <w:rPr>
          <w:rFonts w:ascii="Times" w:hAnsi="Times"/>
        </w:rPr>
        <w:t xml:space="preserve">.: Айрис-Пресс, 2010. </w:t>
      </w:r>
      <w:r>
        <w:rPr>
          <w:rFonts w:ascii="Times" w:hAnsi="Times"/>
          <w:lang w:val="en-US"/>
        </w:rPr>
        <w:t xml:space="preserve">— </w:t>
      </w:r>
      <w:r>
        <w:rPr>
          <w:rFonts w:ascii="Times" w:hAnsi="Times"/>
        </w:rPr>
        <w:t>640 с.//</w:t>
      </w:r>
      <w:r>
        <w:rPr>
          <w:rFonts w:ascii="Times" w:hAnsi="Times"/>
          <w:lang w:val="en-US"/>
        </w:rPr>
        <w:t xml:space="preserve">URL: </w:t>
      </w:r>
      <w:hyperlink r:id="rId1" w:history="1">
        <w:r>
          <w:rPr>
            <w:rStyle w:val="Hyperlink0"/>
            <w:lang w:val="en-US"/>
          </w:rPr>
          <w:t>https://www.twirpx.com/file/1101161/</w:t>
        </w:r>
      </w:hyperlink>
      <w:r>
        <w:rPr>
          <w:rFonts w:ascii="Times" w:hAnsi="Times"/>
          <w:lang w:val="en-US"/>
        </w:rPr>
        <w:t xml:space="preserve"> (</w:t>
      </w:r>
      <w:r>
        <w:rPr>
          <w:rFonts w:ascii="Times" w:hAnsi="Times"/>
        </w:rPr>
        <w:t>дата обращения: 23.04.2019</w:t>
      </w:r>
      <w:r>
        <w:rPr>
          <w:rFonts w:ascii="Times" w:hAnsi="Times"/>
          <w:lang w:val="en-US"/>
        </w:rPr>
        <w:t>)</w:t>
      </w:r>
    </w:p>
  </w:footnote>
  <w:footnote w:id="3">
    <w:p w14:paraId="5AB1BEC0" w14:textId="77777777" w:rsidR="004865D6" w:rsidRDefault="004865D6">
      <w:pPr>
        <w:pStyle w:val="ac"/>
        <w:spacing w:line="360" w:lineRule="auto"/>
        <w:rPr>
          <w:rFonts w:ascii="Times" w:eastAsia="Times" w:hAnsi="Times" w:cs="Times"/>
        </w:rPr>
      </w:pPr>
      <w:r>
        <w:rPr>
          <w:rFonts w:ascii="Times" w:eastAsia="Times" w:hAnsi="Times" w:cs="Times"/>
          <w:vertAlign w:val="superscript"/>
        </w:rPr>
        <w:footnoteRef/>
      </w:r>
      <w:r>
        <w:rPr>
          <w:rFonts w:ascii="Times" w:hAnsi="Times"/>
        </w:rPr>
        <w:t xml:space="preserve"> Шпенглер О. Закат Европы Ш. / Пер. с нем. под ред. А. А. Франковского.</w:t>
      </w:r>
      <w:r>
        <w:rPr>
          <w:rFonts w:ascii="Times" w:hAnsi="Times"/>
          <w:lang w:val="en-US"/>
        </w:rPr>
        <w:t>— М</w:t>
      </w:r>
      <w:r>
        <w:rPr>
          <w:rFonts w:ascii="Times" w:hAnsi="Times"/>
        </w:rPr>
        <w:t xml:space="preserve">.: Мысль, 1998. </w:t>
      </w:r>
      <w:r>
        <w:rPr>
          <w:rFonts w:ascii="Times" w:hAnsi="Times"/>
          <w:lang w:val="en-US"/>
        </w:rPr>
        <w:t xml:space="preserve">— </w:t>
      </w:r>
      <w:r>
        <w:rPr>
          <w:rFonts w:ascii="Times" w:hAnsi="Times"/>
        </w:rPr>
        <w:t xml:space="preserve">663 с.// </w:t>
      </w:r>
      <w:r>
        <w:rPr>
          <w:rFonts w:ascii="Times" w:hAnsi="Times"/>
          <w:lang w:val="en-US"/>
        </w:rPr>
        <w:t>URL:</w:t>
      </w:r>
      <w:hyperlink r:id="rId2" w:history="1">
        <w:r>
          <w:rPr>
            <w:rStyle w:val="ad"/>
            <w:rFonts w:ascii="Times" w:hAnsi="Times"/>
            <w:lang w:val="en-US"/>
          </w:rPr>
          <w:t>https://www.twirpx.com/file/710893/</w:t>
        </w:r>
      </w:hyperlink>
      <w:r>
        <w:rPr>
          <w:rFonts w:ascii="Times" w:hAnsi="Times"/>
        </w:rPr>
        <w:t xml:space="preserve"> </w:t>
      </w:r>
      <w:r>
        <w:rPr>
          <w:rFonts w:ascii="Times" w:hAnsi="Times"/>
          <w:lang w:val="en-US"/>
        </w:rPr>
        <w:t>(</w:t>
      </w:r>
      <w:r>
        <w:rPr>
          <w:rFonts w:ascii="Times" w:hAnsi="Times"/>
        </w:rPr>
        <w:t>дата обращения: 23.04.2019</w:t>
      </w:r>
      <w:r>
        <w:rPr>
          <w:rFonts w:ascii="Times" w:hAnsi="Times"/>
          <w:lang w:val="en-US"/>
        </w:rPr>
        <w:t>)</w:t>
      </w:r>
    </w:p>
    <w:p w14:paraId="6FEFA9A2" w14:textId="77777777" w:rsidR="004865D6" w:rsidRDefault="004865D6">
      <w:pPr>
        <w:pStyle w:val="a7"/>
      </w:pPr>
      <w:r>
        <w:rPr>
          <w:rFonts w:ascii="Times" w:hAnsi="Times"/>
          <w:sz w:val="32"/>
          <w:szCs w:val="32"/>
        </w:rPr>
        <w:t>  </w:t>
      </w:r>
    </w:p>
  </w:footnote>
  <w:footnote w:id="4">
    <w:p w14:paraId="584B9C8B"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Хантингтон Сэмюэл. Столкновение цивилизаций//М.: АСТ; СПб</w:t>
      </w:r>
      <w:r>
        <w:rPr>
          <w:rFonts w:ascii="Times" w:hAnsi="Times"/>
          <w:lang w:val="it-IT"/>
        </w:rPr>
        <w:t xml:space="preserve">.: Terra Fantastica, 2003. </w:t>
      </w:r>
      <w:r>
        <w:rPr>
          <w:rFonts w:ascii="Times" w:hAnsi="Times"/>
          <w:lang w:val="en-US"/>
        </w:rPr>
        <w:t xml:space="preserve">— </w:t>
      </w:r>
      <w:r>
        <w:rPr>
          <w:rFonts w:ascii="Times" w:hAnsi="Times"/>
        </w:rPr>
        <w:t>603, [5] с.//</w:t>
      </w:r>
      <w:r>
        <w:rPr>
          <w:rFonts w:ascii="Times" w:hAnsi="Times"/>
          <w:lang w:val="en-US"/>
        </w:rPr>
        <w:t xml:space="preserve">URL: </w:t>
      </w:r>
      <w:hyperlink r:id="rId3" w:history="1">
        <w:r>
          <w:rPr>
            <w:rStyle w:val="Hyperlink0"/>
            <w:lang w:val="en-US"/>
          </w:rPr>
          <w:t>https://www.twirpx.com/file/737566/</w:t>
        </w:r>
      </w:hyperlink>
      <w:r>
        <w:rPr>
          <w:rFonts w:ascii="Times" w:hAnsi="Times"/>
          <w:lang w:val="en-US"/>
        </w:rPr>
        <w:t xml:space="preserve"> </w:t>
      </w:r>
      <w:r>
        <w:rPr>
          <w:rFonts w:ascii="Times" w:hAnsi="Times"/>
        </w:rPr>
        <w:t>(дата обращения: 23.04.2019)</w:t>
      </w:r>
    </w:p>
  </w:footnote>
  <w:footnote w:id="5">
    <w:p w14:paraId="67C16187"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Джозеф Най «МЯГКАЯ» СИЛА И АМЕРИКАНО-ЕВРОПЕЙСКИЕ ОТНОШЕНИЯ//«Свободная мысль-ХХI</w:t>
      </w:r>
      <w:r>
        <w:rPr>
          <w:rFonts w:ascii="Times" w:hAnsi="Times"/>
          <w:lang w:val="it-IT"/>
        </w:rPr>
        <w:t>»</w:t>
      </w:r>
      <w:r>
        <w:rPr>
          <w:rFonts w:ascii="Times" w:hAnsi="Times"/>
        </w:rPr>
        <w:t>, №10, 2004</w:t>
      </w:r>
      <w:r>
        <w:rPr>
          <w:rFonts w:ascii="Times" w:hAnsi="Times"/>
          <w:lang w:val="en-US"/>
        </w:rPr>
        <w:t>//URL:https://istina.msu.ru/download/9605709/1gHmkS:svbPidBf4GDTlBdRg_w2gAaVn98/</w:t>
      </w:r>
      <w:r>
        <w:rPr>
          <w:rFonts w:ascii="Times" w:hAnsi="Times"/>
        </w:rPr>
        <w:t xml:space="preserve"> </w:t>
      </w:r>
      <w:r>
        <w:rPr>
          <w:rFonts w:ascii="Times" w:hAnsi="Times"/>
          <w:lang w:val="en-US"/>
        </w:rPr>
        <w:t>(</w:t>
      </w:r>
      <w:r>
        <w:rPr>
          <w:rFonts w:ascii="Times" w:hAnsi="Times"/>
        </w:rPr>
        <w:t>дата обращения: 23.04.2019</w:t>
      </w:r>
      <w:r>
        <w:rPr>
          <w:rFonts w:ascii="Times" w:hAnsi="Times"/>
          <w:lang w:val="en-US"/>
        </w:rPr>
        <w:t>)</w:t>
      </w:r>
    </w:p>
  </w:footnote>
  <w:footnote w:id="6">
    <w:p w14:paraId="00C75A81" w14:textId="77777777" w:rsidR="004865D6" w:rsidRDefault="004865D6">
      <w:pPr>
        <w:pStyle w:val="ac"/>
        <w:spacing w:line="360" w:lineRule="auto"/>
        <w:rPr>
          <w:rFonts w:ascii="Times" w:eastAsia="Times" w:hAnsi="Times" w:cs="Times"/>
        </w:rPr>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Тоффлер Элвин. Третья волна//М.: ООО "Фирма "Издатетьство ACT", 1999. - 261 c. </w:t>
      </w:r>
    </w:p>
    <w:p w14:paraId="7AE7ADE6" w14:textId="77777777" w:rsidR="004865D6" w:rsidRDefault="004865D6">
      <w:pPr>
        <w:pStyle w:val="a7"/>
        <w:spacing w:line="360" w:lineRule="auto"/>
      </w:pPr>
      <w:r>
        <w:rPr>
          <w:rFonts w:ascii="Times" w:hAnsi="Times"/>
          <w:sz w:val="20"/>
          <w:szCs w:val="20"/>
          <w:shd w:val="clear" w:color="auto" w:fill="FFFFFF"/>
        </w:rPr>
        <w:t>Переводчики: Барабанов С. (гл. 18-19), Бурмистров К. (гл. 1-4), Бурмистрова Л. (гл. 5-10), Заритовская 3. (гл. 13), Комарова Е. (гл. 14), Кротовская Н. (гл. 20), Кулагина-Ярцева В. (гл. 15-17), Микиша А. (гл. 21), Москвина-Тарханова И. (гл. 22-24), Руднева Е. (гл. 25-26), Татаринова К. (гл. 11 - 12), Хмелик Н. (гл. 27-28).Научный редактор П.С.Гуревич//</w:t>
      </w:r>
      <w:r>
        <w:rPr>
          <w:rFonts w:ascii="Times" w:hAnsi="Times"/>
          <w:sz w:val="20"/>
          <w:szCs w:val="20"/>
          <w:shd w:val="clear" w:color="auto" w:fill="FFFFFF"/>
          <w:lang w:val="en-US"/>
        </w:rPr>
        <w:t>URL:</w:t>
      </w:r>
      <w:hyperlink r:id="rId4" w:history="1">
        <w:r>
          <w:rPr>
            <w:rStyle w:val="ad"/>
            <w:rFonts w:ascii="Times" w:hAnsi="Times"/>
            <w:sz w:val="20"/>
            <w:szCs w:val="20"/>
            <w:shd w:val="clear" w:color="auto" w:fill="FFFFFF"/>
            <w:lang w:val="de-DE"/>
          </w:rPr>
          <w:t>https://www.twirpx.com/file/605705/</w:t>
        </w:r>
      </w:hyperlink>
      <w:r>
        <w:rPr>
          <w:rFonts w:ascii="Times" w:hAnsi="Times"/>
          <w:sz w:val="20"/>
          <w:szCs w:val="20"/>
          <w:shd w:val="clear" w:color="auto" w:fill="FFFFFF"/>
          <w:lang w:val="en-US"/>
        </w:rPr>
        <w:t xml:space="preserve"> (</w:t>
      </w:r>
      <w:r>
        <w:rPr>
          <w:rFonts w:ascii="Times" w:hAnsi="Times"/>
          <w:sz w:val="20"/>
          <w:szCs w:val="20"/>
          <w:shd w:val="clear" w:color="auto" w:fill="FFFFFF"/>
        </w:rPr>
        <w:t>дата обращения: 23.04.2019</w:t>
      </w:r>
      <w:r>
        <w:rPr>
          <w:rFonts w:ascii="Times" w:hAnsi="Times"/>
          <w:sz w:val="20"/>
          <w:szCs w:val="20"/>
          <w:shd w:val="clear" w:color="auto" w:fill="FFFFFF"/>
          <w:lang w:val="en-US"/>
        </w:rPr>
        <w:t>)</w:t>
      </w:r>
    </w:p>
  </w:footnote>
  <w:footnote w:id="7">
    <w:p w14:paraId="250742C0"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Бжезинский З., Технотронная эра</w:t>
      </w:r>
      <w:r>
        <w:rPr>
          <w:rFonts w:ascii="Times" w:hAnsi="Times"/>
          <w:lang w:val="en-US"/>
        </w:rPr>
        <w:t>//URL:</w:t>
      </w:r>
      <w:hyperlink r:id="rId5" w:history="1">
        <w:r>
          <w:rPr>
            <w:rStyle w:val="Hyperlink0"/>
          </w:rPr>
          <w:t>https://management-club.com/chto-chitaem/z-bzhezinskij-tehnotronnaya-era-mezhdu-dvumya-vekami-rol-ameriki-v-eru-tehnotroniki/kniga-tehnotronnaya-era.html</w:t>
        </w:r>
      </w:hyperlink>
      <w:r>
        <w:rPr>
          <w:rFonts w:ascii="Times" w:hAnsi="Times"/>
        </w:rPr>
        <w:t xml:space="preserve"> (дата обращения: 23.04.2019)</w:t>
      </w:r>
    </w:p>
  </w:footnote>
  <w:footnote w:id="8">
    <w:p w14:paraId="229877E0"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Поппер К. Открытое общество и его враги,  Т</w:t>
      </w:r>
      <w:r>
        <w:rPr>
          <w:rFonts w:ascii="Times" w:hAnsi="Times"/>
          <w:lang w:val="de-DE"/>
        </w:rPr>
        <w:t xml:space="preserve">. 1: </w:t>
      </w:r>
      <w:r>
        <w:rPr>
          <w:rFonts w:ascii="Times" w:hAnsi="Times"/>
        </w:rPr>
        <w:t xml:space="preserve">Чары Платона. Пер. с англ. под ред. В. Н. Садовского. </w:t>
      </w:r>
      <w:r>
        <w:rPr>
          <w:rFonts w:ascii="Times" w:hAnsi="Times"/>
          <w:lang w:val="en-US"/>
        </w:rPr>
        <w:t>— М</w:t>
      </w:r>
      <w:r>
        <w:rPr>
          <w:rFonts w:ascii="Times" w:hAnsi="Times"/>
        </w:rPr>
        <w:t xml:space="preserve">.: Феникс, Международный фонд «Культурная инициатива», 1992. </w:t>
      </w:r>
      <w:r>
        <w:rPr>
          <w:rFonts w:ascii="Times" w:hAnsi="Times"/>
          <w:lang w:val="en-US"/>
        </w:rPr>
        <w:t xml:space="preserve">— </w:t>
      </w:r>
      <w:r>
        <w:rPr>
          <w:rFonts w:ascii="Times" w:hAnsi="Times"/>
        </w:rPr>
        <w:t>448с.</w:t>
      </w:r>
      <w:r>
        <w:rPr>
          <w:rFonts w:ascii="Times" w:hAnsi="Times"/>
          <w:lang w:val="en-US"/>
        </w:rPr>
        <w:t>//URL:</w:t>
      </w:r>
      <w:hyperlink r:id="rId6" w:history="1">
        <w:r>
          <w:rPr>
            <w:rStyle w:val="Hyperlink1"/>
            <w:sz w:val="22"/>
            <w:szCs w:val="22"/>
            <w:lang w:val="en-US"/>
          </w:rPr>
          <w:t>http://yakov.works/lib_sec/16_p/pop/per_1.htm</w:t>
        </w:r>
      </w:hyperlink>
      <w:r>
        <w:rPr>
          <w:rFonts w:ascii="Times" w:hAnsi="Times"/>
          <w:sz w:val="22"/>
          <w:szCs w:val="22"/>
          <w:lang w:val="en-US"/>
        </w:rPr>
        <w:t xml:space="preserve"> </w:t>
      </w:r>
      <w:r>
        <w:rPr>
          <w:rFonts w:ascii="Times" w:hAnsi="Times"/>
        </w:rPr>
        <w:t>(дата обращения: 23.04.2019)</w:t>
      </w:r>
    </w:p>
  </w:footnote>
  <w:footnote w:id="9">
    <w:p w14:paraId="4E3B81B9" w14:textId="77777777" w:rsidR="004865D6" w:rsidRDefault="004865D6">
      <w:pPr>
        <w:pStyle w:val="ac"/>
        <w:spacing w:line="360" w:lineRule="auto"/>
      </w:pPr>
      <w:r>
        <w:rPr>
          <w:rFonts w:ascii="Times" w:eastAsia="Times" w:hAnsi="Times" w:cs="Times"/>
          <w:vertAlign w:val="superscript"/>
        </w:rPr>
        <w:footnoteRef/>
      </w:r>
      <w:r>
        <w:rPr>
          <w:rFonts w:ascii="Times" w:hAnsi="Times"/>
        </w:rPr>
        <w:t xml:space="preserve"> </w:t>
      </w:r>
      <w:r>
        <w:rPr>
          <w:rFonts w:ascii="Times" w:hAnsi="Times"/>
          <w:lang w:val="en-US"/>
        </w:rPr>
        <w:t>Gullion E.</w:t>
      </w:r>
      <w:r>
        <w:rPr>
          <w:rFonts w:ascii="Times" w:hAnsi="Times"/>
        </w:rPr>
        <w:t xml:space="preserve"> </w:t>
      </w:r>
      <w:r>
        <w:rPr>
          <w:rFonts w:ascii="Times" w:hAnsi="Times"/>
          <w:lang w:val="en-US"/>
        </w:rPr>
        <w:t>What is Public Diplomacy?/ Gullion.E // The Edward R. Murrow Center of Public Diplomacy. The Fletcher School Tufts University//United States Information Agency Alumni Association.-2002//URL: http://fletcher.tufts.edu/murrow/diplomacy (</w:t>
      </w:r>
      <w:r>
        <w:rPr>
          <w:rFonts w:ascii="Times" w:hAnsi="Times"/>
        </w:rPr>
        <w:t>дата обращения:23.04.2019</w:t>
      </w:r>
      <w:r>
        <w:rPr>
          <w:rFonts w:ascii="Times" w:hAnsi="Times"/>
          <w:lang w:val="en-US"/>
        </w:rPr>
        <w:t xml:space="preserve">) </w:t>
      </w:r>
    </w:p>
  </w:footnote>
  <w:footnote w:id="10">
    <w:p w14:paraId="5BEC7CA2" w14:textId="77777777" w:rsidR="004865D6" w:rsidRDefault="004865D6">
      <w:pPr>
        <w:pStyle w:val="ac"/>
        <w:spacing w:line="360" w:lineRule="auto"/>
      </w:pPr>
      <w:r>
        <w:rPr>
          <w:rFonts w:ascii="Times" w:eastAsia="Times" w:hAnsi="Times" w:cs="Times"/>
          <w:vertAlign w:val="superscript"/>
        </w:rPr>
        <w:footnoteRef/>
      </w:r>
      <w:r>
        <w:rPr>
          <w:rFonts w:ascii="Times" w:hAnsi="Times"/>
        </w:rPr>
        <w:t xml:space="preserve"> </w:t>
      </w:r>
      <w:r>
        <w:rPr>
          <w:rFonts w:ascii="Times" w:hAnsi="Times"/>
          <w:shd w:val="clear" w:color="auto" w:fill="FFFFFF"/>
          <w:lang w:val="en-US"/>
        </w:rPr>
        <w:t>Hoffman S Arthur International communication and the new diplomacy/ Hoffman S Arthur//</w:t>
      </w:r>
      <w:r>
        <w:rPr>
          <w:rFonts w:ascii="Times" w:hAnsi="Times"/>
          <w:lang w:val="en-US"/>
        </w:rPr>
        <w:t>The Edward R. Murrow Center of Public Diplomacy.-Bloomington, Indiana University Press,1968.-P. 206</w:t>
      </w:r>
    </w:p>
  </w:footnote>
  <w:footnote w:id="11">
    <w:p w14:paraId="1A76384F"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Times" w:hAnsi="Times"/>
          <w:lang w:val="en-US"/>
        </w:rPr>
        <w:t xml:space="preserve"> Hollander, P. Anti-Americanism: Critiques at Home and Abroad, 1965</w:t>
      </w:r>
      <w:r>
        <w:rPr>
          <w:rFonts w:ascii="Times" w:hAnsi="Times"/>
        </w:rPr>
        <w:t>–1990//</w:t>
      </w:r>
      <w:r>
        <w:rPr>
          <w:rFonts w:ascii="Times" w:hAnsi="Times"/>
          <w:lang w:val="en-US"/>
        </w:rPr>
        <w:t xml:space="preserve"> New York : Oxford University Press, 1992. </w:t>
      </w:r>
    </w:p>
  </w:footnote>
  <w:footnote w:id="12">
    <w:p w14:paraId="445ADFED"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Times" w:hAnsi="Times"/>
          <w:sz w:val="22"/>
          <w:szCs w:val="22"/>
        </w:rPr>
        <w:t xml:space="preserve"> Шиллер, Г. Манипуляторы сознанием / пер. с англ.; науч. ред. Я. Н. Засурский. М</w:t>
      </w:r>
      <w:r>
        <w:rPr>
          <w:rFonts w:ascii="Times" w:hAnsi="Times"/>
          <w:sz w:val="22"/>
          <w:szCs w:val="22"/>
          <w:lang w:val="fr-FR"/>
        </w:rPr>
        <w:t xml:space="preserve">. : </w:t>
      </w:r>
      <w:r>
        <w:rPr>
          <w:rFonts w:ascii="Times" w:hAnsi="Times"/>
          <w:sz w:val="22"/>
          <w:szCs w:val="22"/>
        </w:rPr>
        <w:t>Мысль</w:t>
      </w:r>
      <w:r>
        <w:rPr>
          <w:rFonts w:ascii="Times" w:hAnsi="Times"/>
          <w:sz w:val="22"/>
          <w:szCs w:val="22"/>
          <w:lang w:val="it-IT"/>
        </w:rPr>
        <w:t>, 1980.</w:t>
      </w:r>
    </w:p>
  </w:footnote>
  <w:footnote w:id="13">
    <w:p w14:paraId="6D4D6DE6" w14:textId="77777777" w:rsidR="004865D6" w:rsidRDefault="004865D6">
      <w:pPr>
        <w:pStyle w:val="ac"/>
        <w:spacing w:line="360" w:lineRule="auto"/>
      </w:pPr>
      <w:r>
        <w:rPr>
          <w:rFonts w:ascii="Times" w:eastAsia="Times" w:hAnsi="Times" w:cs="Times"/>
          <w:sz w:val="22"/>
          <w:szCs w:val="22"/>
          <w:vertAlign w:val="superscript"/>
        </w:rPr>
        <w:footnoteRef/>
      </w:r>
      <w:r>
        <w:rPr>
          <w:rFonts w:ascii="Times" w:hAnsi="Times"/>
          <w:sz w:val="22"/>
          <w:szCs w:val="22"/>
        </w:rPr>
        <w:t xml:space="preserve"> Филимонов Г.Ю. Концепция «культурного империализма» в американской политической мысли // Образование. Наука. Научные кадры. -2012 -№ 1.-С. 181-184.</w:t>
      </w:r>
    </w:p>
  </w:footnote>
  <w:footnote w:id="14">
    <w:p w14:paraId="4E7DF27C"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Филимонов Г.Ю., Цатурян С.А. «Мягкая сила» как форма непрямой аппликации национального интереса // Вестник РУДН. Международные отношения. 2012 - № 2. - С. 21-30. </w:t>
      </w:r>
    </w:p>
  </w:footnote>
  <w:footnote w:id="15">
    <w:p w14:paraId="50CC6878"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Цветкова. Н.А. Концепция «культурного империализма» в отечественной и зарубежной американистике // Североамериканские исследования в Санкт-Петербургском государственном университете: Материалы конференции, посвященные 10-летию кафедры североамериканских исследований / Отв. ред. Б. А. Ширяев. СПб.: Изд-во СПбГУ, 2006. С. 124–128. </w:t>
      </w:r>
    </w:p>
  </w:footnote>
  <w:footnote w:id="16">
    <w:p w14:paraId="4CD0B33D"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lang w:val="en-US"/>
        </w:rPr>
        <w:t xml:space="preserve">Nye, J. Bound to Lead: The Changing Nature of American Power. New York : Basic Books, 1990; Idem. Soft Power: The Means to Success in World Politics. New York : Public Affairs Group, 2004. </w:t>
      </w:r>
    </w:p>
  </w:footnote>
  <w:footnote w:id="17">
    <w:p w14:paraId="7D78F75C"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Times" w:hAnsi="Times"/>
        </w:rPr>
        <w:t xml:space="preserve"> Сатоу, Э. Руководство по дипломатической практике. М</w:t>
      </w:r>
      <w:r>
        <w:rPr>
          <w:rFonts w:ascii="Times" w:hAnsi="Times"/>
          <w:lang w:val="fr-FR"/>
        </w:rPr>
        <w:t xml:space="preserve">. : </w:t>
      </w:r>
      <w:r>
        <w:rPr>
          <w:rFonts w:ascii="Times" w:hAnsi="Times"/>
        </w:rPr>
        <w:t>Изд-во Института международных отношений, 1961. - С.496</w:t>
      </w:r>
    </w:p>
  </w:footnote>
  <w:footnote w:id="18">
    <w:p w14:paraId="24B67A36"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lang w:val="en-US"/>
        </w:rPr>
        <w:t xml:space="preserve">Henriskon, A. K. What Can Public Diplomacy Achieve? The Hague : Netherlands Institute of International Relations </w:t>
      </w:r>
      <w:r>
        <w:rPr>
          <w:rFonts w:ascii="Times" w:hAnsi="Times"/>
        </w:rPr>
        <w:t>‘Clingendael’</w:t>
      </w:r>
      <w:r>
        <w:rPr>
          <w:rFonts w:ascii="Times" w:hAnsi="Times"/>
          <w:lang w:val="en-US"/>
        </w:rPr>
        <w:t xml:space="preserve">, 2006. (Discussion Papers in Diplomacy). </w:t>
      </w:r>
    </w:p>
  </w:footnote>
  <w:footnote w:id="19">
    <w:p w14:paraId="077B31C7"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Times" w:hAnsi="Times"/>
          <w:sz w:val="22"/>
          <w:szCs w:val="22"/>
          <w:lang w:val="en-US"/>
        </w:rPr>
        <w:t xml:space="preserve"> </w:t>
      </w:r>
      <w:r>
        <w:rPr>
          <w:rFonts w:ascii="Times" w:hAnsi="Times"/>
          <w:sz w:val="22"/>
          <w:szCs w:val="22"/>
        </w:rPr>
        <w:t>Лукин А.В. Публичная дипломатия // Международная жизнь. 2013. No 3. С. 69-87 //Дипломатическая Академия МИД РФ</w:t>
      </w:r>
      <w:r>
        <w:rPr>
          <w:rFonts w:ascii="Times" w:hAnsi="Times"/>
          <w:sz w:val="22"/>
          <w:szCs w:val="22"/>
          <w:lang w:val="en-US"/>
        </w:rPr>
        <w:t>//URL:: http://dipacademy.ru/smi001.shtml (</w:t>
      </w:r>
      <w:r>
        <w:rPr>
          <w:rFonts w:ascii="Times" w:hAnsi="Times"/>
          <w:sz w:val="22"/>
          <w:szCs w:val="22"/>
        </w:rPr>
        <w:t>дата обращения: 23.03.2019)</w:t>
      </w:r>
    </w:p>
  </w:footnote>
  <w:footnote w:id="20">
    <w:p w14:paraId="1C314FB3"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Times" w:hAnsi="Times"/>
          <w:lang w:val="en-US"/>
        </w:rPr>
        <w:t>The soft power 30</w:t>
      </w:r>
      <w:r>
        <w:rPr>
          <w:rFonts w:ascii="Times" w:hAnsi="Times"/>
        </w:rPr>
        <w:t>//</w:t>
      </w:r>
      <w:r>
        <w:rPr>
          <w:rFonts w:ascii="Times" w:hAnsi="Times"/>
          <w:lang w:val="en-US"/>
        </w:rPr>
        <w:t>URL:</w:t>
      </w:r>
      <w:hyperlink r:id="rId7" w:history="1">
        <w:r>
          <w:rPr>
            <w:rStyle w:val="Hyperlink0"/>
            <w:lang w:val="en-US"/>
          </w:rPr>
          <w:t>https://softpower30.com/?country_years=2018&amp;sort_by=culture</w:t>
        </w:r>
      </w:hyperlink>
      <w:r>
        <w:rPr>
          <w:rFonts w:ascii="Times" w:hAnsi="Times"/>
          <w:lang w:val="en-US"/>
        </w:rPr>
        <w:t xml:space="preserve"> (</w:t>
      </w:r>
      <w:r>
        <w:rPr>
          <w:rFonts w:ascii="Times" w:hAnsi="Times"/>
        </w:rPr>
        <w:t>дата обращения: 23.03.2019</w:t>
      </w:r>
      <w:r>
        <w:rPr>
          <w:rFonts w:ascii="Times" w:hAnsi="Times"/>
          <w:lang w:val="en-US"/>
        </w:rPr>
        <w:t>)</w:t>
      </w:r>
    </w:p>
  </w:footnote>
  <w:footnote w:id="21">
    <w:p w14:paraId="2ACB468B"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Боголюбова Н.М.. Межкультурная коммуникация и международный культурный обмен / Николаева Ю.В., Боголюбова Н.М. </w:t>
      </w:r>
      <w:r>
        <w:rPr>
          <w:rFonts w:ascii="Times" w:hAnsi="Times"/>
          <w:lang w:val="en-US"/>
        </w:rPr>
        <w:t>— СПб</w:t>
      </w:r>
      <w:r>
        <w:rPr>
          <w:rFonts w:ascii="Times" w:hAnsi="Times"/>
          <w:lang w:val="fr-FR"/>
        </w:rPr>
        <w:t xml:space="preserve">. : </w:t>
      </w:r>
      <w:r>
        <w:rPr>
          <w:rFonts w:ascii="Times" w:hAnsi="Times"/>
        </w:rPr>
        <w:t>СПбКО, 2009 .</w:t>
      </w:r>
      <w:r>
        <w:rPr>
          <w:rFonts w:ascii="Times" w:hAnsi="Times"/>
          <w:lang w:val="en-US"/>
        </w:rPr>
        <w:t xml:space="preserve">— </w:t>
      </w:r>
      <w:r>
        <w:rPr>
          <w:rFonts w:ascii="Times" w:hAnsi="Times"/>
        </w:rPr>
        <w:t xml:space="preserve">416 с. </w:t>
      </w:r>
      <w:r>
        <w:rPr>
          <w:rFonts w:ascii="Times" w:hAnsi="Times"/>
          <w:lang w:val="en-US"/>
        </w:rPr>
        <w:t xml:space="preserve">— </w:t>
      </w:r>
      <w:r>
        <w:rPr>
          <w:rFonts w:ascii="Times" w:hAnsi="Times"/>
        </w:rPr>
        <w:t>ISBN 978-5-903983-10-0 .</w:t>
      </w:r>
      <w:r>
        <w:rPr>
          <w:rFonts w:ascii="Times" w:hAnsi="Times"/>
          <w:lang w:val="en-US"/>
        </w:rPr>
        <w:t>— Режим доступа</w:t>
      </w:r>
      <w:r>
        <w:rPr>
          <w:rFonts w:ascii="Times" w:hAnsi="Times"/>
        </w:rPr>
        <w:t xml:space="preserve">: </w:t>
      </w:r>
      <w:hyperlink r:id="rId8" w:history="1">
        <w:r>
          <w:rPr>
            <w:rStyle w:val="Hyperlink0"/>
          </w:rPr>
          <w:t>https://rucont.ru/efd/189823</w:t>
        </w:r>
      </w:hyperlink>
      <w:r>
        <w:rPr>
          <w:rFonts w:ascii="Times" w:hAnsi="Times"/>
        </w:rPr>
        <w:t xml:space="preserve"> (дата обращения: </w:t>
      </w:r>
      <w:r>
        <w:rPr>
          <w:rFonts w:ascii="Times" w:hAnsi="Times"/>
          <w:lang w:val="en-US"/>
        </w:rPr>
        <w:t>2</w:t>
      </w:r>
      <w:r>
        <w:rPr>
          <w:rFonts w:ascii="Times" w:hAnsi="Times"/>
        </w:rPr>
        <w:t>3</w:t>
      </w:r>
      <w:r>
        <w:rPr>
          <w:rFonts w:ascii="Times" w:hAnsi="Times"/>
          <w:lang w:val="en-US"/>
        </w:rPr>
        <w:t>.</w:t>
      </w:r>
      <w:r>
        <w:rPr>
          <w:rFonts w:ascii="Times" w:hAnsi="Times"/>
        </w:rPr>
        <w:t>4</w:t>
      </w:r>
      <w:r>
        <w:rPr>
          <w:rFonts w:ascii="Times" w:hAnsi="Times"/>
          <w:lang w:val="en-US"/>
        </w:rPr>
        <w:t>.2019)</w:t>
      </w:r>
    </w:p>
  </w:footnote>
  <w:footnote w:id="22">
    <w:p w14:paraId="535E0508"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Харитонова Е.М, «Мягкая сила» Великобритании: сравнительный анализ механизмов, инструментов и практик // Сравнительная политика. 2017. №1. URL: https://cyberleninka.ru/article/n/myagkaya-sila-velikobritanii-sravnitelnyy-analiz-mehanizmov-instrumentov-i-praktik (дата обращения: 23.04.2019). </w:t>
      </w:r>
    </w:p>
  </w:footnote>
  <w:footnote w:id="23">
    <w:p w14:paraId="58F3E922"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Захарова Ю. </w:t>
      </w:r>
      <w:r>
        <w:rPr>
          <w:rFonts w:ascii="Helvetica Neue" w:hAnsi="Helvetica Neue"/>
          <w:sz w:val="22"/>
          <w:szCs w:val="22"/>
        </w:rPr>
        <w:t>«</w:t>
      </w:r>
      <w:r>
        <w:rPr>
          <w:rFonts w:ascii="Times" w:hAnsi="Times"/>
        </w:rPr>
        <w:t>Британский совет и культурная дипломатия Великобритании»//Международные гуманитарные связи</w:t>
      </w:r>
      <w:r>
        <w:rPr>
          <w:rFonts w:ascii="Times" w:hAnsi="Times"/>
          <w:shd w:val="clear" w:color="auto" w:fill="FFFFFF"/>
        </w:rPr>
        <w:t xml:space="preserve">, </w:t>
      </w:r>
      <w:r>
        <w:rPr>
          <w:rFonts w:ascii="Times" w:hAnsi="Times"/>
          <w:sz w:val="22"/>
          <w:szCs w:val="22"/>
        </w:rPr>
        <w:t>материалы студенческих научных конференций.-</w:t>
      </w:r>
      <w:r>
        <w:rPr>
          <w:rFonts w:ascii="Times" w:hAnsi="Times"/>
        </w:rPr>
        <w:t>2015</w:t>
      </w:r>
      <w:r>
        <w:rPr>
          <w:rFonts w:ascii="Times" w:hAnsi="Times"/>
          <w:sz w:val="22"/>
          <w:szCs w:val="22"/>
        </w:rPr>
        <w:t>//</w:t>
      </w:r>
      <w:r>
        <w:rPr>
          <w:rFonts w:ascii="Times" w:hAnsi="Times"/>
          <w:sz w:val="22"/>
          <w:szCs w:val="22"/>
          <w:lang w:val="en-US"/>
        </w:rPr>
        <w:t>URL:</w:t>
      </w:r>
      <w:r>
        <w:rPr>
          <w:rFonts w:ascii="Times" w:hAnsi="Times"/>
          <w:sz w:val="22"/>
          <w:szCs w:val="22"/>
        </w:rPr>
        <w:t xml:space="preserve"> </w:t>
      </w:r>
      <w:hyperlink r:id="rId9" w:history="1">
        <w:r>
          <w:rPr>
            <w:rStyle w:val="Hyperlink0"/>
          </w:rPr>
          <w:t>http://mgs.org.ru/2015/03/британский-совет-и-культурная-диплом/</w:t>
        </w:r>
      </w:hyperlink>
      <w:r>
        <w:rPr>
          <w:rFonts w:ascii="Times" w:hAnsi="Times"/>
        </w:rPr>
        <w:t xml:space="preserve"> (дата обращения:23.04.2019)</w:t>
      </w:r>
    </w:p>
  </w:footnote>
  <w:footnote w:id="24">
    <w:p w14:paraId="2043A667"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Шелепов А.В. Факторы успеха политики «Мягкой силы» Великобритании // Вестник международных организаций: образование, наука, новая экономика. 2014. №2. URL: https://cyberleninka.ru/article/n/faktory-uspeha-politiki-myagkoy-sily-velikobritanii (дата обращения: 23.04.2019)</w:t>
      </w:r>
    </w:p>
  </w:footnote>
  <w:footnote w:id="25">
    <w:p w14:paraId="5E538A38"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Зонова Т. В. Дипломатическая служба Великобритании / Т. В. Зонова // Дипломатия иностранных государств: учеб. пособие / под ред. Т. В. Зоновой; МГИМО(У) МИД РФ. - М</w:t>
      </w:r>
      <w:r>
        <w:rPr>
          <w:rFonts w:ascii="Times" w:hAnsi="Times"/>
          <w:lang w:val="fr-FR"/>
        </w:rPr>
        <w:t xml:space="preserve">. : </w:t>
      </w:r>
      <w:r>
        <w:rPr>
          <w:rFonts w:ascii="Times" w:hAnsi="Times"/>
        </w:rPr>
        <w:t>РОССПЭН,2004.-352с.</w:t>
      </w:r>
    </w:p>
  </w:footnote>
  <w:footnote w:id="26">
    <w:p w14:paraId="45EA6727"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Зонова Т. В. Дипломатическая служба Великобритании / Т. В. Зонова // Дипломатия иностранных государств: учеб. пособие / под ред. Т. В. Зоновой; МГИМО(У) МИД РФ. - М</w:t>
      </w:r>
      <w:r>
        <w:rPr>
          <w:rFonts w:ascii="Times" w:hAnsi="Times"/>
          <w:lang w:val="fr-FR"/>
        </w:rPr>
        <w:t xml:space="preserve">. : </w:t>
      </w:r>
      <w:r>
        <w:rPr>
          <w:rFonts w:ascii="Times" w:hAnsi="Times"/>
        </w:rPr>
        <w:t>РОССПЭН,2004.- 21-38 с.</w:t>
      </w:r>
    </w:p>
  </w:footnote>
  <w:footnote w:id="27">
    <w:p w14:paraId="4C8410B8"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Times" w:hAnsi="Times"/>
        </w:rPr>
        <w:t xml:space="preserve"> </w:t>
      </w:r>
      <w:r>
        <w:rPr>
          <w:rFonts w:ascii="Times" w:hAnsi="Times"/>
          <w:lang w:val="en-US"/>
        </w:rPr>
        <w:t xml:space="preserve"> Fisher A. A story of engagement: the British Council 1934-2009.</w:t>
      </w:r>
      <w:r>
        <w:rPr>
          <w:rFonts w:ascii="Times" w:hAnsi="Times"/>
        </w:rPr>
        <w:t xml:space="preserve"> Author: Publisher:[London] : British Council, 2009.-</w:t>
      </w:r>
      <w:r>
        <w:rPr>
          <w:rFonts w:ascii="Times" w:hAnsi="Times"/>
          <w:lang w:val="en-US"/>
        </w:rPr>
        <w:t>P.</w:t>
      </w:r>
      <w:r>
        <w:rPr>
          <w:rFonts w:ascii="Times" w:hAnsi="Times"/>
        </w:rPr>
        <w:t>63 //</w:t>
      </w:r>
      <w:r>
        <w:rPr>
          <w:rFonts w:ascii="Times" w:hAnsi="Times"/>
          <w:lang w:val="en-US"/>
        </w:rPr>
        <w:t>URL:</w:t>
      </w:r>
      <w:r>
        <w:rPr>
          <w:rFonts w:ascii="Times" w:hAnsi="Times"/>
        </w:rPr>
        <w:t xml:space="preserve"> </w:t>
      </w:r>
      <w:hyperlink r:id="rId10" w:history="1">
        <w:r>
          <w:rPr>
            <w:rStyle w:val="Hyperlink0"/>
            <w:lang w:val="en-US"/>
          </w:rPr>
          <w:t>http://www.britishcouncil.org/new/PageFiles</w:t>
        </w:r>
      </w:hyperlink>
      <w:r>
        <w:rPr>
          <w:rFonts w:ascii="Times" w:hAnsi="Times"/>
        </w:rPr>
        <w:t xml:space="preserve"> (дата обращения: </w:t>
      </w:r>
      <w:r>
        <w:rPr>
          <w:rFonts w:ascii="Times" w:hAnsi="Times"/>
          <w:lang w:val="en-US"/>
        </w:rPr>
        <w:t>2</w:t>
      </w:r>
      <w:r>
        <w:rPr>
          <w:rFonts w:ascii="Times" w:hAnsi="Times"/>
        </w:rPr>
        <w:t>3</w:t>
      </w:r>
      <w:r>
        <w:rPr>
          <w:rFonts w:ascii="Times" w:hAnsi="Times"/>
          <w:lang w:val="en-US"/>
        </w:rPr>
        <w:t>.</w:t>
      </w:r>
      <w:r>
        <w:rPr>
          <w:rFonts w:ascii="Times" w:hAnsi="Times"/>
        </w:rPr>
        <w:t>4</w:t>
      </w:r>
      <w:r>
        <w:rPr>
          <w:rFonts w:ascii="Times" w:hAnsi="Times"/>
          <w:lang w:val="en-US"/>
        </w:rPr>
        <w:t>.2019)</w:t>
      </w:r>
    </w:p>
  </w:footnote>
  <w:footnote w:id="28">
    <w:p w14:paraId="01823C9D"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lang w:val="en-US"/>
        </w:rPr>
        <w:t>Philip M. Taylor, Professor Philip M Taylor</w:t>
      </w:r>
      <w:r>
        <w:rPr>
          <w:rFonts w:ascii="Times" w:hAnsi="Times"/>
        </w:rPr>
        <w:t>,  «</w:t>
      </w:r>
      <w:r>
        <w:rPr>
          <w:rFonts w:ascii="Times" w:hAnsi="Times"/>
          <w:lang w:val="en-US"/>
        </w:rPr>
        <w:t>The Projection of Britain: British Overseas Publicity and Propaganda 1919-1939</w:t>
      </w:r>
      <w:r>
        <w:rPr>
          <w:rFonts w:ascii="Times" w:hAnsi="Times"/>
        </w:rPr>
        <w:t xml:space="preserve">».- </w:t>
      </w:r>
      <w:r>
        <w:rPr>
          <w:rFonts w:ascii="Times" w:hAnsi="Times"/>
          <w:lang w:val="en-US"/>
        </w:rPr>
        <w:t xml:space="preserve">Cambridge University Press, </w:t>
      </w:r>
      <w:r>
        <w:rPr>
          <w:rFonts w:ascii="Times" w:hAnsi="Times"/>
        </w:rPr>
        <w:t>1981.-</w:t>
      </w:r>
      <w:r>
        <w:rPr>
          <w:rFonts w:ascii="Times" w:hAnsi="Times"/>
          <w:lang w:val="en-US"/>
        </w:rPr>
        <w:t>P.363 // URL:</w:t>
      </w:r>
      <w:r>
        <w:rPr>
          <w:rFonts w:ascii="Times" w:hAnsi="Times"/>
        </w:rPr>
        <w:t xml:space="preserve"> </w:t>
      </w:r>
      <w:hyperlink r:id="rId11" w:anchor="v=onepage&amp;q=Modern%20defence%20consists%20not%20only%20in%20arms%20but%20also%20in%20removing%20misunderstanding%20and%20promoting%20understanding&amp;f=false" w:history="1">
        <w:r>
          <w:rPr>
            <w:rStyle w:val="Hyperlink0"/>
            <w:lang w:val="en-US"/>
          </w:rPr>
          <w: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v=onepage&amp;q=Modern%20defence%20consists%20not%20only%20in%20arms%20but%20also%20in%20removing%20misunderstanding%20and%20promoting%20understanding&amp;f=false</w:t>
        </w:r>
      </w:hyperlink>
      <w:r>
        <w:rPr>
          <w:rFonts w:ascii="Times" w:hAnsi="Times"/>
        </w:rPr>
        <w:t xml:space="preserve"> (дата обращения: 23.04.2019)</w:t>
      </w:r>
    </w:p>
  </w:footnote>
  <w:footnote w:id="29">
    <w:p w14:paraId="7C5BF75F"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lang w:val="en-US"/>
        </w:rPr>
        <w:t>Philip M. Taylor, Professor Philip M Taylor</w:t>
      </w:r>
      <w:r>
        <w:rPr>
          <w:rFonts w:ascii="Times" w:hAnsi="Times"/>
        </w:rPr>
        <w:t>,  «</w:t>
      </w:r>
      <w:r>
        <w:rPr>
          <w:rFonts w:ascii="Times" w:hAnsi="Times"/>
          <w:lang w:val="en-US"/>
        </w:rPr>
        <w:t>The Projection of Britain: British Overseas Publicity and Propaganda 1919-1939</w:t>
      </w:r>
      <w:r>
        <w:rPr>
          <w:rFonts w:ascii="Times" w:hAnsi="Times"/>
        </w:rPr>
        <w:t xml:space="preserve">».- </w:t>
      </w:r>
      <w:r>
        <w:rPr>
          <w:rFonts w:ascii="Times" w:hAnsi="Times"/>
          <w:lang w:val="en-US"/>
        </w:rPr>
        <w:t xml:space="preserve">Cambridge University Press, </w:t>
      </w:r>
      <w:r>
        <w:rPr>
          <w:rFonts w:ascii="Times" w:hAnsi="Times"/>
        </w:rPr>
        <w:t>1981</w:t>
      </w:r>
      <w:r>
        <w:rPr>
          <w:rFonts w:ascii="Times" w:hAnsi="Times"/>
          <w:lang w:val="en-US"/>
        </w:rPr>
        <w:t>,- P.354// URL:</w:t>
      </w:r>
      <w:r>
        <w:rPr>
          <w:rFonts w:ascii="Times" w:hAnsi="Times"/>
        </w:rPr>
        <w:t xml:space="preserve"> </w:t>
      </w:r>
      <w:hyperlink r:id="rId12" w:anchor="v=onepage&amp;q=Modern%20defence%20consists%20not%20only%20in%20arms%20but%20also%20in%20removing%20misunderstanding%20and%20promoting%20understanding&amp;f=false" w:history="1">
        <w:r>
          <w:rPr>
            <w:rStyle w:val="Hyperlink0"/>
            <w:lang w:val="en-US"/>
          </w:rPr>
          <w: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v=onepage&amp;q=Modern%20defence%20consists%20not%20only%20in%20arms%20but%20also%20in%20removing%20misunderstanding%20and%20promoting%20understanding&amp;f=false</w:t>
        </w:r>
      </w:hyperlink>
      <w:r>
        <w:rPr>
          <w:rFonts w:ascii="Times" w:hAnsi="Times"/>
        </w:rPr>
        <w:t xml:space="preserve"> (дата обращения: 23.04.2019)</w:t>
      </w:r>
    </w:p>
  </w:footnote>
  <w:footnote w:id="30">
    <w:p w14:paraId="6F2DFB62"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 xml:space="preserve">Гарольд Никольсон, «Дипломатия»// М.: ОГИЗ государственное издательство политической литературы, 1941, 156 с. переводчик: А.А. Трояновский, с англ.,// </w:t>
      </w:r>
      <w:r>
        <w:rPr>
          <w:rFonts w:ascii="Times" w:hAnsi="Times"/>
          <w:lang w:val="en-US"/>
        </w:rPr>
        <w:t xml:space="preserve">URL: </w:t>
      </w:r>
      <w:r>
        <w:rPr>
          <w:rFonts w:ascii="Times" w:eastAsia="Arial Unicode MS" w:hAnsi="Times" w:cs="Arial Unicode MS"/>
        </w:rPr>
        <w:t>https://www.litmir.me/br/?b=567027&amp;p=1</w:t>
      </w:r>
      <w:r>
        <w:rPr>
          <w:rFonts w:ascii="Times" w:hAnsi="Times"/>
        </w:rPr>
        <w:t xml:space="preserve"> (дата обращения: 23.04.2019)</w:t>
      </w:r>
    </w:p>
  </w:footnote>
  <w:footnote w:id="31">
    <w:p w14:paraId="5211DE5B"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Официальный сайт Британского Совета в России//</w:t>
      </w:r>
      <w:r>
        <w:rPr>
          <w:rFonts w:ascii="Times" w:hAnsi="Times"/>
          <w:lang w:val="en-US"/>
        </w:rPr>
        <w:t>URL</w:t>
      </w:r>
      <w:r>
        <w:rPr>
          <w:rFonts w:ascii="Times" w:hAnsi="Times"/>
        </w:rPr>
        <w:t>:</w:t>
      </w:r>
      <w:hyperlink r:id="rId13" w:history="1">
        <w:r>
          <w:rPr>
            <w:rStyle w:val="Hyperlink0"/>
            <w:lang w:val="en-US"/>
          </w:rPr>
          <w:t>https://www.britishcouncil.ru</w:t>
        </w:r>
      </w:hyperlink>
      <w:r>
        <w:rPr>
          <w:rFonts w:ascii="Times" w:hAnsi="Times"/>
        </w:rPr>
        <w:t xml:space="preserve"> (дата обращения:13.05.2019); </w:t>
      </w:r>
      <w:r>
        <w:rPr>
          <w:rFonts w:ascii="Times" w:hAnsi="Times"/>
          <w:lang w:val="en-US"/>
        </w:rPr>
        <w:t>Official website of British Council in The UK//URL</w:t>
      </w:r>
      <w:r>
        <w:rPr>
          <w:rFonts w:ascii="Times" w:hAnsi="Times"/>
        </w:rPr>
        <w:t>;</w:t>
      </w:r>
      <w:hyperlink r:id="rId14" w:history="1">
        <w:r>
          <w:rPr>
            <w:rStyle w:val="Hyperlink0"/>
            <w:lang w:val="en-US"/>
          </w:rPr>
          <w:t>https://www.britishcouncil.org</w:t>
        </w:r>
      </w:hyperlink>
      <w:r>
        <w:rPr>
          <w:rFonts w:ascii="Times" w:hAnsi="Times"/>
        </w:rPr>
        <w:t xml:space="preserve"> (дата обращения:13.05.2019)</w:t>
      </w:r>
    </w:p>
  </w:footnote>
  <w:footnote w:id="32">
    <w:p w14:paraId="128C175D"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lang w:val="en-US"/>
        </w:rPr>
        <w:t xml:space="preserve">The Council in Britain: The origins and work of the Home Division, British Council Annual report, 1966-67//URL: </w:t>
      </w:r>
      <w:hyperlink r:id="rId15" w:history="1">
        <w:r>
          <w:rPr>
            <w:rStyle w:val="Hyperlink0"/>
            <w:lang w:val="en-US"/>
          </w:rPr>
          <w:t>https://warwick.ac.uk/fac/soc/al/research/collections/elt_archive/research_projects/britishcouncil/</w:t>
        </w:r>
      </w:hyperlink>
      <w:r>
        <w:rPr>
          <w:rFonts w:ascii="Times" w:hAnsi="Times"/>
          <w:lang w:val="en-US"/>
        </w:rPr>
        <w:t xml:space="preserve"> (</w:t>
      </w:r>
      <w:r>
        <w:rPr>
          <w:rFonts w:ascii="Times" w:hAnsi="Times"/>
        </w:rPr>
        <w:t>дата обращения: 21.02.2019</w:t>
      </w:r>
      <w:r>
        <w:rPr>
          <w:rFonts w:ascii="Times" w:hAnsi="Times"/>
          <w:lang w:val="en-US"/>
        </w:rPr>
        <w:t xml:space="preserve">) </w:t>
      </w:r>
      <w:r>
        <w:rPr>
          <w:rFonts w:ascii="Times" w:hAnsi="Times"/>
        </w:rPr>
        <w:t xml:space="preserve">; </w:t>
      </w:r>
      <w:r>
        <w:rPr>
          <w:rFonts w:ascii="Times" w:hAnsi="Times"/>
          <w:lang w:val="en-US"/>
        </w:rPr>
        <w:t>Corporate Reports and Documents // British Council//URL</w:t>
      </w:r>
      <w:r>
        <w:rPr>
          <w:rFonts w:ascii="Times" w:hAnsi="Times"/>
        </w:rPr>
        <w:t xml:space="preserve">: </w:t>
      </w:r>
      <w:hyperlink r:id="rId16" w:history="1">
        <w:r>
          <w:rPr>
            <w:rStyle w:val="Hyperlink0"/>
            <w:lang w:val="en-US"/>
          </w:rPr>
          <w:t>http://www.britishcouncil</w:t>
        </w:r>
      </w:hyperlink>
      <w:r>
        <w:rPr>
          <w:rFonts w:ascii="Times" w:hAnsi="Times"/>
          <w:lang w:val="en-US"/>
        </w:rPr>
        <w:t>. org/organisation/how-we-work/reports-documents (</w:t>
      </w:r>
      <w:r>
        <w:rPr>
          <w:rFonts w:ascii="Times" w:hAnsi="Times"/>
        </w:rPr>
        <w:t>дата обращения: 12.03.2019);</w:t>
      </w:r>
      <w:r>
        <w:rPr>
          <w:rFonts w:ascii="Times" w:hAnsi="Times"/>
          <w:lang w:val="en-US"/>
        </w:rPr>
        <w:t>Royal Charter and Bye-Laws,1993// British Council website//URL:</w:t>
      </w:r>
      <w:r>
        <w:rPr>
          <w:rFonts w:ascii="Times" w:hAnsi="Times"/>
        </w:rPr>
        <w:t xml:space="preserve"> </w:t>
      </w:r>
      <w:hyperlink r:id="rId17" w:history="1">
        <w:r>
          <w:rPr>
            <w:rStyle w:val="Hyperlink0"/>
            <w:lang w:val="en-US"/>
          </w:rPr>
          <w:t>https://www.britishcouncil.org/sites/default/files/royalcharter.pdf</w:t>
        </w:r>
      </w:hyperlink>
      <w:r>
        <w:rPr>
          <w:rFonts w:ascii="Times" w:hAnsi="Times"/>
        </w:rPr>
        <w:t xml:space="preserve"> (дата обращения: 12.03.2019);</w:t>
      </w:r>
      <w:r>
        <w:rPr>
          <w:rFonts w:ascii="Times" w:hAnsi="Times"/>
          <w:lang w:val="en-US"/>
        </w:rPr>
        <w:t>CODE OF CONDUCT, 2015</w:t>
      </w:r>
      <w:r>
        <w:rPr>
          <w:rFonts w:ascii="Times" w:hAnsi="Times"/>
        </w:rPr>
        <w:t xml:space="preserve">. </w:t>
      </w:r>
      <w:r>
        <w:rPr>
          <w:rFonts w:ascii="Times" w:hAnsi="Times"/>
          <w:lang w:val="en-US"/>
        </w:rPr>
        <w:t>P. 3 //British Council website//URL:</w:t>
      </w:r>
      <w:r>
        <w:rPr>
          <w:rFonts w:ascii="Times" w:hAnsi="Times"/>
        </w:rPr>
        <w:t xml:space="preserve"> </w:t>
      </w:r>
      <w:hyperlink r:id="rId18" w:history="1">
        <w:r>
          <w:rPr>
            <w:rStyle w:val="Hyperlink0"/>
            <w:lang w:val="en-US"/>
          </w:rPr>
          <w:t>https://www.britishcouncil.org/sites/default/files/british-council-code-of-conduct.pdf</w:t>
        </w:r>
      </w:hyperlink>
      <w:r>
        <w:rPr>
          <w:rFonts w:ascii="Times" w:hAnsi="Times"/>
        </w:rPr>
        <w:t xml:space="preserve"> (дата обращения: 17.03.2019);</w:t>
      </w:r>
      <w:r>
        <w:rPr>
          <w:rFonts w:ascii="Times" w:hAnsi="Times"/>
          <w:lang w:val="en-US"/>
        </w:rPr>
        <w:t>British Council| Corporate Plan 2017//British Council website//</w:t>
      </w:r>
      <w:r>
        <w:rPr>
          <w:rFonts w:ascii="Times" w:hAnsi="Times"/>
        </w:rPr>
        <w:t xml:space="preserve">URL: </w:t>
      </w:r>
      <w:hyperlink r:id="rId19" w:history="1">
        <w:r>
          <w:rPr>
            <w:rStyle w:val="Hyperlink0"/>
            <w:lang w:val="en-US"/>
          </w:rPr>
          <w:t>https://www.britishcouncil.org/sites/default/files/corporate-plan-2017-20.pdf</w:t>
        </w:r>
      </w:hyperlink>
      <w:r>
        <w:rPr>
          <w:rFonts w:ascii="Times" w:hAnsi="Times"/>
        </w:rPr>
        <w:t xml:space="preserve"> (дата обращения: </w:t>
      </w:r>
      <w:r>
        <w:rPr>
          <w:rFonts w:ascii="Times" w:hAnsi="Times"/>
          <w:lang w:val="en-US"/>
        </w:rPr>
        <w:t>19.03.2019)</w:t>
      </w:r>
      <w:r>
        <w:rPr>
          <w:rFonts w:ascii="Times" w:hAnsi="Times"/>
        </w:rPr>
        <w:t>;</w:t>
      </w:r>
      <w:r>
        <w:rPr>
          <w:rFonts w:ascii="Times" w:hAnsi="Times"/>
          <w:lang w:val="en-US"/>
        </w:rPr>
        <w:t>Corporate Plan 2018-20 //British Council website//URL:</w:t>
      </w:r>
      <w:hyperlink r:id="rId20" w:history="1">
        <w:r>
          <w:rPr>
            <w:rStyle w:val="Hyperlink0"/>
            <w:lang w:val="en-US"/>
          </w:rPr>
          <w:t>https://www.britishcouncil.org/sites/default/files/2018-20-corporate-plan.pdf</w:t>
        </w:r>
      </w:hyperlink>
      <w:r>
        <w:rPr>
          <w:rFonts w:ascii="Times" w:hAnsi="Times"/>
        </w:rPr>
        <w:t xml:space="preserve"> (дата обращения: 26.03.2019);</w:t>
      </w:r>
      <w:r>
        <w:rPr>
          <w:rFonts w:ascii="Times" w:hAnsi="Times"/>
          <w:lang w:val="en-US"/>
        </w:rPr>
        <w:t>Art Connect Corporate Plan, p. 35 //British Council website//URL:</w:t>
      </w:r>
      <w:r>
        <w:rPr>
          <w:rFonts w:ascii="Times" w:hAnsi="Times"/>
        </w:rPr>
        <w:t xml:space="preserve"> </w:t>
      </w:r>
      <w:hyperlink r:id="rId21" w:history="1">
        <w:r>
          <w:rPr>
            <w:rStyle w:val="Hyperlink0"/>
            <w:lang w:val="en-US"/>
          </w:rPr>
          <w:t>https://www.britishcouncil.org/sites/default/files/bc013_arts_strategy_1.pdf</w:t>
        </w:r>
      </w:hyperlink>
      <w:r>
        <w:rPr>
          <w:rFonts w:ascii="Times" w:hAnsi="Times"/>
        </w:rPr>
        <w:t xml:space="preserve"> (дата обращения: 28.03.2019);</w:t>
      </w:r>
      <w:r>
        <w:rPr>
          <w:rFonts w:ascii="Times" w:hAnsi="Times"/>
          <w:lang w:val="en-US"/>
        </w:rPr>
        <w:t>Strengthening educational and cultural ties with India</w:t>
      </w:r>
      <w:r>
        <w:rPr>
          <w:rFonts w:ascii="Times" w:hAnsi="Times"/>
        </w:rPr>
        <w:t>//</w:t>
      </w:r>
      <w:r>
        <w:rPr>
          <w:rFonts w:ascii="Times" w:hAnsi="Times"/>
          <w:lang w:val="en-US"/>
        </w:rPr>
        <w:t>Corporate Plan 2017-2018</w:t>
      </w:r>
      <w:r>
        <w:rPr>
          <w:rFonts w:ascii="Times" w:hAnsi="Times"/>
        </w:rPr>
        <w:t>//</w:t>
      </w:r>
      <w:r>
        <w:rPr>
          <w:rFonts w:ascii="Times" w:hAnsi="Times"/>
          <w:lang w:val="en-US"/>
        </w:rPr>
        <w:t>British Council website// URL:</w:t>
      </w:r>
      <w:hyperlink r:id="rId22" w:history="1">
        <w:r>
          <w:rPr>
            <w:rStyle w:val="Hyperlink0"/>
            <w:lang w:val="en-US"/>
          </w:rPr>
          <w:t>https://www.britishcouncil.org/sites/default/files/2017-18-corporate-plan.pdf</w:t>
        </w:r>
      </w:hyperlink>
      <w:r>
        <w:rPr>
          <w:rFonts w:ascii="Times" w:hAnsi="Times"/>
          <w:lang w:val="en-US"/>
        </w:rPr>
        <w:t xml:space="preserve"> (</w:t>
      </w:r>
      <w:r>
        <w:rPr>
          <w:rFonts w:ascii="Times" w:hAnsi="Times"/>
        </w:rPr>
        <w:t>дата обращения: 03.04.2019</w:t>
      </w:r>
      <w:r>
        <w:rPr>
          <w:rFonts w:ascii="Times" w:hAnsi="Times"/>
          <w:lang w:val="en-US"/>
        </w:rPr>
        <w:t>)</w:t>
      </w:r>
    </w:p>
  </w:footnote>
  <w:footnote w:id="33">
    <w:p w14:paraId="2368F725" w14:textId="77777777" w:rsidR="004865D6" w:rsidRDefault="004865D6">
      <w:pPr>
        <w:pStyle w:val="ac"/>
        <w:spacing w:line="360" w:lineRule="auto"/>
      </w:pPr>
      <w:r>
        <w:rPr>
          <w:rFonts w:ascii="Times" w:eastAsia="Times" w:hAnsi="Times" w:cs="Times"/>
          <w:vertAlign w:val="superscript"/>
        </w:rPr>
        <w:footnoteRef/>
      </w:r>
      <w:r>
        <w:rPr>
          <w:rFonts w:ascii="Times" w:hAnsi="Times"/>
          <w:lang w:val="en-US"/>
        </w:rPr>
        <w:t xml:space="preserve">  Annual Report and Accounts 2017</w:t>
      </w:r>
      <w:r>
        <w:rPr>
          <w:rFonts w:ascii="Times" w:hAnsi="Times"/>
        </w:rPr>
        <w:t>–18</w:t>
      </w:r>
      <w:r>
        <w:rPr>
          <w:rFonts w:ascii="Times" w:hAnsi="Times"/>
          <w:lang w:val="en-US"/>
        </w:rPr>
        <w:t xml:space="preserve">//British Council website//URL: </w:t>
      </w:r>
      <w:hyperlink r:id="rId23" w:history="1">
        <w:r>
          <w:rPr>
            <w:rStyle w:val="ad"/>
            <w:rFonts w:ascii="Times" w:hAnsi="Times"/>
            <w:lang w:val="en-US"/>
          </w:rPr>
          <w:t>https://www.britishcouncil.org/sites/default/files/2017-18-annual-reort.pdf</w:t>
        </w:r>
      </w:hyperlink>
      <w:r>
        <w:rPr>
          <w:rFonts w:ascii="Times" w:hAnsi="Times"/>
          <w:lang w:val="en-US"/>
        </w:rPr>
        <w:t xml:space="preserve"> </w:t>
      </w:r>
      <w:r>
        <w:rPr>
          <w:rFonts w:ascii="Times" w:hAnsi="Times"/>
        </w:rPr>
        <w:t>(дата обращения: 05.04.2019)</w:t>
      </w:r>
    </w:p>
  </w:footnote>
  <w:footnote w:id="34">
    <w:p w14:paraId="0CDE0E4D" w14:textId="77777777" w:rsidR="004865D6" w:rsidRDefault="004865D6">
      <w:pPr>
        <w:pStyle w:val="ac"/>
        <w:spacing w:line="360" w:lineRule="auto"/>
      </w:pPr>
      <w:r>
        <w:rPr>
          <w:rFonts w:ascii="Times" w:eastAsia="Times" w:hAnsi="Times" w:cs="Times"/>
          <w:vertAlign w:val="superscript"/>
        </w:rPr>
        <w:footnoteRef/>
      </w:r>
      <w:r>
        <w:rPr>
          <w:rFonts w:ascii="Times" w:hAnsi="Times"/>
        </w:rPr>
        <w:t xml:space="preserve"> TAX STRATEGY</w:t>
      </w:r>
      <w:r>
        <w:rPr>
          <w:rFonts w:ascii="Times" w:hAnsi="Times"/>
          <w:lang w:val="en-US"/>
        </w:rPr>
        <w:t xml:space="preserve"> 2018// British Council website//URL:</w:t>
      </w:r>
      <w:r>
        <w:rPr>
          <w:rFonts w:ascii="Times" w:hAnsi="Times"/>
        </w:rPr>
        <w:t xml:space="preserve"> </w:t>
      </w:r>
      <w:hyperlink r:id="rId24" w:history="1">
        <w:r>
          <w:rPr>
            <w:rStyle w:val="ad"/>
            <w:rFonts w:ascii="Times" w:hAnsi="Times"/>
            <w:lang w:val="en-US"/>
          </w:rPr>
          <w:t>https://www.britishcouncil.org/sites/default/files/2018-01-tax-strategy.pdf</w:t>
        </w:r>
      </w:hyperlink>
      <w:r>
        <w:rPr>
          <w:rFonts w:ascii="Times" w:hAnsi="Times"/>
        </w:rPr>
        <w:t xml:space="preserve"> (дата обращения:17.03.2019)</w:t>
      </w:r>
    </w:p>
  </w:footnote>
  <w:footnote w:id="35">
    <w:p w14:paraId="3DD75ADE" w14:textId="77777777" w:rsidR="004865D6" w:rsidRDefault="004865D6">
      <w:pPr>
        <w:pStyle w:val="ac"/>
      </w:pPr>
      <w:r>
        <w:rPr>
          <w:rFonts w:ascii="Helvetica Neue" w:eastAsia="Helvetica Neue" w:hAnsi="Helvetica Neue" w:cs="Helvetica Neue"/>
          <w:sz w:val="22"/>
          <w:szCs w:val="22"/>
          <w:vertAlign w:val="superscript"/>
        </w:rPr>
        <w:footnoteRef/>
      </w:r>
      <w:r>
        <w:rPr>
          <w:rFonts w:ascii="Times" w:hAnsi="Times"/>
          <w:lang w:val="en-US"/>
        </w:rPr>
        <w:t xml:space="preserve"> House of Commons, Foreign Affairs Committee, Third Report proceedings 2005// URL: www.publications.parliament.uk/pa/cm200405/cmselect/cmfaff/87/8702.htm (</w:t>
      </w:r>
      <w:r>
        <w:rPr>
          <w:rFonts w:ascii="Times" w:hAnsi="Times"/>
        </w:rPr>
        <w:t>дата обращения: 23.04.2019</w:t>
      </w:r>
      <w:r>
        <w:rPr>
          <w:rFonts w:ascii="Times" w:hAnsi="Times"/>
          <w:lang w:val="en-US"/>
        </w:rPr>
        <w:t>)</w:t>
      </w:r>
      <w:r>
        <w:rPr>
          <w:rFonts w:ascii="Times" w:hAnsi="Times"/>
        </w:rPr>
        <w:t>;</w:t>
      </w:r>
      <w:r>
        <w:rPr>
          <w:rFonts w:ascii="Times" w:hAnsi="Times"/>
          <w:lang w:val="en-US"/>
        </w:rPr>
        <w:t xml:space="preserve"> Tailored Review of the British Council/Foreign &amp; Commonwealth Office website//URL:</w:t>
      </w:r>
      <w:hyperlink r:id="rId25" w:history="1">
        <w:r>
          <w:rPr>
            <w:rStyle w:val="Hyperlink0"/>
            <w:lang w:val="en-US"/>
          </w:rPr>
          <w:t>https://assets.publishing.service.gov.uk/government/uploads/system/uploads/attachment_data/file/785297/British_Council_Tailored_Review.pdf</w:t>
        </w:r>
      </w:hyperlink>
      <w:r>
        <w:rPr>
          <w:rFonts w:ascii="Times" w:hAnsi="Times"/>
          <w:lang w:val="en-US"/>
        </w:rPr>
        <w:t xml:space="preserve"> (</w:t>
      </w:r>
      <w:r>
        <w:rPr>
          <w:rFonts w:ascii="Times" w:hAnsi="Times"/>
        </w:rPr>
        <w:t>дата обращения: 23.04.2019</w:t>
      </w:r>
      <w:r>
        <w:rPr>
          <w:rFonts w:ascii="Times" w:hAnsi="Times"/>
          <w:lang w:val="en-US"/>
        </w:rPr>
        <w:t>)</w:t>
      </w:r>
      <w:r>
        <w:rPr>
          <w:rFonts w:ascii="Times" w:hAnsi="Times"/>
        </w:rPr>
        <w:t>;</w:t>
      </w:r>
      <w:r>
        <w:rPr>
          <w:rFonts w:ascii="Times" w:hAnsi="Times"/>
          <w:lang w:val="en-US"/>
        </w:rPr>
        <w:t>Official Development Assistance (ODA): British Council October to December 2014</w:t>
      </w:r>
      <w:r>
        <w:rPr>
          <w:rFonts w:ascii="Times" w:hAnsi="Times"/>
        </w:rPr>
        <w:t>//</w:t>
      </w:r>
      <w:r>
        <w:rPr>
          <w:rFonts w:ascii="Times" w:hAnsi="Times"/>
          <w:lang w:val="en-US"/>
        </w:rPr>
        <w:t>Foreign &amp; Commonwealth Office website//URL</w:t>
      </w:r>
      <w:r>
        <w:rPr>
          <w:rFonts w:ascii="Times" w:hAnsi="Times"/>
        </w:rPr>
        <w:t xml:space="preserve">: </w:t>
      </w:r>
      <w:hyperlink r:id="rId26" w:history="1">
        <w:r>
          <w:rPr>
            <w:rStyle w:val="Hyperlink0"/>
            <w:lang w:val="en-US"/>
          </w:rPr>
          <w:t>https://www.gov.uk/government/uploads/system/uploads/attachment_data/file/427925/British_Council_-_Q3_IATI_file_-Final.csv/preview</w:t>
        </w:r>
      </w:hyperlink>
      <w:r>
        <w:rPr>
          <w:rFonts w:ascii="Times" w:hAnsi="Times"/>
        </w:rPr>
        <w:t xml:space="preserve"> (дата обращения:23.04.2019)</w:t>
      </w:r>
    </w:p>
  </w:footnote>
  <w:footnote w:id="36">
    <w:p w14:paraId="09C5C7A6" w14:textId="77777777" w:rsidR="004865D6" w:rsidRDefault="004865D6">
      <w:pPr>
        <w:pStyle w:val="ac"/>
        <w:spacing w:line="360" w:lineRule="auto"/>
      </w:pPr>
      <w:r>
        <w:rPr>
          <w:rFonts w:ascii="Helvetica Neue" w:eastAsia="Helvetica Neue" w:hAnsi="Helvetica Neue" w:cs="Helvetica Neue"/>
          <w:sz w:val="22"/>
          <w:szCs w:val="22"/>
          <w:vertAlign w:val="superscript"/>
        </w:rPr>
        <w:footnoteRef/>
      </w:r>
      <w:r>
        <w:rPr>
          <w:rFonts w:ascii="Helvetica Neue" w:hAnsi="Helvetica Neue"/>
          <w:sz w:val="22"/>
          <w:szCs w:val="22"/>
        </w:rPr>
        <w:t xml:space="preserve"> </w:t>
      </w:r>
      <w:r>
        <w:rPr>
          <w:rFonts w:ascii="Times" w:hAnsi="Times"/>
        </w:rPr>
        <w:t>Британский совет прекратил свою работу в России/Информационное агентство ТАСС.-2018//</w:t>
      </w:r>
      <w:r>
        <w:rPr>
          <w:rFonts w:ascii="Times" w:hAnsi="Times"/>
          <w:lang w:val="en-US"/>
        </w:rPr>
        <w:t>URL</w:t>
      </w:r>
      <w:r>
        <w:rPr>
          <w:rFonts w:ascii="Times" w:hAnsi="Times"/>
        </w:rPr>
        <w:t>:</w:t>
      </w:r>
      <w:hyperlink r:id="rId27" w:history="1">
        <w:r>
          <w:rPr>
            <w:rStyle w:val="Hyperlink0"/>
            <w:lang w:val="de-DE"/>
          </w:rPr>
          <w:t>https://tass.ru/obschestvo/5057379</w:t>
        </w:r>
      </w:hyperlink>
      <w:r>
        <w:rPr>
          <w:rFonts w:ascii="Times" w:hAnsi="Times"/>
        </w:rPr>
        <w:t xml:space="preserve"> (дата обращения: 05.04.2019);Заатари - город сирийских беженцев. Специальный репортаж Е. Поддубного</w:t>
      </w:r>
      <w:r>
        <w:rPr>
          <w:rFonts w:ascii="Times" w:hAnsi="Times"/>
          <w:lang w:val="en-US"/>
        </w:rPr>
        <w:t>//</w:t>
      </w:r>
      <w:r>
        <w:rPr>
          <w:rFonts w:ascii="Times" w:hAnsi="Times"/>
        </w:rPr>
        <w:t xml:space="preserve">Официальный сайт </w:t>
      </w:r>
      <w:hyperlink r:id="rId28" w:history="1">
        <w:r>
          <w:rPr>
            <w:rStyle w:val="Hyperlink0"/>
            <w:lang w:val="en-US"/>
          </w:rPr>
          <w:t>b</w:t>
        </w:r>
        <w:r>
          <w:rPr>
            <w:rStyle w:val="Hyperlink0"/>
          </w:rPr>
          <w:t>ести.</w:t>
        </w:r>
        <w:r>
          <w:rPr>
            <w:rStyle w:val="Hyperlink0"/>
            <w:lang w:val="en-US"/>
          </w:rPr>
          <w:t>ru//URL:</w:t>
        </w:r>
      </w:hyperlink>
      <w:r>
        <w:rPr>
          <w:rFonts w:ascii="Times" w:hAnsi="Times"/>
          <w:lang w:val="en-US"/>
        </w:rPr>
        <w:t xml:space="preserve"> </w:t>
      </w:r>
      <w:hyperlink r:id="rId29" w:history="1">
        <w:r>
          <w:rPr>
            <w:rStyle w:val="Hyperlink0"/>
            <w:lang w:val="en-US"/>
          </w:rPr>
          <w:t>https://www.vesti.ru/videos/show/vid/497848/cid/7/</w:t>
        </w:r>
      </w:hyperlink>
      <w:r>
        <w:rPr>
          <w:rFonts w:ascii="Times" w:hAnsi="Times"/>
          <w:lang w:val="en-US"/>
        </w:rPr>
        <w:t xml:space="preserve"> (</w:t>
      </w:r>
      <w:r>
        <w:rPr>
          <w:rFonts w:ascii="Times" w:hAnsi="Times"/>
        </w:rPr>
        <w:t>дата обращения: 05.04.2019</w:t>
      </w:r>
      <w:r>
        <w:rPr>
          <w:rFonts w:ascii="Times" w:hAnsi="Times"/>
          <w:lang w:val="en-US"/>
        </w:rPr>
        <w:t>)</w:t>
      </w:r>
    </w:p>
  </w:footnote>
  <w:footnote w:id="37">
    <w:p w14:paraId="0388EC59" w14:textId="77777777" w:rsidR="004865D6" w:rsidRDefault="004865D6">
      <w:pPr>
        <w:pStyle w:val="ac"/>
      </w:pPr>
      <w:r>
        <w:rPr>
          <w:vertAlign w:val="superscript"/>
        </w:rPr>
        <w:footnoteRef/>
      </w:r>
      <w:r>
        <w:rPr>
          <w:rFonts w:eastAsia="Arial Unicode MS" w:cs="Arial Unicode MS"/>
        </w:rPr>
        <w:t xml:space="preserve"> Канада М. Колониальная Америка</w:t>
      </w:r>
      <w:r>
        <w:rPr>
          <w:rFonts w:eastAsia="Arial Unicode MS" w:cs="Arial Unicode MS"/>
          <w:lang w:val="it-IT"/>
        </w:rPr>
        <w:t xml:space="preserve">, 1607-1783. </w:t>
      </w:r>
      <w:r>
        <w:rPr>
          <w:rFonts w:eastAsia="Arial Unicode MS" w:cs="Arial Unicode MS"/>
        </w:rPr>
        <w:t>История и культура.//</w:t>
      </w:r>
      <w:r>
        <w:rPr>
          <w:rFonts w:eastAsia="Arial Unicode MS" w:cs="Arial Unicode MS"/>
          <w:lang w:val="en-US"/>
        </w:rPr>
        <w:t>URL:  http://www2.uncp.edu/home/canada/work/allam/16071783/history/history.htm (</w:t>
      </w:r>
      <w:r>
        <w:rPr>
          <w:rFonts w:eastAsia="Arial Unicode MS" w:cs="Arial Unicode MS"/>
        </w:rPr>
        <w:t>дата обращения: 20.02.2019)</w:t>
      </w:r>
    </w:p>
  </w:footnote>
  <w:footnote w:id="38">
    <w:p w14:paraId="36DFB8EC" w14:textId="77777777" w:rsidR="004865D6" w:rsidRDefault="004865D6">
      <w:pPr>
        <w:pStyle w:val="ac"/>
      </w:pPr>
      <w:r>
        <w:rPr>
          <w:vertAlign w:val="superscript"/>
        </w:rPr>
        <w:footnoteRef/>
      </w:r>
      <w:r>
        <w:rPr>
          <w:rFonts w:eastAsia="Arial Unicode MS" w:cs="Arial Unicode MS"/>
        </w:rPr>
        <w:t xml:space="preserve">  History//</w:t>
      </w:r>
      <w:r>
        <w:rPr>
          <w:rFonts w:eastAsia="Arial Unicode MS" w:cs="Arial Unicode MS"/>
          <w:lang w:val="en-US"/>
        </w:rPr>
        <w:t>British Council</w:t>
      </w:r>
      <w:r>
        <w:rPr>
          <w:rFonts w:eastAsia="Arial Unicode MS" w:cs="Arial Unicode MS"/>
        </w:rPr>
        <w:t xml:space="preserve"> </w:t>
      </w:r>
      <w:r>
        <w:rPr>
          <w:rFonts w:eastAsia="Arial Unicode MS" w:cs="Arial Unicode MS"/>
          <w:lang w:val="en-US"/>
        </w:rPr>
        <w:t>website//URL: https://www.britishcouncil.org/organisation/history (</w:t>
      </w:r>
      <w:r>
        <w:rPr>
          <w:rFonts w:eastAsia="Arial Unicode MS" w:cs="Arial Unicode MS"/>
        </w:rPr>
        <w:t>дата обращения:14.02.19)</w:t>
      </w:r>
    </w:p>
  </w:footnote>
  <w:footnote w:id="39">
    <w:p w14:paraId="3FC5FE1E" w14:textId="77777777" w:rsidR="004865D6" w:rsidRDefault="004865D6">
      <w:pPr>
        <w:pStyle w:val="ac"/>
      </w:pPr>
      <w:r>
        <w:rPr>
          <w:vertAlign w:val="superscript"/>
        </w:rPr>
        <w:footnoteRef/>
      </w:r>
      <w:r>
        <w:rPr>
          <w:rFonts w:eastAsia="Arial Unicode MS" w:cs="Arial Unicode MS"/>
        </w:rPr>
        <w:t xml:space="preserve"> </w:t>
      </w:r>
      <w:r>
        <w:rPr>
          <w:rFonts w:ascii="Times" w:hAnsi="Times"/>
        </w:rPr>
        <w:t>Захарова Юлия</w:t>
      </w:r>
      <w:r>
        <w:rPr>
          <w:rFonts w:eastAsia="Arial Unicode MS" w:cs="Arial Unicode MS"/>
        </w:rPr>
        <w:t xml:space="preserve"> «</w:t>
      </w:r>
      <w:r>
        <w:rPr>
          <w:rFonts w:ascii="Times" w:hAnsi="Times"/>
        </w:rPr>
        <w:t>Британский совет и культурная дипломатия Великобритании», 2015 //</w:t>
      </w:r>
      <w:r>
        <w:rPr>
          <w:rFonts w:ascii="Times" w:eastAsia="Arial Unicode MS" w:hAnsi="Times" w:cs="Arial Unicode MS"/>
        </w:rPr>
        <w:t>Международные гуманитарные связи</w:t>
      </w:r>
      <w:r>
        <w:rPr>
          <w:rFonts w:ascii="Times" w:hAnsi="Times"/>
          <w:shd w:val="clear" w:color="auto" w:fill="FFFFFF"/>
        </w:rPr>
        <w:t xml:space="preserve">, </w:t>
      </w:r>
      <w:r>
        <w:rPr>
          <w:rFonts w:ascii="Times" w:hAnsi="Times"/>
        </w:rPr>
        <w:t>материалы студенческих научных конференций//</w:t>
      </w:r>
      <w:r>
        <w:rPr>
          <w:rFonts w:ascii="Times" w:hAnsi="Times"/>
          <w:lang w:val="en-US"/>
        </w:rPr>
        <w:t>URL:</w:t>
      </w:r>
      <w:r>
        <w:rPr>
          <w:rFonts w:ascii="Times" w:hAnsi="Times"/>
        </w:rPr>
        <w:t xml:space="preserve"> </w:t>
      </w:r>
      <w:hyperlink r:id="rId30" w:history="1">
        <w:r>
          <w:rPr>
            <w:rStyle w:val="Hyperlink0"/>
            <w:rFonts w:eastAsia="Arial Unicode MS" w:cs="Arial Unicode MS"/>
          </w:rPr>
          <w:t>http://mgs.org.ru/2015/03/британский-совет-и-культурная-диплом/</w:t>
        </w:r>
      </w:hyperlink>
      <w:r>
        <w:rPr>
          <w:rFonts w:ascii="Times" w:hAnsi="Times"/>
        </w:rPr>
        <w:t xml:space="preserve"> (дата обращения:14.02.19)</w:t>
      </w:r>
    </w:p>
  </w:footnote>
  <w:footnote w:id="40">
    <w:p w14:paraId="29B28A35" w14:textId="77777777" w:rsidR="004865D6" w:rsidRDefault="004865D6">
      <w:pPr>
        <w:pStyle w:val="ac"/>
        <w:spacing w:line="360" w:lineRule="auto"/>
      </w:pPr>
      <w:r>
        <w:rPr>
          <w:rFonts w:ascii="Times" w:eastAsia="Times" w:hAnsi="Times" w:cs="Times"/>
          <w:vertAlign w:val="superscript"/>
        </w:rPr>
        <w:footnoteRef/>
      </w:r>
      <w:r>
        <w:rPr>
          <w:rFonts w:ascii="Times" w:hAnsi="Times"/>
        </w:rPr>
        <w:t xml:space="preserve"> Боголюбова Н.М., Николаева Ю.В. Внешняя культурная политика: сравнительный анализ концепций европейских стран //Исследования международных отношений: Сб.статей/ Отв.ред. С.В. Лобачев. СПб.,2004. –</w:t>
      </w:r>
      <w:r>
        <w:rPr>
          <w:rFonts w:ascii="Times" w:hAnsi="Times"/>
          <w:lang w:val="it-IT"/>
        </w:rPr>
        <w:t>c. 183</w:t>
      </w:r>
    </w:p>
  </w:footnote>
  <w:footnote w:id="41">
    <w:p w14:paraId="416CEDC4" w14:textId="77777777" w:rsidR="004865D6" w:rsidRDefault="004865D6">
      <w:pPr>
        <w:pStyle w:val="ac"/>
        <w:spacing w:line="360" w:lineRule="auto"/>
      </w:pPr>
      <w:r>
        <w:rPr>
          <w:vertAlign w:val="superscript"/>
        </w:rPr>
        <w:footnoteRef/>
      </w:r>
      <w:r>
        <w:t xml:space="preserve">  Фултонская речь Черчилля// Официальный сайт архив-журнала «Российское военное обозрение»//  URL: </w:t>
      </w:r>
      <w:hyperlink r:id="rId31" w:history="1">
        <w:r>
          <w:rPr>
            <w:rStyle w:val="ad"/>
            <w:lang w:val="en-US"/>
          </w:rPr>
          <w:t>http://www.coldwar.ru/churchill/fulton.php</w:t>
        </w:r>
      </w:hyperlink>
      <w:r>
        <w:t xml:space="preserve"> (дата обращения: 14.02.2019)</w:t>
      </w:r>
    </w:p>
  </w:footnote>
  <w:footnote w:id="42">
    <w:p w14:paraId="0AEA623B" w14:textId="77777777" w:rsidR="004865D6" w:rsidRDefault="004865D6">
      <w:pPr>
        <w:pStyle w:val="ac"/>
      </w:pPr>
      <w:r>
        <w:rPr>
          <w:vertAlign w:val="superscript"/>
        </w:rPr>
        <w:footnoteRef/>
      </w:r>
      <w:r>
        <w:rPr>
          <w:rFonts w:eastAsia="Arial Unicode MS" w:cs="Arial Unicode MS"/>
        </w:rPr>
        <w:t xml:space="preserve"> Николаева Ю.В., Боголюбова Н.М. Межкультурная коммуникация и международный культурный обмен// СПб: СПбКО, 2009.</w:t>
      </w:r>
      <w:r>
        <w:rPr>
          <w:rFonts w:eastAsia="Arial Unicode MS" w:cs="Arial Unicode MS"/>
          <w:color w:val="323232"/>
        </w:rPr>
        <w:t>-C. 184-185</w:t>
      </w:r>
    </w:p>
  </w:footnote>
  <w:footnote w:id="43">
    <w:p w14:paraId="5CC725BB" w14:textId="77777777" w:rsidR="004865D6" w:rsidRDefault="004865D6">
      <w:pPr>
        <w:pStyle w:val="ac"/>
        <w:spacing w:line="360" w:lineRule="auto"/>
      </w:pPr>
      <w:r>
        <w:rPr>
          <w:vertAlign w:val="superscript"/>
        </w:rPr>
        <w:footnoteRef/>
      </w:r>
      <w:r>
        <w:rPr>
          <w:lang w:val="en-US"/>
        </w:rPr>
        <w:t xml:space="preserve"> Fisher A. A story of engagement: the British Council 1934-2009. //URL: http://www.britishcouncil.org/new/PageFiles/12882/A%20Short%20History%20of%20the%20British%20Council%202009.pdf&gt; (</w:t>
      </w:r>
      <w:r>
        <w:t xml:space="preserve">дата обращения: </w:t>
      </w:r>
      <w:r>
        <w:rPr>
          <w:lang w:val="en-US"/>
        </w:rPr>
        <w:t>21.02.2019)</w:t>
      </w:r>
    </w:p>
  </w:footnote>
  <w:footnote w:id="44">
    <w:p w14:paraId="5EFF6EE4" w14:textId="77777777" w:rsidR="004865D6" w:rsidRDefault="004865D6">
      <w:pPr>
        <w:pStyle w:val="ac"/>
      </w:pPr>
      <w:r>
        <w:rPr>
          <w:vertAlign w:val="superscript"/>
        </w:rPr>
        <w:footnoteRef/>
      </w:r>
      <w:r>
        <w:rPr>
          <w:rFonts w:eastAsia="Arial Unicode MS" w:cs="Arial Unicode MS"/>
          <w:lang w:val="en-US"/>
        </w:rPr>
        <w:t xml:space="preserve"> The Council in Britain: The origins and work of the Home Division, British Council Annual report, 1966-67//URL: </w:t>
      </w:r>
      <w:hyperlink r:id="rId32" w:history="1">
        <w:r>
          <w:rPr>
            <w:rStyle w:val="ad"/>
            <w:rFonts w:eastAsia="Arial Unicode MS" w:cs="Arial Unicode MS"/>
            <w:lang w:val="en-US"/>
          </w:rPr>
          <w:t>https://warwick.ac.uk/fac/soc/al/research/collections/elt_archive/research_projects/britishcouncil/</w:t>
        </w:r>
      </w:hyperlink>
      <w:r>
        <w:rPr>
          <w:rFonts w:eastAsia="Arial Unicode MS" w:cs="Arial Unicode MS"/>
          <w:lang w:val="en-US"/>
        </w:rPr>
        <w:t xml:space="preserve"> (</w:t>
      </w:r>
      <w:r>
        <w:rPr>
          <w:rFonts w:eastAsia="Arial Unicode MS" w:cs="Arial Unicode MS"/>
        </w:rPr>
        <w:t>дата обращения: 21.02.2019</w:t>
      </w:r>
      <w:r>
        <w:rPr>
          <w:rFonts w:eastAsia="Arial Unicode MS" w:cs="Arial Unicode MS"/>
          <w:lang w:val="en-US"/>
        </w:rPr>
        <w:t>)</w:t>
      </w:r>
    </w:p>
  </w:footnote>
  <w:footnote w:id="45">
    <w:p w14:paraId="084E199E" w14:textId="77777777" w:rsidR="004865D6" w:rsidRDefault="004865D6">
      <w:pPr>
        <w:pStyle w:val="ac"/>
      </w:pPr>
      <w:r>
        <w:rPr>
          <w:vertAlign w:val="superscript"/>
        </w:rPr>
        <w:footnoteRef/>
      </w:r>
      <w:r>
        <w:rPr>
          <w:rFonts w:eastAsia="Arial Unicode MS" w:cs="Arial Unicode MS"/>
          <w:lang w:val="en-US"/>
        </w:rPr>
        <w:t xml:space="preserve"> Fisher A. A story of engagement: the British Council 1934-2009.p.36  // URL: http://www.britishcouncil.org/new/PageFiles/12882/A%20Short%20History%20of%20the%20British%20Council%202009.pdf&gt; (</w:t>
      </w:r>
      <w:r>
        <w:rPr>
          <w:rFonts w:eastAsia="Arial Unicode MS" w:cs="Arial Unicode MS"/>
        </w:rPr>
        <w:t>дата обращения: 21.02.2019)</w:t>
      </w:r>
    </w:p>
  </w:footnote>
  <w:footnote w:id="46">
    <w:p w14:paraId="37396E62" w14:textId="77777777" w:rsidR="004865D6" w:rsidRDefault="004865D6">
      <w:pPr>
        <w:pStyle w:val="ac"/>
      </w:pPr>
      <w:r>
        <w:rPr>
          <w:vertAlign w:val="superscript"/>
        </w:rPr>
        <w:footnoteRef/>
      </w:r>
      <w:r>
        <w:rPr>
          <w:rFonts w:eastAsia="Arial Unicode MS" w:cs="Arial Unicode MS"/>
        </w:rPr>
        <w:t xml:space="preserve"> </w:t>
      </w:r>
      <w:hyperlink r:id="rId33" w:history="1">
        <w:r>
          <w:rPr>
            <w:rStyle w:val="Hyperlink2"/>
            <w:rFonts w:eastAsia="Arial Unicode MS" w:cs="Arial Unicode MS"/>
          </w:rPr>
          <w:t>Ковнацкая Л. Г.</w:t>
        </w:r>
      </w:hyperlink>
      <w:r>
        <w:rPr>
          <w:rStyle w:val="Hyperlink2"/>
          <w:rFonts w:eastAsia="Arial Unicode MS" w:cs="Arial Unicode MS"/>
        </w:rPr>
        <w:t xml:space="preserve"> Бенджамин Бритен. — М.: Сов. композитор, 1974. — 329 с.// </w:t>
      </w:r>
      <w:r>
        <w:rPr>
          <w:rStyle w:val="Hyperlink2"/>
          <w:rFonts w:eastAsia="Arial Unicode MS" w:cs="Arial Unicode MS"/>
          <w:lang w:val="en-US"/>
        </w:rPr>
        <w:t>URL: (</w:t>
      </w:r>
      <w:r>
        <w:rPr>
          <w:rStyle w:val="Hyperlink2"/>
          <w:rFonts w:eastAsia="Arial Unicode MS" w:cs="Arial Unicode MS"/>
        </w:rPr>
        <w:t>дата обращения: 28.02.2019</w:t>
      </w:r>
      <w:r>
        <w:rPr>
          <w:rStyle w:val="Hyperlink2"/>
          <w:rFonts w:eastAsia="Arial Unicode MS" w:cs="Arial Unicode MS"/>
          <w:lang w:val="en-US"/>
        </w:rPr>
        <w:t>)</w:t>
      </w:r>
    </w:p>
  </w:footnote>
  <w:footnote w:id="47">
    <w:p w14:paraId="314C70FB" w14:textId="77777777" w:rsidR="004865D6" w:rsidRDefault="004865D6">
      <w:pPr>
        <w:pStyle w:val="ac"/>
      </w:pPr>
      <w:r>
        <w:rPr>
          <w:rStyle w:val="ae"/>
          <w:vertAlign w:val="superscript"/>
        </w:rPr>
        <w:footnoteRef/>
      </w:r>
      <w:r>
        <w:rPr>
          <w:rFonts w:eastAsia="Arial Unicode MS" w:cs="Arial Unicode MS"/>
        </w:rPr>
        <w:t xml:space="preserve"> Auré</w:t>
      </w:r>
      <w:r>
        <w:rPr>
          <w:rFonts w:eastAsia="Arial Unicode MS" w:cs="Arial Unicode MS"/>
          <w:lang w:val="de-DE"/>
        </w:rPr>
        <w:t>lie Bro</w:t>
      </w:r>
      <w:r>
        <w:rPr>
          <w:rFonts w:eastAsia="Arial Unicode MS" w:cs="Arial Unicode MS"/>
        </w:rPr>
        <w:t>̈</w:t>
      </w:r>
      <w:r>
        <w:rPr>
          <w:rFonts w:eastAsia="Arial Unicode MS" w:cs="Arial Unicode MS"/>
          <w:lang w:val="en-US"/>
        </w:rPr>
        <w:t>ckerhoff and Nick Wadham-Smith, Volunteering; Global citizenship in action, British Council, 2008</w:t>
      </w:r>
      <w:r>
        <w:rPr>
          <w:rFonts w:eastAsia="Arial Unicode MS" w:cs="Arial Unicode MS"/>
        </w:rPr>
        <w:t>//</w:t>
      </w:r>
      <w:r>
        <w:rPr>
          <w:rStyle w:val="ae"/>
          <w:rFonts w:eastAsia="Arial Unicode MS" w:cs="Arial Unicode MS"/>
          <w:position w:val="11"/>
          <w:sz w:val="13"/>
          <w:szCs w:val="13"/>
        </w:rPr>
        <w:t> </w:t>
      </w:r>
      <w:r>
        <w:rPr>
          <w:rFonts w:eastAsia="Arial Unicode MS" w:cs="Arial Unicode MS"/>
          <w:lang w:val="en-US"/>
        </w:rPr>
        <w:t>Global Xchange website//URL: www.vso.org.uk/globalxchange/index.htm</w:t>
      </w:r>
      <w:r>
        <w:rPr>
          <w:rFonts w:eastAsia="Arial Unicode MS" w:cs="Arial Unicode MS"/>
        </w:rPr>
        <w:t xml:space="preserve"> (дата обращения: 28.02.2019)</w:t>
      </w:r>
      <w:r>
        <w:rPr>
          <w:rFonts w:ascii="Arial Unicode MS" w:eastAsia="Arial Unicode MS" w:hAnsi="Arial Unicode MS" w:cs="Arial Unicode MS"/>
        </w:rPr>
        <w:br/>
      </w:r>
      <w:r>
        <w:rPr>
          <w:rFonts w:eastAsia="Arial Unicode MS" w:cs="Arial Unicode MS"/>
        </w:rPr>
        <w:t xml:space="preserve"> </w:t>
      </w:r>
    </w:p>
  </w:footnote>
  <w:footnote w:id="48">
    <w:p w14:paraId="5C971CAE" w14:textId="77777777" w:rsidR="004865D6" w:rsidRDefault="004865D6">
      <w:pPr>
        <w:pStyle w:val="ac"/>
      </w:pPr>
      <w:r>
        <w:rPr>
          <w:rStyle w:val="ae"/>
          <w:vertAlign w:val="superscript"/>
        </w:rPr>
        <w:footnoteRef/>
      </w:r>
      <w:r>
        <w:rPr>
          <w:rFonts w:eastAsia="Arial Unicode MS" w:cs="Arial Unicode MS"/>
          <w:lang w:val="en-US"/>
        </w:rPr>
        <w:t xml:space="preserve"> Fisher A. A story of engagement: the British Council 1934-2009.p.</w:t>
      </w:r>
      <w:r>
        <w:rPr>
          <w:rFonts w:eastAsia="Arial Unicode MS" w:cs="Arial Unicode MS"/>
        </w:rPr>
        <w:t>46</w:t>
      </w:r>
      <w:r>
        <w:rPr>
          <w:rFonts w:eastAsia="Arial Unicode MS" w:cs="Arial Unicode MS"/>
          <w:lang w:val="en-US"/>
        </w:rPr>
        <w:t xml:space="preserve">  // URL: http://www.britishcouncil.org/new/PageFiles/12882/A%20Short%20History%20of%20the%20British%20Council%202009.pdf&gt; (</w:t>
      </w:r>
      <w:r>
        <w:rPr>
          <w:rFonts w:eastAsia="Arial Unicode MS" w:cs="Arial Unicode MS"/>
        </w:rPr>
        <w:t>дата обращения: 21.02.2019)</w:t>
      </w:r>
    </w:p>
  </w:footnote>
  <w:footnote w:id="49">
    <w:p w14:paraId="2C3434B3" w14:textId="77777777" w:rsidR="004865D6" w:rsidRDefault="004865D6">
      <w:pPr>
        <w:pStyle w:val="ac"/>
      </w:pPr>
      <w:r>
        <w:rPr>
          <w:rStyle w:val="ae"/>
          <w:vertAlign w:val="superscript"/>
        </w:rPr>
        <w:footnoteRef/>
      </w:r>
      <w:r>
        <w:rPr>
          <w:rFonts w:eastAsia="Arial Unicode MS" w:cs="Arial Unicode MS"/>
          <w:lang w:val="en-US"/>
        </w:rPr>
        <w:t xml:space="preserve"> Fisher A. A story of engagement: the British Council 1934-2009.p.</w:t>
      </w:r>
      <w:r>
        <w:rPr>
          <w:rFonts w:eastAsia="Arial Unicode MS" w:cs="Arial Unicode MS"/>
        </w:rPr>
        <w:t>49</w:t>
      </w:r>
      <w:r>
        <w:rPr>
          <w:rFonts w:eastAsia="Arial Unicode MS" w:cs="Arial Unicode MS"/>
          <w:lang w:val="en-US"/>
        </w:rPr>
        <w:t xml:space="preserve">  // URL: http://www.britishcouncil.org/new/PageFiles/12882/A%20Short%20History%20of%20the%20British%20Council%202009.pdf&gt; (</w:t>
      </w:r>
      <w:r>
        <w:rPr>
          <w:rFonts w:eastAsia="Arial Unicode MS" w:cs="Arial Unicode MS"/>
        </w:rPr>
        <w:t>дата обращения: 21.02.2019)</w:t>
      </w:r>
    </w:p>
  </w:footnote>
  <w:footnote w:id="50">
    <w:p w14:paraId="69D689AC" w14:textId="77777777" w:rsidR="004865D6" w:rsidRDefault="004865D6">
      <w:pPr>
        <w:pStyle w:val="ac"/>
      </w:pPr>
      <w:r>
        <w:rPr>
          <w:rStyle w:val="ae"/>
          <w:vertAlign w:val="superscript"/>
        </w:rPr>
        <w:footnoteRef/>
      </w:r>
      <w:r>
        <w:rPr>
          <w:rFonts w:eastAsia="Arial Unicode MS" w:cs="Arial Unicode MS"/>
          <w:lang w:val="en-US"/>
        </w:rPr>
        <w:t xml:space="preserve"> House of Commons, Foreign Affairs Committee, Third Report proceedings 2005// URL: www.publications.parliament.uk/pa/cm200405/cmselect/cmfaff/87/8702.htm (</w:t>
      </w:r>
      <w:r>
        <w:rPr>
          <w:rFonts w:eastAsia="Arial Unicode MS" w:cs="Arial Unicode MS"/>
        </w:rPr>
        <w:t>дата обращения:28.02.2019</w:t>
      </w:r>
      <w:r>
        <w:rPr>
          <w:rFonts w:eastAsia="Arial Unicode MS" w:cs="Arial Unicode MS"/>
          <w:lang w:val="en-US"/>
        </w:rPr>
        <w:t>)</w:t>
      </w:r>
    </w:p>
  </w:footnote>
  <w:footnote w:id="51">
    <w:p w14:paraId="666C72BC"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Sustainability//FIFA World Cup website//URL:</w:t>
      </w:r>
      <w:r>
        <w:rPr>
          <w:rFonts w:eastAsia="Arial Unicode MS" w:cs="Arial Unicode MS"/>
        </w:rPr>
        <w:t xml:space="preserve"> </w:t>
      </w:r>
      <w:hyperlink r:id="rId34" w:history="1">
        <w:r>
          <w:rPr>
            <w:rStyle w:val="ad"/>
            <w:rFonts w:eastAsia="Arial Unicode MS" w:cs="Arial Unicode MS"/>
            <w:lang w:val="en-US"/>
          </w:rPr>
          <w:t>https://www.fifa.com/sustainability/index.html</w:t>
        </w:r>
      </w:hyperlink>
      <w:r>
        <w:rPr>
          <w:rFonts w:eastAsia="Arial Unicode MS" w:cs="Arial Unicode MS"/>
          <w:lang w:val="en-US"/>
        </w:rPr>
        <w:t xml:space="preserve"> (</w:t>
      </w:r>
      <w:r>
        <w:rPr>
          <w:rFonts w:eastAsia="Arial Unicode MS" w:cs="Arial Unicode MS"/>
        </w:rPr>
        <w:t>дата обращения: 28.02.2019</w:t>
      </w:r>
      <w:r>
        <w:rPr>
          <w:rFonts w:eastAsia="Arial Unicode MS" w:cs="Arial Unicode MS"/>
          <w:lang w:val="en-US"/>
        </w:rPr>
        <w:t>)</w:t>
      </w:r>
    </w:p>
  </w:footnote>
  <w:footnote w:id="52">
    <w:p w14:paraId="697A7BAC"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Fisher A. A story of engagement: the British Council 1934-2009.p.</w:t>
      </w:r>
      <w:r>
        <w:rPr>
          <w:rFonts w:eastAsia="Arial Unicode MS" w:cs="Arial Unicode MS"/>
        </w:rPr>
        <w:t>51</w:t>
      </w:r>
      <w:r>
        <w:rPr>
          <w:rFonts w:eastAsia="Arial Unicode MS" w:cs="Arial Unicode MS"/>
          <w:lang w:val="en-US"/>
        </w:rPr>
        <w:t xml:space="preserve">  // URL: http://www.britishcouncil.org/new/PageFiles/12882/A%20Short%20History%20of%20the%20British%20Council%202009.pdf&gt; (</w:t>
      </w:r>
      <w:r>
        <w:rPr>
          <w:rFonts w:eastAsia="Arial Unicode MS" w:cs="Arial Unicode MS"/>
        </w:rPr>
        <w:t>дата обращения: 21.02.2019)</w:t>
      </w:r>
    </w:p>
  </w:footnote>
  <w:footnote w:id="53">
    <w:p w14:paraId="1AE76C79" w14:textId="77777777" w:rsidR="004865D6" w:rsidRDefault="004865D6">
      <w:pPr>
        <w:pStyle w:val="ac"/>
      </w:pPr>
      <w:r>
        <w:rPr>
          <w:rStyle w:val="ae"/>
          <w:vertAlign w:val="superscript"/>
        </w:rPr>
        <w:footnoteRef/>
      </w:r>
      <w:r>
        <w:rPr>
          <w:rFonts w:eastAsia="Arial Unicode MS" w:cs="Arial Unicode MS"/>
          <w:lang w:val="en-US"/>
        </w:rPr>
        <w:t xml:space="preserve"> Peacekeeping English Project// British Council website //URL:</w:t>
      </w:r>
      <w:hyperlink r:id="rId35" w:history="1">
        <w:r>
          <w:rPr>
            <w:rStyle w:val="ad"/>
            <w:rFonts w:eastAsia="Arial Unicode MS" w:cs="Arial Unicode MS"/>
            <w:lang w:val="en-US"/>
          </w:rPr>
          <w:t>https://www.britishcouncil.org/partner/track-record/peacekeeping-english-project</w:t>
        </w:r>
      </w:hyperlink>
      <w:r>
        <w:rPr>
          <w:rFonts w:eastAsia="Arial Unicode MS" w:cs="Arial Unicode MS"/>
          <w:lang w:val="en-US"/>
        </w:rPr>
        <w:t xml:space="preserve"> (</w:t>
      </w:r>
      <w:r>
        <w:rPr>
          <w:rFonts w:eastAsia="Arial Unicode MS" w:cs="Arial Unicode MS"/>
        </w:rPr>
        <w:t>дата обращения: 02.03.2019</w:t>
      </w:r>
      <w:r>
        <w:rPr>
          <w:rFonts w:eastAsia="Arial Unicode MS" w:cs="Arial Unicode MS"/>
          <w:lang w:val="en-US"/>
        </w:rPr>
        <w:t>)</w:t>
      </w:r>
    </w:p>
  </w:footnote>
  <w:footnote w:id="54">
    <w:p w14:paraId="3B392284"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Counterpoint Project//Counterpoint Project website //URL:</w:t>
      </w:r>
      <w:hyperlink r:id="rId36" w:history="1">
        <w:r>
          <w:rPr>
            <w:rStyle w:val="ad"/>
            <w:rFonts w:eastAsia="Arial Unicode MS" w:cs="Arial Unicode MS"/>
            <w:lang w:val="en-US"/>
          </w:rPr>
          <w:t>http://counterpoint.uk.com</w:t>
        </w:r>
      </w:hyperlink>
      <w:r>
        <w:rPr>
          <w:rFonts w:eastAsia="Arial Unicode MS" w:cs="Arial Unicode MS"/>
          <w:lang w:val="en-US"/>
        </w:rPr>
        <w:t xml:space="preserve"> (</w:t>
      </w:r>
      <w:r>
        <w:rPr>
          <w:rFonts w:eastAsia="Arial Unicode MS" w:cs="Arial Unicode MS"/>
        </w:rPr>
        <w:t>дата обращения: 02.02.2019</w:t>
      </w:r>
      <w:r>
        <w:rPr>
          <w:rFonts w:eastAsia="Arial Unicode MS" w:cs="Arial Unicode MS"/>
          <w:lang w:val="en-US"/>
        </w:rPr>
        <w:t>)</w:t>
      </w:r>
    </w:p>
  </w:footnote>
  <w:footnote w:id="55">
    <w:p w14:paraId="19EE0383" w14:textId="77777777" w:rsidR="004865D6" w:rsidRDefault="004865D6">
      <w:pPr>
        <w:pStyle w:val="ac"/>
      </w:pPr>
      <w:r>
        <w:rPr>
          <w:rStyle w:val="ae"/>
          <w:vertAlign w:val="superscript"/>
        </w:rPr>
        <w:footnoteRef/>
      </w:r>
      <w:r>
        <w:rPr>
          <w:rFonts w:eastAsia="Arial Unicode MS" w:cs="Arial Unicode MS"/>
          <w:lang w:val="en-US"/>
        </w:rPr>
        <w:t xml:space="preserve"> Philip M. Taylor, Professor Philip M Taylor</w:t>
      </w:r>
      <w:r>
        <w:rPr>
          <w:rFonts w:eastAsia="Arial Unicode MS" w:cs="Arial Unicode MS"/>
        </w:rPr>
        <w:t>,  «</w:t>
      </w:r>
      <w:r>
        <w:rPr>
          <w:rFonts w:eastAsia="Arial Unicode MS" w:cs="Arial Unicode MS"/>
          <w:lang w:val="en-US"/>
        </w:rPr>
        <w:t>The Projection of Britain: British Overseas Publicity and Propaganda 1919-1939</w:t>
      </w:r>
      <w:r>
        <w:rPr>
          <w:rFonts w:eastAsia="Arial Unicode MS" w:cs="Arial Unicode MS"/>
        </w:rPr>
        <w:t xml:space="preserve">».- </w:t>
      </w:r>
      <w:r>
        <w:rPr>
          <w:rFonts w:eastAsia="Arial Unicode MS" w:cs="Arial Unicode MS"/>
          <w:lang w:val="en-US"/>
        </w:rPr>
        <w:t xml:space="preserve">Cambridge University Press, </w:t>
      </w:r>
      <w:r>
        <w:rPr>
          <w:rFonts w:eastAsia="Arial Unicode MS" w:cs="Arial Unicode MS"/>
        </w:rPr>
        <w:t>1981</w:t>
      </w:r>
      <w:r>
        <w:rPr>
          <w:rFonts w:eastAsia="Arial Unicode MS" w:cs="Arial Unicode MS"/>
          <w:lang w:val="en-US"/>
        </w:rPr>
        <w:t>// URL:</w:t>
      </w:r>
      <w:r>
        <w:rPr>
          <w:rFonts w:eastAsia="Arial Unicode MS" w:cs="Arial Unicode MS"/>
        </w:rPr>
        <w:t xml:space="preserve"> </w:t>
      </w:r>
      <w:hyperlink r:id="rId37" w:anchor="v=onepage&amp;q=Modern%20defence%20consists%20not%20only%20in%20arms%20but%20also%20in%20removing%20misunderstanding%20and%20promoting%20understanding&amp;f=false" w:history="1">
        <w:r>
          <w:rPr>
            <w:rStyle w:val="ad"/>
            <w:rFonts w:eastAsia="Arial Unicode MS" w:cs="Arial Unicode MS"/>
            <w:lang w:val="en-US"/>
          </w:rPr>
          <w: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v=onepage&amp;q=Modern%20defence%20consists%20not%20only%20in%20arms%20but%20also%20in%20removing%20misunderstanding%20and%20promoting%20understanding&amp;f=false</w:t>
        </w:r>
      </w:hyperlink>
      <w:r>
        <w:rPr>
          <w:rFonts w:eastAsia="Arial Unicode MS" w:cs="Arial Unicode MS"/>
          <w:lang w:val="en-US"/>
        </w:rPr>
        <w:t xml:space="preserve"> (</w:t>
      </w:r>
      <w:r>
        <w:rPr>
          <w:rFonts w:eastAsia="Arial Unicode MS" w:cs="Arial Unicode MS"/>
        </w:rPr>
        <w:t>дата обращения: 02.03.2019</w:t>
      </w:r>
      <w:r>
        <w:rPr>
          <w:rFonts w:eastAsia="Arial Unicode MS" w:cs="Arial Unicode MS"/>
          <w:lang w:val="en-US"/>
        </w:rPr>
        <w:t>)</w:t>
      </w:r>
    </w:p>
  </w:footnote>
  <w:footnote w:id="56">
    <w:p w14:paraId="5B097F19"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 xml:space="preserve">Transparency//How we are funded// British Council website//URL: </w:t>
      </w:r>
      <w:hyperlink r:id="rId38" w:history="1">
        <w:r>
          <w:rPr>
            <w:rStyle w:val="ad"/>
            <w:rFonts w:eastAsia="Arial Unicode MS" w:cs="Arial Unicode MS"/>
            <w:lang w:val="en-US"/>
          </w:rPr>
          <w:t>https://www.britishcouncil.org/organisation/transparency/funding</w:t>
        </w:r>
      </w:hyperlink>
      <w:r>
        <w:rPr>
          <w:rFonts w:eastAsia="Arial Unicode MS" w:cs="Arial Unicode MS"/>
          <w:lang w:val="en-US"/>
        </w:rPr>
        <w:t xml:space="preserve">  (</w:t>
      </w:r>
      <w:r>
        <w:rPr>
          <w:rFonts w:eastAsia="Arial Unicode MS" w:cs="Arial Unicode MS"/>
        </w:rPr>
        <w:t>дата обращения: 12.03.2019</w:t>
      </w:r>
      <w:r>
        <w:rPr>
          <w:rFonts w:eastAsia="Arial Unicode MS" w:cs="Arial Unicode MS"/>
          <w:lang w:val="en-US"/>
        </w:rPr>
        <w:t>)</w:t>
      </w:r>
    </w:p>
  </w:footnote>
  <w:footnote w:id="57">
    <w:p w14:paraId="165DB900" w14:textId="77777777" w:rsidR="004865D6" w:rsidRDefault="004865D6">
      <w:pPr>
        <w:pStyle w:val="ac"/>
      </w:pPr>
      <w:r>
        <w:rPr>
          <w:rStyle w:val="ae"/>
          <w:vertAlign w:val="superscript"/>
        </w:rPr>
        <w:footnoteRef/>
      </w:r>
      <w:r>
        <w:rPr>
          <w:rFonts w:eastAsia="Arial Unicode MS" w:cs="Arial Unicode MS"/>
          <w:lang w:val="en-US"/>
        </w:rPr>
        <w:t xml:space="preserve"> How We Work // British Council// URL: http://www.britishcouncil.org/organisation/how- we-work (</w:t>
      </w:r>
      <w:r>
        <w:rPr>
          <w:rFonts w:eastAsia="Arial Unicode MS" w:cs="Arial Unicode MS"/>
        </w:rPr>
        <w:t xml:space="preserve">дата обращения: 13.03.2019) </w:t>
      </w:r>
    </w:p>
  </w:footnote>
  <w:footnote w:id="58">
    <w:p w14:paraId="248F0374" w14:textId="77777777" w:rsidR="004865D6" w:rsidRDefault="004865D6">
      <w:pPr>
        <w:pStyle w:val="ac"/>
      </w:pPr>
      <w:r>
        <w:rPr>
          <w:rStyle w:val="ae"/>
          <w:vertAlign w:val="superscript"/>
        </w:rPr>
        <w:footnoteRef/>
      </w:r>
      <w:r>
        <w:rPr>
          <w:rFonts w:eastAsia="Arial Unicode MS" w:cs="Arial Unicode MS"/>
          <w:lang w:val="en-US"/>
        </w:rPr>
        <w:t xml:space="preserve"> Corporate Reports and Documents // British Council//URL: http://www.britishcouncil. org/organisation/how-we-work/reports-documents (</w:t>
      </w:r>
      <w:r>
        <w:rPr>
          <w:rFonts w:eastAsia="Arial Unicode MS" w:cs="Arial Unicode MS"/>
        </w:rPr>
        <w:t xml:space="preserve">дата обращения: 12.03.2019) </w:t>
      </w:r>
    </w:p>
  </w:footnote>
  <w:footnote w:id="59">
    <w:p w14:paraId="1D843370" w14:textId="77777777" w:rsidR="004865D6" w:rsidRDefault="004865D6">
      <w:pPr>
        <w:pStyle w:val="ac"/>
      </w:pPr>
      <w:r>
        <w:rPr>
          <w:rStyle w:val="ae"/>
          <w:vertAlign w:val="superscript"/>
        </w:rPr>
        <w:footnoteRef/>
      </w:r>
      <w:r>
        <w:rPr>
          <w:rFonts w:eastAsia="Arial Unicode MS" w:cs="Arial Unicode MS"/>
          <w:lang w:val="en-US"/>
        </w:rPr>
        <w:t>Royal Charter and Bye-Laws,1993// British Council website//URL:</w:t>
      </w:r>
      <w:r>
        <w:rPr>
          <w:rFonts w:eastAsia="Arial Unicode MS" w:cs="Arial Unicode MS"/>
        </w:rPr>
        <w:t xml:space="preserve"> </w:t>
      </w:r>
      <w:hyperlink r:id="rId39" w:history="1">
        <w:r>
          <w:rPr>
            <w:rStyle w:val="ad"/>
            <w:rFonts w:eastAsia="Arial Unicode MS" w:cs="Arial Unicode MS"/>
            <w:lang w:val="en-US"/>
          </w:rPr>
          <w:t>https://www.britishcouncil.org/sites/default/files/royalcharter.pdf</w:t>
        </w:r>
      </w:hyperlink>
      <w:r>
        <w:rPr>
          <w:rFonts w:eastAsia="Arial Unicode MS" w:cs="Arial Unicode MS"/>
        </w:rPr>
        <w:t xml:space="preserve"> (дата обращения: 12.03.2019)</w:t>
      </w:r>
    </w:p>
  </w:footnote>
  <w:footnote w:id="60">
    <w:p w14:paraId="73B60F4C" w14:textId="77777777" w:rsidR="004865D6" w:rsidRDefault="004865D6">
      <w:pPr>
        <w:pStyle w:val="ac"/>
      </w:pPr>
      <w:r>
        <w:rPr>
          <w:rStyle w:val="ae"/>
          <w:vertAlign w:val="superscript"/>
        </w:rPr>
        <w:footnoteRef/>
      </w:r>
      <w:r>
        <w:rPr>
          <w:rFonts w:eastAsia="Arial Unicode MS" w:cs="Arial Unicode MS"/>
          <w:lang w:val="en-US"/>
        </w:rPr>
        <w:t xml:space="preserve"> Policies// British Council website//URL: </w:t>
      </w:r>
      <w:hyperlink r:id="rId40" w:history="1">
        <w:r>
          <w:rPr>
            <w:rStyle w:val="ad"/>
            <w:rFonts w:eastAsia="Arial Unicode MS" w:cs="Arial Unicode MS"/>
            <w:lang w:val="en-US"/>
          </w:rPr>
          <w:t>https://www.britishcouncil.org/organisation/transparency/policies</w:t>
        </w:r>
      </w:hyperlink>
      <w:r>
        <w:rPr>
          <w:rFonts w:eastAsia="Arial Unicode MS" w:cs="Arial Unicode MS"/>
        </w:rPr>
        <w:t xml:space="preserve"> </w:t>
      </w:r>
      <w:r>
        <w:rPr>
          <w:rFonts w:eastAsia="Arial Unicode MS" w:cs="Arial Unicode MS"/>
          <w:lang w:val="en-US"/>
        </w:rPr>
        <w:t>(</w:t>
      </w:r>
      <w:r>
        <w:rPr>
          <w:rFonts w:eastAsia="Arial Unicode MS" w:cs="Arial Unicode MS"/>
        </w:rPr>
        <w:t>дата обращения: 12.03.2019</w:t>
      </w:r>
      <w:r>
        <w:rPr>
          <w:rFonts w:eastAsia="Arial Unicode MS" w:cs="Arial Unicode MS"/>
          <w:lang w:val="en-US"/>
        </w:rPr>
        <w:t>)</w:t>
      </w:r>
    </w:p>
  </w:footnote>
  <w:footnote w:id="61">
    <w:p w14:paraId="2A75DEFB" w14:textId="77777777" w:rsidR="004865D6" w:rsidRDefault="004865D6">
      <w:pPr>
        <w:pStyle w:val="ac"/>
      </w:pPr>
      <w:r>
        <w:rPr>
          <w:rStyle w:val="ae"/>
          <w:vertAlign w:val="superscript"/>
        </w:rPr>
        <w:footnoteRef/>
      </w:r>
      <w:r>
        <w:rPr>
          <w:rFonts w:eastAsia="Arial Unicode MS" w:cs="Arial Unicode MS"/>
          <w:lang w:val="en-US"/>
        </w:rPr>
        <w:t xml:space="preserve"> </w:t>
      </w:r>
      <w:r>
        <w:rPr>
          <w:rFonts w:eastAsia="Arial Unicode MS" w:cs="Arial Unicode MS"/>
          <w:lang w:val="de-DE"/>
        </w:rPr>
        <w:t>TAX STRATEGY</w:t>
      </w:r>
      <w:r>
        <w:rPr>
          <w:rFonts w:eastAsia="Arial Unicode MS" w:cs="Arial Unicode MS"/>
          <w:lang w:val="en-US"/>
        </w:rPr>
        <w:t xml:space="preserve"> 2018// British Council website//URL:</w:t>
      </w:r>
      <w:r>
        <w:rPr>
          <w:rFonts w:eastAsia="Arial Unicode MS" w:cs="Arial Unicode MS"/>
        </w:rPr>
        <w:t xml:space="preserve"> </w:t>
      </w:r>
      <w:hyperlink r:id="rId41" w:history="1">
        <w:r>
          <w:rPr>
            <w:rStyle w:val="ad"/>
            <w:rFonts w:eastAsia="Arial Unicode MS" w:cs="Arial Unicode MS"/>
            <w:lang w:val="en-US"/>
          </w:rPr>
          <w:t>https://www.britishcouncil.org/sites/default/files/2018-01-tax-strategy.pdf</w:t>
        </w:r>
      </w:hyperlink>
      <w:r>
        <w:rPr>
          <w:rFonts w:eastAsia="Arial Unicode MS" w:cs="Arial Unicode MS"/>
        </w:rPr>
        <w:t xml:space="preserve"> (дата обращения:17.03.2019)</w:t>
      </w:r>
    </w:p>
  </w:footnote>
  <w:footnote w:id="62">
    <w:p w14:paraId="06F80D24" w14:textId="77777777" w:rsidR="004865D6" w:rsidRDefault="004865D6">
      <w:pPr>
        <w:pStyle w:val="ac"/>
      </w:pPr>
      <w:r>
        <w:rPr>
          <w:rStyle w:val="ae"/>
          <w:vertAlign w:val="superscript"/>
        </w:rPr>
        <w:footnoteRef/>
      </w:r>
      <w:r>
        <w:rPr>
          <w:rFonts w:eastAsia="Arial Unicode MS" w:cs="Arial Unicode MS"/>
        </w:rPr>
        <w:t xml:space="preserve"> ЗАКОН ВЕЛИКОБРИТАНИИ "О СВОБОДЕ ИНФОРМАЦИИ», 2000 </w:t>
      </w:r>
      <w:r>
        <w:rPr>
          <w:rFonts w:eastAsia="Arial Unicode MS" w:cs="Arial Unicode MS"/>
          <w:lang w:val="en-US"/>
        </w:rPr>
        <w:t>//URL:</w:t>
      </w:r>
      <w:hyperlink r:id="rId42" w:history="1">
        <w:r>
          <w:rPr>
            <w:rStyle w:val="ad"/>
            <w:rFonts w:eastAsia="Arial Unicode MS" w:cs="Arial Unicode MS"/>
          </w:rPr>
          <w:t>http://www.dzyalosh.ru/02-dostup/zakon/rub-04/zakon_velik.htm</w:t>
        </w:r>
      </w:hyperlink>
      <w:r>
        <w:rPr>
          <w:rFonts w:eastAsia="Arial Unicode MS" w:cs="Arial Unicode MS"/>
        </w:rPr>
        <w:t xml:space="preserve"> (дата обращения: 17.03.2019)</w:t>
      </w:r>
    </w:p>
  </w:footnote>
  <w:footnote w:id="63">
    <w:p w14:paraId="751CDC44" w14:textId="77777777" w:rsidR="004865D6" w:rsidRDefault="004865D6">
      <w:pPr>
        <w:pStyle w:val="ac"/>
      </w:pPr>
      <w:r>
        <w:rPr>
          <w:rStyle w:val="ae"/>
          <w:vertAlign w:val="superscript"/>
        </w:rPr>
        <w:footnoteRef/>
      </w:r>
      <w:r>
        <w:rPr>
          <w:rFonts w:eastAsia="Arial Unicode MS" w:cs="Arial Unicode MS"/>
          <w:lang w:val="en-US"/>
        </w:rPr>
        <w:t>Transparency, Official Development Assistance//British Council website//URL:</w:t>
      </w:r>
      <w:r>
        <w:rPr>
          <w:rFonts w:eastAsia="Arial Unicode MS" w:cs="Arial Unicode MS"/>
        </w:rPr>
        <w:t xml:space="preserve"> </w:t>
      </w:r>
      <w:hyperlink r:id="rId43" w:history="1">
        <w:r>
          <w:rPr>
            <w:rStyle w:val="ad"/>
            <w:rFonts w:eastAsia="Arial Unicode MS" w:cs="Arial Unicode MS"/>
            <w:lang w:val="en-US"/>
          </w:rPr>
          <w:t>https://www.britishcouncil.org/organisation/transparency/official-development-assistance</w:t>
        </w:r>
      </w:hyperlink>
      <w:r>
        <w:rPr>
          <w:rFonts w:eastAsia="Arial Unicode MS" w:cs="Arial Unicode MS"/>
        </w:rPr>
        <w:t xml:space="preserve"> (дата обращения: 17.03.2019)</w:t>
      </w:r>
    </w:p>
  </w:footnote>
  <w:footnote w:id="64">
    <w:p w14:paraId="6F3B13C3"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CODE OF CONDUCT, 2015</w:t>
      </w:r>
      <w:r>
        <w:rPr>
          <w:rFonts w:eastAsia="Arial Unicode MS" w:cs="Arial Unicode MS"/>
        </w:rPr>
        <w:t xml:space="preserve">. </w:t>
      </w:r>
      <w:r>
        <w:rPr>
          <w:rFonts w:eastAsia="Arial Unicode MS" w:cs="Arial Unicode MS"/>
          <w:lang w:val="en-US"/>
        </w:rPr>
        <w:t>P. 3 //British Council website//URL:</w:t>
      </w:r>
      <w:r>
        <w:rPr>
          <w:rFonts w:eastAsia="Arial Unicode MS" w:cs="Arial Unicode MS"/>
        </w:rPr>
        <w:t xml:space="preserve"> </w:t>
      </w:r>
      <w:hyperlink r:id="rId44" w:history="1">
        <w:r>
          <w:rPr>
            <w:rStyle w:val="ad"/>
            <w:rFonts w:eastAsia="Arial Unicode MS" w:cs="Arial Unicode MS"/>
            <w:lang w:val="en-US"/>
          </w:rPr>
          <w:t>https://www.britishcouncil.org/sites/default/files/british-council-code-of-conduct.pdf</w:t>
        </w:r>
      </w:hyperlink>
      <w:r>
        <w:rPr>
          <w:rFonts w:eastAsia="Arial Unicode MS" w:cs="Arial Unicode MS"/>
        </w:rPr>
        <w:t xml:space="preserve"> (дата обращения: 17.03.2019)</w:t>
      </w:r>
    </w:p>
  </w:footnote>
  <w:footnote w:id="65">
    <w:p w14:paraId="487211CE" w14:textId="77777777" w:rsidR="004865D6" w:rsidRDefault="004865D6">
      <w:pPr>
        <w:pStyle w:val="ac"/>
      </w:pPr>
      <w:r>
        <w:rPr>
          <w:rStyle w:val="ae"/>
          <w:vertAlign w:val="superscript"/>
        </w:rPr>
        <w:footnoteRef/>
      </w:r>
      <w:r>
        <w:rPr>
          <w:rFonts w:eastAsia="Arial Unicode MS" w:cs="Arial Unicode MS"/>
          <w:lang w:val="en-US"/>
        </w:rPr>
        <w:t xml:space="preserve"> United Kingdom Foreign and Commonwealth office. UK Embassies. | URL: </w:t>
      </w:r>
      <w:hyperlink r:id="rId45" w:history="1">
        <w:r>
          <w:rPr>
            <w:rStyle w:val="Hyperlink3"/>
            <w:rFonts w:eastAsia="Arial Unicode MS" w:cs="Arial Unicode MS"/>
            <w:lang w:val="en-US"/>
          </w:rPr>
          <w:t>http://www.fco.gov.uk/en/travel-and-living-abroad/find-an-embassy/</w:t>
        </w:r>
      </w:hyperlink>
      <w:r>
        <w:rPr>
          <w:rFonts w:eastAsia="Arial Unicode MS" w:cs="Arial Unicode MS"/>
        </w:rPr>
        <w:t xml:space="preserve"> </w:t>
      </w:r>
      <w:r>
        <w:rPr>
          <w:rStyle w:val="ae"/>
          <w:rFonts w:ascii="Helvetica" w:hAnsi="Helvetica"/>
          <w:lang w:val="en-US"/>
        </w:rPr>
        <w:t xml:space="preserve"> (</w:t>
      </w:r>
      <w:r>
        <w:rPr>
          <w:rFonts w:eastAsia="Arial Unicode MS" w:cs="Arial Unicode MS"/>
        </w:rPr>
        <w:t>дата обращения: 17.03.2019</w:t>
      </w:r>
      <w:r>
        <w:rPr>
          <w:rStyle w:val="ae"/>
          <w:rFonts w:ascii="Helvetica" w:hAnsi="Helvetica"/>
          <w:lang w:val="en-US"/>
        </w:rPr>
        <w:t>)</w:t>
      </w:r>
    </w:p>
  </w:footnote>
  <w:footnote w:id="66">
    <w:p w14:paraId="5B21F050" w14:textId="77777777" w:rsidR="004865D6" w:rsidRDefault="004865D6">
      <w:pPr>
        <w:pStyle w:val="ac"/>
      </w:pPr>
      <w:r>
        <w:rPr>
          <w:rStyle w:val="ae"/>
          <w:vertAlign w:val="superscript"/>
        </w:rPr>
        <w:footnoteRef/>
      </w:r>
      <w:r>
        <w:rPr>
          <w:rFonts w:eastAsia="Arial Unicode MS" w:cs="Arial Unicode MS"/>
        </w:rPr>
        <w:t xml:space="preserve"> Гарольд Никольсон являлся членом парламента от объединенных университетов Англии и по политическим взглядам относил себя к национал-лейбористом. В кабинете Черчилля Гарольд Никольсон был помощником министра по делам информации.</w:t>
      </w:r>
    </w:p>
  </w:footnote>
  <w:footnote w:id="67">
    <w:p w14:paraId="400D1D28" w14:textId="77777777" w:rsidR="004865D6" w:rsidRDefault="004865D6">
      <w:pPr>
        <w:pStyle w:val="ac"/>
      </w:pPr>
      <w:r>
        <w:rPr>
          <w:rStyle w:val="ae"/>
          <w:vertAlign w:val="superscript"/>
        </w:rPr>
        <w:footnoteRef/>
      </w:r>
      <w:r>
        <w:rPr>
          <w:rFonts w:eastAsia="Arial Unicode MS" w:cs="Arial Unicode MS"/>
        </w:rPr>
        <w:t xml:space="preserve"> Гарольд Никольсон, «Дипломатия»// М.: ОГИЗ государственное издательство политической литературы, 1941, 156 с. переводчик: А.А. Трояновский, с англ.,// </w:t>
      </w:r>
      <w:r>
        <w:rPr>
          <w:rFonts w:eastAsia="Arial Unicode MS" w:cs="Arial Unicode MS"/>
          <w:lang w:val="en-US"/>
        </w:rPr>
        <w:t xml:space="preserve">URL: </w:t>
      </w:r>
      <w:hyperlink r:id="rId46" w:history="1">
        <w:r>
          <w:rPr>
            <w:rStyle w:val="ad"/>
            <w:rFonts w:eastAsia="Arial Unicode MS" w:cs="Arial Unicode MS"/>
          </w:rPr>
          <w:t>https://www.litmir.me/br/?b=567027&amp;p=1</w:t>
        </w:r>
      </w:hyperlink>
      <w:r>
        <w:rPr>
          <w:rFonts w:eastAsia="Arial Unicode MS" w:cs="Arial Unicode MS"/>
          <w:lang w:val="en-US"/>
        </w:rPr>
        <w:t xml:space="preserve"> (</w:t>
      </w:r>
      <w:r>
        <w:rPr>
          <w:rFonts w:eastAsia="Arial Unicode MS" w:cs="Arial Unicode MS"/>
        </w:rPr>
        <w:t>дата обращения: 06.03.2019</w:t>
      </w:r>
      <w:r>
        <w:rPr>
          <w:rFonts w:eastAsia="Arial Unicode MS" w:cs="Arial Unicode MS"/>
          <w:lang w:val="en-US"/>
        </w:rPr>
        <w:t>)</w:t>
      </w:r>
    </w:p>
  </w:footnote>
  <w:footnote w:id="68">
    <w:p w14:paraId="5224572E" w14:textId="77777777" w:rsidR="004865D6" w:rsidRDefault="004865D6">
      <w:pPr>
        <w:pStyle w:val="ac"/>
      </w:pPr>
      <w:r>
        <w:rPr>
          <w:rStyle w:val="ae"/>
          <w:vertAlign w:val="superscript"/>
        </w:rPr>
        <w:footnoteRef/>
      </w:r>
      <w:r>
        <w:rPr>
          <w:rFonts w:eastAsia="Arial Unicode MS" w:cs="Arial Unicode MS"/>
        </w:rPr>
        <w:t xml:space="preserve"> Джон Тилли -б</w:t>
      </w:r>
      <w:r>
        <w:rPr>
          <w:rStyle w:val="Hyperlink2"/>
          <w:rFonts w:eastAsia="Arial Unicode MS" w:cs="Arial Unicode MS"/>
        </w:rPr>
        <w:t>ританский дипломат. С 1893 года находился на службе в Форин-офис. С 1921</w:t>
      </w:r>
      <w:r>
        <w:rPr>
          <w:rStyle w:val="Hyperlink2"/>
          <w:rFonts w:eastAsia="Arial Unicode MS" w:cs="Arial Unicode MS"/>
          <w:lang w:val="en-US"/>
        </w:rPr>
        <w:t>—</w:t>
      </w:r>
      <w:r>
        <w:rPr>
          <w:rStyle w:val="Hyperlink2"/>
          <w:rFonts w:eastAsia="Arial Unicode MS" w:cs="Arial Unicode MS"/>
        </w:rPr>
        <w:t>1925 год был послом Великобритании в Бразилии, а позднее являлся послом Великобритании в Японии.</w:t>
      </w:r>
    </w:p>
  </w:footnote>
  <w:footnote w:id="69">
    <w:p w14:paraId="57315CC5" w14:textId="77777777" w:rsidR="004865D6" w:rsidRDefault="004865D6">
      <w:pPr>
        <w:pStyle w:val="ac"/>
      </w:pPr>
      <w:r>
        <w:rPr>
          <w:rStyle w:val="ae"/>
          <w:rFonts w:ascii="Times" w:eastAsia="Times" w:hAnsi="Times" w:cs="Times"/>
          <w:vertAlign w:val="superscript"/>
        </w:rPr>
        <w:footnoteRef/>
      </w:r>
      <w:r>
        <w:rPr>
          <w:rFonts w:ascii="Times" w:hAnsi="Times"/>
          <w:lang w:val="en-US"/>
        </w:rPr>
        <w:t xml:space="preserve">  Donaldson, Frances. The British Council: First Fifty Years // Jonathan Cape Ltd, 1984. </w:t>
      </w:r>
      <w:r>
        <w:rPr>
          <w:rFonts w:ascii="Times" w:hAnsi="Times"/>
        </w:rPr>
        <w:t>– Р. 15.</w:t>
      </w:r>
    </w:p>
  </w:footnote>
  <w:footnote w:id="70">
    <w:p w14:paraId="1BC0E256" w14:textId="77777777" w:rsidR="004865D6" w:rsidRDefault="004865D6">
      <w:pPr>
        <w:pStyle w:val="ac"/>
      </w:pPr>
      <w:r>
        <w:rPr>
          <w:rStyle w:val="ae"/>
          <w:vertAlign w:val="superscript"/>
        </w:rPr>
        <w:footnoteRef/>
      </w:r>
      <w:r>
        <w:rPr>
          <w:rFonts w:eastAsia="Arial Unicode MS" w:cs="Arial Unicode MS"/>
          <w:lang w:val="it-IT"/>
        </w:rPr>
        <w:t xml:space="preserve">  Philip M. Taylor, Professor Philip M Taylor</w:t>
      </w:r>
      <w:r>
        <w:rPr>
          <w:rFonts w:eastAsia="Arial Unicode MS" w:cs="Arial Unicode MS"/>
        </w:rPr>
        <w:t>,  «</w:t>
      </w:r>
      <w:r>
        <w:rPr>
          <w:rFonts w:eastAsia="Arial Unicode MS" w:cs="Arial Unicode MS"/>
          <w:lang w:val="en-US"/>
        </w:rPr>
        <w:t>The Projection of Britain: British Overseas Publicity and Propaganda 1919-1939</w:t>
      </w:r>
      <w:r>
        <w:rPr>
          <w:rFonts w:eastAsia="Arial Unicode MS" w:cs="Arial Unicode MS"/>
        </w:rPr>
        <w:t xml:space="preserve">».- </w:t>
      </w:r>
      <w:r>
        <w:rPr>
          <w:rFonts w:eastAsia="Arial Unicode MS" w:cs="Arial Unicode MS"/>
          <w:lang w:val="en-US"/>
        </w:rPr>
        <w:t xml:space="preserve">Cambridge University Press, </w:t>
      </w:r>
      <w:r>
        <w:rPr>
          <w:rFonts w:eastAsia="Arial Unicode MS" w:cs="Arial Unicode MS"/>
        </w:rPr>
        <w:t>1981.</w:t>
      </w:r>
      <w:r>
        <w:rPr>
          <w:rFonts w:eastAsia="Arial Unicode MS" w:cs="Arial Unicode MS"/>
          <w:lang w:val="en-US"/>
        </w:rPr>
        <w:t>P. 167// URL:</w:t>
      </w:r>
      <w:r>
        <w:rPr>
          <w:rFonts w:eastAsia="Arial Unicode MS" w:cs="Arial Unicode MS"/>
        </w:rPr>
        <w:t xml:space="preserve"> </w:t>
      </w:r>
      <w:r>
        <w:rPr>
          <w:rFonts w:eastAsia="Arial Unicode MS" w:cs="Arial Unicode MS"/>
          <w:lang w:val="en-US"/>
        </w:rPr>
        <w: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v=onepage&amp;q=Modern%20defence%20consists%20not%20only%20in%20arms%20but%20also%20in%20removing%20misunderstanding%20and%20promoting%20understanding&amp;f=false (</w:t>
      </w:r>
      <w:r>
        <w:rPr>
          <w:rFonts w:eastAsia="Arial Unicode MS" w:cs="Arial Unicode MS"/>
        </w:rPr>
        <w:t>дата обращения: 06.03.2019</w:t>
      </w:r>
      <w:r>
        <w:rPr>
          <w:rFonts w:eastAsia="Arial Unicode MS" w:cs="Arial Unicode MS"/>
          <w:lang w:val="en-US"/>
        </w:rPr>
        <w:t>)</w:t>
      </w:r>
    </w:p>
    <w:p w14:paraId="51B7BEE1" w14:textId="77777777" w:rsidR="004865D6" w:rsidRDefault="004865D6">
      <w:pPr>
        <w:pStyle w:val="ac"/>
      </w:pPr>
    </w:p>
  </w:footnote>
  <w:footnote w:id="71">
    <w:p w14:paraId="11229C14" w14:textId="77777777" w:rsidR="004865D6" w:rsidRDefault="004865D6">
      <w:pPr>
        <w:pStyle w:val="ac"/>
      </w:pPr>
      <w:r>
        <w:rPr>
          <w:rStyle w:val="ae"/>
          <w:vertAlign w:val="superscript"/>
        </w:rPr>
        <w:footnoteRef/>
      </w:r>
      <w:r>
        <w:rPr>
          <w:rFonts w:eastAsia="Arial Unicode MS" w:cs="Arial Unicode MS"/>
          <w:lang w:val="en-US"/>
        </w:rPr>
        <w:t xml:space="preserve"> Memorandum by Lord Derby, 1 august 1929, PRO, FO 395/435, P. 178</w:t>
      </w:r>
      <w:r>
        <w:rPr>
          <w:rFonts w:eastAsia="Arial Unicode MS" w:cs="Arial Unicode MS"/>
        </w:rPr>
        <w:t xml:space="preserve"> // </w:t>
      </w:r>
      <w:r>
        <w:rPr>
          <w:rFonts w:eastAsia="Arial Unicode MS" w:cs="Arial Unicode MS"/>
          <w:lang w:val="en-US"/>
        </w:rPr>
        <w:t>Philip M. Taylor, Professor Philip M Taylor</w:t>
      </w:r>
      <w:r>
        <w:rPr>
          <w:rFonts w:eastAsia="Arial Unicode MS" w:cs="Arial Unicode MS"/>
        </w:rPr>
        <w:t>,  «</w:t>
      </w:r>
      <w:r>
        <w:rPr>
          <w:rFonts w:eastAsia="Arial Unicode MS" w:cs="Arial Unicode MS"/>
          <w:lang w:val="en-US"/>
        </w:rPr>
        <w:t>The Projection of Britain: British Overseas Publicity and Propaganda 1919-1939</w:t>
      </w:r>
      <w:r>
        <w:rPr>
          <w:rFonts w:eastAsia="Arial Unicode MS" w:cs="Arial Unicode MS"/>
        </w:rPr>
        <w:t xml:space="preserve">».- </w:t>
      </w:r>
      <w:r>
        <w:rPr>
          <w:rFonts w:eastAsia="Arial Unicode MS" w:cs="Arial Unicode MS"/>
          <w:lang w:val="en-US"/>
        </w:rPr>
        <w:t xml:space="preserve">Cambridge University Press, </w:t>
      </w:r>
      <w:r>
        <w:rPr>
          <w:rFonts w:eastAsia="Arial Unicode MS" w:cs="Arial Unicode MS"/>
        </w:rPr>
        <w:t>1981.</w:t>
      </w:r>
      <w:r>
        <w:rPr>
          <w:rFonts w:eastAsia="Arial Unicode MS" w:cs="Arial Unicode MS"/>
          <w:lang w:val="en-US"/>
        </w:rPr>
        <w:t>P. 167// URL:</w:t>
      </w:r>
      <w:r>
        <w:rPr>
          <w:rFonts w:eastAsia="Arial Unicode MS" w:cs="Arial Unicode MS"/>
        </w:rPr>
        <w:t xml:space="preserve"> </w:t>
      </w:r>
      <w:r>
        <w:rPr>
          <w:rFonts w:eastAsia="Arial Unicode MS" w:cs="Arial Unicode MS"/>
          <w:lang w:val="en-US"/>
        </w:rPr>
        <w: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v=onepage&amp;q=Modern%20defence%20consists%20not%20only%20in%20arms%20but%20also%20in%20removing%20misunderstanding%20and%20promoting%20understanding&amp;f=false (</w:t>
      </w:r>
      <w:r>
        <w:rPr>
          <w:rFonts w:eastAsia="Arial Unicode MS" w:cs="Arial Unicode MS"/>
        </w:rPr>
        <w:t>дата обращения: 06.03.2019</w:t>
      </w:r>
      <w:r>
        <w:rPr>
          <w:rFonts w:eastAsia="Arial Unicode MS" w:cs="Arial Unicode MS"/>
          <w:lang w:val="en-US"/>
        </w:rPr>
        <w:t>)</w:t>
      </w:r>
    </w:p>
    <w:p w14:paraId="77CA52AD" w14:textId="77777777" w:rsidR="004865D6" w:rsidRDefault="004865D6">
      <w:pPr>
        <w:pStyle w:val="ac"/>
      </w:pPr>
    </w:p>
  </w:footnote>
  <w:footnote w:id="72">
    <w:p w14:paraId="27D2A585" w14:textId="77777777" w:rsidR="004865D6" w:rsidRDefault="004865D6">
      <w:pPr>
        <w:pStyle w:val="ac"/>
      </w:pPr>
      <w:r>
        <w:rPr>
          <w:rStyle w:val="ae"/>
          <w:vertAlign w:val="superscript"/>
        </w:rPr>
        <w:footnoteRef/>
      </w:r>
      <w:r>
        <w:rPr>
          <w:rFonts w:eastAsia="Arial Unicode MS" w:cs="Arial Unicode MS"/>
        </w:rPr>
        <w:t xml:space="preserve"> Чивнинг - это международная стипендиальная программа, которая позволяет студентам, обладающим лидерскими качествами из более чем 160 стран, проходить аспирантуру или выбирать курсы в университетах Великобритании.</w:t>
      </w:r>
    </w:p>
  </w:footnote>
  <w:footnote w:id="73">
    <w:p w14:paraId="57249DBB" w14:textId="77777777" w:rsidR="004865D6" w:rsidRDefault="004865D6">
      <w:pPr>
        <w:pStyle w:val="ac"/>
      </w:pPr>
      <w:r>
        <w:rPr>
          <w:rStyle w:val="ae"/>
          <w:vertAlign w:val="superscript"/>
        </w:rPr>
        <w:footnoteRef/>
      </w:r>
      <w:r>
        <w:t xml:space="preserve"> Официальный сайт Института Культурной политики/</w:t>
      </w:r>
      <w:r>
        <w:rPr>
          <w:lang w:val="en-US"/>
        </w:rPr>
        <w:t>/</w:t>
      </w:r>
      <w:r>
        <w:t xml:space="preserve"> Глоссарий/</w:t>
      </w:r>
      <w:r>
        <w:rPr>
          <w:lang w:val="en-US"/>
        </w:rPr>
        <w:t>/</w:t>
      </w:r>
      <w:r>
        <w:t xml:space="preserve"> URL: </w:t>
      </w:r>
      <w:r>
        <w:rPr>
          <w:rStyle w:val="Hyperlink3"/>
          <w:lang w:val="en-US"/>
        </w:rPr>
        <w:t>http://www.cpolicy.ru/glossary/f.html</w:t>
      </w:r>
      <w:r>
        <w:t xml:space="preserve"> (дата обращения: </w:t>
      </w:r>
      <w:r>
        <w:rPr>
          <w:lang w:val="en-US"/>
        </w:rPr>
        <w:t>1</w:t>
      </w:r>
      <w:r>
        <w:t>7.0</w:t>
      </w:r>
      <w:r>
        <w:rPr>
          <w:lang w:val="en-US"/>
        </w:rPr>
        <w:t>3</w:t>
      </w:r>
      <w:r>
        <w:t>.1</w:t>
      </w:r>
      <w:r>
        <w:rPr>
          <w:lang w:val="en-US"/>
        </w:rPr>
        <w:t>9</w:t>
      </w:r>
      <w:r>
        <w:t>)</w:t>
      </w:r>
    </w:p>
  </w:footnote>
  <w:footnote w:id="74">
    <w:p w14:paraId="32C3F48A" w14:textId="77777777" w:rsidR="004865D6" w:rsidRDefault="004865D6">
      <w:pPr>
        <w:pStyle w:val="ac"/>
      </w:pPr>
      <w:r>
        <w:rPr>
          <w:rStyle w:val="ae"/>
          <w:vertAlign w:val="superscript"/>
        </w:rPr>
        <w:footnoteRef/>
      </w:r>
      <w:r>
        <w:rPr>
          <w:rFonts w:eastAsia="Arial Unicode MS" w:cs="Arial Unicode MS"/>
          <w:lang w:val="en-US"/>
        </w:rPr>
        <w:t xml:space="preserve"> Select Committee on Soft Power and the UK</w:t>
      </w:r>
      <w:r>
        <w:rPr>
          <w:rFonts w:eastAsia="Arial Unicode MS" w:cs="Arial Unicode MS"/>
        </w:rPr>
        <w:t>‘</w:t>
      </w:r>
      <w:r>
        <w:rPr>
          <w:rFonts w:eastAsia="Arial Unicode MS" w:cs="Arial Unicode MS"/>
          <w:lang w:val="en-US"/>
        </w:rPr>
        <w:t xml:space="preserve">s Influence -First Report // UK Parliamentary Archives, 2014 </w:t>
      </w:r>
      <w:r>
        <w:rPr>
          <w:rFonts w:eastAsia="Arial Unicode MS" w:cs="Arial Unicode MS"/>
        </w:rPr>
        <w:t xml:space="preserve">– </w:t>
      </w:r>
      <w:r>
        <w:rPr>
          <w:rStyle w:val="ae"/>
          <w:rFonts w:ascii="Helvetica" w:hAnsi="Helvetica"/>
        </w:rPr>
        <w:t>Р</w:t>
      </w:r>
      <w:r>
        <w:rPr>
          <w:rFonts w:eastAsia="Arial Unicode MS" w:cs="Arial Unicode MS"/>
        </w:rPr>
        <w:t>.247.</w:t>
      </w:r>
    </w:p>
  </w:footnote>
  <w:footnote w:id="75">
    <w:p w14:paraId="2289114D" w14:textId="77777777" w:rsidR="004865D6" w:rsidRDefault="004865D6">
      <w:pPr>
        <w:pStyle w:val="ac"/>
      </w:pPr>
      <w:r>
        <w:rPr>
          <w:rStyle w:val="ae"/>
          <w:vertAlign w:val="superscript"/>
        </w:rPr>
        <w:footnoteRef/>
      </w:r>
      <w:r>
        <w:rPr>
          <w:rFonts w:eastAsia="Arial Unicode MS" w:cs="Arial Unicode MS"/>
          <w:lang w:val="en-US"/>
        </w:rPr>
        <w:t xml:space="preserve"> Black, Jeremy. A New History of England. Sutton Publishing Ltd, 2000. </w:t>
      </w:r>
      <w:r>
        <w:rPr>
          <w:rFonts w:eastAsia="Arial Unicode MS" w:cs="Arial Unicode MS"/>
        </w:rPr>
        <w:t>– Р. 233</w:t>
      </w:r>
    </w:p>
  </w:footnote>
  <w:footnote w:id="76">
    <w:p w14:paraId="7F696F2A" w14:textId="77777777" w:rsidR="004865D6" w:rsidRDefault="004865D6">
      <w:pPr>
        <w:pStyle w:val="ac"/>
      </w:pPr>
      <w:r>
        <w:rPr>
          <w:rStyle w:val="ae"/>
          <w:vertAlign w:val="superscript"/>
        </w:rPr>
        <w:footnoteRef/>
      </w:r>
      <w:r>
        <w:rPr>
          <w:rFonts w:eastAsia="Arial Unicode MS" w:cs="Arial Unicode MS"/>
          <w:lang w:val="en-US"/>
        </w:rPr>
        <w:t xml:space="preserve"> Donaldson, Frances. The British Council: First Fifty Years // Jonathan Cape Ltd, 1984. </w:t>
      </w:r>
      <w:r>
        <w:rPr>
          <w:rFonts w:eastAsia="Arial Unicode MS" w:cs="Arial Unicode MS"/>
        </w:rPr>
        <w:t>– Р. 187.</w:t>
      </w:r>
    </w:p>
  </w:footnote>
  <w:footnote w:id="77">
    <w:p w14:paraId="0ADAA74E"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 xml:space="preserve">Donaldson, Frances. The British Council: First Fifty Years // Jonathan Cape Ltd, 1984. </w:t>
      </w:r>
      <w:r>
        <w:rPr>
          <w:rFonts w:eastAsia="Arial Unicode MS" w:cs="Arial Unicode MS"/>
        </w:rPr>
        <w:t>– Р. 311</w:t>
      </w:r>
    </w:p>
  </w:footnote>
  <w:footnote w:id="78">
    <w:p w14:paraId="0151175C" w14:textId="77777777" w:rsidR="004865D6" w:rsidRDefault="004865D6">
      <w:pPr>
        <w:pStyle w:val="ac"/>
      </w:pPr>
      <w:r>
        <w:rPr>
          <w:rStyle w:val="ae"/>
          <w:vertAlign w:val="superscript"/>
        </w:rPr>
        <w:footnoteRef/>
      </w:r>
      <w:r>
        <w:rPr>
          <w:rFonts w:eastAsia="Arial Unicode MS" w:cs="Arial Unicode MS"/>
          <w:lang w:val="en-US"/>
        </w:rPr>
        <w:t xml:space="preserve"> Olivia Turnbull. Bringing Down the House: The Crisis in Britain</w:t>
      </w:r>
      <w:r>
        <w:rPr>
          <w:rFonts w:eastAsia="Arial Unicode MS" w:cs="Arial Unicode MS"/>
        </w:rPr>
        <w:t>‘</w:t>
      </w:r>
      <w:r>
        <w:rPr>
          <w:rFonts w:eastAsia="Arial Unicode MS" w:cs="Arial Unicode MS"/>
          <w:lang w:val="en-US"/>
        </w:rPr>
        <w:t xml:space="preserve">s Regional Theatres// Intellect Books, 2008.  </w:t>
      </w:r>
      <w:r>
        <w:rPr>
          <w:rStyle w:val="ae"/>
          <w:rFonts w:ascii="Helvetica" w:hAnsi="Helvetica"/>
        </w:rPr>
        <w:t>–</w:t>
      </w:r>
      <w:r>
        <w:rPr>
          <w:rFonts w:eastAsia="Arial Unicode MS" w:cs="Arial Unicode MS"/>
        </w:rPr>
        <w:t xml:space="preserve"> Р. </w:t>
      </w:r>
      <w:r>
        <w:rPr>
          <w:rFonts w:eastAsia="Arial Unicode MS" w:cs="Arial Unicode MS"/>
          <w:lang w:val="en-US"/>
        </w:rPr>
        <w:t>192</w:t>
      </w:r>
    </w:p>
  </w:footnote>
  <w:footnote w:id="79">
    <w:p w14:paraId="1EF9C47E" w14:textId="77777777" w:rsidR="004865D6" w:rsidRDefault="004865D6">
      <w:pPr>
        <w:pStyle w:val="ac"/>
      </w:pPr>
      <w:r>
        <w:rPr>
          <w:rStyle w:val="ae"/>
          <w:vertAlign w:val="superscript"/>
        </w:rPr>
        <w:footnoteRef/>
      </w:r>
      <w:r>
        <w:t xml:space="preserve">  Historical  perspective:  cultural  policies  and  instruments //URL: </w:t>
      </w:r>
      <w:r>
        <w:rPr>
          <w:rStyle w:val="Hyperlink3"/>
          <w:lang w:val="en-US"/>
        </w:rPr>
        <w:t>http://www.culturalpolicies.net/web/unitedkingdom.php</w:t>
      </w:r>
      <w:r>
        <w:t xml:space="preserve"> (дата обращения: 17.03.2019)  </w:t>
      </w:r>
    </w:p>
  </w:footnote>
  <w:footnote w:id="80">
    <w:p w14:paraId="6EF3E5B8" w14:textId="77777777" w:rsidR="004865D6" w:rsidRDefault="004865D6">
      <w:pPr>
        <w:pStyle w:val="ac"/>
      </w:pPr>
      <w:r>
        <w:rPr>
          <w:rStyle w:val="ae"/>
          <w:vertAlign w:val="superscript"/>
        </w:rPr>
        <w:footnoteRef/>
      </w:r>
      <w:r>
        <w:rPr>
          <w:rFonts w:eastAsia="Arial Unicode MS" w:cs="Arial Unicode MS"/>
          <w:lang w:val="de-DE"/>
        </w:rPr>
        <w:t xml:space="preserve"> R. A. Musgrave</w:t>
      </w:r>
      <w:r>
        <w:rPr>
          <w:rFonts w:eastAsia="Arial Unicode MS" w:cs="Arial Unicode MS"/>
        </w:rPr>
        <w:t xml:space="preserve">, </w:t>
      </w:r>
      <w:r>
        <w:rPr>
          <w:rFonts w:eastAsia="Arial Unicode MS" w:cs="Arial Unicode MS"/>
          <w:lang w:val="en-US"/>
        </w:rPr>
        <w:t>The Carter Commission Report</w:t>
      </w:r>
      <w:r>
        <w:rPr>
          <w:rFonts w:eastAsia="Arial Unicode MS" w:cs="Arial Unicode MS"/>
        </w:rPr>
        <w:t xml:space="preserve">// </w:t>
      </w:r>
      <w:r>
        <w:rPr>
          <w:rFonts w:eastAsia="Arial Unicode MS" w:cs="Arial Unicode MS"/>
          <w:lang w:val="de-DE"/>
        </w:rPr>
        <w:t>JOURNAL ARTICLE</w:t>
      </w:r>
      <w:r>
        <w:rPr>
          <w:rFonts w:eastAsia="Arial Unicode MS" w:cs="Arial Unicode MS"/>
        </w:rPr>
        <w:t>//</w:t>
      </w:r>
      <w:r>
        <w:rPr>
          <w:rFonts w:eastAsia="Arial Unicode MS" w:cs="Arial Unicode MS"/>
          <w:lang w:val="fr-FR"/>
        </w:rPr>
        <w:t>The Canadian Journal of Economics / Revue canadienne d</w:t>
      </w:r>
      <w:r>
        <w:rPr>
          <w:rFonts w:eastAsia="Arial Unicode MS" w:cs="Arial Unicode MS"/>
        </w:rPr>
        <w:t>’</w:t>
      </w:r>
      <w:r>
        <w:rPr>
          <w:rFonts w:eastAsia="Arial Unicode MS" w:cs="Arial Unicode MS"/>
          <w:lang w:val="fr-FR"/>
        </w:rPr>
        <w:t>Economique</w:t>
      </w:r>
      <w:r>
        <w:rPr>
          <w:rFonts w:eastAsia="Arial Unicode MS" w:cs="Arial Unicode MS"/>
        </w:rPr>
        <w:t xml:space="preserve">, - </w:t>
      </w:r>
      <w:r>
        <w:rPr>
          <w:rFonts w:eastAsia="Arial Unicode MS" w:cs="Arial Unicode MS"/>
          <w:lang w:val="it-IT"/>
        </w:rPr>
        <w:t>Vol. 1, No. 1, Supplement (Feb., 1968), pp. 159-182</w:t>
      </w:r>
      <w:r>
        <w:rPr>
          <w:rFonts w:eastAsia="Arial Unicode MS" w:cs="Arial Unicode MS"/>
          <w:lang w:val="en-US"/>
        </w:rPr>
        <w:t xml:space="preserve"> //URL: </w:t>
      </w:r>
      <w:hyperlink r:id="rId47" w:anchor="metadata_info_tab_contents" w:history="1">
        <w:r>
          <w:rPr>
            <w:rStyle w:val="ad"/>
            <w:rFonts w:eastAsia="Arial Unicode MS" w:cs="Arial Unicode MS"/>
            <w:lang w:val="pt-PT"/>
          </w:rPr>
          <w:t>https://www.jstor.org/stable/20096842?read-now=1&amp;seq=13#metadata_info_tab_contents</w:t>
        </w:r>
      </w:hyperlink>
      <w:r>
        <w:rPr>
          <w:rFonts w:eastAsia="Arial Unicode MS" w:cs="Arial Unicode MS"/>
          <w:lang w:val="en-US"/>
        </w:rPr>
        <w:t xml:space="preserve"> (</w:t>
      </w:r>
      <w:r>
        <w:rPr>
          <w:rFonts w:eastAsia="Arial Unicode MS" w:cs="Arial Unicode MS"/>
        </w:rPr>
        <w:t>дата обращения: 9.03.2019</w:t>
      </w:r>
      <w:r>
        <w:rPr>
          <w:rFonts w:eastAsia="Arial Unicode MS" w:cs="Arial Unicode MS"/>
          <w:lang w:val="en-US"/>
        </w:rPr>
        <w:t>)</w:t>
      </w:r>
    </w:p>
  </w:footnote>
  <w:footnote w:id="81">
    <w:p w14:paraId="1DC0C848"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Martina Topić, Siniša Rodin (eds.), Cultural Diplomacy and cultural imperialism. European perspective(s)// Peter Lang, Deutsche Nationalbibliothek, Frankfurt am Main, 2012.- P.83</w:t>
      </w:r>
    </w:p>
  </w:footnote>
  <w:footnote w:id="82">
    <w:p w14:paraId="07D03AC4" w14:textId="77777777" w:rsidR="004865D6" w:rsidRDefault="004865D6">
      <w:pPr>
        <w:pStyle w:val="ac"/>
      </w:pPr>
      <w:r>
        <w:rPr>
          <w:rStyle w:val="ae"/>
          <w:vertAlign w:val="superscript"/>
        </w:rPr>
        <w:footnoteRef/>
      </w:r>
      <w:r>
        <w:rPr>
          <w:rStyle w:val="Hyperlink2"/>
          <w:rFonts w:eastAsia="Arial Unicode MS" w:cs="Arial Unicode MS"/>
          <w:lang w:val="en-US"/>
        </w:rPr>
        <w:t>Our global connections//British Council official website/</w:t>
      </w:r>
      <w:r>
        <w:rPr>
          <w:rStyle w:val="Hyperlink2"/>
          <w:rFonts w:eastAsia="Arial Unicode MS" w:cs="Arial Unicode MS"/>
        </w:rPr>
        <w:t xml:space="preserve">/ URL: </w:t>
      </w:r>
      <w:hyperlink r:id="rId48" w:history="1">
        <w:r>
          <w:rPr>
            <w:rStyle w:val="Hyperlink4"/>
            <w:rFonts w:eastAsia="Arial Unicode MS" w:cs="Arial Unicode MS"/>
            <w:lang w:val="en-US"/>
          </w:rPr>
          <w:t>https://www.britishcouncil.org</w:t>
        </w:r>
      </w:hyperlink>
      <w:r>
        <w:rPr>
          <w:rStyle w:val="Hyperlink2"/>
          <w:rFonts w:eastAsia="Arial Unicode MS" w:cs="Arial Unicode MS"/>
        </w:rPr>
        <w:t xml:space="preserve"> (дата обращения: </w:t>
      </w:r>
      <w:r>
        <w:rPr>
          <w:rStyle w:val="Hyperlink2"/>
          <w:rFonts w:eastAsia="Arial Unicode MS" w:cs="Arial Unicode MS"/>
          <w:lang w:val="en-US"/>
        </w:rPr>
        <w:t>09.03.2019</w:t>
      </w:r>
      <w:r>
        <w:rPr>
          <w:rStyle w:val="Hyperlink2"/>
          <w:rFonts w:eastAsia="Arial Unicode MS" w:cs="Arial Unicode MS"/>
        </w:rPr>
        <w:t>)</w:t>
      </w:r>
    </w:p>
  </w:footnote>
  <w:footnote w:id="83">
    <w:p w14:paraId="5A6B250D" w14:textId="77777777" w:rsidR="004865D6" w:rsidRDefault="004865D6">
      <w:pPr>
        <w:pStyle w:val="ac"/>
      </w:pPr>
      <w:r>
        <w:rPr>
          <w:rStyle w:val="ae"/>
          <w:vertAlign w:val="superscript"/>
        </w:rPr>
        <w:footnoteRef/>
      </w:r>
      <w:r>
        <w:rPr>
          <w:rFonts w:eastAsia="Arial Unicode MS" w:cs="Arial Unicode MS"/>
          <w:lang w:val="en-US"/>
        </w:rPr>
        <w:t xml:space="preserve"> Our Work in Education // British Council//URL: http://www.britishcouncil.org/education (</w:t>
      </w:r>
      <w:r>
        <w:rPr>
          <w:rFonts w:eastAsia="Arial Unicode MS" w:cs="Arial Unicode MS"/>
        </w:rPr>
        <w:t xml:space="preserve">дата обращения: </w:t>
      </w:r>
      <w:r>
        <w:rPr>
          <w:rFonts w:eastAsia="Arial Unicode MS" w:cs="Arial Unicode MS"/>
          <w:lang w:val="en-US"/>
        </w:rPr>
        <w:t>17.03.2019</w:t>
      </w:r>
      <w:r>
        <w:rPr>
          <w:rFonts w:eastAsia="Arial Unicode MS" w:cs="Arial Unicode MS"/>
        </w:rPr>
        <w:t xml:space="preserve">). </w:t>
      </w:r>
    </w:p>
  </w:footnote>
  <w:footnote w:id="84">
    <w:p w14:paraId="5B79583C" w14:textId="77777777" w:rsidR="004865D6" w:rsidRDefault="004865D6">
      <w:pPr>
        <w:pStyle w:val="ac"/>
      </w:pPr>
      <w:r>
        <w:rPr>
          <w:rStyle w:val="ae"/>
          <w:vertAlign w:val="superscript"/>
        </w:rPr>
        <w:footnoteRef/>
      </w:r>
      <w:r>
        <w:rPr>
          <w:rFonts w:eastAsia="Arial Unicode MS" w:cs="Arial Unicode MS"/>
          <w:lang w:val="en-US"/>
        </w:rPr>
        <w:t xml:space="preserve"> About Education UK // Education UK (Global)//URL:: http://www.educationuk.org/ eduk/global/help/about-us.html (</w:t>
      </w:r>
      <w:r>
        <w:rPr>
          <w:rFonts w:eastAsia="Arial Unicode MS" w:cs="Arial Unicode MS"/>
        </w:rPr>
        <w:t xml:space="preserve">дата обращения: 17.03.2019). </w:t>
      </w:r>
    </w:p>
  </w:footnote>
  <w:footnote w:id="85">
    <w:p w14:paraId="593AE0F1" w14:textId="77777777" w:rsidR="004865D6" w:rsidRDefault="004865D6">
      <w:pPr>
        <w:pStyle w:val="ac"/>
      </w:pPr>
      <w:r>
        <w:rPr>
          <w:rStyle w:val="ae"/>
          <w:vertAlign w:val="superscript"/>
        </w:rPr>
        <w:footnoteRef/>
      </w:r>
      <w:r>
        <w:rPr>
          <w:rFonts w:eastAsia="Arial Unicode MS" w:cs="Arial Unicode MS"/>
          <w:lang w:val="en-US"/>
        </w:rPr>
        <w:t xml:space="preserve"> What We do // British Council// URL:: http://www.britishcouncil.org/education/ihe/what- we-do (</w:t>
      </w:r>
      <w:r>
        <w:rPr>
          <w:rFonts w:eastAsia="Arial Unicode MS" w:cs="Arial Unicode MS"/>
        </w:rPr>
        <w:t xml:space="preserve">дата обращения: 17.03.2019 </w:t>
      </w:r>
    </w:p>
  </w:footnote>
  <w:footnote w:id="86">
    <w:p w14:paraId="42D47403" w14:textId="77777777" w:rsidR="004865D6" w:rsidRDefault="004865D6">
      <w:pPr>
        <w:pStyle w:val="ac"/>
      </w:pPr>
      <w:r>
        <w:rPr>
          <w:rStyle w:val="ae"/>
          <w:vertAlign w:val="superscript"/>
        </w:rPr>
        <w:footnoteRef/>
      </w:r>
      <w:r>
        <w:rPr>
          <w:rFonts w:eastAsia="Arial Unicode MS" w:cs="Arial Unicode MS"/>
          <w:lang w:val="en-US"/>
        </w:rPr>
        <w:t xml:space="preserve"> United Kingdom Foreign and Commonwealth office</w:t>
      </w:r>
      <w:r>
        <w:rPr>
          <w:rFonts w:eastAsia="Arial Unicode MS" w:cs="Arial Unicode MS"/>
        </w:rPr>
        <w:t>//</w:t>
      </w:r>
      <w:r>
        <w:rPr>
          <w:rFonts w:eastAsia="Arial Unicode MS" w:cs="Arial Unicode MS"/>
          <w:lang w:val="nl-NL"/>
        </w:rPr>
        <w:t>UK Embassies.</w:t>
      </w:r>
      <w:r>
        <w:rPr>
          <w:rFonts w:eastAsia="Arial Unicode MS" w:cs="Arial Unicode MS"/>
        </w:rPr>
        <w:t xml:space="preserve">//URL: </w:t>
      </w:r>
      <w:r>
        <w:rPr>
          <w:rStyle w:val="Hyperlink3"/>
          <w:rFonts w:eastAsia="Arial Unicode MS" w:cs="Arial Unicode MS"/>
          <w:lang w:val="en-US"/>
        </w:rPr>
        <w:t>http://www.fco.gov.uk/en/travel-and-living-abroad/find-an-embassy/</w:t>
      </w:r>
      <w:r>
        <w:rPr>
          <w:rFonts w:eastAsia="Arial Unicode MS" w:cs="Arial Unicode MS"/>
        </w:rPr>
        <w:t xml:space="preserve">  (дата обращения: 19.03.19)</w:t>
      </w:r>
    </w:p>
  </w:footnote>
  <w:footnote w:id="87">
    <w:p w14:paraId="6B737798" w14:textId="77777777" w:rsidR="004865D6" w:rsidRDefault="004865D6">
      <w:pPr>
        <w:pStyle w:val="ac"/>
      </w:pPr>
      <w:r>
        <w:rPr>
          <w:rStyle w:val="ae"/>
          <w:vertAlign w:val="superscript"/>
        </w:rPr>
        <w:footnoteRef/>
      </w:r>
      <w:r>
        <w:rPr>
          <w:rFonts w:eastAsia="Arial Unicode MS" w:cs="Arial Unicode MS"/>
          <w:lang w:val="it-IT"/>
        </w:rPr>
        <w:t>World Questions: London</w:t>
      </w:r>
      <w:r>
        <w:rPr>
          <w:rFonts w:eastAsia="Arial Unicode MS" w:cs="Arial Unicode MS"/>
        </w:rPr>
        <w:t xml:space="preserve">// </w:t>
      </w:r>
      <w:r>
        <w:rPr>
          <w:rFonts w:eastAsia="Arial Unicode MS" w:cs="Arial Unicode MS"/>
          <w:lang w:val="en-US"/>
        </w:rPr>
        <w:t>BBC World office official website</w:t>
      </w:r>
      <w:r>
        <w:rPr>
          <w:rFonts w:eastAsia="Arial Unicode MS" w:cs="Arial Unicode MS"/>
        </w:rPr>
        <w:t xml:space="preserve"> //</w:t>
      </w:r>
      <w:r>
        <w:rPr>
          <w:rFonts w:eastAsia="Arial Unicode MS" w:cs="Arial Unicode MS"/>
          <w:lang w:val="en-US"/>
        </w:rPr>
        <w:t>URL: https://www.bbc.co.uk/programmes/p0730b9h(</w:t>
      </w:r>
      <w:r>
        <w:rPr>
          <w:rFonts w:eastAsia="Arial Unicode MS" w:cs="Arial Unicode MS"/>
        </w:rPr>
        <w:t>дата обращения: 19.03.2019</w:t>
      </w:r>
      <w:r>
        <w:rPr>
          <w:rFonts w:eastAsia="Arial Unicode MS" w:cs="Arial Unicode MS"/>
          <w:lang w:val="en-US"/>
        </w:rPr>
        <w:t>)</w:t>
      </w:r>
    </w:p>
  </w:footnote>
  <w:footnote w:id="88">
    <w:p w14:paraId="47C0009F" w14:textId="77777777" w:rsidR="004865D6" w:rsidRDefault="004865D6">
      <w:pPr>
        <w:pStyle w:val="ac"/>
      </w:pPr>
      <w:r>
        <w:rPr>
          <w:rStyle w:val="ae"/>
          <w:vertAlign w:val="superscript"/>
        </w:rPr>
        <w:footnoteRef/>
      </w:r>
      <w:r>
        <w:rPr>
          <w:rFonts w:eastAsia="Arial Unicode MS" w:cs="Arial Unicode MS"/>
          <w:lang w:val="en-US"/>
        </w:rPr>
        <w:t xml:space="preserve">  British Council| Corporate Plan 2017//British Council website//URL: https://www.britishcouncil.org/sites/default/files/corporate-plan-2017-20.pdf (</w:t>
      </w:r>
      <w:r>
        <w:rPr>
          <w:rFonts w:eastAsia="Arial Unicode MS" w:cs="Arial Unicode MS"/>
        </w:rPr>
        <w:t xml:space="preserve">дата обращения: </w:t>
      </w:r>
      <w:r>
        <w:rPr>
          <w:rFonts w:eastAsia="Arial Unicode MS" w:cs="Arial Unicode MS"/>
          <w:lang w:val="en-US"/>
        </w:rPr>
        <w:t xml:space="preserve">19.03.2019) </w:t>
      </w:r>
    </w:p>
  </w:footnote>
  <w:footnote w:id="89">
    <w:p w14:paraId="2BE4BE16"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About Art//British Council website//URL:https://www.britishcouncil.org/arts/about</w:t>
      </w:r>
      <w:r>
        <w:rPr>
          <w:rFonts w:eastAsia="Arial Unicode MS" w:cs="Arial Unicode MS"/>
        </w:rPr>
        <w:t xml:space="preserve"> (дата обращения: 26.3.2019)</w:t>
      </w:r>
    </w:p>
  </w:footnote>
  <w:footnote w:id="90">
    <w:p w14:paraId="015D222B"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Corporate Plan 2018-20 //British Council website//URL:https://www.britishcouncil.org/sites/default/files/2018-20-corporate-plan.pdf</w:t>
      </w:r>
      <w:r>
        <w:rPr>
          <w:rFonts w:eastAsia="Arial Unicode MS" w:cs="Arial Unicode MS"/>
        </w:rPr>
        <w:t xml:space="preserve"> (дата обращения: 26.03.2019)</w:t>
      </w:r>
    </w:p>
  </w:footnote>
  <w:footnote w:id="91">
    <w:p w14:paraId="6CF48CBB"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UK//Italy 2020// British Council website// URL: https://www.britishcouncil.org/ukitaly-2020 (</w:t>
      </w:r>
      <w:r>
        <w:rPr>
          <w:rFonts w:eastAsia="Arial Unicode MS" w:cs="Arial Unicode MS"/>
        </w:rPr>
        <w:t>дата обращения: 26.03.2019</w:t>
      </w:r>
      <w:r>
        <w:rPr>
          <w:rFonts w:eastAsia="Arial Unicode MS" w:cs="Arial Unicode MS"/>
          <w:lang w:val="en-US"/>
        </w:rPr>
        <w:t>)</w:t>
      </w:r>
    </w:p>
  </w:footnote>
  <w:footnote w:id="92">
    <w:p w14:paraId="7CC7DC37" w14:textId="77777777" w:rsidR="004865D6" w:rsidRDefault="004865D6">
      <w:pPr>
        <w:pStyle w:val="ac"/>
      </w:pPr>
      <w:r>
        <w:rPr>
          <w:rStyle w:val="ae"/>
          <w:vertAlign w:val="superscript"/>
        </w:rPr>
        <w:footnoteRef/>
      </w:r>
      <w:r>
        <w:rPr>
          <w:rFonts w:eastAsia="Arial Unicode MS" w:cs="Arial Unicode MS"/>
          <w:lang w:val="en-US"/>
        </w:rPr>
        <w:t xml:space="preserve"> Arts Opportunities//British Council website//URL:https://www.britishcouncil.org/arts/opportunities (</w:t>
      </w:r>
      <w:r>
        <w:rPr>
          <w:rFonts w:eastAsia="Arial Unicode MS" w:cs="Arial Unicode MS"/>
        </w:rPr>
        <w:t>дата обращения: 27.03.2019</w:t>
      </w:r>
      <w:r>
        <w:rPr>
          <w:rFonts w:eastAsia="Arial Unicode MS" w:cs="Arial Unicode MS"/>
          <w:lang w:val="en-US"/>
        </w:rPr>
        <w:t>)</w:t>
      </w:r>
    </w:p>
  </w:footnote>
  <w:footnote w:id="93">
    <w:p w14:paraId="1A582025"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nl-NL"/>
        </w:rPr>
        <w:t>Open Call: Rogelio Salmona Fellowship 2019</w:t>
      </w:r>
      <w:r>
        <w:rPr>
          <w:rFonts w:eastAsia="Arial Unicode MS" w:cs="Arial Unicode MS"/>
          <w:lang w:val="en-US"/>
        </w:rPr>
        <w:t>//British Council website//URL:https://design.britishcouncil.org/blog/2019/mar/07/open-call-rogelio-salmona-fellowship-2019/?_ga=2.107292036.782724773.1553515017-1913285899.1447599969</w:t>
      </w:r>
      <w:r>
        <w:rPr>
          <w:rFonts w:eastAsia="Arial Unicode MS" w:cs="Arial Unicode MS"/>
        </w:rPr>
        <w:t xml:space="preserve"> (дата обращения: 27.03.2019)</w:t>
      </w:r>
    </w:p>
  </w:footnote>
  <w:footnote w:id="94">
    <w:p w14:paraId="41D5F027" w14:textId="77777777" w:rsidR="004865D6" w:rsidRDefault="004865D6">
      <w:pPr>
        <w:pStyle w:val="ac"/>
      </w:pPr>
      <w:r>
        <w:rPr>
          <w:rStyle w:val="ae"/>
          <w:vertAlign w:val="superscript"/>
        </w:rPr>
        <w:footnoteRef/>
      </w:r>
      <w:r>
        <w:rPr>
          <w:rFonts w:eastAsia="Arial Unicode MS" w:cs="Arial Unicode MS"/>
          <w:lang w:val="en-US"/>
        </w:rPr>
        <w:t>Art Connect Corporate Plan, p. 35 //British Council website//URL: https://www.britishcouncil.org/sites/default/files/bc013_arts_strategy_1.pdf</w:t>
      </w:r>
      <w:r>
        <w:rPr>
          <w:rFonts w:eastAsia="Arial Unicode MS" w:cs="Arial Unicode MS"/>
        </w:rPr>
        <w:t xml:space="preserve"> (дата обращения: 28.03.2019)</w:t>
      </w:r>
    </w:p>
  </w:footnote>
  <w:footnote w:id="95">
    <w:p w14:paraId="476AD14C" w14:textId="77777777" w:rsidR="004865D6" w:rsidRDefault="004865D6">
      <w:pPr>
        <w:pStyle w:val="ac"/>
      </w:pPr>
      <w:r>
        <w:rPr>
          <w:rStyle w:val="ae"/>
          <w:vertAlign w:val="superscript"/>
        </w:rPr>
        <w:footnoteRef/>
      </w:r>
      <w:r>
        <w:rPr>
          <w:rFonts w:eastAsia="Arial Unicode MS" w:cs="Arial Unicode MS"/>
        </w:rPr>
        <w:t xml:space="preserve"> Фонд защиты культуры -это 30 миллионный (в фунтах стерлингах) фонд Британского совета, который поддерживает усилия по обеспечению безопасности объектов культурного наследия, а также  ведет учет,  способствует сохранению и восстановлению культурного наследия.</w:t>
      </w:r>
    </w:p>
  </w:footnote>
  <w:footnote w:id="96">
    <w:p w14:paraId="67EC353C" w14:textId="77777777" w:rsidR="004865D6" w:rsidRDefault="004865D6">
      <w:pPr>
        <w:pStyle w:val="ac"/>
      </w:pPr>
      <w:r>
        <w:rPr>
          <w:rStyle w:val="ae"/>
          <w:vertAlign w:val="superscript"/>
        </w:rPr>
        <w:footnoteRef/>
      </w:r>
      <w:r>
        <w:rPr>
          <w:rFonts w:eastAsia="Arial Unicode MS" w:cs="Arial Unicode MS"/>
        </w:rPr>
        <w:t xml:space="preserve"> Средний возраст населения стран Азии</w:t>
      </w:r>
      <w:r>
        <w:rPr>
          <w:rFonts w:eastAsia="Arial Unicode MS" w:cs="Arial Unicode MS"/>
          <w:lang w:val="en-US"/>
        </w:rPr>
        <w:t>//</w:t>
      </w:r>
      <w:r>
        <w:rPr>
          <w:rFonts w:eastAsia="Arial Unicode MS" w:cs="Arial Unicode MS"/>
        </w:rPr>
        <w:t xml:space="preserve">Официальный сайт портала Всемирная география - </w:t>
      </w:r>
      <w:r>
        <w:rPr>
          <w:rFonts w:eastAsia="Arial Unicode MS" w:cs="Arial Unicode MS"/>
          <w:lang w:val="en-US"/>
        </w:rPr>
        <w:t>World GEO//URL:http://worldgeo.ru/lists/?id=32&amp;loc=asia</w:t>
      </w:r>
      <w:r>
        <w:rPr>
          <w:rFonts w:eastAsia="Arial Unicode MS" w:cs="Arial Unicode MS"/>
        </w:rPr>
        <w:t xml:space="preserve"> (дата обращения: 02.04.2019)</w:t>
      </w:r>
    </w:p>
  </w:footnote>
  <w:footnote w:id="97">
    <w:p w14:paraId="6BC33CD3"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Art Connect Corporate Plan //British Council website//URL: https://www.britishcouncil.org/sites/default/files/bc013_arts_strategy_1.pdf</w:t>
      </w:r>
      <w:r>
        <w:rPr>
          <w:rFonts w:eastAsia="Arial Unicode MS" w:cs="Arial Unicode MS"/>
        </w:rPr>
        <w:t xml:space="preserve"> (дата обращения: 02.04.2019) .-p. 36</w:t>
      </w:r>
    </w:p>
  </w:footnote>
  <w:footnote w:id="98">
    <w:p w14:paraId="3C01586C" w14:textId="77777777" w:rsidR="004865D6" w:rsidRDefault="004865D6">
      <w:pPr>
        <w:pStyle w:val="ac"/>
      </w:pPr>
      <w:r>
        <w:rPr>
          <w:rStyle w:val="ae"/>
          <w:vertAlign w:val="superscript"/>
        </w:rPr>
        <w:footnoteRef/>
      </w:r>
      <w:r>
        <w:rPr>
          <w:rFonts w:eastAsia="Arial Unicode MS" w:cs="Arial Unicode MS"/>
        </w:rPr>
        <w:t xml:space="preserve"> C</w:t>
      </w:r>
      <w:r>
        <w:rPr>
          <w:rFonts w:eastAsia="Arial Unicode MS" w:cs="Arial Unicode MS"/>
          <w:lang w:val="en-US"/>
        </w:rPr>
        <w:t>ounter Fraud Team 2016-17 Report//British Council website// URL: www.britishcouncil.org (</w:t>
      </w:r>
      <w:r>
        <w:rPr>
          <w:rFonts w:eastAsia="Arial Unicode MS" w:cs="Arial Unicode MS"/>
        </w:rPr>
        <w:t>дата обращения: 03.04.2019</w:t>
      </w:r>
      <w:r>
        <w:rPr>
          <w:rFonts w:eastAsia="Arial Unicode MS" w:cs="Arial Unicode MS"/>
          <w:lang w:val="en-US"/>
        </w:rPr>
        <w:t>)</w:t>
      </w:r>
    </w:p>
  </w:footnote>
  <w:footnote w:id="99">
    <w:p w14:paraId="1AAA051F" w14:textId="77777777" w:rsidR="004865D6" w:rsidRDefault="004865D6">
      <w:pPr>
        <w:pStyle w:val="ac"/>
      </w:pPr>
      <w:r>
        <w:rPr>
          <w:rStyle w:val="ae"/>
          <w:vertAlign w:val="superscript"/>
        </w:rPr>
        <w:footnoteRef/>
      </w:r>
      <w:r>
        <w:rPr>
          <w:rFonts w:eastAsia="Arial Unicode MS" w:cs="Arial Unicode MS"/>
          <w:lang w:val="en-US"/>
        </w:rPr>
        <w:t xml:space="preserve"> Strengthening educational and cultural ties with India</w:t>
      </w:r>
      <w:r>
        <w:rPr>
          <w:rFonts w:eastAsia="Arial Unicode MS" w:cs="Arial Unicode MS"/>
        </w:rPr>
        <w:t>//</w:t>
      </w:r>
      <w:r>
        <w:rPr>
          <w:rFonts w:eastAsia="Arial Unicode MS" w:cs="Arial Unicode MS"/>
          <w:lang w:val="en-US"/>
        </w:rPr>
        <w:t>Corporate Plan 2017-2018</w:t>
      </w:r>
      <w:r>
        <w:rPr>
          <w:rStyle w:val="ae"/>
          <w:rFonts w:eastAsia="Arial Unicode MS" w:cs="Arial Unicode MS"/>
          <w:sz w:val="24"/>
          <w:szCs w:val="24"/>
        </w:rPr>
        <w:t>//</w:t>
      </w:r>
      <w:r>
        <w:rPr>
          <w:rFonts w:eastAsia="Arial Unicode MS" w:cs="Arial Unicode MS"/>
          <w:lang w:val="en-US"/>
        </w:rPr>
        <w:t>British Council website// URL:https://www.britishcouncil.org/sites/default/files/2017-18-corporate-plan.pdf (</w:t>
      </w:r>
      <w:r>
        <w:rPr>
          <w:rFonts w:eastAsia="Arial Unicode MS" w:cs="Arial Unicode MS"/>
        </w:rPr>
        <w:t>дата обращения: 03.04.2019</w:t>
      </w:r>
      <w:r>
        <w:rPr>
          <w:rFonts w:eastAsia="Arial Unicode MS" w:cs="Arial Unicode MS"/>
          <w:lang w:val="en-US"/>
        </w:rPr>
        <w:t>)</w:t>
      </w:r>
    </w:p>
  </w:footnote>
  <w:footnote w:id="100">
    <w:p w14:paraId="07934098" w14:textId="77777777" w:rsidR="004865D6" w:rsidRDefault="004865D6">
      <w:pPr>
        <w:pStyle w:val="ac"/>
      </w:pPr>
      <w:r>
        <w:rPr>
          <w:rStyle w:val="ae"/>
          <w:vertAlign w:val="superscript"/>
        </w:rPr>
        <w:footnoteRef/>
      </w:r>
      <w:r>
        <w:rPr>
          <w:rFonts w:eastAsia="Arial Unicode MS" w:cs="Arial Unicode MS"/>
          <w:lang w:val="en-US"/>
        </w:rPr>
        <w:t xml:space="preserve"> Showcasing the best of UK arts and culture in Korea//Corporate Plan 2017-2018// British Council website// URL:https://www.britishcouncil.org/sites/default/files/2017-18-corporate</w:t>
      </w:r>
      <w:r>
        <w:rPr>
          <w:rFonts w:eastAsia="Arial Unicode MS" w:cs="Arial Unicode MS"/>
        </w:rPr>
        <w:t>-</w:t>
      </w:r>
      <w:r>
        <w:rPr>
          <w:rFonts w:eastAsia="Arial Unicode MS" w:cs="Arial Unicode MS"/>
          <w:lang w:val="en-US"/>
        </w:rPr>
        <w:t>plan</w:t>
      </w:r>
      <w:r>
        <w:rPr>
          <w:rFonts w:eastAsia="Arial Unicode MS" w:cs="Arial Unicode MS"/>
        </w:rPr>
        <w:t>.pdf</w:t>
      </w:r>
      <w:r>
        <w:rPr>
          <w:rFonts w:eastAsia="Arial Unicode MS" w:cs="Arial Unicode MS"/>
          <w:lang w:val="en-US"/>
        </w:rPr>
        <w:t xml:space="preserve"> </w:t>
      </w:r>
      <w:r>
        <w:rPr>
          <w:rFonts w:eastAsia="Arial Unicode MS" w:cs="Arial Unicode MS"/>
        </w:rPr>
        <w:t>(дата обращения: 03.04.2019)</w:t>
      </w:r>
    </w:p>
  </w:footnote>
  <w:footnote w:id="101">
    <w:p w14:paraId="3721C1E3" w14:textId="77777777" w:rsidR="004865D6" w:rsidRDefault="004865D6">
      <w:pPr>
        <w:pStyle w:val="ac"/>
      </w:pPr>
      <w:r>
        <w:rPr>
          <w:rStyle w:val="ae"/>
          <w:vertAlign w:val="superscript"/>
        </w:rPr>
        <w:footnoteRef/>
      </w:r>
      <w:r>
        <w:rPr>
          <w:rFonts w:eastAsia="Arial Unicode MS" w:cs="Arial Unicode MS"/>
          <w:lang w:val="en-US"/>
        </w:rPr>
        <w:t xml:space="preserve"> Developing institutional partnerships and bilateral agreements in the arts </w:t>
      </w:r>
      <w:r>
        <w:rPr>
          <w:rFonts w:eastAsia="Arial Unicode MS" w:cs="Arial Unicode MS"/>
        </w:rPr>
        <w:t>/</w:t>
      </w:r>
      <w:r>
        <w:rPr>
          <w:rFonts w:eastAsia="Arial Unicode MS" w:cs="Arial Unicode MS"/>
          <w:lang w:val="en-US"/>
        </w:rPr>
        <w:t>/Corporate Plan 2017-2018// British Council website// URL:https://www.britishcouncil.org/sites/default/files/2017-18-corporate</w:t>
      </w:r>
      <w:r>
        <w:rPr>
          <w:rFonts w:eastAsia="Arial Unicode MS" w:cs="Arial Unicode MS"/>
        </w:rPr>
        <w:t>-</w:t>
      </w:r>
      <w:r>
        <w:rPr>
          <w:rFonts w:eastAsia="Arial Unicode MS" w:cs="Arial Unicode MS"/>
          <w:lang w:val="en-US"/>
        </w:rPr>
        <w:t>plan</w:t>
      </w:r>
      <w:r>
        <w:rPr>
          <w:rFonts w:eastAsia="Arial Unicode MS" w:cs="Arial Unicode MS"/>
        </w:rPr>
        <w:t>.pdf</w:t>
      </w:r>
      <w:r>
        <w:rPr>
          <w:rFonts w:eastAsia="Arial Unicode MS" w:cs="Arial Unicode MS"/>
          <w:lang w:val="en-US"/>
        </w:rPr>
        <w:t xml:space="preserve"> </w:t>
      </w:r>
      <w:r>
        <w:rPr>
          <w:rFonts w:eastAsia="Arial Unicode MS" w:cs="Arial Unicode MS"/>
        </w:rPr>
        <w:t>(дата обращения: 03.04.2019)</w:t>
      </w:r>
    </w:p>
  </w:footnote>
  <w:footnote w:id="102">
    <w:p w14:paraId="251803EC" w14:textId="77777777" w:rsidR="004865D6" w:rsidRDefault="004865D6">
      <w:pPr>
        <w:pStyle w:val="ac"/>
      </w:pPr>
      <w:r>
        <w:rPr>
          <w:rStyle w:val="ae"/>
          <w:vertAlign w:val="superscript"/>
        </w:rPr>
        <w:footnoteRef/>
      </w:r>
      <w:r>
        <w:rPr>
          <w:rFonts w:eastAsia="Arial Unicode MS" w:cs="Arial Unicode MS"/>
          <w:lang w:val="en-US"/>
        </w:rPr>
        <w:t xml:space="preserve"> "DISABILITY ARTS INTERNATIONAL" - BRITISH COUNCIL LAN</w:t>
      </w:r>
      <w:r>
        <w:rPr>
          <w:rFonts w:eastAsia="Arial Unicode MS" w:cs="Arial Unicode MS"/>
        </w:rPr>
        <w:t>Ç</w:t>
      </w:r>
      <w:r>
        <w:rPr>
          <w:rFonts w:eastAsia="Arial Unicode MS" w:cs="Arial Unicode MS"/>
          <w:lang w:val="es-ES_tradnl"/>
        </w:rPr>
        <w:t>A CAMPANHA DIRIGIDA A ARTISTAS COM NECESSIDADES ESPECIAIS</w:t>
      </w:r>
      <w:r>
        <w:rPr>
          <w:rFonts w:eastAsia="Arial Unicode MS" w:cs="Arial Unicode MS"/>
          <w:lang w:val="en-US"/>
        </w:rPr>
        <w:t>//DGArtes official website//URL:</w:t>
      </w:r>
      <w:r>
        <w:rPr>
          <w:rFonts w:eastAsia="Arial Unicode MS" w:cs="Arial Unicode MS"/>
          <w:lang w:val="pt-PT"/>
        </w:rPr>
        <w:t>https://www.dgartes.gov.pt/pt/noticia/489</w:t>
      </w:r>
      <w:r>
        <w:rPr>
          <w:rFonts w:eastAsia="Arial Unicode MS" w:cs="Arial Unicode MS"/>
          <w:lang w:val="en-US"/>
        </w:rPr>
        <w:t xml:space="preserve"> </w:t>
      </w:r>
      <w:r>
        <w:rPr>
          <w:rFonts w:eastAsia="Arial Unicode MS" w:cs="Arial Unicode MS"/>
        </w:rPr>
        <w:t>(дата обращения: 03.04.2019)</w:t>
      </w:r>
    </w:p>
  </w:footnote>
  <w:footnote w:id="103">
    <w:p w14:paraId="255B4223"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 xml:space="preserve">Our work in education// British Council website//URL: https://www.britishcouncil.org/education/schools </w:t>
      </w:r>
      <w:r>
        <w:rPr>
          <w:rFonts w:eastAsia="Arial Unicode MS" w:cs="Arial Unicode MS"/>
        </w:rPr>
        <w:t>(дата обращения: 03.04.2019)</w:t>
      </w:r>
    </w:p>
  </w:footnote>
  <w:footnote w:id="104">
    <w:p w14:paraId="3905048B" w14:textId="77777777" w:rsidR="004865D6" w:rsidRDefault="004865D6">
      <w:pPr>
        <w:pStyle w:val="ac"/>
      </w:pPr>
      <w:r>
        <w:rPr>
          <w:rStyle w:val="ae"/>
          <w:vertAlign w:val="superscript"/>
        </w:rPr>
        <w:footnoteRef/>
      </w:r>
      <w:r>
        <w:rPr>
          <w:rFonts w:eastAsia="Arial Unicode MS" w:cs="Arial Unicode MS"/>
          <w:lang w:val="en-US"/>
        </w:rPr>
        <w:t xml:space="preserve"> School leadership// British Council website//URL: https://www.britishcouncil.org/education/schools/school-leadership</w:t>
      </w:r>
      <w:r>
        <w:rPr>
          <w:rFonts w:eastAsia="Arial Unicode MS" w:cs="Arial Unicode MS"/>
        </w:rPr>
        <w:t xml:space="preserve"> (дата обращения:</w:t>
      </w:r>
      <w:r>
        <w:rPr>
          <w:rFonts w:eastAsia="Arial Unicode MS" w:cs="Arial Unicode MS"/>
          <w:lang w:val="en-US"/>
        </w:rPr>
        <w:t xml:space="preserve"> </w:t>
      </w:r>
      <w:r>
        <w:rPr>
          <w:rFonts w:eastAsia="Arial Unicode MS" w:cs="Arial Unicode MS"/>
        </w:rPr>
        <w:t>03.04.2019)</w:t>
      </w:r>
    </w:p>
  </w:footnote>
  <w:footnote w:id="105">
    <w:p w14:paraId="108C1B72"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 xml:space="preserve">The system and school leadership coaching programme// British council website// URL: https://www.britishcouncil.org/education/schools/school-leadership  </w:t>
      </w:r>
      <w:r>
        <w:rPr>
          <w:rFonts w:eastAsia="Arial Unicode MS" w:cs="Arial Unicode MS"/>
        </w:rPr>
        <w:t>(дата обращения: (03.04.2019)</w:t>
      </w:r>
    </w:p>
  </w:footnote>
  <w:footnote w:id="106">
    <w:p w14:paraId="6A059ACF"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 xml:space="preserve">New headteacher standards in Rwanda// British council website// URL: https://www.britishcouncil.org/education/schools/school-leadership  </w:t>
      </w:r>
      <w:r>
        <w:rPr>
          <w:rFonts w:eastAsia="Arial Unicode MS" w:cs="Arial Unicode MS"/>
        </w:rPr>
        <w:t>(дата обращения: (03.04.2019)</w:t>
      </w:r>
    </w:p>
  </w:footnote>
  <w:footnote w:id="107">
    <w:p w14:paraId="7410F274" w14:textId="77777777" w:rsidR="004865D6" w:rsidRDefault="004865D6">
      <w:pPr>
        <w:pStyle w:val="ac"/>
      </w:pPr>
      <w:r>
        <w:rPr>
          <w:rStyle w:val="ae"/>
          <w:vertAlign w:val="superscript"/>
        </w:rPr>
        <w:footnoteRef/>
      </w:r>
      <w:r>
        <w:rPr>
          <w:rFonts w:eastAsia="Arial Unicode MS" w:cs="Arial Unicode MS"/>
          <w:lang w:val="en-US"/>
        </w:rPr>
        <w:t xml:space="preserve">Connecting Classrooms programme// British council website// URL: https://www.britishcouncil.org/education/schools/school-leadership  </w:t>
      </w:r>
      <w:r>
        <w:rPr>
          <w:rFonts w:eastAsia="Arial Unicode MS" w:cs="Arial Unicode MS"/>
        </w:rPr>
        <w:t>(дата обращения: (03.04.2019)</w:t>
      </w:r>
    </w:p>
  </w:footnote>
  <w:footnote w:id="108">
    <w:p w14:paraId="493244A0" w14:textId="77777777" w:rsidR="004865D6" w:rsidRDefault="004865D6">
      <w:pPr>
        <w:pStyle w:val="ac"/>
      </w:pPr>
      <w:r>
        <w:rPr>
          <w:rStyle w:val="ae"/>
          <w:vertAlign w:val="superscript"/>
        </w:rPr>
        <w:footnoteRef/>
      </w:r>
      <w:r>
        <w:rPr>
          <w:rFonts w:eastAsia="Arial Unicode MS" w:cs="Arial Unicode MS"/>
        </w:rPr>
        <w:t xml:space="preserve"> Заатари - город сирийских беженцев. Специальный репортаж Е. Поддубного</w:t>
      </w:r>
      <w:r>
        <w:rPr>
          <w:rFonts w:eastAsia="Arial Unicode MS" w:cs="Arial Unicode MS"/>
          <w:lang w:val="en-US"/>
        </w:rPr>
        <w:t>//</w:t>
      </w:r>
      <w:r>
        <w:rPr>
          <w:rFonts w:eastAsia="Arial Unicode MS" w:cs="Arial Unicode MS"/>
        </w:rPr>
        <w:t xml:space="preserve">Официальный сайт </w:t>
      </w:r>
      <w:r>
        <w:rPr>
          <w:rFonts w:eastAsia="Arial Unicode MS" w:cs="Arial Unicode MS"/>
          <w:lang w:val="en-US"/>
        </w:rPr>
        <w:t>b</w:t>
      </w:r>
      <w:r>
        <w:rPr>
          <w:rFonts w:eastAsia="Arial Unicode MS" w:cs="Arial Unicode MS"/>
        </w:rPr>
        <w:t>ести.</w:t>
      </w:r>
      <w:r>
        <w:rPr>
          <w:rFonts w:eastAsia="Arial Unicode MS" w:cs="Arial Unicode MS"/>
          <w:lang w:val="en-US"/>
        </w:rPr>
        <w:t xml:space="preserve">ru//URL: </w:t>
      </w:r>
      <w:hyperlink r:id="rId49" w:history="1">
        <w:r>
          <w:rPr>
            <w:rStyle w:val="ad"/>
            <w:rFonts w:eastAsia="Arial Unicode MS" w:cs="Arial Unicode MS"/>
            <w:lang w:val="en-US"/>
          </w:rPr>
          <w:t>https://www.vesti.ru/videos/show/vid/497848/cid/7/</w:t>
        </w:r>
      </w:hyperlink>
      <w:r>
        <w:rPr>
          <w:rFonts w:eastAsia="Arial Unicode MS" w:cs="Arial Unicode MS"/>
          <w:lang w:val="en-US"/>
        </w:rPr>
        <w:t xml:space="preserve"> (</w:t>
      </w:r>
      <w:r>
        <w:rPr>
          <w:rFonts w:eastAsia="Arial Unicode MS" w:cs="Arial Unicode MS"/>
        </w:rPr>
        <w:t>дата обращения: 05.04.2019</w:t>
      </w:r>
      <w:r>
        <w:rPr>
          <w:rFonts w:eastAsia="Arial Unicode MS" w:cs="Arial Unicode MS"/>
          <w:lang w:val="en-US"/>
        </w:rPr>
        <w:t>)</w:t>
      </w:r>
    </w:p>
  </w:footnote>
  <w:footnote w:id="109">
    <w:p w14:paraId="287F8AF7" w14:textId="77777777" w:rsidR="004865D6" w:rsidRDefault="004865D6">
      <w:pPr>
        <w:pStyle w:val="ac"/>
      </w:pPr>
      <w:r>
        <w:rPr>
          <w:rStyle w:val="ae"/>
          <w:vertAlign w:val="superscript"/>
        </w:rPr>
        <w:footnoteRef/>
      </w:r>
      <w:r>
        <w:rPr>
          <w:rFonts w:eastAsia="Arial Unicode MS" w:cs="Arial Unicode MS"/>
          <w:lang w:val="en-US"/>
        </w:rPr>
        <w:t xml:space="preserve"> Language for Resilience: supporting Syrian refugees//British Council website//URL: https://www.britishcouncil.org/education/schools/support-for-languages/thought-leadership/research-report/language-resilience (</w:t>
      </w:r>
      <w:r>
        <w:rPr>
          <w:rFonts w:eastAsia="Arial Unicode MS" w:cs="Arial Unicode MS"/>
        </w:rPr>
        <w:t>дата обращения: 05.04.2019</w:t>
      </w:r>
      <w:r>
        <w:rPr>
          <w:rFonts w:eastAsia="Arial Unicode MS" w:cs="Arial Unicode MS"/>
          <w:lang w:val="en-US"/>
        </w:rPr>
        <w:t>)</w:t>
      </w:r>
    </w:p>
  </w:footnote>
  <w:footnote w:id="110">
    <w:p w14:paraId="4002DB3B" w14:textId="77777777" w:rsidR="004865D6" w:rsidRDefault="004865D6">
      <w:pPr>
        <w:pStyle w:val="ac"/>
      </w:pPr>
      <w:r>
        <w:rPr>
          <w:rStyle w:val="ae"/>
          <w:vertAlign w:val="superscript"/>
        </w:rPr>
        <w:footnoteRef/>
      </w:r>
      <w:r>
        <w:rPr>
          <w:rFonts w:eastAsia="Arial Unicode MS" w:cs="Arial Unicode MS"/>
          <w:lang w:val="en-US"/>
        </w:rPr>
        <w:t xml:space="preserve">The Language for Resilience// British Council website//URL:https://www.britishcouncil.org/sites/default/files/j145_language_for_resilience_role_of_language_summary_report_a4_final_web.pdf </w:t>
      </w:r>
      <w:r>
        <w:rPr>
          <w:rFonts w:eastAsia="Arial Unicode MS" w:cs="Arial Unicode MS"/>
        </w:rPr>
        <w:t xml:space="preserve"> (дата обращения: 05.04.2019)</w:t>
      </w:r>
    </w:p>
  </w:footnote>
  <w:footnote w:id="111">
    <w:p w14:paraId="48A1346F" w14:textId="77777777" w:rsidR="004865D6" w:rsidRDefault="004865D6">
      <w:pPr>
        <w:pStyle w:val="ac"/>
      </w:pPr>
      <w:r>
        <w:rPr>
          <w:rStyle w:val="ae"/>
          <w:vertAlign w:val="superscript"/>
        </w:rPr>
        <w:footnoteRef/>
      </w:r>
      <w:r>
        <w:rPr>
          <w:rFonts w:eastAsia="Arial Unicode MS" w:cs="Arial Unicode MS"/>
          <w:lang w:val="en-US"/>
        </w:rPr>
        <w:t xml:space="preserve"> 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12">
    <w:p w14:paraId="6B656388" w14:textId="77777777" w:rsidR="004865D6" w:rsidRDefault="004865D6">
      <w:pPr>
        <w:pStyle w:val="ac"/>
      </w:pPr>
      <w:r>
        <w:rPr>
          <w:rStyle w:val="ae"/>
          <w:vertAlign w:val="superscript"/>
        </w:rPr>
        <w:footnoteRef/>
      </w:r>
      <w:r>
        <w:rPr>
          <w:rFonts w:eastAsia="Arial Unicode MS" w:cs="Arial Unicode MS"/>
          <w:lang w:val="en-US"/>
        </w:rPr>
        <w:t xml:space="preserve"> LANGUAGES FOR THE FUTURE</w:t>
      </w:r>
      <w:r>
        <w:rPr>
          <w:rFonts w:eastAsia="Arial Unicode MS" w:cs="Arial Unicode MS"/>
        </w:rPr>
        <w:t xml:space="preserve"> 2017</w:t>
      </w:r>
      <w:r>
        <w:rPr>
          <w:rFonts w:eastAsia="Arial Unicode MS" w:cs="Arial Unicode MS"/>
          <w:lang w:val="en-US"/>
        </w:rPr>
        <w:t>// British Council website// URL: https://www.britishcouncil.org/sites/default/files/languages_for_the_future_2017.pdf (</w:t>
      </w:r>
      <w:r>
        <w:rPr>
          <w:rFonts w:eastAsia="Arial Unicode MS" w:cs="Arial Unicode MS"/>
        </w:rPr>
        <w:t>дата обращения: 05.04.2019</w:t>
      </w:r>
      <w:r>
        <w:rPr>
          <w:rFonts w:eastAsia="Arial Unicode MS" w:cs="Arial Unicode MS"/>
          <w:lang w:val="en-US"/>
        </w:rPr>
        <w:t>)</w:t>
      </w:r>
    </w:p>
  </w:footnote>
  <w:footnote w:id="113">
    <w:p w14:paraId="2BA8571D"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Going Global</w:t>
      </w:r>
      <w:r>
        <w:rPr>
          <w:rFonts w:eastAsia="Arial Unicode MS" w:cs="Arial Unicode MS"/>
        </w:rPr>
        <w:t xml:space="preserve"> </w:t>
      </w:r>
      <w:r>
        <w:rPr>
          <w:rFonts w:eastAsia="Arial Unicode MS" w:cs="Arial Unicode MS"/>
          <w:lang w:val="en-US"/>
        </w:rPr>
        <w:t>// British Council website// URL: https://www.britishcouncil.org/going-global/about</w:t>
      </w:r>
      <w:r>
        <w:rPr>
          <w:rFonts w:eastAsia="Arial Unicode MS" w:cs="Arial Unicode MS"/>
        </w:rPr>
        <w:t xml:space="preserve"> </w:t>
      </w:r>
      <w:r>
        <w:rPr>
          <w:rFonts w:eastAsia="Arial Unicode MS" w:cs="Arial Unicode MS"/>
          <w:lang w:val="en-US"/>
        </w:rPr>
        <w:t>(</w:t>
      </w:r>
      <w:r>
        <w:rPr>
          <w:rFonts w:eastAsia="Arial Unicode MS" w:cs="Arial Unicode MS"/>
        </w:rPr>
        <w:t>дата обращения: 05.04.2019</w:t>
      </w:r>
      <w:r>
        <w:rPr>
          <w:rFonts w:eastAsia="Arial Unicode MS" w:cs="Arial Unicode MS"/>
          <w:lang w:val="en-US"/>
        </w:rPr>
        <w:t>)</w:t>
      </w:r>
    </w:p>
  </w:footnote>
  <w:footnote w:id="114">
    <w:p w14:paraId="7422AD01" w14:textId="77777777" w:rsidR="004865D6" w:rsidRDefault="004865D6">
      <w:pPr>
        <w:pStyle w:val="ac"/>
      </w:pPr>
      <w:r>
        <w:rPr>
          <w:rStyle w:val="ae"/>
          <w:vertAlign w:val="superscript"/>
        </w:rPr>
        <w:footnoteRef/>
      </w:r>
      <w:r>
        <w:rPr>
          <w:rFonts w:eastAsia="Arial Unicode MS" w:cs="Arial Unicode MS"/>
          <w:lang w:val="en-US"/>
        </w:rPr>
        <w:t xml:space="preserve"> European Higher Education Area and Bologna Process// British Council website// URL</w:t>
      </w:r>
      <w:r>
        <w:rPr>
          <w:rFonts w:eastAsia="Arial Unicode MS" w:cs="Arial Unicode MS"/>
        </w:rPr>
        <w:t>:</w:t>
      </w:r>
      <w:r>
        <w:rPr>
          <w:rFonts w:eastAsia="Arial Unicode MS" w:cs="Arial Unicode MS"/>
          <w:lang w:val="en-US"/>
        </w:rPr>
        <w:t>https://www.britishcouncil.org/education/ihe/what-we-do/policy-strategy/bologna-process-and-european-higher-education-area</w:t>
      </w:r>
      <w:r>
        <w:rPr>
          <w:rFonts w:eastAsia="Arial Unicode MS" w:cs="Arial Unicode MS"/>
        </w:rPr>
        <w:t xml:space="preserve"> </w:t>
      </w:r>
      <w:r>
        <w:rPr>
          <w:rFonts w:eastAsia="Arial Unicode MS" w:cs="Arial Unicode MS"/>
          <w:lang w:val="en-US"/>
        </w:rPr>
        <w:t>(</w:t>
      </w:r>
      <w:r>
        <w:rPr>
          <w:rFonts w:eastAsia="Arial Unicode MS" w:cs="Arial Unicode MS"/>
        </w:rPr>
        <w:t>дата обращения: 05.04.2019</w:t>
      </w:r>
      <w:r>
        <w:rPr>
          <w:rFonts w:eastAsia="Arial Unicode MS" w:cs="Arial Unicode MS"/>
          <w:lang w:val="en-US"/>
        </w:rPr>
        <w:t>)</w:t>
      </w:r>
    </w:p>
  </w:footnote>
  <w:footnote w:id="115">
    <w:p w14:paraId="7153E56A" w14:textId="77777777" w:rsidR="004865D6" w:rsidRDefault="004865D6">
      <w:pPr>
        <w:pStyle w:val="ac"/>
      </w:pPr>
      <w:r>
        <w:rPr>
          <w:rStyle w:val="ae"/>
          <w:vertAlign w:val="superscript"/>
        </w:rPr>
        <w:footnoteRef/>
      </w:r>
      <w:r>
        <w:rPr>
          <w:rFonts w:eastAsia="Arial Unicode MS" w:cs="Arial Unicode MS"/>
          <w:lang w:val="pt-PT"/>
        </w:rPr>
        <w:t xml:space="preserve"> UK NARIC </w:t>
      </w:r>
      <w:r>
        <w:rPr>
          <w:rFonts w:eastAsia="Arial Unicode MS" w:cs="Arial Unicode MS"/>
        </w:rPr>
        <w:t>является национальным агентством Великобритании по признанию и сравнению международных квалификаций и навыков. Он выполняет эту официальную функцию от имени правительства Великобритании.</w:t>
      </w:r>
    </w:p>
  </w:footnote>
  <w:footnote w:id="116">
    <w:p w14:paraId="3A94FCA2" w14:textId="77777777" w:rsidR="004865D6" w:rsidRDefault="004865D6">
      <w:pPr>
        <w:pStyle w:val="ac"/>
      </w:pPr>
      <w:r>
        <w:rPr>
          <w:rStyle w:val="ae"/>
          <w:vertAlign w:val="superscript"/>
        </w:rPr>
        <w:footnoteRef/>
      </w:r>
      <w:r>
        <w:rPr>
          <w:rFonts w:eastAsia="Arial Unicode MS" w:cs="Arial Unicode MS"/>
          <w:lang w:val="en-US"/>
        </w:rPr>
        <w:t xml:space="preserve"> 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17">
    <w:p w14:paraId="00ACA6B3" w14:textId="77777777" w:rsidR="004865D6" w:rsidRDefault="004865D6">
      <w:pPr>
        <w:pStyle w:val="ac"/>
      </w:pPr>
      <w:r>
        <w:rPr>
          <w:rStyle w:val="ae"/>
          <w:vertAlign w:val="superscript"/>
        </w:rPr>
        <w:footnoteRef/>
      </w:r>
      <w:r>
        <w:rPr>
          <w:rFonts w:eastAsia="Arial Unicode MS" w:cs="Arial Unicode MS"/>
        </w:rPr>
        <w:t xml:space="preserve"> Год науки и образования Великобритании и России 2017</w:t>
      </w:r>
      <w:r>
        <w:rPr>
          <w:rFonts w:eastAsia="Arial Unicode MS" w:cs="Arial Unicode MS"/>
          <w:lang w:val="en-US"/>
        </w:rPr>
        <w:t>// C</w:t>
      </w:r>
      <w:r>
        <w:rPr>
          <w:rFonts w:eastAsia="Arial Unicode MS" w:cs="Arial Unicode MS"/>
        </w:rPr>
        <w:t>айт Британского совета в России</w:t>
      </w:r>
      <w:r>
        <w:rPr>
          <w:rFonts w:eastAsia="Arial Unicode MS" w:cs="Arial Unicode MS"/>
          <w:lang w:val="en-US"/>
        </w:rPr>
        <w:t>//URL: https://www.britishcouncil.ru/programmes/uk-russia-science-education (</w:t>
      </w:r>
      <w:r>
        <w:rPr>
          <w:rFonts w:eastAsia="Arial Unicode MS" w:cs="Arial Unicode MS"/>
        </w:rPr>
        <w:t>дата обращения: 05.04.2019</w:t>
      </w:r>
      <w:r>
        <w:rPr>
          <w:rFonts w:eastAsia="Arial Unicode MS" w:cs="Arial Unicode MS"/>
          <w:lang w:val="en-US"/>
        </w:rPr>
        <w:t>)</w:t>
      </w:r>
    </w:p>
  </w:footnote>
  <w:footnote w:id="118">
    <w:p w14:paraId="7A83DE51" w14:textId="77777777" w:rsidR="004865D6" w:rsidRDefault="004865D6">
      <w:pPr>
        <w:pStyle w:val="ac"/>
      </w:pPr>
      <w:r>
        <w:rPr>
          <w:rStyle w:val="ae"/>
          <w:vertAlign w:val="superscript"/>
        </w:rPr>
        <w:footnoteRef/>
      </w:r>
      <w:r>
        <w:rPr>
          <w:rFonts w:eastAsia="Arial Unicode MS" w:cs="Arial Unicode MS"/>
          <w:lang w:val="en-US"/>
        </w:rPr>
        <w:t>Developing the skills of young Ukrainians</w:t>
      </w:r>
      <w:r>
        <w:rPr>
          <w:rStyle w:val="ae"/>
          <w:rFonts w:eastAsia="Arial Unicode MS" w:cs="Arial Unicode MS"/>
          <w:sz w:val="24"/>
          <w:szCs w:val="24"/>
        </w:rPr>
        <w:t>//</w:t>
      </w:r>
      <w:r>
        <w:rPr>
          <w:rFonts w:eastAsia="Arial Unicode MS" w:cs="Arial Unicode MS"/>
          <w:lang w:val="en-US"/>
        </w:rPr>
        <w:t>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19">
    <w:p w14:paraId="2FF4B999"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Introduction/</w:t>
      </w:r>
      <w:r>
        <w:rPr>
          <w:rStyle w:val="ae"/>
          <w:rFonts w:eastAsia="Arial Unicode MS" w:cs="Arial Unicode MS"/>
          <w:sz w:val="24"/>
          <w:szCs w:val="24"/>
        </w:rPr>
        <w:t>/</w:t>
      </w:r>
      <w:r>
        <w:rPr>
          <w:rFonts w:eastAsia="Arial Unicode MS" w:cs="Arial Unicode MS"/>
          <w:lang w:val="en-US"/>
        </w:rPr>
        <w:t>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20">
    <w:p w14:paraId="5A80DE73" w14:textId="77777777" w:rsidR="004865D6" w:rsidRDefault="004865D6">
      <w:pPr>
        <w:pStyle w:val="ac"/>
      </w:pPr>
      <w:r>
        <w:rPr>
          <w:rStyle w:val="ae"/>
          <w:vertAlign w:val="superscript"/>
        </w:rPr>
        <w:footnoteRef/>
      </w:r>
      <w:r>
        <w:rPr>
          <w:rFonts w:eastAsia="Arial Unicode MS" w:cs="Arial Unicode MS"/>
          <w:lang w:val="en-US"/>
        </w:rPr>
        <w:t xml:space="preserve"> Social enterprise helps keep Chinese families together// British Council website//URL: https://www.britishcouncil.org/society/social-enterprise/success-stories/social-enterprise-helps-keep-chinese-families-together (</w:t>
      </w:r>
      <w:r>
        <w:rPr>
          <w:rFonts w:eastAsia="Arial Unicode MS" w:cs="Arial Unicode MS"/>
        </w:rPr>
        <w:t>дата обращения: 05.04.2019</w:t>
      </w:r>
      <w:r>
        <w:rPr>
          <w:rFonts w:eastAsia="Arial Unicode MS" w:cs="Arial Unicode MS"/>
          <w:lang w:val="en-US"/>
        </w:rPr>
        <w:t>)</w:t>
      </w:r>
    </w:p>
  </w:footnote>
  <w:footnote w:id="121">
    <w:p w14:paraId="1CE2C0A4"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Research and impact// British Council website//URL: https://www.britishcouncil.org/society/social-enterprise/success-stories/social-enterprise-helps-keep-chinese-families-together (</w:t>
      </w:r>
      <w:r>
        <w:rPr>
          <w:rFonts w:eastAsia="Arial Unicode MS" w:cs="Arial Unicode MS"/>
        </w:rPr>
        <w:t>дата обращения: 05.04.2019</w:t>
      </w:r>
      <w:r>
        <w:rPr>
          <w:rFonts w:eastAsia="Arial Unicode MS" w:cs="Arial Unicode MS"/>
          <w:lang w:val="en-US"/>
        </w:rPr>
        <w:t>)</w:t>
      </w:r>
    </w:p>
  </w:footnote>
  <w:footnote w:id="122">
    <w:p w14:paraId="42050568"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Social enterprise helps keep Chinese families together// British Council website//URL: https://www.britishcouncil.org/society/social-enterprise/success-stories/social-enterprise-helps-keep-chinese-families-together (</w:t>
      </w:r>
      <w:r>
        <w:rPr>
          <w:rFonts w:eastAsia="Arial Unicode MS" w:cs="Arial Unicode MS"/>
        </w:rPr>
        <w:t>дата обращения: 05.04.2019</w:t>
      </w:r>
      <w:r>
        <w:rPr>
          <w:rFonts w:eastAsia="Arial Unicode MS" w:cs="Arial Unicode MS"/>
          <w:lang w:val="en-US"/>
        </w:rPr>
        <w:t>)</w:t>
      </w:r>
    </w:p>
  </w:footnote>
  <w:footnote w:id="123">
    <w:p w14:paraId="55AD389A"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Social enterprise helps keep Chinese families together// British Council website//URL: https://www.britishcouncil.org/society/social-enterprise/success-stories/social-enterprise-helps-keep-chinese-families-together (</w:t>
      </w:r>
      <w:r>
        <w:rPr>
          <w:rFonts w:eastAsia="Arial Unicode MS" w:cs="Arial Unicode MS"/>
        </w:rPr>
        <w:t>дата обращения: 05.04.2019</w:t>
      </w:r>
      <w:r>
        <w:rPr>
          <w:rFonts w:eastAsia="Arial Unicode MS" w:cs="Arial Unicode MS"/>
          <w:lang w:val="en-US"/>
        </w:rPr>
        <w:t>)</w:t>
      </w:r>
    </w:p>
  </w:footnote>
  <w:footnote w:id="124">
    <w:p w14:paraId="71615345"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25">
    <w:p w14:paraId="3DC46A6A" w14:textId="77777777" w:rsidR="004865D6" w:rsidRDefault="004865D6">
      <w:pPr>
        <w:pStyle w:val="ac"/>
      </w:pPr>
      <w:r>
        <w:rPr>
          <w:rStyle w:val="ae"/>
          <w:vertAlign w:val="superscript"/>
        </w:rPr>
        <w:footnoteRef/>
      </w:r>
      <w:r>
        <w:rPr>
          <w:rFonts w:eastAsia="Arial Unicode MS" w:cs="Arial Unicode MS"/>
          <w:lang w:val="en-US"/>
        </w:rPr>
        <w:t xml:space="preserve"> Helping individuals to fulfil their potential and grow their businesses in Nigeria//Annual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26">
    <w:p w14:paraId="33333129" w14:textId="77777777" w:rsidR="004865D6" w:rsidRDefault="004865D6">
      <w:pPr>
        <w:pStyle w:val="ac"/>
      </w:pPr>
      <w:r>
        <w:rPr>
          <w:rStyle w:val="ae"/>
          <w:vertAlign w:val="superscript"/>
        </w:rPr>
        <w:footnoteRef/>
      </w:r>
      <w:r>
        <w:rPr>
          <w:rFonts w:eastAsia="Arial Unicode MS" w:cs="Arial Unicode MS"/>
        </w:rPr>
        <w:t xml:space="preserve"> Там же.</w:t>
      </w:r>
    </w:p>
  </w:footnote>
  <w:footnote w:id="127">
    <w:p w14:paraId="4DF1C4C4" w14:textId="77777777" w:rsidR="004865D6" w:rsidRDefault="004865D6">
      <w:pPr>
        <w:pStyle w:val="ac"/>
      </w:pPr>
      <w:r>
        <w:rPr>
          <w:rStyle w:val="ae"/>
          <w:vertAlign w:val="superscript"/>
        </w:rPr>
        <w:footnoteRef/>
      </w:r>
      <w:r>
        <w:rPr>
          <w:rFonts w:eastAsia="Arial Unicode MS" w:cs="Arial Unicode MS"/>
        </w:rPr>
        <w:t xml:space="preserve"> Nasir Yammama</w:t>
      </w:r>
      <w:r>
        <w:rPr>
          <w:rFonts w:eastAsia="Arial Unicode MS" w:cs="Arial Unicode MS"/>
          <w:lang w:val="en-US"/>
        </w:rPr>
        <w:t>//Personal Website//URL:http://www.yammama.com  (дата обращения: 05.04.2019)</w:t>
      </w:r>
    </w:p>
  </w:footnote>
  <w:footnote w:id="128">
    <w:p w14:paraId="4F1668FF" w14:textId="77777777" w:rsidR="004865D6" w:rsidRDefault="004865D6">
      <w:pPr>
        <w:pStyle w:val="ac"/>
      </w:pPr>
      <w:r>
        <w:rPr>
          <w:rStyle w:val="ae"/>
          <w:vertAlign w:val="superscript"/>
        </w:rPr>
        <w:footnoteRef/>
      </w:r>
      <w:r>
        <w:rPr>
          <w:rFonts w:eastAsia="Arial Unicode MS" w:cs="Arial Unicode MS"/>
          <w:lang w:val="en-US"/>
        </w:rPr>
        <w:t xml:space="preserve"> 30 Most Promising Young Entrepreneurs In Africa 2018//Forbes website//URL: https://www.forbes.com/sites/mfonobongnsehe/2018/04/18/30-most-promising-young-entrepreneurs-in-africa-2018/#60776b7e7474 </w:t>
      </w:r>
      <w:r>
        <w:rPr>
          <w:rFonts w:eastAsia="Arial Unicode MS" w:cs="Arial Unicode MS"/>
        </w:rPr>
        <w:t>(дата обращения: 05.04.2019)</w:t>
      </w:r>
    </w:p>
  </w:footnote>
  <w:footnote w:id="129">
    <w:p w14:paraId="29C6D7A7" w14:textId="77777777" w:rsidR="004865D6" w:rsidRDefault="004865D6">
      <w:pPr>
        <w:pStyle w:val="ac"/>
      </w:pPr>
      <w:r>
        <w:rPr>
          <w:rStyle w:val="ae"/>
          <w:vertAlign w:val="superscript"/>
        </w:rPr>
        <w:footnoteRef/>
      </w:r>
      <w:r>
        <w:rPr>
          <w:rFonts w:eastAsia="Arial Unicode MS" w:cs="Arial Unicode MS"/>
          <w:lang w:val="en-US"/>
        </w:rPr>
        <w:t xml:space="preserve"> Helping individuals to fulfil their potential and grow their businesses in Nigeria//Annual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30">
    <w:p w14:paraId="4C4BF36A" w14:textId="77777777" w:rsidR="004865D6" w:rsidRDefault="004865D6">
      <w:pPr>
        <w:pStyle w:val="ac"/>
      </w:pPr>
      <w:r>
        <w:rPr>
          <w:rStyle w:val="ae"/>
          <w:vertAlign w:val="superscript"/>
        </w:rPr>
        <w:footnoteRef/>
      </w:r>
      <w:r>
        <w:rPr>
          <w:rFonts w:eastAsia="Arial Unicode MS" w:cs="Arial Unicode MS"/>
          <w:lang w:val="en-US"/>
        </w:rPr>
        <w:t xml:space="preserve"> We Are Not Alone//</w:t>
      </w:r>
      <w:r>
        <w:rPr>
          <w:rFonts w:eastAsia="Arial Unicode MS" w:cs="Arial Unicode MS"/>
          <w:lang w:val="pt-PT"/>
        </w:rPr>
        <w:t>Visual Arts</w:t>
      </w:r>
      <w:r>
        <w:rPr>
          <w:rFonts w:eastAsia="Arial Unicode MS" w:cs="Arial Unicode MS"/>
          <w:lang w:val="en-US"/>
        </w:rPr>
        <w:t xml:space="preserve">// British Council website//URL:http://visualarts.britishcouncil.org/exhibitions/exhibition/we-are-not-alone-2017  </w:t>
      </w:r>
      <w:r>
        <w:rPr>
          <w:rFonts w:eastAsia="Arial Unicode MS" w:cs="Arial Unicode MS"/>
        </w:rPr>
        <w:t>(дата обращения: 05.04.2019)</w:t>
      </w:r>
    </w:p>
  </w:footnote>
  <w:footnote w:id="131">
    <w:p w14:paraId="18C609DE" w14:textId="77777777" w:rsidR="004865D6" w:rsidRDefault="004865D6">
      <w:pPr>
        <w:pStyle w:val="ac"/>
      </w:pPr>
      <w:r>
        <w:rPr>
          <w:rStyle w:val="ae"/>
          <w:vertAlign w:val="superscript"/>
        </w:rPr>
        <w:footnoteRef/>
      </w:r>
      <w:r>
        <w:rPr>
          <w:rFonts w:eastAsia="Arial Unicode MS" w:cs="Arial Unicode MS"/>
          <w:lang w:val="en-US"/>
        </w:rPr>
        <w:t xml:space="preserve"> Encouraging people-to- people links in Saudi Arabia through sport and culture //Annual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32">
    <w:p w14:paraId="007553C2" w14:textId="77777777" w:rsidR="004865D6" w:rsidRDefault="004865D6">
      <w:pPr>
        <w:pStyle w:val="ac"/>
      </w:pPr>
      <w:r>
        <w:rPr>
          <w:rStyle w:val="ae"/>
          <w:vertAlign w:val="superscript"/>
        </w:rPr>
        <w:footnoteRef/>
      </w:r>
      <w:r>
        <w:rPr>
          <w:rFonts w:eastAsia="Arial Unicode MS" w:cs="Arial Unicode MS"/>
          <w:lang w:val="en-US"/>
        </w:rPr>
        <w:t xml:space="preserve"> Shaping future educational and cultural relations with the EU//Annual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33">
    <w:p w14:paraId="301ADF3E" w14:textId="77777777" w:rsidR="004865D6" w:rsidRDefault="004865D6">
      <w:pPr>
        <w:pStyle w:val="ac"/>
      </w:pPr>
      <w:r>
        <w:rPr>
          <w:rStyle w:val="ae"/>
          <w:vertAlign w:val="superscript"/>
        </w:rPr>
        <w:footnoteRef/>
      </w:r>
      <w:r>
        <w:rPr>
          <w:rFonts w:eastAsia="Arial Unicode MS" w:cs="Arial Unicode MS"/>
          <w:lang w:val="en-US"/>
        </w:rPr>
        <w:t xml:space="preserve"> Strengthening education connections with Spain //Annual Report and Accounts 2017</w:t>
      </w:r>
      <w:r>
        <w:rPr>
          <w:rFonts w:eastAsia="Arial Unicode MS" w:cs="Arial Unicode MS"/>
        </w:rPr>
        <w:t>–18</w:t>
      </w:r>
      <w:r>
        <w:rPr>
          <w:rFonts w:eastAsia="Arial Unicode MS" w:cs="Arial Unicode MS"/>
          <w:lang w:val="en-US"/>
        </w:rPr>
        <w:t xml:space="preserve">//British Council website//URL: https://www.britishcouncil.org/sites/default/files/2017-18-annual-reort.pdf </w:t>
      </w:r>
      <w:r>
        <w:rPr>
          <w:rFonts w:eastAsia="Arial Unicode MS" w:cs="Arial Unicode MS"/>
        </w:rPr>
        <w:t>(дата обращения: 05.04.2019)</w:t>
      </w:r>
    </w:p>
  </w:footnote>
  <w:footnote w:id="134">
    <w:p w14:paraId="11F315FC" w14:textId="77777777" w:rsidR="004865D6" w:rsidRDefault="004865D6">
      <w:pPr>
        <w:pStyle w:val="ac"/>
      </w:pPr>
      <w:r>
        <w:rPr>
          <w:rStyle w:val="ae"/>
          <w:vertAlign w:val="superscript"/>
        </w:rPr>
        <w:footnoteRef/>
      </w:r>
      <w:r>
        <w:rPr>
          <w:rFonts w:eastAsia="Arial Unicode MS" w:cs="Arial Unicode MS"/>
        </w:rPr>
        <w:t xml:space="preserve"> </w:t>
      </w:r>
      <w:r>
        <w:rPr>
          <w:rFonts w:eastAsia="Arial Unicode MS" w:cs="Arial Unicode MS"/>
          <w:lang w:val="en-US"/>
        </w:rPr>
        <w:t xml:space="preserve">Higher education//British Council website//URL: https://www.britishcouncil.org/education/ihe </w:t>
      </w:r>
      <w:r>
        <w:rPr>
          <w:rFonts w:eastAsia="Arial Unicode MS" w:cs="Arial Unicode MS"/>
        </w:rPr>
        <w:t>(дата обращения: 05.04.2019)</w:t>
      </w:r>
    </w:p>
  </w:footnote>
  <w:footnote w:id="135">
    <w:p w14:paraId="359F15F7" w14:textId="77777777" w:rsidR="004865D6" w:rsidRDefault="004865D6">
      <w:pPr>
        <w:pStyle w:val="ac"/>
      </w:pPr>
      <w:r>
        <w:rPr>
          <w:rStyle w:val="ae"/>
          <w:vertAlign w:val="superscript"/>
        </w:rPr>
        <w:footnoteRef/>
      </w:r>
      <w:r>
        <w:rPr>
          <w:rFonts w:eastAsia="Arial Unicode MS" w:cs="Arial Unicode MS"/>
          <w:lang w:val="en-US"/>
        </w:rPr>
        <w:t xml:space="preserve"> Call for Proposals — Delivery of the People-to-People Project//British Council website//URL:https://www.britishcouncil.hu/people-people </w:t>
      </w:r>
      <w:r>
        <w:rPr>
          <w:rFonts w:eastAsia="Arial Unicode MS" w:cs="Arial Unicode MS"/>
        </w:rPr>
        <w:t>(дата обращения: 05.04.2019)</w:t>
      </w:r>
    </w:p>
  </w:footnote>
  <w:footnote w:id="136">
    <w:p w14:paraId="331A6369" w14:textId="77777777" w:rsidR="004865D6" w:rsidRDefault="004865D6">
      <w:pPr>
        <w:pStyle w:val="ac"/>
      </w:pPr>
      <w:r>
        <w:rPr>
          <w:rStyle w:val="ae"/>
          <w:vertAlign w:val="superscript"/>
        </w:rPr>
        <w:footnoteRef/>
      </w:r>
      <w:r>
        <w:rPr>
          <w:rFonts w:eastAsia="Arial Unicode MS" w:cs="Arial Unicode MS"/>
          <w:lang w:val="en-US"/>
        </w:rPr>
        <w:t xml:space="preserve"> Our partners//</w:t>
      </w:r>
      <w:r>
        <w:rPr>
          <w:rFonts w:eastAsia="Arial Unicode MS" w:cs="Arial Unicode MS"/>
          <w:lang w:val="nl-NL"/>
        </w:rPr>
        <w:t>Aswat Faeela</w:t>
      </w:r>
      <w:r>
        <w:rPr>
          <w:rFonts w:eastAsia="Arial Unicode MS" w:cs="Arial Unicode MS"/>
        </w:rPr>
        <w:t xml:space="preserve"> </w:t>
      </w:r>
      <w:r>
        <w:rPr>
          <w:rFonts w:eastAsia="Arial Unicode MS" w:cs="Arial Unicode MS"/>
          <w:lang w:val="en-US"/>
        </w:rPr>
        <w:t>website</w:t>
      </w:r>
      <w:r>
        <w:rPr>
          <w:rFonts w:eastAsia="Arial Unicode MS" w:cs="Arial Unicode MS"/>
        </w:rPr>
        <w:t xml:space="preserve"> </w:t>
      </w:r>
      <w:r>
        <w:rPr>
          <w:rFonts w:eastAsia="Arial Unicode MS" w:cs="Arial Unicode MS"/>
          <w:lang w:val="en-US"/>
        </w:rPr>
        <w:t>//URL:http://aswatfaeela.org</w:t>
      </w:r>
      <w:r>
        <w:rPr>
          <w:rFonts w:eastAsia="Arial Unicode MS" w:cs="Arial Unicode MS"/>
        </w:rPr>
        <w:t xml:space="preserve"> (дата обращения: 05.04.2019)</w:t>
      </w:r>
    </w:p>
  </w:footnote>
  <w:footnote w:id="137">
    <w:p w14:paraId="166477A2" w14:textId="77777777" w:rsidR="004865D6" w:rsidRDefault="004865D6">
      <w:pPr>
        <w:pStyle w:val="ac"/>
      </w:pPr>
      <w:r>
        <w:rPr>
          <w:rStyle w:val="ae"/>
          <w:vertAlign w:val="superscript"/>
        </w:rPr>
        <w:footnoteRef/>
      </w:r>
      <w:r>
        <w:rPr>
          <w:rFonts w:eastAsia="Arial Unicode MS" w:cs="Arial Unicode MS"/>
        </w:rPr>
        <w:t xml:space="preserve"> Corporate Plan 2018–20</w:t>
      </w:r>
      <w:r>
        <w:rPr>
          <w:rFonts w:eastAsia="Arial Unicode MS" w:cs="Arial Unicode MS"/>
          <w:lang w:val="en-US"/>
        </w:rPr>
        <w:t>//British Council website//URL: https://www.britishcouncil.org/sites/default/files/bc013_corporate_plan</w:t>
      </w:r>
      <w:r>
        <w:rPr>
          <w:rFonts w:eastAsia="Arial Unicode MS" w:cs="Arial Unicode MS"/>
        </w:rPr>
        <w:t>.pdf</w:t>
      </w:r>
      <w:r>
        <w:rPr>
          <w:rFonts w:eastAsia="Arial Unicode MS" w:cs="Arial Unicode MS"/>
          <w:lang w:val="en-US"/>
        </w:rPr>
        <w:t xml:space="preserve"> </w:t>
      </w:r>
      <w:r>
        <w:rPr>
          <w:rFonts w:eastAsia="Arial Unicode MS" w:cs="Arial Unicode MS"/>
        </w:rPr>
        <w:t>(дата обращения: 05.04.2019)</w:t>
      </w:r>
    </w:p>
  </w:footnote>
  <w:footnote w:id="138">
    <w:p w14:paraId="274E3614" w14:textId="77777777" w:rsidR="004865D6" w:rsidRDefault="004865D6">
      <w:pPr>
        <w:pStyle w:val="ac"/>
      </w:pPr>
      <w:r>
        <w:rPr>
          <w:rStyle w:val="ae"/>
          <w:vertAlign w:val="superscript"/>
        </w:rPr>
        <w:footnoteRef/>
      </w:r>
      <w:r>
        <w:rPr>
          <w:rFonts w:eastAsia="Arial Unicode MS" w:cs="Arial Unicode MS"/>
        </w:rPr>
        <w:t xml:space="preserve"> Образовательная программа «Великобритания-Цзянсу 20-20» обучила более 3,5 миллионов студентов, которые в последние сдали экзамены по английскому языку при содействие Британского совета, чем весьма в большой степени обогатили бюджетный фонд организации, принеся в него 111 миллионов фунтов стерлингов.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5138" w14:textId="77777777" w:rsidR="004865D6" w:rsidRDefault="004865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C57D6B"/>
    <w:multiLevelType w:val="hybridMultilevel"/>
    <w:tmpl w:val="A38A91D6"/>
    <w:styleLink w:val="a"/>
    <w:lvl w:ilvl="0" w:tplc="30801C66">
      <w:start w:val="1"/>
      <w:numFmt w:val="decimal"/>
      <w:lvlText w:val="%1."/>
      <w:lvlJc w:val="left"/>
      <w:pPr>
        <w:tabs>
          <w:tab w:val="left" w:pos="619"/>
          <w:tab w:val="left" w:pos="708"/>
          <w:tab w:val="num" w:pos="13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0" w:firstLine="251"/>
      </w:pPr>
      <w:rPr>
        <w:rFonts w:hAnsi="Arial Unicode MS"/>
        <w:caps w:val="0"/>
        <w:smallCaps w:val="0"/>
        <w:strike w:val="0"/>
        <w:dstrike w:val="0"/>
        <w:outline w:val="0"/>
        <w:emboss w:val="0"/>
        <w:imprint w:val="0"/>
        <w:spacing w:val="0"/>
        <w:w w:val="100"/>
        <w:kern w:val="0"/>
        <w:position w:val="0"/>
        <w:highlight w:val="none"/>
        <w:vertAlign w:val="baseline"/>
      </w:rPr>
    </w:lvl>
    <w:lvl w:ilvl="1" w:tplc="F1EA63E2">
      <w:start w:val="1"/>
      <w:numFmt w:val="decimal"/>
      <w:lvlText w:val="%2."/>
      <w:lvlJc w:val="left"/>
      <w:pPr>
        <w:tabs>
          <w:tab w:val="left" w:pos="619"/>
          <w:tab w:val="left" w:pos="708"/>
          <w:tab w:val="num" w:pos="146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3" w:firstLine="316"/>
      </w:pPr>
      <w:rPr>
        <w:rFonts w:hAnsi="Arial Unicode MS"/>
        <w:caps w:val="0"/>
        <w:smallCaps w:val="0"/>
        <w:strike w:val="0"/>
        <w:dstrike w:val="0"/>
        <w:outline w:val="0"/>
        <w:emboss w:val="0"/>
        <w:imprint w:val="0"/>
        <w:spacing w:val="0"/>
        <w:w w:val="100"/>
        <w:kern w:val="0"/>
        <w:position w:val="0"/>
        <w:highlight w:val="none"/>
        <w:vertAlign w:val="baseline"/>
      </w:rPr>
    </w:lvl>
    <w:lvl w:ilvl="2" w:tplc="2AF69B0A">
      <w:start w:val="1"/>
      <w:numFmt w:val="decimal"/>
      <w:lvlText w:val="%3."/>
      <w:lvlJc w:val="left"/>
      <w:pPr>
        <w:tabs>
          <w:tab w:val="left" w:pos="619"/>
          <w:tab w:val="left" w:pos="708"/>
          <w:tab w:val="left" w:pos="1416"/>
          <w:tab w:val="num" w:pos="182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13" w:firstLine="316"/>
      </w:pPr>
      <w:rPr>
        <w:rFonts w:hAnsi="Arial Unicode MS"/>
        <w:caps w:val="0"/>
        <w:smallCaps w:val="0"/>
        <w:strike w:val="0"/>
        <w:dstrike w:val="0"/>
        <w:outline w:val="0"/>
        <w:emboss w:val="0"/>
        <w:imprint w:val="0"/>
        <w:spacing w:val="0"/>
        <w:w w:val="100"/>
        <w:kern w:val="0"/>
        <w:position w:val="0"/>
        <w:highlight w:val="none"/>
        <w:vertAlign w:val="baseline"/>
      </w:rPr>
    </w:lvl>
    <w:lvl w:ilvl="3" w:tplc="48009696">
      <w:start w:val="1"/>
      <w:numFmt w:val="decimal"/>
      <w:lvlText w:val="%4."/>
      <w:lvlJc w:val="left"/>
      <w:pPr>
        <w:tabs>
          <w:tab w:val="left" w:pos="619"/>
          <w:tab w:val="left" w:pos="708"/>
          <w:tab w:val="left" w:pos="1416"/>
          <w:tab w:val="num" w:pos="2182"/>
          <w:tab w:val="left" w:pos="2832"/>
          <w:tab w:val="left" w:pos="3540"/>
          <w:tab w:val="left" w:pos="4248"/>
          <w:tab w:val="left" w:pos="4956"/>
          <w:tab w:val="left" w:pos="5664"/>
          <w:tab w:val="left" w:pos="6372"/>
          <w:tab w:val="left" w:pos="7080"/>
          <w:tab w:val="left" w:pos="7788"/>
          <w:tab w:val="left" w:pos="8496"/>
          <w:tab w:val="left" w:pos="9204"/>
          <w:tab w:val="left" w:pos="9912"/>
        </w:tabs>
        <w:ind w:left="1473" w:firstLine="316"/>
      </w:pPr>
      <w:rPr>
        <w:rFonts w:hAnsi="Arial Unicode MS"/>
        <w:caps w:val="0"/>
        <w:smallCaps w:val="0"/>
        <w:strike w:val="0"/>
        <w:dstrike w:val="0"/>
        <w:outline w:val="0"/>
        <w:emboss w:val="0"/>
        <w:imprint w:val="0"/>
        <w:spacing w:val="0"/>
        <w:w w:val="100"/>
        <w:kern w:val="0"/>
        <w:position w:val="0"/>
        <w:highlight w:val="none"/>
        <w:vertAlign w:val="baseline"/>
      </w:rPr>
    </w:lvl>
    <w:lvl w:ilvl="4" w:tplc="9036DE98">
      <w:start w:val="1"/>
      <w:numFmt w:val="decimal"/>
      <w:lvlText w:val="%5."/>
      <w:lvlJc w:val="left"/>
      <w:pPr>
        <w:tabs>
          <w:tab w:val="left" w:pos="619"/>
          <w:tab w:val="left" w:pos="708"/>
          <w:tab w:val="left" w:pos="1416"/>
          <w:tab w:val="left" w:pos="2124"/>
          <w:tab w:val="num" w:pos="2542"/>
          <w:tab w:val="left" w:pos="2832"/>
          <w:tab w:val="left" w:pos="3540"/>
          <w:tab w:val="left" w:pos="4248"/>
          <w:tab w:val="left" w:pos="4956"/>
          <w:tab w:val="left" w:pos="5664"/>
          <w:tab w:val="left" w:pos="6372"/>
          <w:tab w:val="left" w:pos="7080"/>
          <w:tab w:val="left" w:pos="7788"/>
          <w:tab w:val="left" w:pos="8496"/>
          <w:tab w:val="left" w:pos="9204"/>
          <w:tab w:val="left" w:pos="9912"/>
        </w:tabs>
        <w:ind w:left="1833" w:firstLine="316"/>
      </w:pPr>
      <w:rPr>
        <w:rFonts w:hAnsi="Arial Unicode MS"/>
        <w:caps w:val="0"/>
        <w:smallCaps w:val="0"/>
        <w:strike w:val="0"/>
        <w:dstrike w:val="0"/>
        <w:outline w:val="0"/>
        <w:emboss w:val="0"/>
        <w:imprint w:val="0"/>
        <w:spacing w:val="0"/>
        <w:w w:val="100"/>
        <w:kern w:val="0"/>
        <w:position w:val="0"/>
        <w:highlight w:val="none"/>
        <w:vertAlign w:val="baseline"/>
      </w:rPr>
    </w:lvl>
    <w:lvl w:ilvl="5" w:tplc="0A4442DE">
      <w:start w:val="1"/>
      <w:numFmt w:val="decimal"/>
      <w:lvlText w:val="%6."/>
      <w:lvlJc w:val="left"/>
      <w:pPr>
        <w:tabs>
          <w:tab w:val="left" w:pos="619"/>
          <w:tab w:val="left" w:pos="708"/>
          <w:tab w:val="left" w:pos="1416"/>
          <w:tab w:val="left" w:pos="2124"/>
          <w:tab w:val="num" w:pos="2902"/>
          <w:tab w:val="left" w:pos="3540"/>
          <w:tab w:val="left" w:pos="4248"/>
          <w:tab w:val="left" w:pos="4956"/>
          <w:tab w:val="left" w:pos="5664"/>
          <w:tab w:val="left" w:pos="6372"/>
          <w:tab w:val="left" w:pos="7080"/>
          <w:tab w:val="left" w:pos="7788"/>
          <w:tab w:val="left" w:pos="8496"/>
          <w:tab w:val="left" w:pos="9204"/>
          <w:tab w:val="left" w:pos="9912"/>
        </w:tabs>
        <w:ind w:left="2193" w:firstLine="316"/>
      </w:pPr>
      <w:rPr>
        <w:rFonts w:hAnsi="Arial Unicode MS"/>
        <w:caps w:val="0"/>
        <w:smallCaps w:val="0"/>
        <w:strike w:val="0"/>
        <w:dstrike w:val="0"/>
        <w:outline w:val="0"/>
        <w:emboss w:val="0"/>
        <w:imprint w:val="0"/>
        <w:spacing w:val="0"/>
        <w:w w:val="100"/>
        <w:kern w:val="0"/>
        <w:position w:val="0"/>
        <w:highlight w:val="none"/>
        <w:vertAlign w:val="baseline"/>
      </w:rPr>
    </w:lvl>
    <w:lvl w:ilvl="6" w:tplc="CA6ABAF0">
      <w:start w:val="1"/>
      <w:numFmt w:val="decimal"/>
      <w:lvlText w:val="%7."/>
      <w:lvlJc w:val="left"/>
      <w:pPr>
        <w:tabs>
          <w:tab w:val="left" w:pos="619"/>
          <w:tab w:val="left" w:pos="708"/>
          <w:tab w:val="left" w:pos="1416"/>
          <w:tab w:val="left" w:pos="2124"/>
          <w:tab w:val="left" w:pos="2832"/>
          <w:tab w:val="num" w:pos="3262"/>
          <w:tab w:val="left" w:pos="3540"/>
          <w:tab w:val="left" w:pos="4248"/>
          <w:tab w:val="left" w:pos="4956"/>
          <w:tab w:val="left" w:pos="5664"/>
          <w:tab w:val="left" w:pos="6372"/>
          <w:tab w:val="left" w:pos="7080"/>
          <w:tab w:val="left" w:pos="7788"/>
          <w:tab w:val="left" w:pos="8496"/>
          <w:tab w:val="left" w:pos="9204"/>
          <w:tab w:val="left" w:pos="9912"/>
        </w:tabs>
        <w:ind w:left="2553" w:firstLine="316"/>
      </w:pPr>
      <w:rPr>
        <w:rFonts w:hAnsi="Arial Unicode MS"/>
        <w:caps w:val="0"/>
        <w:smallCaps w:val="0"/>
        <w:strike w:val="0"/>
        <w:dstrike w:val="0"/>
        <w:outline w:val="0"/>
        <w:emboss w:val="0"/>
        <w:imprint w:val="0"/>
        <w:spacing w:val="0"/>
        <w:w w:val="100"/>
        <w:kern w:val="0"/>
        <w:position w:val="0"/>
        <w:highlight w:val="none"/>
        <w:vertAlign w:val="baseline"/>
      </w:rPr>
    </w:lvl>
    <w:lvl w:ilvl="7" w:tplc="0C2A06A2">
      <w:start w:val="1"/>
      <w:numFmt w:val="decimal"/>
      <w:lvlText w:val="%8."/>
      <w:lvlJc w:val="left"/>
      <w:pPr>
        <w:tabs>
          <w:tab w:val="left" w:pos="619"/>
          <w:tab w:val="left" w:pos="708"/>
          <w:tab w:val="left" w:pos="1416"/>
          <w:tab w:val="left" w:pos="2124"/>
          <w:tab w:val="left" w:pos="2832"/>
          <w:tab w:val="num" w:pos="3622"/>
          <w:tab w:val="left" w:pos="4248"/>
          <w:tab w:val="left" w:pos="4956"/>
          <w:tab w:val="left" w:pos="5664"/>
          <w:tab w:val="left" w:pos="6372"/>
          <w:tab w:val="left" w:pos="7080"/>
          <w:tab w:val="left" w:pos="7788"/>
          <w:tab w:val="left" w:pos="8496"/>
          <w:tab w:val="left" w:pos="9204"/>
          <w:tab w:val="left" w:pos="9912"/>
        </w:tabs>
        <w:ind w:left="2913" w:firstLine="316"/>
      </w:pPr>
      <w:rPr>
        <w:rFonts w:hAnsi="Arial Unicode MS"/>
        <w:caps w:val="0"/>
        <w:smallCaps w:val="0"/>
        <w:strike w:val="0"/>
        <w:dstrike w:val="0"/>
        <w:outline w:val="0"/>
        <w:emboss w:val="0"/>
        <w:imprint w:val="0"/>
        <w:spacing w:val="0"/>
        <w:w w:val="100"/>
        <w:kern w:val="0"/>
        <w:position w:val="0"/>
        <w:highlight w:val="none"/>
        <w:vertAlign w:val="baseline"/>
      </w:rPr>
    </w:lvl>
    <w:lvl w:ilvl="8" w:tplc="F8D82D40">
      <w:start w:val="1"/>
      <w:numFmt w:val="decimal"/>
      <w:lvlText w:val="%9."/>
      <w:lvlJc w:val="left"/>
      <w:pPr>
        <w:tabs>
          <w:tab w:val="left" w:pos="619"/>
          <w:tab w:val="left" w:pos="708"/>
          <w:tab w:val="left" w:pos="1416"/>
          <w:tab w:val="left" w:pos="2124"/>
          <w:tab w:val="left" w:pos="2832"/>
          <w:tab w:val="left" w:pos="3540"/>
          <w:tab w:val="num" w:pos="3982"/>
          <w:tab w:val="left" w:pos="4248"/>
          <w:tab w:val="left" w:pos="4956"/>
          <w:tab w:val="left" w:pos="5664"/>
          <w:tab w:val="left" w:pos="6372"/>
          <w:tab w:val="left" w:pos="7080"/>
          <w:tab w:val="left" w:pos="7788"/>
          <w:tab w:val="left" w:pos="8496"/>
          <w:tab w:val="left" w:pos="9204"/>
          <w:tab w:val="left" w:pos="9912"/>
        </w:tabs>
        <w:ind w:left="3273" w:firstLine="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81E750A"/>
    <w:multiLevelType w:val="hybridMultilevel"/>
    <w:tmpl w:val="7F88FD84"/>
    <w:styleLink w:val="a0"/>
    <w:lvl w:ilvl="0" w:tplc="440E35BC">
      <w:start w:val="1"/>
      <w:numFmt w:val="bullet"/>
      <w:lvlText w:val="•"/>
      <w:lvlJc w:val="left"/>
      <w:pPr>
        <w:tabs>
          <w:tab w:val="num" w:pos="5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29" w:firstLine="54"/>
      </w:pPr>
      <w:rPr>
        <w:rFonts w:hAnsi="Arial Unicode MS"/>
        <w:caps w:val="0"/>
        <w:smallCaps w:val="0"/>
        <w:strike w:val="0"/>
        <w:dstrike w:val="0"/>
        <w:outline w:val="0"/>
        <w:emboss w:val="0"/>
        <w:imprint w:val="0"/>
        <w:spacing w:val="0"/>
        <w:w w:val="100"/>
        <w:kern w:val="0"/>
        <w:position w:val="-2"/>
        <w:highlight w:val="none"/>
        <w:vertAlign w:val="baseline"/>
      </w:rPr>
    </w:lvl>
    <w:lvl w:ilvl="1" w:tplc="E4D68B28">
      <w:start w:val="1"/>
      <w:numFmt w:val="bullet"/>
      <w:lvlText w:val="•"/>
      <w:lvlJc w:val="left"/>
      <w:pPr>
        <w:tabs>
          <w:tab w:val="num" w:pos="6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87"/>
      </w:pPr>
      <w:rPr>
        <w:rFonts w:hAnsi="Arial Unicode MS"/>
        <w:caps w:val="0"/>
        <w:smallCaps w:val="0"/>
        <w:strike w:val="0"/>
        <w:dstrike w:val="0"/>
        <w:outline w:val="0"/>
        <w:emboss w:val="0"/>
        <w:imprint w:val="0"/>
        <w:spacing w:val="0"/>
        <w:w w:val="100"/>
        <w:kern w:val="0"/>
        <w:position w:val="-2"/>
        <w:highlight w:val="none"/>
        <w:vertAlign w:val="baseline"/>
      </w:rPr>
    </w:lvl>
    <w:lvl w:ilvl="2" w:tplc="1722DAD2">
      <w:start w:val="1"/>
      <w:numFmt w:val="bullet"/>
      <w:lvlText w:val="•"/>
      <w:lvlJc w:val="left"/>
      <w:pPr>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87"/>
      </w:pPr>
      <w:rPr>
        <w:rFonts w:hAnsi="Arial Unicode MS"/>
        <w:caps w:val="0"/>
        <w:smallCaps w:val="0"/>
        <w:strike w:val="0"/>
        <w:dstrike w:val="0"/>
        <w:outline w:val="0"/>
        <w:emboss w:val="0"/>
        <w:imprint w:val="0"/>
        <w:spacing w:val="0"/>
        <w:w w:val="100"/>
        <w:kern w:val="0"/>
        <w:position w:val="-2"/>
        <w:highlight w:val="none"/>
        <w:vertAlign w:val="baseline"/>
      </w:rPr>
    </w:lvl>
    <w:lvl w:ilvl="3" w:tplc="2B42F1C8">
      <w:start w:val="1"/>
      <w:numFmt w:val="bullet"/>
      <w:lvlText w:val="•"/>
      <w:lvlJc w:val="left"/>
      <w:pPr>
        <w:tabs>
          <w:tab w:val="left" w:pos="708"/>
          <w:tab w:val="num" w:pos="10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87"/>
      </w:pPr>
      <w:rPr>
        <w:rFonts w:hAnsi="Arial Unicode MS"/>
        <w:caps w:val="0"/>
        <w:smallCaps w:val="0"/>
        <w:strike w:val="0"/>
        <w:dstrike w:val="0"/>
        <w:outline w:val="0"/>
        <w:emboss w:val="0"/>
        <w:imprint w:val="0"/>
        <w:spacing w:val="0"/>
        <w:w w:val="100"/>
        <w:kern w:val="0"/>
        <w:position w:val="-2"/>
        <w:highlight w:val="none"/>
        <w:vertAlign w:val="baseline"/>
      </w:rPr>
    </w:lvl>
    <w:lvl w:ilvl="4" w:tplc="38601A0E">
      <w:start w:val="1"/>
      <w:numFmt w:val="bullet"/>
      <w:lvlText w:val="•"/>
      <w:lvlJc w:val="left"/>
      <w:pPr>
        <w:tabs>
          <w:tab w:val="left" w:pos="708"/>
          <w:tab w:val="num" w:pos="12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87"/>
      </w:pPr>
      <w:rPr>
        <w:rFonts w:hAnsi="Arial Unicode MS"/>
        <w:caps w:val="0"/>
        <w:smallCaps w:val="0"/>
        <w:strike w:val="0"/>
        <w:dstrike w:val="0"/>
        <w:outline w:val="0"/>
        <w:emboss w:val="0"/>
        <w:imprint w:val="0"/>
        <w:spacing w:val="0"/>
        <w:w w:val="100"/>
        <w:kern w:val="0"/>
        <w:position w:val="-2"/>
        <w:highlight w:val="none"/>
        <w:vertAlign w:val="baseline"/>
      </w:rPr>
    </w:lvl>
    <w:lvl w:ilvl="5" w:tplc="0B12F47A">
      <w:start w:val="1"/>
      <w:numFmt w:val="bullet"/>
      <w:lvlText w:val="•"/>
      <w:lvlJc w:val="left"/>
      <w:pPr>
        <w:tabs>
          <w:tab w:val="left" w:pos="708"/>
          <w:tab w:val="num" w:pos="13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87"/>
      </w:pPr>
      <w:rPr>
        <w:rFonts w:hAnsi="Arial Unicode MS"/>
        <w:caps w:val="0"/>
        <w:smallCaps w:val="0"/>
        <w:strike w:val="0"/>
        <w:dstrike w:val="0"/>
        <w:outline w:val="0"/>
        <w:emboss w:val="0"/>
        <w:imprint w:val="0"/>
        <w:spacing w:val="0"/>
        <w:w w:val="100"/>
        <w:kern w:val="0"/>
        <w:position w:val="-2"/>
        <w:highlight w:val="none"/>
        <w:vertAlign w:val="baseline"/>
      </w:rPr>
    </w:lvl>
    <w:lvl w:ilvl="6" w:tplc="A5B474D2">
      <w:start w:val="1"/>
      <w:numFmt w:val="bullet"/>
      <w:lvlText w:val="•"/>
      <w:lvlJc w:val="left"/>
      <w:pPr>
        <w:tabs>
          <w:tab w:val="left" w:pos="708"/>
          <w:tab w:val="left" w:pos="1416"/>
          <w:tab w:val="num"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87"/>
      </w:pPr>
      <w:rPr>
        <w:rFonts w:hAnsi="Arial Unicode MS"/>
        <w:caps w:val="0"/>
        <w:smallCaps w:val="0"/>
        <w:strike w:val="0"/>
        <w:dstrike w:val="0"/>
        <w:outline w:val="0"/>
        <w:emboss w:val="0"/>
        <w:imprint w:val="0"/>
        <w:spacing w:val="0"/>
        <w:w w:val="100"/>
        <w:kern w:val="0"/>
        <w:position w:val="-2"/>
        <w:highlight w:val="none"/>
        <w:vertAlign w:val="baseline"/>
      </w:rPr>
    </w:lvl>
    <w:lvl w:ilvl="7" w:tplc="1C763B66">
      <w:start w:val="1"/>
      <w:numFmt w:val="bullet"/>
      <w:lvlText w:val="•"/>
      <w:lvlJc w:val="left"/>
      <w:pPr>
        <w:tabs>
          <w:tab w:val="left" w:pos="708"/>
          <w:tab w:val="left" w:pos="1416"/>
          <w:tab w:val="num" w:pos="17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87"/>
      </w:pPr>
      <w:rPr>
        <w:rFonts w:hAnsi="Arial Unicode MS"/>
        <w:caps w:val="0"/>
        <w:smallCaps w:val="0"/>
        <w:strike w:val="0"/>
        <w:dstrike w:val="0"/>
        <w:outline w:val="0"/>
        <w:emboss w:val="0"/>
        <w:imprint w:val="0"/>
        <w:spacing w:val="0"/>
        <w:w w:val="100"/>
        <w:kern w:val="0"/>
        <w:position w:val="-2"/>
        <w:highlight w:val="none"/>
        <w:vertAlign w:val="baseline"/>
      </w:rPr>
    </w:lvl>
    <w:lvl w:ilvl="8" w:tplc="44362BA4">
      <w:start w:val="1"/>
      <w:numFmt w:val="bullet"/>
      <w:lvlText w:val="•"/>
      <w:lvlJc w:val="left"/>
      <w:pPr>
        <w:tabs>
          <w:tab w:val="left" w:pos="708"/>
          <w:tab w:val="left" w:pos="1416"/>
          <w:tab w:val="num" w:pos="19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8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1E9B5119"/>
    <w:multiLevelType w:val="hybridMultilevel"/>
    <w:tmpl w:val="A38A91D6"/>
    <w:numStyleLink w:val="a"/>
  </w:abstractNum>
  <w:abstractNum w:abstractNumId="4">
    <w:nsid w:val="23472066"/>
    <w:multiLevelType w:val="hybridMultilevel"/>
    <w:tmpl w:val="147404CE"/>
    <w:numStyleLink w:val="1"/>
  </w:abstractNum>
  <w:abstractNum w:abstractNumId="5">
    <w:nsid w:val="30B41EE6"/>
    <w:multiLevelType w:val="hybridMultilevel"/>
    <w:tmpl w:val="147404CE"/>
    <w:styleLink w:val="1"/>
    <w:lvl w:ilvl="0" w:tplc="C15A4A9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9EB5C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1FCDE0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E1A7A2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F9A466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E0C2C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05E582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8DA87A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24EF43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C414D8C"/>
    <w:multiLevelType w:val="hybridMultilevel"/>
    <w:tmpl w:val="74149194"/>
    <w:numStyleLink w:val="a1"/>
  </w:abstractNum>
  <w:abstractNum w:abstractNumId="7">
    <w:nsid w:val="528C1D71"/>
    <w:multiLevelType w:val="hybridMultilevel"/>
    <w:tmpl w:val="74149194"/>
    <w:styleLink w:val="a1"/>
    <w:lvl w:ilvl="0" w:tplc="5DBC6C66">
      <w:start w:val="1"/>
      <w:numFmt w:val="bullet"/>
      <w:lvlText w:val="-"/>
      <w:lvlJc w:val="left"/>
      <w:pPr>
        <w:tabs>
          <w:tab w:val="num" w:pos="1156"/>
        </w:tabs>
        <w:ind w:left="589" w:firstLine="261"/>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7CE961C">
      <w:start w:val="1"/>
      <w:numFmt w:val="bullet"/>
      <w:lvlText w:val="-"/>
      <w:lvlJc w:val="left"/>
      <w:pPr>
        <w:tabs>
          <w:tab w:val="num" w:pos="1069"/>
        </w:tabs>
        <w:ind w:left="5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6E09278">
      <w:start w:val="1"/>
      <w:numFmt w:val="bullet"/>
      <w:lvlText w:val="-"/>
      <w:lvlJc w:val="left"/>
      <w:pPr>
        <w:tabs>
          <w:tab w:val="num" w:pos="1309"/>
        </w:tabs>
        <w:ind w:left="7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2880D18">
      <w:start w:val="1"/>
      <w:numFmt w:val="bullet"/>
      <w:lvlText w:val="-"/>
      <w:lvlJc w:val="left"/>
      <w:pPr>
        <w:tabs>
          <w:tab w:val="num" w:pos="1549"/>
        </w:tabs>
        <w:ind w:left="9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1C49EF0">
      <w:start w:val="1"/>
      <w:numFmt w:val="bullet"/>
      <w:lvlText w:val="-"/>
      <w:lvlJc w:val="left"/>
      <w:pPr>
        <w:tabs>
          <w:tab w:val="num" w:pos="1789"/>
        </w:tabs>
        <w:ind w:left="122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37272E2">
      <w:start w:val="1"/>
      <w:numFmt w:val="bullet"/>
      <w:lvlText w:val="-"/>
      <w:lvlJc w:val="left"/>
      <w:pPr>
        <w:tabs>
          <w:tab w:val="num" w:pos="2029"/>
        </w:tabs>
        <w:ind w:left="14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644EF8C">
      <w:start w:val="1"/>
      <w:numFmt w:val="bullet"/>
      <w:lvlText w:val="-"/>
      <w:lvlJc w:val="left"/>
      <w:pPr>
        <w:tabs>
          <w:tab w:val="num" w:pos="2269"/>
        </w:tabs>
        <w:ind w:left="17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ECC21A4">
      <w:start w:val="1"/>
      <w:numFmt w:val="bullet"/>
      <w:lvlText w:val="-"/>
      <w:lvlJc w:val="left"/>
      <w:pPr>
        <w:tabs>
          <w:tab w:val="num" w:pos="2509"/>
        </w:tabs>
        <w:ind w:left="19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4B63C2E">
      <w:start w:val="1"/>
      <w:numFmt w:val="bullet"/>
      <w:lvlText w:val="-"/>
      <w:lvlJc w:val="left"/>
      <w:pPr>
        <w:tabs>
          <w:tab w:val="num" w:pos="2749"/>
        </w:tabs>
        <w:ind w:left="21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8">
    <w:nsid w:val="5FAB7AF4"/>
    <w:multiLevelType w:val="hybridMultilevel"/>
    <w:tmpl w:val="82C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03D42"/>
    <w:multiLevelType w:val="hybridMultilevel"/>
    <w:tmpl w:val="7F88FD84"/>
    <w:numStyleLink w:val="a0"/>
  </w:abstractNum>
  <w:num w:numId="1">
    <w:abstractNumId w:val="2"/>
  </w:num>
  <w:num w:numId="2">
    <w:abstractNumId w:val="9"/>
  </w:num>
  <w:num w:numId="3">
    <w:abstractNumId w:val="7"/>
  </w:num>
  <w:num w:numId="4">
    <w:abstractNumId w:val="6"/>
  </w:num>
  <w:num w:numId="5">
    <w:abstractNumId w:val="6"/>
    <w:lvlOverride w:ilvl="0">
      <w:lvl w:ilvl="0" w:tplc="54B40860">
        <w:start w:val="1"/>
        <w:numFmt w:val="bullet"/>
        <w:lvlText w:val="-"/>
        <w:lvlJc w:val="left"/>
        <w:pPr>
          <w:tabs>
            <w:tab w:val="num" w:pos="1156"/>
          </w:tabs>
          <w:ind w:left="589" w:firstLine="261"/>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0BCDE10">
        <w:start w:val="1"/>
        <w:numFmt w:val="bullet"/>
        <w:lvlText w:val="-"/>
        <w:lvlJc w:val="left"/>
        <w:pPr>
          <w:tabs>
            <w:tab w:val="num" w:pos="1069"/>
          </w:tabs>
          <w:ind w:left="5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9BE6496E">
        <w:start w:val="1"/>
        <w:numFmt w:val="bullet"/>
        <w:lvlText w:val="-"/>
        <w:lvlJc w:val="left"/>
        <w:pPr>
          <w:tabs>
            <w:tab w:val="num" w:pos="1309"/>
          </w:tabs>
          <w:ind w:left="7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D365BA8">
        <w:start w:val="1"/>
        <w:numFmt w:val="bullet"/>
        <w:lvlText w:val="-"/>
        <w:lvlJc w:val="left"/>
        <w:pPr>
          <w:tabs>
            <w:tab w:val="num" w:pos="1549"/>
          </w:tabs>
          <w:ind w:left="9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A7EFBB4">
        <w:start w:val="1"/>
        <w:numFmt w:val="bullet"/>
        <w:lvlText w:val="-"/>
        <w:lvlJc w:val="left"/>
        <w:pPr>
          <w:tabs>
            <w:tab w:val="num" w:pos="1789"/>
          </w:tabs>
          <w:ind w:left="122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62E3EDC">
        <w:start w:val="1"/>
        <w:numFmt w:val="bullet"/>
        <w:lvlText w:val="-"/>
        <w:lvlJc w:val="left"/>
        <w:pPr>
          <w:tabs>
            <w:tab w:val="num" w:pos="2029"/>
          </w:tabs>
          <w:ind w:left="14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94ED55C">
        <w:start w:val="1"/>
        <w:numFmt w:val="bullet"/>
        <w:lvlText w:val="-"/>
        <w:lvlJc w:val="left"/>
        <w:pPr>
          <w:tabs>
            <w:tab w:val="num" w:pos="2269"/>
          </w:tabs>
          <w:ind w:left="17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0022FC4">
        <w:start w:val="1"/>
        <w:numFmt w:val="bullet"/>
        <w:lvlText w:val="-"/>
        <w:lvlJc w:val="left"/>
        <w:pPr>
          <w:tabs>
            <w:tab w:val="num" w:pos="2509"/>
          </w:tabs>
          <w:ind w:left="19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59A00C8">
        <w:start w:val="1"/>
        <w:numFmt w:val="bullet"/>
        <w:lvlText w:val="-"/>
        <w:lvlJc w:val="left"/>
        <w:pPr>
          <w:tabs>
            <w:tab w:val="num" w:pos="2749"/>
          </w:tabs>
          <w:ind w:left="21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6"/>
    <w:lvlOverride w:ilvl="0">
      <w:lvl w:ilvl="0" w:tplc="54B40860">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56"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0BCDE10">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9BE6496E">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0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D365BA8">
        <w:start w:val="1"/>
        <w:numFmt w:val="bullet"/>
        <w:lvlText w:val="-"/>
        <w:lvlJc w:val="left"/>
        <w:pPr>
          <w:tabs>
            <w:tab w:val="left" w:pos="567"/>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4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A7EFBB4">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8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62E3EDC">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02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94ED55C">
        <w:start w:val="1"/>
        <w:numFmt w:val="bullet"/>
        <w:lvlText w:val="-"/>
        <w:lvlJc w:val="left"/>
        <w:pPr>
          <w:tabs>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26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0022FC4">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0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59A00C8">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4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
    <w:abstractNumId w:val="6"/>
    <w:lvlOverride w:ilvl="0">
      <w:lvl w:ilvl="0" w:tplc="54B40860">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56"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0BCDE10">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9BE6496E">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0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D365BA8">
        <w:start w:val="1"/>
        <w:numFmt w:val="bullet"/>
        <w:lvlText w:val="-"/>
        <w:lvlJc w:val="left"/>
        <w:pPr>
          <w:tabs>
            <w:tab w:val="left" w:pos="57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4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A7EFBB4">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8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62E3EDC">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02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94ED55C">
        <w:start w:val="1"/>
        <w:numFmt w:val="bullet"/>
        <w:lvlText w:val="-"/>
        <w:lvlJc w:val="left"/>
        <w:pPr>
          <w:tabs>
            <w:tab w:val="left" w:pos="571"/>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26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0022FC4">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0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59A00C8">
        <w:start w:val="1"/>
        <w:numFmt w:val="bullet"/>
        <w:lvlText w:val="-"/>
        <w:lvlJc w:val="left"/>
        <w:pPr>
          <w:tabs>
            <w:tab w:val="left" w:pos="5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49"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8">
    <w:abstractNumId w:val="1"/>
  </w:num>
  <w:num w:numId="9">
    <w:abstractNumId w:val="3"/>
  </w:num>
  <w:num w:numId="10">
    <w:abstractNumId w:val="9"/>
    <w:lvlOverride w:ilvl="0">
      <w:lvl w:ilvl="0" w:tplc="38243000">
        <w:start w:val="1"/>
        <w:numFmt w:val="bullet"/>
        <w:lvlText w:val="•"/>
        <w:lvlJc w:val="left"/>
        <w:pPr>
          <w:tabs>
            <w:tab w:val="left" w:pos="708"/>
            <w:tab w:val="num" w:pos="9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29" w:firstLine="4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E463B9A">
        <w:start w:val="1"/>
        <w:numFmt w:val="bullet"/>
        <w:lvlText w:val="•"/>
        <w:lvlJc w:val="left"/>
        <w:pPr>
          <w:tabs>
            <w:tab w:val="left" w:pos="708"/>
            <w:tab w:val="num" w:pos="10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5B63464">
        <w:start w:val="1"/>
        <w:numFmt w:val="bullet"/>
        <w:lvlText w:val="•"/>
        <w:lvlJc w:val="left"/>
        <w:pPr>
          <w:tabs>
            <w:tab w:val="left" w:pos="708"/>
            <w:tab w:val="num" w:pos="12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DEA5018">
        <w:start w:val="1"/>
        <w:numFmt w:val="bullet"/>
        <w:lvlText w:val="•"/>
        <w:lvlJc w:val="left"/>
        <w:pPr>
          <w:tabs>
            <w:tab w:val="left" w:pos="708"/>
            <w:tab w:val="num" w:pos="144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D72F54C">
        <w:start w:val="1"/>
        <w:numFmt w:val="bullet"/>
        <w:lvlText w:val="•"/>
        <w:lvlJc w:val="left"/>
        <w:pPr>
          <w:tabs>
            <w:tab w:val="left" w:pos="708"/>
            <w:tab w:val="left" w:pos="1416"/>
            <w:tab w:val="num" w:pos="16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623C46">
        <w:start w:val="1"/>
        <w:numFmt w:val="bullet"/>
        <w:lvlText w:val="•"/>
        <w:lvlJc w:val="left"/>
        <w:pPr>
          <w:tabs>
            <w:tab w:val="left" w:pos="708"/>
            <w:tab w:val="left" w:pos="1416"/>
            <w:tab w:val="num" w:pos="180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D982866">
        <w:start w:val="1"/>
        <w:numFmt w:val="bullet"/>
        <w:lvlText w:val="•"/>
        <w:lvlJc w:val="left"/>
        <w:pPr>
          <w:tabs>
            <w:tab w:val="left" w:pos="708"/>
            <w:tab w:val="left" w:pos="1416"/>
            <w:tab w:val="num"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DE2C6EC">
        <w:start w:val="1"/>
        <w:numFmt w:val="bullet"/>
        <w:lvlText w:val="•"/>
        <w:lvlJc w:val="left"/>
        <w:pPr>
          <w:tabs>
            <w:tab w:val="left" w:pos="708"/>
            <w:tab w:val="left" w:pos="1416"/>
            <w:tab w:val="num" w:pos="2165"/>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141FB4">
        <w:start w:val="1"/>
        <w:numFmt w:val="bullet"/>
        <w:lvlText w:val="•"/>
        <w:lvlJc w:val="left"/>
        <w:pPr>
          <w:tabs>
            <w:tab w:val="left" w:pos="708"/>
            <w:tab w:val="left" w:pos="1416"/>
            <w:tab w:val="left" w:pos="2124"/>
            <w:tab w:val="num" w:pos="2345"/>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5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3"/>
    <w:lvlOverride w:ilvl="0">
      <w:startOverride w:val="1"/>
      <w:lvl w:ilvl="0" w:tplc="DB1A03F4">
        <w:start w:val="1"/>
        <w:numFmt w:val="decimal"/>
        <w:lvlText w:val="%1."/>
        <w:lvlJc w:val="left"/>
        <w:pPr>
          <w:tabs>
            <w:tab w:val="num" w:pos="1025"/>
          </w:tabs>
          <w:ind w:left="45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D879DA">
        <w:start w:val="1"/>
        <w:numFmt w:val="decimal"/>
        <w:lvlText w:val="%2."/>
        <w:lvlJc w:val="left"/>
        <w:pPr>
          <w:tabs>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9A9CDA">
        <w:start w:val="1"/>
        <w:numFmt w:val="decimal"/>
        <w:lvlText w:val="%3."/>
        <w:lvlJc w:val="left"/>
        <w:pPr>
          <w:tabs>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00E176">
        <w:start w:val="1"/>
        <w:numFmt w:val="decimal"/>
        <w:lvlText w:val="%4."/>
        <w:lvlJc w:val="left"/>
        <w:pPr>
          <w:tabs>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54D034">
        <w:start w:val="1"/>
        <w:numFmt w:val="decimal"/>
        <w:lvlText w:val="%5."/>
        <w:lvlJc w:val="left"/>
        <w:pPr>
          <w:tabs>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ECBD9E">
        <w:start w:val="1"/>
        <w:numFmt w:val="decimal"/>
        <w:lvlText w:val="%6."/>
        <w:lvlJc w:val="left"/>
        <w:pPr>
          <w:tabs>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604844">
        <w:start w:val="1"/>
        <w:numFmt w:val="decimal"/>
        <w:lvlText w:val="%7."/>
        <w:lvlJc w:val="left"/>
        <w:pPr>
          <w:tabs>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880DD0">
        <w:start w:val="1"/>
        <w:numFmt w:val="decimal"/>
        <w:lvlText w:val="%8."/>
        <w:lvlJc w:val="left"/>
        <w:pPr>
          <w:tabs>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9EFA94">
        <w:start w:val="1"/>
        <w:numFmt w:val="decimal"/>
        <w:lvlText w:val="%9."/>
        <w:lvlJc w:val="left"/>
        <w:pPr>
          <w:tabs>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DB1A03F4">
        <w:start w:val="1"/>
        <w:numFmt w:val="decimal"/>
        <w:lvlText w:val="%1."/>
        <w:lvlJc w:val="left"/>
        <w:pPr>
          <w:tabs>
            <w:tab w:val="num" w:pos="1025"/>
          </w:tabs>
          <w:ind w:left="458" w:firstLine="10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6D879DA">
        <w:start w:val="1"/>
        <w:numFmt w:val="decimal"/>
        <w:lvlText w:val="%2."/>
        <w:lvlJc w:val="left"/>
        <w:pPr>
          <w:tabs>
            <w:tab w:val="num" w:pos="1320"/>
          </w:tabs>
          <w:ind w:left="75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59A9CDA">
        <w:start w:val="1"/>
        <w:numFmt w:val="decimal"/>
        <w:lvlText w:val="%3."/>
        <w:lvlJc w:val="left"/>
        <w:pPr>
          <w:tabs>
            <w:tab w:val="num" w:pos="1680"/>
          </w:tabs>
          <w:ind w:left="111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700E176">
        <w:start w:val="1"/>
        <w:numFmt w:val="decimal"/>
        <w:lvlText w:val="%4."/>
        <w:lvlJc w:val="left"/>
        <w:pPr>
          <w:tabs>
            <w:tab w:val="num" w:pos="2040"/>
          </w:tabs>
          <w:ind w:left="147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154D034">
        <w:start w:val="1"/>
        <w:numFmt w:val="decimal"/>
        <w:lvlText w:val="%5."/>
        <w:lvlJc w:val="left"/>
        <w:pPr>
          <w:tabs>
            <w:tab w:val="num" w:pos="2400"/>
          </w:tabs>
          <w:ind w:left="183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6ECBD9E">
        <w:start w:val="1"/>
        <w:numFmt w:val="decimal"/>
        <w:lvlText w:val="%6."/>
        <w:lvlJc w:val="left"/>
        <w:pPr>
          <w:tabs>
            <w:tab w:val="num" w:pos="2760"/>
          </w:tabs>
          <w:ind w:left="219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A604844">
        <w:start w:val="1"/>
        <w:numFmt w:val="decimal"/>
        <w:lvlText w:val="%7."/>
        <w:lvlJc w:val="left"/>
        <w:pPr>
          <w:tabs>
            <w:tab w:val="num" w:pos="3120"/>
          </w:tabs>
          <w:ind w:left="255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7880DD0">
        <w:start w:val="1"/>
        <w:numFmt w:val="decimal"/>
        <w:lvlText w:val="%8."/>
        <w:lvlJc w:val="left"/>
        <w:pPr>
          <w:tabs>
            <w:tab w:val="num" w:pos="3480"/>
          </w:tabs>
          <w:ind w:left="291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59EFA94">
        <w:start w:val="1"/>
        <w:numFmt w:val="decimal"/>
        <w:lvlText w:val="%9."/>
        <w:lvlJc w:val="left"/>
        <w:pPr>
          <w:tabs>
            <w:tab w:val="num" w:pos="3840"/>
          </w:tabs>
          <w:ind w:left="3273" w:firstLine="17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startOverride w:val="1"/>
      <w:lvl w:ilvl="0" w:tplc="DB1A03F4">
        <w:start w:val="1"/>
        <w:numFmt w:val="decimal"/>
        <w:lvlText w:val="%1."/>
        <w:lvlJc w:val="left"/>
        <w:pPr>
          <w:tabs>
            <w:tab w:val="num" w:pos="1025"/>
          </w:tabs>
          <w:ind w:left="45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D879DA">
        <w:start w:val="1"/>
        <w:numFmt w:val="decimal"/>
        <w:lvlText w:val="%2."/>
        <w:lvlJc w:val="left"/>
        <w:pPr>
          <w:tabs>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9A9CDA">
        <w:start w:val="1"/>
        <w:numFmt w:val="decimal"/>
        <w:lvlText w:val="%3."/>
        <w:lvlJc w:val="left"/>
        <w:pPr>
          <w:tabs>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00E176">
        <w:start w:val="1"/>
        <w:numFmt w:val="decimal"/>
        <w:lvlText w:val="%4."/>
        <w:lvlJc w:val="left"/>
        <w:pPr>
          <w:tabs>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54D034">
        <w:start w:val="1"/>
        <w:numFmt w:val="decimal"/>
        <w:lvlText w:val="%5."/>
        <w:lvlJc w:val="left"/>
        <w:pPr>
          <w:tabs>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ECBD9E">
        <w:start w:val="1"/>
        <w:numFmt w:val="decimal"/>
        <w:lvlText w:val="%6."/>
        <w:lvlJc w:val="left"/>
        <w:pPr>
          <w:tabs>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604844">
        <w:start w:val="1"/>
        <w:numFmt w:val="decimal"/>
        <w:lvlText w:val="%7."/>
        <w:lvlJc w:val="left"/>
        <w:pPr>
          <w:tabs>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880DD0">
        <w:start w:val="1"/>
        <w:numFmt w:val="decimal"/>
        <w:lvlText w:val="%8."/>
        <w:lvlJc w:val="left"/>
        <w:pPr>
          <w:tabs>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9EFA94">
        <w:start w:val="1"/>
        <w:numFmt w:val="decimal"/>
        <w:lvlText w:val="%9."/>
        <w:lvlJc w:val="left"/>
        <w:pPr>
          <w:tabs>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lvlOverride w:ilvl="0">
      <w:lvl w:ilvl="0" w:tplc="38243000">
        <w:start w:val="1"/>
        <w:numFmt w:val="bullet"/>
        <w:lvlText w:val="•"/>
        <w:lvlJc w:val="left"/>
        <w:pPr>
          <w:tabs>
            <w:tab w:val="num" w:pos="7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29" w:firstLine="338"/>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E463B9A">
        <w:start w:val="1"/>
        <w:numFmt w:val="bullet"/>
        <w:lvlText w:val="•"/>
        <w:lvlJc w:val="left"/>
        <w:pPr>
          <w:tabs>
            <w:tab w:val="left" w:pos="708"/>
            <w:tab w:val="num" w:pos="94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E5B63464">
        <w:start w:val="1"/>
        <w:numFmt w:val="bullet"/>
        <w:lvlText w:val="•"/>
        <w:lvlJc w:val="left"/>
        <w:pPr>
          <w:tabs>
            <w:tab w:val="left" w:pos="708"/>
            <w:tab w:val="num" w:pos="112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5DEA5018">
        <w:start w:val="1"/>
        <w:numFmt w:val="bullet"/>
        <w:lvlText w:val="•"/>
        <w:lvlJc w:val="left"/>
        <w:pPr>
          <w:tabs>
            <w:tab w:val="left" w:pos="708"/>
            <w:tab w:val="num" w:pos="13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1D72F54C">
        <w:start w:val="1"/>
        <w:numFmt w:val="bullet"/>
        <w:lvlText w:val="•"/>
        <w:lvlJc w:val="left"/>
        <w:pPr>
          <w:tabs>
            <w:tab w:val="left" w:pos="708"/>
            <w:tab w:val="num" w:pos="148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1623C46">
        <w:start w:val="1"/>
        <w:numFmt w:val="bullet"/>
        <w:lvlText w:val="•"/>
        <w:lvlJc w:val="left"/>
        <w:pPr>
          <w:tabs>
            <w:tab w:val="left" w:pos="708"/>
            <w:tab w:val="left" w:pos="1416"/>
            <w:tab w:val="num" w:pos="166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BD982866">
        <w:start w:val="1"/>
        <w:numFmt w:val="bullet"/>
        <w:lvlText w:val="•"/>
        <w:lvlJc w:val="left"/>
        <w:pPr>
          <w:tabs>
            <w:tab w:val="left" w:pos="708"/>
            <w:tab w:val="left" w:pos="1416"/>
            <w:tab w:val="num"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2DE2C6EC">
        <w:start w:val="1"/>
        <w:numFmt w:val="bullet"/>
        <w:lvlText w:val="•"/>
        <w:lvlJc w:val="left"/>
        <w:pPr>
          <w:tabs>
            <w:tab w:val="left" w:pos="708"/>
            <w:tab w:val="left" w:pos="1416"/>
            <w:tab w:val="num" w:pos="20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05141FB4">
        <w:start w:val="1"/>
        <w:numFmt w:val="bullet"/>
        <w:lvlText w:val="•"/>
        <w:lvlJc w:val="left"/>
        <w:pPr>
          <w:tabs>
            <w:tab w:val="left" w:pos="708"/>
            <w:tab w:val="left" w:pos="1416"/>
            <w:tab w:val="num" w:pos="2203"/>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371"/>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5">
    <w:abstractNumId w:val="9"/>
    <w:lvlOverride w:ilvl="0">
      <w:lvl w:ilvl="0" w:tplc="38243000">
        <w:start w:val="1"/>
        <w:numFmt w:val="bullet"/>
        <w:lvlText w:val="•"/>
        <w:lvlJc w:val="left"/>
        <w:pPr>
          <w:tabs>
            <w:tab w:val="num" w:pos="7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2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E463B9A">
        <w:start w:val="1"/>
        <w:numFmt w:val="bullet"/>
        <w:lvlText w:val="•"/>
        <w:lvlJc w:val="left"/>
        <w:pPr>
          <w:tabs>
            <w:tab w:val="left" w:pos="708"/>
            <w:tab w:val="num" w:pos="94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5B63464">
        <w:start w:val="1"/>
        <w:numFmt w:val="bullet"/>
        <w:lvlText w:val="•"/>
        <w:lvlJc w:val="left"/>
        <w:pPr>
          <w:tabs>
            <w:tab w:val="left" w:pos="708"/>
            <w:tab w:val="num" w:pos="112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DEA5018">
        <w:start w:val="1"/>
        <w:numFmt w:val="bullet"/>
        <w:lvlText w:val="•"/>
        <w:lvlJc w:val="left"/>
        <w:pPr>
          <w:tabs>
            <w:tab w:val="left" w:pos="708"/>
            <w:tab w:val="num" w:pos="13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D72F54C">
        <w:start w:val="1"/>
        <w:numFmt w:val="bullet"/>
        <w:lvlText w:val="•"/>
        <w:lvlJc w:val="left"/>
        <w:pPr>
          <w:tabs>
            <w:tab w:val="left" w:pos="708"/>
            <w:tab w:val="num" w:pos="148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623C46">
        <w:start w:val="1"/>
        <w:numFmt w:val="bullet"/>
        <w:lvlText w:val="•"/>
        <w:lvlJc w:val="left"/>
        <w:pPr>
          <w:tabs>
            <w:tab w:val="left" w:pos="708"/>
            <w:tab w:val="left" w:pos="1416"/>
            <w:tab w:val="num" w:pos="166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D982866">
        <w:start w:val="1"/>
        <w:numFmt w:val="bullet"/>
        <w:lvlText w:val="•"/>
        <w:lvlJc w:val="left"/>
        <w:pPr>
          <w:tabs>
            <w:tab w:val="left" w:pos="708"/>
            <w:tab w:val="left" w:pos="1416"/>
            <w:tab w:val="num"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DE2C6EC">
        <w:start w:val="1"/>
        <w:numFmt w:val="bullet"/>
        <w:lvlText w:val="•"/>
        <w:lvlJc w:val="left"/>
        <w:pPr>
          <w:tabs>
            <w:tab w:val="left" w:pos="708"/>
            <w:tab w:val="left" w:pos="1416"/>
            <w:tab w:val="num" w:pos="20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141FB4">
        <w:start w:val="1"/>
        <w:numFmt w:val="bullet"/>
        <w:lvlText w:val="•"/>
        <w:lvlJc w:val="left"/>
        <w:pPr>
          <w:tabs>
            <w:tab w:val="left" w:pos="708"/>
            <w:tab w:val="left" w:pos="1416"/>
            <w:tab w:val="num" w:pos="2203"/>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6">
    <w:abstractNumId w:val="6"/>
    <w:lvlOverride w:ilvl="0">
      <w:lvl w:ilvl="0" w:tplc="54B40860">
        <w:start w:val="1"/>
        <w:numFmt w:val="bullet"/>
        <w:lvlText w:val="-"/>
        <w:lvlJc w:val="left"/>
        <w:pPr>
          <w:tabs>
            <w:tab w:val="num" w:pos="8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05" w:firstLine="261"/>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0BCDE10">
        <w:start w:val="1"/>
        <w:numFmt w:val="bullet"/>
        <w:lvlText w:val="-"/>
        <w:lvlJc w:val="left"/>
        <w:pPr>
          <w:tabs>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9BE6496E">
        <w:start w:val="1"/>
        <w:numFmt w:val="bullet"/>
        <w:lvlText w:val="-"/>
        <w:lvlJc w:val="left"/>
        <w:pPr>
          <w:tabs>
            <w:tab w:val="left" w:pos="708"/>
            <w:tab w:val="num" w:pos="13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D365BA8">
        <w:start w:val="1"/>
        <w:numFmt w:val="bullet"/>
        <w:lvlText w:val="-"/>
        <w:lvlJc w:val="left"/>
        <w:pPr>
          <w:tabs>
            <w:tab w:val="left" w:pos="708"/>
            <w:tab w:val="num" w:pos="154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A7EFBB4">
        <w:start w:val="1"/>
        <w:numFmt w:val="bullet"/>
        <w:lvlText w:val="-"/>
        <w:lvlJc w:val="left"/>
        <w:pPr>
          <w:tabs>
            <w:tab w:val="left" w:pos="708"/>
            <w:tab w:val="left" w:pos="1416"/>
            <w:tab w:val="num" w:pos="178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62E3EDC">
        <w:start w:val="1"/>
        <w:numFmt w:val="bullet"/>
        <w:lvlText w:val="-"/>
        <w:lvlJc w:val="left"/>
        <w:pPr>
          <w:tabs>
            <w:tab w:val="left" w:pos="708"/>
            <w:tab w:val="left" w:pos="1416"/>
            <w:tab w:val="num" w:pos="20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E94ED55C">
        <w:start w:val="1"/>
        <w:numFmt w:val="bullet"/>
        <w:lvlText w:val="-"/>
        <w:lvlJc w:val="left"/>
        <w:pPr>
          <w:tabs>
            <w:tab w:val="left" w:pos="708"/>
            <w:tab w:val="left" w:pos="1416"/>
            <w:tab w:val="num" w:pos="2269"/>
            <w:tab w:val="left" w:pos="2832"/>
            <w:tab w:val="left" w:pos="3540"/>
            <w:tab w:val="left" w:pos="4248"/>
            <w:tab w:val="left" w:pos="4956"/>
            <w:tab w:val="left" w:pos="5664"/>
            <w:tab w:val="left" w:pos="6372"/>
            <w:tab w:val="left" w:pos="7080"/>
            <w:tab w:val="left" w:pos="7788"/>
            <w:tab w:val="left" w:pos="8496"/>
            <w:tab w:val="left" w:pos="9204"/>
            <w:tab w:val="left" w:pos="9912"/>
          </w:tabs>
          <w:ind w:left="17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0022FC4">
        <w:start w:val="1"/>
        <w:numFmt w:val="bullet"/>
        <w:lvlText w:val="-"/>
        <w:lvlJc w:val="left"/>
        <w:pPr>
          <w:tabs>
            <w:tab w:val="left" w:pos="708"/>
            <w:tab w:val="left" w:pos="1416"/>
            <w:tab w:val="left" w:pos="2124"/>
            <w:tab w:val="num" w:pos="2509"/>
            <w:tab w:val="left" w:pos="2832"/>
            <w:tab w:val="left" w:pos="3540"/>
            <w:tab w:val="left" w:pos="4248"/>
            <w:tab w:val="left" w:pos="4956"/>
            <w:tab w:val="left" w:pos="5664"/>
            <w:tab w:val="left" w:pos="6372"/>
            <w:tab w:val="left" w:pos="7080"/>
            <w:tab w:val="left" w:pos="7788"/>
            <w:tab w:val="left" w:pos="8496"/>
            <w:tab w:val="left" w:pos="9204"/>
            <w:tab w:val="left" w:pos="9912"/>
          </w:tabs>
          <w:ind w:left="19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59A00C8">
        <w:start w:val="1"/>
        <w:numFmt w:val="bullet"/>
        <w:lvlText w:val="-"/>
        <w:lvlJc w:val="left"/>
        <w:pPr>
          <w:tabs>
            <w:tab w:val="left" w:pos="708"/>
            <w:tab w:val="left" w:pos="1416"/>
            <w:tab w:val="left" w:pos="2124"/>
            <w:tab w:val="num" w:pos="2749"/>
            <w:tab w:val="left" w:pos="2832"/>
            <w:tab w:val="left" w:pos="3540"/>
            <w:tab w:val="left" w:pos="4248"/>
            <w:tab w:val="left" w:pos="4956"/>
            <w:tab w:val="left" w:pos="5664"/>
            <w:tab w:val="left" w:pos="6372"/>
            <w:tab w:val="left" w:pos="7080"/>
            <w:tab w:val="left" w:pos="7788"/>
            <w:tab w:val="left" w:pos="8496"/>
            <w:tab w:val="left" w:pos="9204"/>
            <w:tab w:val="left" w:pos="9912"/>
          </w:tabs>
          <w:ind w:left="21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7">
    <w:abstractNumId w:val="9"/>
    <w:lvlOverride w:ilvl="0">
      <w:lvl w:ilvl="0" w:tplc="38243000">
        <w:start w:val="1"/>
        <w:numFmt w:val="bullet"/>
        <w:lvlText w:val="•"/>
        <w:lvlJc w:val="left"/>
        <w:pPr>
          <w:tabs>
            <w:tab w:val="num" w:pos="7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29" w:firstLine="338"/>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BE463B9A">
        <w:start w:val="1"/>
        <w:numFmt w:val="bullet"/>
        <w:lvlText w:val="•"/>
        <w:lvlJc w:val="left"/>
        <w:pPr>
          <w:tabs>
            <w:tab w:val="left" w:pos="708"/>
            <w:tab w:val="num" w:pos="94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E5B63464">
        <w:start w:val="1"/>
        <w:numFmt w:val="bullet"/>
        <w:lvlText w:val="•"/>
        <w:lvlJc w:val="left"/>
        <w:pPr>
          <w:tabs>
            <w:tab w:val="left" w:pos="708"/>
            <w:tab w:val="num" w:pos="112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5DEA5018">
        <w:start w:val="1"/>
        <w:numFmt w:val="bullet"/>
        <w:lvlText w:val="•"/>
        <w:lvlJc w:val="left"/>
        <w:pPr>
          <w:tabs>
            <w:tab w:val="left" w:pos="708"/>
            <w:tab w:val="num" w:pos="13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D72F54C">
        <w:start w:val="1"/>
        <w:numFmt w:val="bullet"/>
        <w:lvlText w:val="•"/>
        <w:lvlJc w:val="left"/>
        <w:pPr>
          <w:tabs>
            <w:tab w:val="left" w:pos="708"/>
            <w:tab w:val="num" w:pos="148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11623C46">
        <w:start w:val="1"/>
        <w:numFmt w:val="bullet"/>
        <w:lvlText w:val="•"/>
        <w:lvlJc w:val="left"/>
        <w:pPr>
          <w:tabs>
            <w:tab w:val="left" w:pos="708"/>
            <w:tab w:val="left" w:pos="1416"/>
            <w:tab w:val="num" w:pos="166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BD982866">
        <w:start w:val="1"/>
        <w:numFmt w:val="bullet"/>
        <w:lvlText w:val="•"/>
        <w:lvlJc w:val="left"/>
        <w:pPr>
          <w:tabs>
            <w:tab w:val="left" w:pos="708"/>
            <w:tab w:val="left" w:pos="1416"/>
            <w:tab w:val="num"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2DE2C6EC">
        <w:start w:val="1"/>
        <w:numFmt w:val="bullet"/>
        <w:lvlText w:val="•"/>
        <w:lvlJc w:val="left"/>
        <w:pPr>
          <w:tabs>
            <w:tab w:val="left" w:pos="708"/>
            <w:tab w:val="left" w:pos="1416"/>
            <w:tab w:val="num" w:pos="20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05141FB4">
        <w:start w:val="1"/>
        <w:numFmt w:val="bullet"/>
        <w:lvlText w:val="•"/>
        <w:lvlJc w:val="left"/>
        <w:pPr>
          <w:tabs>
            <w:tab w:val="left" w:pos="708"/>
            <w:tab w:val="left" w:pos="1416"/>
            <w:tab w:val="num" w:pos="2203"/>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371"/>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8">
    <w:abstractNumId w:val="9"/>
    <w:lvlOverride w:ilvl="0">
      <w:lvl w:ilvl="0" w:tplc="38243000">
        <w:start w:val="1"/>
        <w:numFmt w:val="bullet"/>
        <w:lvlText w:val="•"/>
        <w:lvlJc w:val="left"/>
        <w:pPr>
          <w:tabs>
            <w:tab w:val="num" w:pos="796"/>
          </w:tabs>
          <w:ind w:left="229" w:firstLine="33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E463B9A">
        <w:start w:val="1"/>
        <w:numFmt w:val="bullet"/>
        <w:lvlText w:val="•"/>
        <w:lvlJc w:val="left"/>
        <w:pPr>
          <w:tabs>
            <w:tab w:val="num" w:pos="943"/>
          </w:tabs>
          <w:ind w:left="37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5B63464">
        <w:start w:val="1"/>
        <w:numFmt w:val="bullet"/>
        <w:lvlText w:val="•"/>
        <w:lvlJc w:val="left"/>
        <w:pPr>
          <w:tabs>
            <w:tab w:val="num" w:pos="1123"/>
          </w:tabs>
          <w:ind w:left="55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DEA5018">
        <w:start w:val="1"/>
        <w:numFmt w:val="bullet"/>
        <w:lvlText w:val="•"/>
        <w:lvlJc w:val="left"/>
        <w:pPr>
          <w:tabs>
            <w:tab w:val="num" w:pos="1303"/>
          </w:tabs>
          <w:ind w:left="73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D72F54C">
        <w:start w:val="1"/>
        <w:numFmt w:val="bullet"/>
        <w:lvlText w:val="•"/>
        <w:lvlJc w:val="left"/>
        <w:pPr>
          <w:tabs>
            <w:tab w:val="num" w:pos="1483"/>
          </w:tabs>
          <w:ind w:left="91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623C46">
        <w:start w:val="1"/>
        <w:numFmt w:val="bullet"/>
        <w:lvlText w:val="•"/>
        <w:lvlJc w:val="left"/>
        <w:pPr>
          <w:tabs>
            <w:tab w:val="num" w:pos="1663"/>
          </w:tabs>
          <w:ind w:left="109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D982866">
        <w:start w:val="1"/>
        <w:numFmt w:val="bullet"/>
        <w:lvlText w:val="•"/>
        <w:lvlJc w:val="left"/>
        <w:pPr>
          <w:tabs>
            <w:tab w:val="num" w:pos="1843"/>
          </w:tabs>
          <w:ind w:left="127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DE2C6EC">
        <w:start w:val="1"/>
        <w:numFmt w:val="bullet"/>
        <w:lvlText w:val="•"/>
        <w:lvlJc w:val="left"/>
        <w:pPr>
          <w:tabs>
            <w:tab w:val="num" w:pos="2023"/>
          </w:tabs>
          <w:ind w:left="145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141FB4">
        <w:start w:val="1"/>
        <w:numFmt w:val="bullet"/>
        <w:lvlText w:val="•"/>
        <w:lvlJc w:val="left"/>
        <w:pPr>
          <w:tabs>
            <w:tab w:val="num" w:pos="2203"/>
          </w:tabs>
          <w:ind w:left="1636" w:firstLine="371"/>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9">
    <w:abstractNumId w:val="3"/>
    <w:lvlOverride w:ilvl="0">
      <w:startOverride w:val="1"/>
      <w:lvl w:ilvl="0" w:tplc="DB1A03F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D879D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9A9C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00E1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54D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ECBD9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60484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880D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9EFA9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
  </w:num>
  <w:num w:numId="21">
    <w:abstractNumId w:val="4"/>
  </w:num>
  <w:num w:numId="22">
    <w:abstractNumId w:val="3"/>
    <w:lvlOverride w:ilvl="0">
      <w:lvl w:ilvl="0" w:tplc="DB1A03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879D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9A9CD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00E1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54D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ECBD9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60484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880D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EFA9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F225C"/>
    <w:rsid w:val="0001480D"/>
    <w:rsid w:val="00093734"/>
    <w:rsid w:val="000E250B"/>
    <w:rsid w:val="001A580A"/>
    <w:rsid w:val="00315C4C"/>
    <w:rsid w:val="00330FE7"/>
    <w:rsid w:val="004865D6"/>
    <w:rsid w:val="006B5FDA"/>
    <w:rsid w:val="008A490C"/>
    <w:rsid w:val="00B06AFB"/>
    <w:rsid w:val="00CC4BA2"/>
    <w:rsid w:val="00CF225C"/>
    <w:rsid w:val="00D37D67"/>
    <w:rsid w:val="00D525E0"/>
    <w:rsid w:val="00D552CF"/>
    <w:rsid w:val="00D67C9D"/>
    <w:rsid w:val="00E17E2B"/>
    <w:rsid w:val="00E53C02"/>
    <w:rsid w:val="00FF74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5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По умолчанию"/>
    <w:rPr>
      <w:rFonts w:ascii="Helvetica Neue" w:hAnsi="Helvetica Neue" w:cs="Arial Unicode MS"/>
      <w:color w:val="000000"/>
      <w:sz w:val="22"/>
      <w:szCs w:val="22"/>
    </w:rPr>
  </w:style>
  <w:style w:type="paragraph" w:customStyle="1" w:styleId="a8">
    <w:name w:val="Текстовый блок"/>
    <w:rPr>
      <w:rFonts w:ascii="Helvetica Neue" w:hAnsi="Helvetica Neue" w:cs="Arial Unicode MS"/>
      <w:color w:val="000000"/>
      <w:sz w:val="22"/>
      <w:szCs w:val="22"/>
    </w:rPr>
  </w:style>
  <w:style w:type="paragraph" w:styleId="a9">
    <w:name w:val="caption"/>
    <w:pPr>
      <w:jc w:val="center"/>
    </w:pPr>
    <w:rPr>
      <w:rFonts w:ascii="Helvetica Neue" w:hAnsi="Helvetica Neue" w:cs="Arial Unicode MS"/>
      <w:color w:val="FFFFFF"/>
      <w:sz w:val="24"/>
      <w:szCs w:val="24"/>
    </w:rPr>
  </w:style>
  <w:style w:type="paragraph" w:customStyle="1" w:styleId="TOC1">
    <w:name w:val="TOC 1"/>
    <w:pPr>
      <w:tabs>
        <w:tab w:val="right" w:pos="8928"/>
      </w:tabs>
      <w:spacing w:after="120" w:line="480" w:lineRule="auto"/>
      <w:jc w:val="both"/>
    </w:pPr>
    <w:rPr>
      <w:rFonts w:eastAsia="Times New Roman"/>
      <w:color w:val="000000"/>
      <w:sz w:val="28"/>
      <w:szCs w:val="28"/>
    </w:rPr>
  </w:style>
  <w:style w:type="paragraph" w:customStyle="1" w:styleId="aa">
    <w:name w:val="Заголовок"/>
    <w:next w:val="a8"/>
    <w:pPr>
      <w:keepNext/>
      <w:outlineLvl w:val="0"/>
    </w:pPr>
    <w:rPr>
      <w:rFonts w:ascii="Helvetica Neue" w:eastAsia="Helvetica Neue" w:hAnsi="Helvetica Neue" w:cs="Helvetica Neue"/>
      <w:b/>
      <w:bCs/>
      <w:color w:val="000000"/>
      <w:sz w:val="60"/>
      <w:szCs w:val="60"/>
    </w:rPr>
  </w:style>
  <w:style w:type="paragraph" w:customStyle="1" w:styleId="TOC2">
    <w:name w:val="TOC 2"/>
    <w:pPr>
      <w:tabs>
        <w:tab w:val="right" w:pos="8928"/>
      </w:tabs>
      <w:spacing w:after="120" w:line="480" w:lineRule="auto"/>
      <w:jc w:val="both"/>
    </w:pPr>
    <w:rPr>
      <w:rFonts w:eastAsia="Times New Roman"/>
      <w:color w:val="000000"/>
      <w:sz w:val="28"/>
      <w:szCs w:val="28"/>
    </w:rPr>
  </w:style>
  <w:style w:type="paragraph" w:styleId="ab">
    <w:name w:val="Subtitle"/>
    <w:next w:val="a8"/>
    <w:pPr>
      <w:keepNext/>
      <w:outlineLvl w:val="1"/>
    </w:pPr>
    <w:rPr>
      <w:rFonts w:ascii="Helvetica Neue" w:eastAsia="Helvetica Neue" w:hAnsi="Helvetica Neue" w:cs="Helvetica Neue"/>
      <w:color w:val="000000"/>
      <w:sz w:val="40"/>
      <w:szCs w:val="40"/>
    </w:rPr>
  </w:style>
  <w:style w:type="numbering" w:customStyle="1" w:styleId="a0">
    <w:name w:val="Пункт"/>
    <w:pPr>
      <w:numPr>
        <w:numId w:val="1"/>
      </w:numPr>
    </w:pPr>
  </w:style>
  <w:style w:type="paragraph" w:customStyle="1" w:styleId="ac">
    <w:name w:val="Сноска"/>
    <w:rPr>
      <w:rFonts w:eastAsia="Times New Roman"/>
      <w:color w:val="000000"/>
    </w:rPr>
  </w:style>
  <w:style w:type="character" w:customStyle="1" w:styleId="ad">
    <w:name w:val="Ссылка"/>
    <w:rPr>
      <w:u w:val="single"/>
    </w:rPr>
  </w:style>
  <w:style w:type="character" w:customStyle="1" w:styleId="Hyperlink0">
    <w:name w:val="Hyperlink.0"/>
    <w:basedOn w:val="ad"/>
    <w:rPr>
      <w:rFonts w:ascii="Times" w:eastAsia="Times" w:hAnsi="Times" w:cs="Times"/>
      <w:sz w:val="20"/>
      <w:szCs w:val="20"/>
      <w:u w:val="single"/>
    </w:rPr>
  </w:style>
  <w:style w:type="character" w:customStyle="1" w:styleId="Hyperlink1">
    <w:name w:val="Hyperlink.1"/>
    <w:basedOn w:val="ad"/>
    <w:rPr>
      <w:rFonts w:ascii="Times" w:eastAsia="Times" w:hAnsi="Times" w:cs="Times"/>
      <w:u w:val="single"/>
    </w:rPr>
  </w:style>
  <w:style w:type="character" w:customStyle="1" w:styleId="ae">
    <w:name w:val="Нет"/>
  </w:style>
  <w:style w:type="character" w:customStyle="1" w:styleId="Hyperlink2">
    <w:name w:val="Hyperlink.2"/>
    <w:basedOn w:val="ae"/>
  </w:style>
  <w:style w:type="numbering" w:customStyle="1" w:styleId="a1">
    <w:name w:val="Тире"/>
    <w:pPr>
      <w:numPr>
        <w:numId w:val="3"/>
      </w:numPr>
    </w:pPr>
  </w:style>
  <w:style w:type="numbering" w:customStyle="1" w:styleId="a">
    <w:name w:val="С числами"/>
    <w:pPr>
      <w:numPr>
        <w:numId w:val="8"/>
      </w:numPr>
    </w:pPr>
  </w:style>
  <w:style w:type="character" w:customStyle="1" w:styleId="Hyperlink3">
    <w:name w:val="Hyperlink.3"/>
    <w:basedOn w:val="ae"/>
    <w:rPr>
      <w:u w:val="single"/>
    </w:rPr>
  </w:style>
  <w:style w:type="character" w:customStyle="1" w:styleId="Hyperlink4">
    <w:name w:val="Hyperlink.4"/>
    <w:basedOn w:val="ae"/>
    <w:rPr>
      <w:u w:val="single"/>
    </w:rPr>
  </w:style>
  <w:style w:type="numbering" w:customStyle="1" w:styleId="1">
    <w:name w:val="С числами 1"/>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По умолчанию"/>
    <w:rPr>
      <w:rFonts w:ascii="Helvetica Neue" w:hAnsi="Helvetica Neue" w:cs="Arial Unicode MS"/>
      <w:color w:val="000000"/>
      <w:sz w:val="22"/>
      <w:szCs w:val="22"/>
    </w:rPr>
  </w:style>
  <w:style w:type="paragraph" w:customStyle="1" w:styleId="a8">
    <w:name w:val="Текстовый блок"/>
    <w:rPr>
      <w:rFonts w:ascii="Helvetica Neue" w:hAnsi="Helvetica Neue" w:cs="Arial Unicode MS"/>
      <w:color w:val="000000"/>
      <w:sz w:val="22"/>
      <w:szCs w:val="22"/>
    </w:rPr>
  </w:style>
  <w:style w:type="paragraph" w:styleId="a9">
    <w:name w:val="caption"/>
    <w:pPr>
      <w:jc w:val="center"/>
    </w:pPr>
    <w:rPr>
      <w:rFonts w:ascii="Helvetica Neue" w:hAnsi="Helvetica Neue" w:cs="Arial Unicode MS"/>
      <w:color w:val="FFFFFF"/>
      <w:sz w:val="24"/>
      <w:szCs w:val="24"/>
    </w:rPr>
  </w:style>
  <w:style w:type="paragraph" w:customStyle="1" w:styleId="TOC1">
    <w:name w:val="TOC 1"/>
    <w:pPr>
      <w:tabs>
        <w:tab w:val="right" w:pos="8928"/>
      </w:tabs>
      <w:spacing w:after="120" w:line="480" w:lineRule="auto"/>
      <w:jc w:val="both"/>
    </w:pPr>
    <w:rPr>
      <w:rFonts w:eastAsia="Times New Roman"/>
      <w:color w:val="000000"/>
      <w:sz w:val="28"/>
      <w:szCs w:val="28"/>
    </w:rPr>
  </w:style>
  <w:style w:type="paragraph" w:customStyle="1" w:styleId="aa">
    <w:name w:val="Заголовок"/>
    <w:next w:val="a8"/>
    <w:pPr>
      <w:keepNext/>
      <w:outlineLvl w:val="0"/>
    </w:pPr>
    <w:rPr>
      <w:rFonts w:ascii="Helvetica Neue" w:eastAsia="Helvetica Neue" w:hAnsi="Helvetica Neue" w:cs="Helvetica Neue"/>
      <w:b/>
      <w:bCs/>
      <w:color w:val="000000"/>
      <w:sz w:val="60"/>
      <w:szCs w:val="60"/>
    </w:rPr>
  </w:style>
  <w:style w:type="paragraph" w:customStyle="1" w:styleId="TOC2">
    <w:name w:val="TOC 2"/>
    <w:pPr>
      <w:tabs>
        <w:tab w:val="right" w:pos="8928"/>
      </w:tabs>
      <w:spacing w:after="120" w:line="480" w:lineRule="auto"/>
      <w:jc w:val="both"/>
    </w:pPr>
    <w:rPr>
      <w:rFonts w:eastAsia="Times New Roman"/>
      <w:color w:val="000000"/>
      <w:sz w:val="28"/>
      <w:szCs w:val="28"/>
    </w:rPr>
  </w:style>
  <w:style w:type="paragraph" w:styleId="ab">
    <w:name w:val="Subtitle"/>
    <w:next w:val="a8"/>
    <w:pPr>
      <w:keepNext/>
      <w:outlineLvl w:val="1"/>
    </w:pPr>
    <w:rPr>
      <w:rFonts w:ascii="Helvetica Neue" w:eastAsia="Helvetica Neue" w:hAnsi="Helvetica Neue" w:cs="Helvetica Neue"/>
      <w:color w:val="000000"/>
      <w:sz w:val="40"/>
      <w:szCs w:val="40"/>
    </w:rPr>
  </w:style>
  <w:style w:type="numbering" w:customStyle="1" w:styleId="a0">
    <w:name w:val="Пункт"/>
    <w:pPr>
      <w:numPr>
        <w:numId w:val="1"/>
      </w:numPr>
    </w:pPr>
  </w:style>
  <w:style w:type="paragraph" w:customStyle="1" w:styleId="ac">
    <w:name w:val="Сноска"/>
    <w:rPr>
      <w:rFonts w:eastAsia="Times New Roman"/>
      <w:color w:val="000000"/>
    </w:rPr>
  </w:style>
  <w:style w:type="character" w:customStyle="1" w:styleId="ad">
    <w:name w:val="Ссылка"/>
    <w:rPr>
      <w:u w:val="single"/>
    </w:rPr>
  </w:style>
  <w:style w:type="character" w:customStyle="1" w:styleId="Hyperlink0">
    <w:name w:val="Hyperlink.0"/>
    <w:basedOn w:val="ad"/>
    <w:rPr>
      <w:rFonts w:ascii="Times" w:eastAsia="Times" w:hAnsi="Times" w:cs="Times"/>
      <w:sz w:val="20"/>
      <w:szCs w:val="20"/>
      <w:u w:val="single"/>
    </w:rPr>
  </w:style>
  <w:style w:type="character" w:customStyle="1" w:styleId="Hyperlink1">
    <w:name w:val="Hyperlink.1"/>
    <w:basedOn w:val="ad"/>
    <w:rPr>
      <w:rFonts w:ascii="Times" w:eastAsia="Times" w:hAnsi="Times" w:cs="Times"/>
      <w:u w:val="single"/>
    </w:rPr>
  </w:style>
  <w:style w:type="character" w:customStyle="1" w:styleId="ae">
    <w:name w:val="Нет"/>
  </w:style>
  <w:style w:type="character" w:customStyle="1" w:styleId="Hyperlink2">
    <w:name w:val="Hyperlink.2"/>
    <w:basedOn w:val="ae"/>
  </w:style>
  <w:style w:type="numbering" w:customStyle="1" w:styleId="a1">
    <w:name w:val="Тире"/>
    <w:pPr>
      <w:numPr>
        <w:numId w:val="3"/>
      </w:numPr>
    </w:pPr>
  </w:style>
  <w:style w:type="numbering" w:customStyle="1" w:styleId="a">
    <w:name w:val="С числами"/>
    <w:pPr>
      <w:numPr>
        <w:numId w:val="8"/>
      </w:numPr>
    </w:pPr>
  </w:style>
  <w:style w:type="character" w:customStyle="1" w:styleId="Hyperlink3">
    <w:name w:val="Hyperlink.3"/>
    <w:basedOn w:val="ae"/>
    <w:rPr>
      <w:u w:val="single"/>
    </w:rPr>
  </w:style>
  <w:style w:type="character" w:customStyle="1" w:styleId="Hyperlink4">
    <w:name w:val="Hyperlink.4"/>
    <w:basedOn w:val="ae"/>
    <w:rPr>
      <w:u w:val="single"/>
    </w:rPr>
  </w:style>
  <w:style w:type="numbering" w:customStyle="1" w:styleId="1">
    <w:name w:val="С числами 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u.wikipedia.org/wiki/%D0%92%D0%B0%D1%80%D1%88%D0%B0%D0%B2%D0%B0" TargetMode="External"/><Relationship Id="rId20" Type="http://schemas.openxmlformats.org/officeDocument/2006/relationships/hyperlink" Target="https://cyberleninka.ru/article/n/publichnaya-diplomatiya-v-sovremennom-issledovatelskom-diskurse"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ru.wikipedia.org/wiki/%D0%91%D0%B5%D1%80%D0%BB%D0%B8%D0%BD" TargetMode="External"/><Relationship Id="rId11" Type="http://schemas.openxmlformats.org/officeDocument/2006/relationships/hyperlink" Target="https://ru.wikipedia.org/wiki/%D0%9F%D1%80%D0%B0%D0%B3%D0%B0" TargetMode="External"/><Relationship Id="rId12" Type="http://schemas.openxmlformats.org/officeDocument/2006/relationships/hyperlink" Target="https://ru.wikipedia.org/wiki/%D0%92%D0%B5%D0%BD%D0%B0" TargetMode="External"/><Relationship Id="rId13" Type="http://schemas.openxmlformats.org/officeDocument/2006/relationships/hyperlink" Target="https://ru.wikipedia.org/wiki/%D0%91%D1%83%D0%B4%D0%B0%D0%BF%D0%B5%D1%88%D1%82" TargetMode="External"/><Relationship Id="rId14" Type="http://schemas.openxmlformats.org/officeDocument/2006/relationships/hyperlink" Target="https://ru.wikipedia.org/wiki/%D0%91%D0%B5%D0%BB%D0%B3%D1%80%D0%B0%D0%B4" TargetMode="External"/><Relationship Id="rId15" Type="http://schemas.openxmlformats.org/officeDocument/2006/relationships/hyperlink" Target="https://ru.wikipedia.org/wiki/%D0%91%D1%83%D1%85%D0%B0%D1%80%D0%B5%D1%81%D1%82" TargetMode="External"/><Relationship Id="rId16" Type="http://schemas.openxmlformats.org/officeDocument/2006/relationships/hyperlink" Target="https://ru.wikipedia.org/wiki/%D0%A1%D0%BE%D1%84%D0%B8%D1%8F" TargetMode="External"/><Relationship Id="rId17" Type="http://schemas.openxmlformats.org/officeDocument/2006/relationships/hyperlink" Target="http://educationuk.org" TargetMode="External"/><Relationship Id="rId18" Type="http://schemas.openxmlformats.org/officeDocument/2006/relationships/hyperlink" Target="http://www.coldwar.ru/churchill/fulton.php" TargetMode="External"/><Relationship Id="rId19" Type="http://schemas.openxmlformats.org/officeDocument/2006/relationships/hyperlink" Target="http://xn--b-jtbj9af.r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D0%96%D0%B5%D0%BB%D0%B5%D0%B7%D0%BD%D1%8B%D0%B9_%D0%B7%D0%B0%D0%BD%D0%B0%D0%B2%D0%B5%D1%81"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www.litmir.me/br/?b=567027&amp;p=1" TargetMode="External"/><Relationship Id="rId47" Type="http://schemas.openxmlformats.org/officeDocument/2006/relationships/hyperlink" Target="https://www.jstor.org/stable/20096842?read-now=1&amp;seq=13" TargetMode="External"/><Relationship Id="rId48" Type="http://schemas.openxmlformats.org/officeDocument/2006/relationships/hyperlink" Target="https://www.britishcouncil.org" TargetMode="External"/><Relationship Id="rId49" Type="http://schemas.openxmlformats.org/officeDocument/2006/relationships/hyperlink" Target="https://www.vesti.ru/videos/show/vid/497848/cid/7/" TargetMode="External"/><Relationship Id="rId20" Type="http://schemas.openxmlformats.org/officeDocument/2006/relationships/hyperlink" Target="https://www.britishcouncil.org/sites/default/files/2018-20-corporate-plan.pdf" TargetMode="External"/><Relationship Id="rId21" Type="http://schemas.openxmlformats.org/officeDocument/2006/relationships/hyperlink" Target="https://www.britishcouncil.org/sites/default/files/bc013_arts_strategy_1.pdf" TargetMode="External"/><Relationship Id="rId22" Type="http://schemas.openxmlformats.org/officeDocument/2006/relationships/hyperlink" Target="https://www.britishcouncil.org/sites/default/files/2017-18-corporate-plan.pdf" TargetMode="External"/><Relationship Id="rId23" Type="http://schemas.openxmlformats.org/officeDocument/2006/relationships/hyperlink" Target="https://www.britishcouncil.org/sites/default/files/2017-18-annual-reort.pdf" TargetMode="External"/><Relationship Id="rId24" Type="http://schemas.openxmlformats.org/officeDocument/2006/relationships/hyperlink" Target="https://www.britishcouncil.org/sites/default/files/2018-01-tax-strategy.pdf" TargetMode="External"/><Relationship Id="rId25" Type="http://schemas.openxmlformats.org/officeDocument/2006/relationships/hyperlink" Target="https://assets.publishing.service.gov.uk/government/uploads/system/uploads/attachment_data/file/785297/British_Council_Tailored_Review.pdf" TargetMode="External"/><Relationship Id="rId26" Type="http://schemas.openxmlformats.org/officeDocument/2006/relationships/hyperlink" Target="https://www.gov.uk/government/uploads/system/uploads/attachment_data/file/427925/British_Council_-_Q3_IATI_file_-Final.csv/preview" TargetMode="External"/><Relationship Id="rId27" Type="http://schemas.openxmlformats.org/officeDocument/2006/relationships/hyperlink" Target="https://tass.ru/obschestvo/5057379" TargetMode="External"/><Relationship Id="rId28" Type="http://schemas.openxmlformats.org/officeDocument/2006/relationships/hyperlink" Target="http://xn--b-jtbj9af.ru//URL:" TargetMode="External"/><Relationship Id="rId29" Type="http://schemas.openxmlformats.org/officeDocument/2006/relationships/hyperlink" Target="https://www.vesti.ru/videos/show/vid/497848/cid/7/" TargetMode="External"/><Relationship Id="rId1" Type="http://schemas.openxmlformats.org/officeDocument/2006/relationships/hyperlink" Target="https://www.twirpx.com/file/1101161/" TargetMode="External"/><Relationship Id="rId2" Type="http://schemas.openxmlformats.org/officeDocument/2006/relationships/hyperlink" Target="https://www.twirpx.com/file/710893/" TargetMode="External"/><Relationship Id="rId3" Type="http://schemas.openxmlformats.org/officeDocument/2006/relationships/hyperlink" Target="https://www.twirpx.com/file/737566/" TargetMode="External"/><Relationship Id="rId4" Type="http://schemas.openxmlformats.org/officeDocument/2006/relationships/hyperlink" Target="https://www.twirpx.com/file/605705/" TargetMode="External"/><Relationship Id="rId5" Type="http://schemas.openxmlformats.org/officeDocument/2006/relationships/hyperlink" Target="https://management-club.com/chto-chitaem/z-bzhezinskij-tehnotronnaya-era-mezhdu-dvumya-vekami-rol-ameriki-v-eru-tehnotroniki/kniga-tehnotronnaya-era.html" TargetMode="External"/><Relationship Id="rId30" Type="http://schemas.openxmlformats.org/officeDocument/2006/relationships/hyperlink" Target="http://mgs.org.ru/2015/03/%D0%B1%D1%80%D0%B8%D1%82%D0%B0%D0%BD%D1%81%D0%BA%D0%B8%D0%B9-%D1%81%D0%BE%D0%B2%D0%B5%D1%82-%D0%B8-%D0%BA%D1%83%D0%BB%D1%8C%D1%82%D1%83%D1%80%D0%BD%D0%B0%D1%8F-%D0%B4%D0%B8%D0%BF%D0%BB%D0%BE%D0%BC/" TargetMode="External"/><Relationship Id="rId31" Type="http://schemas.openxmlformats.org/officeDocument/2006/relationships/hyperlink" Target="http://www.coldwar.ru/churchill/fulton.php" TargetMode="External"/><Relationship Id="rId32" Type="http://schemas.openxmlformats.org/officeDocument/2006/relationships/hyperlink" Target="https://warwick.ac.uk/fac/soc/al/research/collections/elt_archive/research_projects/britishcouncil/" TargetMode="External"/><Relationship Id="rId9" Type="http://schemas.openxmlformats.org/officeDocument/2006/relationships/hyperlink" Target="http://mgs.org.ru/2015/03/%D0%B1%D1%80%D0%B8%D1%82%D0%B0%D0%BD%D1%81%D0%BA%D0%B8%D0%B9-%D1%81%D0%BE%D0%B2%D0%B5%D1%82-%D0%B8-%D0%BA%D1%83%D0%BB%D1%8C%D1%82%D1%83%D1%80%D0%BD%D0%B0%D1%8F-%D0%B4%D0%B8%D0%BF%D0%BB%D0%BE%D0%BC/" TargetMode="External"/><Relationship Id="rId6" Type="http://schemas.openxmlformats.org/officeDocument/2006/relationships/hyperlink" Target="http://yakov.works/lib_sec/16_p/pop/per_1.htm" TargetMode="External"/><Relationship Id="rId7" Type="http://schemas.openxmlformats.org/officeDocument/2006/relationships/hyperlink" Target="https://softpower30.com/?country_years=2018&amp;sort_by=culture" TargetMode="External"/><Relationship Id="rId8" Type="http://schemas.openxmlformats.org/officeDocument/2006/relationships/hyperlink" Target="https://rucont.ru/efd/189823" TargetMode="External"/><Relationship Id="rId33" Type="http://schemas.openxmlformats.org/officeDocument/2006/relationships/hyperlink" Target="https://ru.wikipedia.org/wiki/%D0%9A%D0%BE%D0%B2%D0%BD%D0%B0%D1%86%D0%BA%D0%B0%D1%8F,_%D0%9B%D1%8E%D0%B4%D0%BC%D0%B8%D0%BB%D0%B0_%D0%93%D1%80%D0%B8%D0%B3%D0%BE%D1%80%D1%8C%D0%B5%D0%B2%D0%BD%D0%B0" TargetMode="External"/><Relationship Id="rId34" Type="http://schemas.openxmlformats.org/officeDocument/2006/relationships/hyperlink" Target="https://www.fifa.com/sustainability/index.html" TargetMode="External"/><Relationship Id="rId35" Type="http://schemas.openxmlformats.org/officeDocument/2006/relationships/hyperlink" Target="https://www.britishcouncil.org/partner/track-record/peacekeeping-english-project" TargetMode="External"/><Relationship Id="rId36" Type="http://schemas.openxmlformats.org/officeDocument/2006/relationships/hyperlink" Target="http://counterpoint.uk.com" TargetMode="External"/><Relationship Id="rId10" Type="http://schemas.openxmlformats.org/officeDocument/2006/relationships/hyperlink" Target="http://www.britishcouncil.org/new/PageFiles" TargetMode="External"/><Relationship Id="rId11" Type="http://schemas.openxmlformats.org/officeDocument/2006/relationships/hyperlink" Targe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 TargetMode="External"/><Relationship Id="rId12" Type="http://schemas.openxmlformats.org/officeDocument/2006/relationships/hyperlink" Targe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 TargetMode="External"/><Relationship Id="rId13" Type="http://schemas.openxmlformats.org/officeDocument/2006/relationships/hyperlink" Target="https://www.britishcouncil.ru" TargetMode="External"/><Relationship Id="rId14" Type="http://schemas.openxmlformats.org/officeDocument/2006/relationships/hyperlink" Target="https://www.britishcouncil.org" TargetMode="External"/><Relationship Id="rId15" Type="http://schemas.openxmlformats.org/officeDocument/2006/relationships/hyperlink" Target="https://warwick.ac.uk/fac/soc/al/research/collections/elt_archive/research_projects/britishcouncil/" TargetMode="External"/><Relationship Id="rId16" Type="http://schemas.openxmlformats.org/officeDocument/2006/relationships/hyperlink" Target="http://www.britishcouncil" TargetMode="External"/><Relationship Id="rId17" Type="http://schemas.openxmlformats.org/officeDocument/2006/relationships/hyperlink" Target="https://www.britishcouncil.org/sites/default/files/royalcharter.pdf" TargetMode="External"/><Relationship Id="rId18" Type="http://schemas.openxmlformats.org/officeDocument/2006/relationships/hyperlink" Target="https://www.britishcouncil.org/sites/default/files/british-council-code-of-conduct.pdf" TargetMode="External"/><Relationship Id="rId19" Type="http://schemas.openxmlformats.org/officeDocument/2006/relationships/hyperlink" Target="https://www.britishcouncil.org/sites/default/files/corporate-plan-2017-20.pdf" TargetMode="External"/><Relationship Id="rId37" Type="http://schemas.openxmlformats.org/officeDocument/2006/relationships/hyperlink" Target="https://books.google.ru/books?id=BXU8AAAAIAAJ&amp;pg=PA162&amp;lpg=PA162&amp;dq=Modern+defence+consists+not+only+in+arms+but+also+in+removing+misunderstanding+and+promoting+understanding&amp;source=bl&amp;ots=N_OKlzxKg8&amp;sig=ACfU3U1D64-c4PoBCCePLu9Ei8FSniu9nA&amp;hl=ru&amp;sa=X&amp;ved=2ahUKEwiTyJH7uePgAhWS1aYKHbqoA_MQ6AEwAHoECAQQAQ" TargetMode="External"/><Relationship Id="rId38" Type="http://schemas.openxmlformats.org/officeDocument/2006/relationships/hyperlink" Target="https://www.britishcouncil.org/organisation/transparency/funding" TargetMode="External"/><Relationship Id="rId39" Type="http://schemas.openxmlformats.org/officeDocument/2006/relationships/hyperlink" Target="https://www.britishcouncil.org/sites/default/files/royalcharter.pdf" TargetMode="External"/><Relationship Id="rId40" Type="http://schemas.openxmlformats.org/officeDocument/2006/relationships/hyperlink" Target="https://www.britishcouncil.org/organisation/transparency/policies" TargetMode="External"/><Relationship Id="rId41" Type="http://schemas.openxmlformats.org/officeDocument/2006/relationships/hyperlink" Target="https://www.britishcouncil.org/sites/default/files/2018-01-tax-strategy.pdf" TargetMode="External"/><Relationship Id="rId42" Type="http://schemas.openxmlformats.org/officeDocument/2006/relationships/hyperlink" Target="http://www.dzyalosh.ru/02-dostup/zakon/rub-04/zakon_velik.htm" TargetMode="External"/><Relationship Id="rId43" Type="http://schemas.openxmlformats.org/officeDocument/2006/relationships/hyperlink" Target="https://www.britishcouncil.org/organisation/transparency/official-development-assistance" TargetMode="External"/><Relationship Id="rId44" Type="http://schemas.openxmlformats.org/officeDocument/2006/relationships/hyperlink" Target="https://www.britishcouncil.org/sites/default/files/british-council-code-of-conduct.pdf" TargetMode="External"/><Relationship Id="rId45" Type="http://schemas.openxmlformats.org/officeDocument/2006/relationships/hyperlink" Target="http://www.fco.gov.uk/en/travel-and-living-abroad/"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90</Pages>
  <Words>25851</Words>
  <Characters>178631</Characters>
  <Application>Microsoft Macintosh Word</Application>
  <DocSecurity>0</DocSecurity>
  <Lines>2881</Lines>
  <Paragraphs>679</Paragraphs>
  <ScaleCrop>false</ScaleCrop>
  <Company/>
  <LinksUpToDate>false</LinksUpToDate>
  <CharactersWithSpaces>203803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Полина Лозоватор</cp:lastModifiedBy>
  <cp:revision>16</cp:revision>
  <dcterms:created xsi:type="dcterms:W3CDTF">2019-05-27T10:04:00Z</dcterms:created>
  <dcterms:modified xsi:type="dcterms:W3CDTF">2019-05-30T11:57:00Z</dcterms:modified>
</cp:coreProperties>
</file>