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CBC" w:rsidRPr="008A7CBC" w:rsidRDefault="008A7CBC" w:rsidP="008A7CBC">
      <w:pPr>
        <w:jc w:val="center"/>
        <w:rPr>
          <w:rFonts w:ascii="Times New Roman" w:hAnsi="Times New Roman" w:cs="Times New Roman"/>
          <w:spacing w:val="2"/>
          <w:sz w:val="24"/>
          <w:szCs w:val="24"/>
        </w:rPr>
      </w:pPr>
      <w:r w:rsidRPr="00652ABC">
        <w:rPr>
          <w:rFonts w:ascii="Times New Roman" w:hAnsi="Times New Roman" w:cs="Times New Roman"/>
          <w:spacing w:val="2"/>
          <w:sz w:val="24"/>
          <w:szCs w:val="24"/>
        </w:rPr>
        <w:t>Санкт-Петербургский государственный университет</w:t>
      </w:r>
    </w:p>
    <w:p w:rsidR="008A7CBC" w:rsidRPr="00652ABC" w:rsidRDefault="008A7CBC" w:rsidP="008A7CBC">
      <w:pPr>
        <w:rPr>
          <w:rFonts w:ascii="Times New Roman" w:hAnsi="Times New Roman" w:cs="Times New Roman"/>
          <w:sz w:val="24"/>
          <w:szCs w:val="24"/>
        </w:rPr>
      </w:pPr>
    </w:p>
    <w:p w:rsidR="008A7CBC" w:rsidRPr="00652ABC" w:rsidRDefault="008A7CBC" w:rsidP="008A7CBC">
      <w:pPr>
        <w:jc w:val="center"/>
        <w:rPr>
          <w:rFonts w:ascii="Times New Roman" w:hAnsi="Times New Roman" w:cs="Times New Roman"/>
          <w:i/>
          <w:sz w:val="24"/>
          <w:szCs w:val="24"/>
        </w:rPr>
      </w:pPr>
      <w:r>
        <w:rPr>
          <w:rFonts w:ascii="Times New Roman" w:hAnsi="Times New Roman" w:cs="Times New Roman"/>
          <w:b/>
          <w:bCs/>
          <w:i/>
          <w:position w:val="-1"/>
          <w:sz w:val="24"/>
          <w:szCs w:val="24"/>
        </w:rPr>
        <w:t>ДАВЫДОВА Алиса Эмануиловна</w:t>
      </w:r>
    </w:p>
    <w:p w:rsidR="008A7CBC" w:rsidRPr="00652ABC" w:rsidRDefault="008A7CBC" w:rsidP="008A7CBC">
      <w:pPr>
        <w:jc w:val="center"/>
        <w:rPr>
          <w:rFonts w:ascii="Times New Roman" w:hAnsi="Times New Roman" w:cs="Times New Roman"/>
          <w:b/>
          <w:bCs/>
          <w:sz w:val="24"/>
          <w:szCs w:val="24"/>
        </w:rPr>
      </w:pPr>
    </w:p>
    <w:p w:rsidR="008A7CBC" w:rsidRPr="00652ABC" w:rsidRDefault="008A7CBC" w:rsidP="008A7CBC">
      <w:pPr>
        <w:jc w:val="center"/>
        <w:rPr>
          <w:rFonts w:ascii="Times New Roman" w:hAnsi="Times New Roman" w:cs="Times New Roman"/>
          <w:b/>
          <w:bCs/>
          <w:sz w:val="24"/>
          <w:szCs w:val="24"/>
        </w:rPr>
      </w:pPr>
      <w:r w:rsidRPr="00652ABC">
        <w:rPr>
          <w:rFonts w:ascii="Times New Roman" w:hAnsi="Times New Roman" w:cs="Times New Roman"/>
          <w:b/>
          <w:bCs/>
          <w:sz w:val="24"/>
          <w:szCs w:val="24"/>
        </w:rPr>
        <w:t>Выпускная квалификационная работа</w:t>
      </w:r>
    </w:p>
    <w:p w:rsidR="008A7CBC" w:rsidRPr="00652ABC" w:rsidRDefault="008A7CBC" w:rsidP="008A7CBC">
      <w:pPr>
        <w:jc w:val="center"/>
        <w:rPr>
          <w:rFonts w:ascii="Times New Roman" w:hAnsi="Times New Roman" w:cs="Times New Roman"/>
          <w:b/>
          <w:bCs/>
          <w:sz w:val="24"/>
          <w:szCs w:val="24"/>
        </w:rPr>
      </w:pPr>
    </w:p>
    <w:p w:rsidR="008A7CBC" w:rsidRPr="008A7CBC" w:rsidRDefault="008A7CBC" w:rsidP="008A7CBC">
      <w:pPr>
        <w:jc w:val="center"/>
        <w:rPr>
          <w:rFonts w:ascii="Times New Roman" w:hAnsi="Times New Roman" w:cs="Times New Roman"/>
          <w:b/>
          <w:bCs/>
          <w:sz w:val="24"/>
          <w:szCs w:val="24"/>
        </w:rPr>
      </w:pPr>
      <w:r w:rsidRPr="008A7CBC">
        <w:rPr>
          <w:rFonts w:ascii="Times New Roman" w:hAnsi="Times New Roman" w:cs="Times New Roman"/>
          <w:b/>
          <w:bCs/>
          <w:sz w:val="24"/>
          <w:szCs w:val="24"/>
        </w:rPr>
        <w:t>Управление бизнесом в отраслях непроизводственной сферы (спорт, гостеприимство, медицина, образование, культура и др.)</w:t>
      </w:r>
    </w:p>
    <w:p w:rsidR="008A7CBC" w:rsidRDefault="008A7CBC" w:rsidP="008A7CBC">
      <w:pPr>
        <w:rPr>
          <w:rFonts w:ascii="Times New Roman" w:hAnsi="Times New Roman" w:cs="Times New Roman"/>
          <w:sz w:val="24"/>
          <w:szCs w:val="24"/>
        </w:rPr>
      </w:pPr>
    </w:p>
    <w:p w:rsidR="008A7CBC" w:rsidRPr="00652ABC" w:rsidRDefault="008A7CBC" w:rsidP="008A7CBC">
      <w:pPr>
        <w:rPr>
          <w:rFonts w:ascii="Times New Roman" w:hAnsi="Times New Roman" w:cs="Times New Roman"/>
          <w:sz w:val="24"/>
          <w:szCs w:val="24"/>
        </w:rPr>
      </w:pPr>
    </w:p>
    <w:p w:rsidR="008A7CBC" w:rsidRPr="005A5A67" w:rsidRDefault="008A7CBC" w:rsidP="008A7CBC">
      <w:pPr>
        <w:jc w:val="center"/>
        <w:rPr>
          <w:rFonts w:ascii="Times New Roman" w:hAnsi="Times New Roman" w:cs="Times New Roman"/>
          <w:b/>
          <w:color w:val="000000" w:themeColor="text1"/>
          <w:sz w:val="24"/>
          <w:szCs w:val="24"/>
        </w:rPr>
      </w:pPr>
      <w:r w:rsidRPr="005A5A67">
        <w:rPr>
          <w:rFonts w:ascii="Times New Roman" w:hAnsi="Times New Roman" w:cs="Times New Roman"/>
          <w:color w:val="000000" w:themeColor="text1"/>
          <w:sz w:val="24"/>
          <w:szCs w:val="24"/>
        </w:rPr>
        <w:t>Направление 38.03.01 «Экономика»</w:t>
      </w:r>
    </w:p>
    <w:p w:rsidR="008A7CBC" w:rsidRPr="00652ABC" w:rsidRDefault="008A7CBC" w:rsidP="008A7CBC">
      <w:pPr>
        <w:jc w:val="center"/>
        <w:rPr>
          <w:rFonts w:ascii="Times New Roman" w:hAnsi="Times New Roman" w:cs="Times New Roman"/>
          <w:spacing w:val="-1"/>
          <w:sz w:val="24"/>
          <w:szCs w:val="24"/>
        </w:rPr>
      </w:pPr>
      <w:r w:rsidRPr="005A5A67">
        <w:rPr>
          <w:rFonts w:ascii="Times New Roman" w:hAnsi="Times New Roman" w:cs="Times New Roman"/>
          <w:color w:val="000000" w:themeColor="text1"/>
          <w:sz w:val="24"/>
          <w:szCs w:val="24"/>
        </w:rPr>
        <w:t>Основная образовательная программа бакалавриата «Экономика»</w:t>
      </w:r>
    </w:p>
    <w:p w:rsidR="008A7CBC" w:rsidRPr="005A5A67" w:rsidRDefault="008A7CBC" w:rsidP="008A7CBC">
      <w:pPr>
        <w:ind w:firstLine="709"/>
        <w:jc w:val="center"/>
        <w:rPr>
          <w:rFonts w:ascii="Times New Roman" w:hAnsi="Times New Roman" w:cs="Times New Roman"/>
          <w:color w:val="000000" w:themeColor="text1"/>
          <w:sz w:val="24"/>
          <w:szCs w:val="24"/>
        </w:rPr>
      </w:pPr>
      <w:r w:rsidRPr="005A5A67">
        <w:rPr>
          <w:rFonts w:ascii="Times New Roman" w:hAnsi="Times New Roman" w:cs="Times New Roman"/>
          <w:color w:val="000000" w:themeColor="text1"/>
          <w:sz w:val="24"/>
          <w:szCs w:val="24"/>
        </w:rPr>
        <w:t>Профиль: Менеджмент организации</w:t>
      </w:r>
    </w:p>
    <w:p w:rsidR="008A7CBC" w:rsidRPr="00652ABC" w:rsidRDefault="008A7CBC" w:rsidP="008A7CBC">
      <w:pPr>
        <w:rPr>
          <w:rFonts w:ascii="Times New Roman" w:hAnsi="Times New Roman" w:cs="Times New Roman"/>
          <w:sz w:val="24"/>
          <w:szCs w:val="24"/>
        </w:rPr>
      </w:pPr>
    </w:p>
    <w:p w:rsidR="008A7CBC" w:rsidRPr="00652ABC" w:rsidRDefault="008A7CBC" w:rsidP="008A7CBC">
      <w:pPr>
        <w:rPr>
          <w:rFonts w:ascii="Times New Roman" w:hAnsi="Times New Roman" w:cs="Times New Roman"/>
          <w:sz w:val="24"/>
          <w:szCs w:val="24"/>
        </w:rPr>
      </w:pPr>
    </w:p>
    <w:p w:rsidR="008A7CBC" w:rsidRPr="008A7CBC" w:rsidRDefault="008A7CBC" w:rsidP="008A7CBC">
      <w:pPr>
        <w:ind w:left="5954"/>
        <w:jc w:val="right"/>
        <w:rPr>
          <w:rFonts w:ascii="Times New Roman" w:hAnsi="Times New Roman" w:cs="Times New Roman"/>
          <w:spacing w:val="5"/>
          <w:sz w:val="24"/>
          <w:szCs w:val="24"/>
        </w:rPr>
      </w:pPr>
      <w:r w:rsidRPr="008A7CBC">
        <w:rPr>
          <w:rFonts w:ascii="Times New Roman" w:hAnsi="Times New Roman" w:cs="Times New Roman"/>
          <w:spacing w:val="5"/>
          <w:sz w:val="24"/>
          <w:szCs w:val="24"/>
        </w:rPr>
        <w:t xml:space="preserve">Научный </w:t>
      </w:r>
      <w:r w:rsidRPr="00652ABC">
        <w:rPr>
          <w:rFonts w:ascii="Times New Roman" w:hAnsi="Times New Roman" w:cs="Times New Roman"/>
          <w:spacing w:val="5"/>
          <w:sz w:val="24"/>
          <w:szCs w:val="24"/>
        </w:rPr>
        <w:t>р</w:t>
      </w:r>
      <w:r w:rsidRPr="008A7CBC">
        <w:rPr>
          <w:rFonts w:ascii="Times New Roman" w:hAnsi="Times New Roman" w:cs="Times New Roman"/>
          <w:spacing w:val="5"/>
          <w:sz w:val="24"/>
          <w:szCs w:val="24"/>
        </w:rPr>
        <w:t>ук</w:t>
      </w:r>
      <w:r w:rsidRPr="00652ABC">
        <w:rPr>
          <w:rFonts w:ascii="Times New Roman" w:hAnsi="Times New Roman" w:cs="Times New Roman"/>
          <w:spacing w:val="5"/>
          <w:sz w:val="24"/>
          <w:szCs w:val="24"/>
        </w:rPr>
        <w:t>о</w:t>
      </w:r>
      <w:r w:rsidRPr="008A7CBC">
        <w:rPr>
          <w:rFonts w:ascii="Times New Roman" w:hAnsi="Times New Roman" w:cs="Times New Roman"/>
          <w:spacing w:val="5"/>
          <w:sz w:val="24"/>
          <w:szCs w:val="24"/>
        </w:rPr>
        <w:t>в</w:t>
      </w:r>
      <w:r w:rsidRPr="00652ABC">
        <w:rPr>
          <w:rFonts w:ascii="Times New Roman" w:hAnsi="Times New Roman" w:cs="Times New Roman"/>
          <w:spacing w:val="5"/>
          <w:sz w:val="24"/>
          <w:szCs w:val="24"/>
        </w:rPr>
        <w:t>о</w:t>
      </w:r>
      <w:r w:rsidR="0054622E">
        <w:rPr>
          <w:rFonts w:ascii="Times New Roman" w:hAnsi="Times New Roman" w:cs="Times New Roman"/>
          <w:spacing w:val="5"/>
          <w:sz w:val="24"/>
          <w:szCs w:val="24"/>
        </w:rPr>
        <w:t>дитель: профессор кафедры</w:t>
      </w:r>
      <w:r w:rsidRPr="008A7CBC">
        <w:rPr>
          <w:rFonts w:ascii="Times New Roman" w:hAnsi="Times New Roman" w:cs="Times New Roman"/>
          <w:spacing w:val="5"/>
          <w:sz w:val="24"/>
          <w:szCs w:val="24"/>
        </w:rPr>
        <w:t xml:space="preserve"> управления и</w:t>
      </w:r>
      <w:r w:rsidRPr="008A7CBC">
        <w:rPr>
          <w:rFonts w:ascii="Times New Roman" w:hAnsi="Times New Roman" w:cs="Times New Roman"/>
          <w:spacing w:val="5"/>
          <w:sz w:val="24"/>
          <w:szCs w:val="24"/>
        </w:rPr>
        <w:br/>
        <w:t>планирования</w:t>
      </w:r>
      <w:r w:rsidRPr="008A7CBC">
        <w:rPr>
          <w:rFonts w:ascii="Times New Roman" w:hAnsi="Times New Roman" w:cs="Times New Roman"/>
          <w:spacing w:val="5"/>
          <w:sz w:val="24"/>
          <w:szCs w:val="24"/>
        </w:rPr>
        <w:br/>
        <w:t>социально-</w:t>
      </w:r>
      <w:r w:rsidRPr="008A7CBC">
        <w:rPr>
          <w:rFonts w:ascii="Times New Roman" w:hAnsi="Times New Roman" w:cs="Times New Roman"/>
          <w:spacing w:val="5"/>
          <w:sz w:val="24"/>
          <w:szCs w:val="24"/>
        </w:rPr>
        <w:br/>
        <w:t>экономических</w:t>
      </w:r>
      <w:r w:rsidRPr="008A7CBC">
        <w:rPr>
          <w:rFonts w:ascii="Times New Roman" w:hAnsi="Times New Roman" w:cs="Times New Roman"/>
          <w:spacing w:val="5"/>
          <w:sz w:val="24"/>
          <w:szCs w:val="24"/>
        </w:rPr>
        <w:br/>
        <w:t>процессов</w:t>
      </w:r>
      <w:r w:rsidR="0054622E">
        <w:rPr>
          <w:rFonts w:ascii="Times New Roman" w:hAnsi="Times New Roman" w:cs="Times New Roman"/>
          <w:spacing w:val="5"/>
          <w:sz w:val="24"/>
          <w:szCs w:val="24"/>
        </w:rPr>
        <w:t xml:space="preserve"> д.э.н., профессор, </w:t>
      </w:r>
      <w:r w:rsidRPr="008A7CBC">
        <w:rPr>
          <w:rFonts w:ascii="Times New Roman" w:hAnsi="Times New Roman" w:cs="Times New Roman"/>
          <w:spacing w:val="5"/>
          <w:sz w:val="24"/>
          <w:szCs w:val="24"/>
        </w:rPr>
        <w:t xml:space="preserve"> Маленков Юрий</w:t>
      </w:r>
      <w:r w:rsidRPr="008A7CBC">
        <w:rPr>
          <w:rFonts w:ascii="Times New Roman" w:hAnsi="Times New Roman" w:cs="Times New Roman"/>
          <w:spacing w:val="5"/>
          <w:sz w:val="24"/>
          <w:szCs w:val="24"/>
        </w:rPr>
        <w:br/>
        <w:t xml:space="preserve">Алексеевич, </w:t>
      </w:r>
    </w:p>
    <w:p w:rsidR="008A7CBC" w:rsidRPr="00652ABC" w:rsidRDefault="008A7CBC" w:rsidP="008A7CBC">
      <w:pPr>
        <w:ind w:left="5954"/>
        <w:rPr>
          <w:rFonts w:ascii="Times New Roman" w:hAnsi="Times New Roman" w:cs="Times New Roman"/>
          <w:sz w:val="24"/>
          <w:szCs w:val="24"/>
        </w:rPr>
      </w:pPr>
    </w:p>
    <w:p w:rsidR="008A7CBC" w:rsidRPr="008A7CBC" w:rsidRDefault="008A7CBC" w:rsidP="008A7CBC">
      <w:pPr>
        <w:jc w:val="right"/>
        <w:rPr>
          <w:rFonts w:ascii="Times New Roman" w:hAnsi="Times New Roman" w:cs="Times New Roman"/>
          <w:spacing w:val="5"/>
          <w:sz w:val="24"/>
          <w:szCs w:val="24"/>
        </w:rPr>
      </w:pPr>
      <w:r w:rsidRPr="008A7CBC">
        <w:rPr>
          <w:rFonts w:ascii="Times New Roman" w:hAnsi="Times New Roman" w:cs="Times New Roman"/>
          <w:spacing w:val="5"/>
          <w:sz w:val="24"/>
          <w:szCs w:val="24"/>
        </w:rPr>
        <w:t>Рецензент: генеральный</w:t>
      </w:r>
      <w:r w:rsidRPr="008A7CBC">
        <w:rPr>
          <w:rFonts w:ascii="Times New Roman" w:hAnsi="Times New Roman" w:cs="Times New Roman"/>
          <w:spacing w:val="5"/>
          <w:sz w:val="24"/>
          <w:szCs w:val="24"/>
        </w:rPr>
        <w:br/>
        <w:t>директор, Общество с</w:t>
      </w:r>
      <w:r w:rsidRPr="008A7CBC">
        <w:rPr>
          <w:rFonts w:ascii="Times New Roman" w:hAnsi="Times New Roman" w:cs="Times New Roman"/>
          <w:spacing w:val="5"/>
          <w:sz w:val="24"/>
          <w:szCs w:val="24"/>
        </w:rPr>
        <w:br/>
        <w:t>ограниченной</w:t>
      </w:r>
      <w:r w:rsidRPr="008A7CBC">
        <w:rPr>
          <w:rFonts w:ascii="Times New Roman" w:hAnsi="Times New Roman" w:cs="Times New Roman"/>
          <w:spacing w:val="5"/>
          <w:sz w:val="24"/>
          <w:szCs w:val="24"/>
        </w:rPr>
        <w:br/>
        <w:t>ответственностью</w:t>
      </w:r>
      <w:r w:rsidRPr="008A7CBC">
        <w:rPr>
          <w:rFonts w:ascii="Times New Roman" w:hAnsi="Times New Roman" w:cs="Times New Roman"/>
          <w:spacing w:val="5"/>
          <w:sz w:val="24"/>
          <w:szCs w:val="24"/>
        </w:rPr>
        <w:br/>
        <w:t>«Гостевой Дом», Казарян Анна</w:t>
      </w:r>
      <w:r w:rsidRPr="008A7CBC">
        <w:rPr>
          <w:rFonts w:ascii="Times New Roman" w:hAnsi="Times New Roman" w:cs="Times New Roman"/>
          <w:spacing w:val="5"/>
          <w:sz w:val="24"/>
          <w:szCs w:val="24"/>
        </w:rPr>
        <w:br/>
      </w:r>
      <w:r>
        <w:rPr>
          <w:rFonts w:ascii="Times New Roman" w:hAnsi="Times New Roman" w:cs="Times New Roman"/>
          <w:spacing w:val="5"/>
          <w:sz w:val="24"/>
          <w:szCs w:val="24"/>
        </w:rPr>
        <w:t>Артуровна</w:t>
      </w:r>
    </w:p>
    <w:p w:rsidR="008A7CBC" w:rsidRPr="00652ABC" w:rsidRDefault="008A7CBC" w:rsidP="008A7CBC">
      <w:pPr>
        <w:jc w:val="center"/>
        <w:rPr>
          <w:rFonts w:ascii="Times New Roman" w:hAnsi="Times New Roman" w:cs="Times New Roman"/>
          <w:spacing w:val="2"/>
          <w:sz w:val="24"/>
          <w:szCs w:val="24"/>
        </w:rPr>
      </w:pPr>
    </w:p>
    <w:p w:rsidR="008A7CBC" w:rsidRPr="00652ABC" w:rsidRDefault="008A7CBC" w:rsidP="008A7CBC">
      <w:pPr>
        <w:jc w:val="center"/>
        <w:rPr>
          <w:rFonts w:ascii="Times New Roman" w:hAnsi="Times New Roman" w:cs="Times New Roman"/>
          <w:spacing w:val="2"/>
          <w:sz w:val="24"/>
          <w:szCs w:val="24"/>
        </w:rPr>
      </w:pPr>
    </w:p>
    <w:p w:rsidR="008A7CBC" w:rsidRPr="00652ABC" w:rsidRDefault="008A7CBC" w:rsidP="008A7CBC">
      <w:pPr>
        <w:jc w:val="center"/>
        <w:rPr>
          <w:rFonts w:ascii="Times New Roman" w:hAnsi="Times New Roman" w:cs="Times New Roman"/>
          <w:spacing w:val="2"/>
          <w:sz w:val="24"/>
          <w:szCs w:val="24"/>
        </w:rPr>
      </w:pPr>
    </w:p>
    <w:p w:rsidR="008A7CBC" w:rsidRPr="00652ABC" w:rsidRDefault="008A7CBC" w:rsidP="008A7CBC">
      <w:pPr>
        <w:jc w:val="center"/>
        <w:rPr>
          <w:rFonts w:ascii="Times New Roman" w:hAnsi="Times New Roman" w:cs="Times New Roman"/>
          <w:spacing w:val="2"/>
          <w:sz w:val="24"/>
          <w:szCs w:val="24"/>
        </w:rPr>
      </w:pPr>
      <w:r w:rsidRPr="00652ABC">
        <w:rPr>
          <w:rFonts w:ascii="Times New Roman" w:hAnsi="Times New Roman" w:cs="Times New Roman"/>
          <w:spacing w:val="2"/>
          <w:sz w:val="24"/>
          <w:szCs w:val="24"/>
        </w:rPr>
        <w:t>Санкт-Петербург</w:t>
      </w:r>
    </w:p>
    <w:p w:rsidR="008A7CBC" w:rsidRPr="00652ABC" w:rsidRDefault="008A7CBC" w:rsidP="008A7CBC">
      <w:pPr>
        <w:jc w:val="center"/>
        <w:rPr>
          <w:rFonts w:ascii="Times New Roman" w:hAnsi="Times New Roman" w:cs="Times New Roman"/>
          <w:spacing w:val="2"/>
          <w:sz w:val="24"/>
          <w:szCs w:val="24"/>
        </w:rPr>
      </w:pPr>
      <w:r w:rsidRPr="00652ABC">
        <w:rPr>
          <w:rFonts w:ascii="Times New Roman" w:hAnsi="Times New Roman" w:cs="Times New Roman"/>
          <w:spacing w:val="2"/>
          <w:sz w:val="24"/>
          <w:szCs w:val="24"/>
        </w:rPr>
        <w:t>20</w:t>
      </w:r>
      <w:r>
        <w:rPr>
          <w:rFonts w:ascii="Times New Roman" w:hAnsi="Times New Roman" w:cs="Times New Roman"/>
          <w:spacing w:val="2"/>
          <w:sz w:val="24"/>
          <w:szCs w:val="24"/>
        </w:rPr>
        <w:t>19</w:t>
      </w:r>
    </w:p>
    <w:p w:rsidR="008A7CBC" w:rsidRPr="00652ABC" w:rsidRDefault="008A7CBC" w:rsidP="008A7CBC">
      <w:pPr>
        <w:jc w:val="center"/>
        <w:rPr>
          <w:rFonts w:ascii="Times New Roman" w:hAnsi="Times New Roman" w:cs="Times New Roman"/>
          <w:spacing w:val="2"/>
          <w:sz w:val="24"/>
          <w:szCs w:val="24"/>
        </w:rPr>
      </w:pPr>
    </w:p>
    <w:p w:rsidR="008A7CBC" w:rsidRPr="00652ABC" w:rsidRDefault="008A7CBC" w:rsidP="008A7CBC">
      <w:pPr>
        <w:jc w:val="center"/>
        <w:rPr>
          <w:rFonts w:ascii="Times New Roman" w:hAnsi="Times New Roman" w:cs="Times New Roman"/>
          <w:spacing w:val="2"/>
          <w:sz w:val="24"/>
          <w:szCs w:val="24"/>
        </w:rPr>
      </w:pPr>
    </w:p>
    <w:sdt>
      <w:sdtPr>
        <w:rPr>
          <w:rFonts w:asciiTheme="minorHAnsi" w:eastAsiaTheme="minorHAnsi" w:hAnsiTheme="minorHAnsi" w:cstheme="minorBidi"/>
          <w:b w:val="0"/>
          <w:bCs w:val="0"/>
          <w:color w:val="auto"/>
          <w:sz w:val="22"/>
          <w:szCs w:val="22"/>
        </w:rPr>
        <w:id w:val="352283803"/>
      </w:sdtPr>
      <w:sdtContent>
        <w:p w:rsidR="008A7CBC" w:rsidRDefault="008A7CBC" w:rsidP="008A7CBC">
          <w:pPr>
            <w:pStyle w:val="af3"/>
            <w:jc w:val="center"/>
          </w:pPr>
          <w:r w:rsidRPr="008A7CBC">
            <w:rPr>
              <w:rFonts w:ascii="Times New Roman" w:hAnsi="Times New Roman" w:cs="Times New Roman"/>
              <w:color w:val="000000" w:themeColor="text1"/>
            </w:rPr>
            <w:t>Оглавление</w:t>
          </w:r>
        </w:p>
        <w:p w:rsidR="008A7CBC" w:rsidRDefault="00A921FE">
          <w:pPr>
            <w:pStyle w:val="21"/>
            <w:tabs>
              <w:tab w:val="right" w:leader="dot" w:pos="9628"/>
            </w:tabs>
            <w:rPr>
              <w:rFonts w:eastAsiaTheme="minorEastAsia"/>
              <w:noProof/>
              <w:lang w:eastAsia="ru-RU"/>
            </w:rPr>
          </w:pPr>
          <w:r>
            <w:fldChar w:fldCharType="begin"/>
          </w:r>
          <w:r w:rsidR="008A7CBC">
            <w:instrText xml:space="preserve"> TOC \o "1-3" \h \z \u </w:instrText>
          </w:r>
          <w:r>
            <w:fldChar w:fldCharType="separate"/>
          </w:r>
          <w:hyperlink w:anchor="_Toc8207725" w:history="1">
            <w:r w:rsidR="008A7CBC" w:rsidRPr="004C60E8">
              <w:rPr>
                <w:rStyle w:val="ae"/>
                <w:rFonts w:ascii="Times New Roman" w:hAnsi="Times New Roman" w:cs="Times New Roman"/>
                <w:noProof/>
              </w:rPr>
              <w:t>Введение</w:t>
            </w:r>
            <w:r w:rsidR="008A7CBC">
              <w:rPr>
                <w:noProof/>
                <w:webHidden/>
              </w:rPr>
              <w:tab/>
            </w:r>
            <w:r>
              <w:rPr>
                <w:noProof/>
                <w:webHidden/>
              </w:rPr>
              <w:fldChar w:fldCharType="begin"/>
            </w:r>
            <w:r w:rsidR="008A7CBC">
              <w:rPr>
                <w:noProof/>
                <w:webHidden/>
              </w:rPr>
              <w:instrText xml:space="preserve"> PAGEREF _Toc8207725 \h </w:instrText>
            </w:r>
            <w:r>
              <w:rPr>
                <w:noProof/>
                <w:webHidden/>
              </w:rPr>
            </w:r>
            <w:r>
              <w:rPr>
                <w:noProof/>
                <w:webHidden/>
              </w:rPr>
              <w:fldChar w:fldCharType="separate"/>
            </w:r>
            <w:r w:rsidR="008A7CBC">
              <w:rPr>
                <w:noProof/>
                <w:webHidden/>
              </w:rPr>
              <w:t>3</w:t>
            </w:r>
            <w:r>
              <w:rPr>
                <w:noProof/>
                <w:webHidden/>
              </w:rPr>
              <w:fldChar w:fldCharType="end"/>
            </w:r>
          </w:hyperlink>
        </w:p>
        <w:p w:rsidR="008A7CBC" w:rsidRDefault="009C6B46">
          <w:pPr>
            <w:pStyle w:val="13"/>
            <w:tabs>
              <w:tab w:val="right" w:leader="dot" w:pos="9628"/>
            </w:tabs>
            <w:rPr>
              <w:rFonts w:eastAsiaTheme="minorEastAsia"/>
              <w:noProof/>
              <w:lang w:eastAsia="ru-RU"/>
            </w:rPr>
          </w:pPr>
          <w:hyperlink w:anchor="_Toc8207726" w:history="1">
            <w:r w:rsidR="008A7CBC" w:rsidRPr="004C60E8">
              <w:rPr>
                <w:rStyle w:val="ae"/>
                <w:rFonts w:ascii="Times New Roman" w:hAnsi="Times New Roman" w:cs="Times New Roman"/>
                <w:noProof/>
              </w:rPr>
              <w:t>ГЛАВА 1 ТЕОРЕТИЧЕСКИЕ АСПЕКТЫ РАЗВИТИЯ ГОСТИНИЧНОГО БИЗНЕСА В РФ И ЗА РУБЕЖОМ</w:t>
            </w:r>
            <w:r w:rsidR="008A7CBC">
              <w:rPr>
                <w:noProof/>
                <w:webHidden/>
              </w:rPr>
              <w:tab/>
            </w:r>
            <w:r w:rsidR="00A921FE">
              <w:rPr>
                <w:noProof/>
                <w:webHidden/>
              </w:rPr>
              <w:fldChar w:fldCharType="begin"/>
            </w:r>
            <w:r w:rsidR="008A7CBC">
              <w:rPr>
                <w:noProof/>
                <w:webHidden/>
              </w:rPr>
              <w:instrText xml:space="preserve"> PAGEREF _Toc8207726 \h </w:instrText>
            </w:r>
            <w:r w:rsidR="00A921FE">
              <w:rPr>
                <w:noProof/>
                <w:webHidden/>
              </w:rPr>
            </w:r>
            <w:r w:rsidR="00A921FE">
              <w:rPr>
                <w:noProof/>
                <w:webHidden/>
              </w:rPr>
              <w:fldChar w:fldCharType="separate"/>
            </w:r>
            <w:r w:rsidR="008A7CBC">
              <w:rPr>
                <w:noProof/>
                <w:webHidden/>
              </w:rPr>
              <w:t>6</w:t>
            </w:r>
            <w:r w:rsidR="00A921FE">
              <w:rPr>
                <w:noProof/>
                <w:webHidden/>
              </w:rPr>
              <w:fldChar w:fldCharType="end"/>
            </w:r>
          </w:hyperlink>
        </w:p>
        <w:p w:rsidR="008A7CBC" w:rsidRDefault="009C6B46">
          <w:pPr>
            <w:pStyle w:val="21"/>
            <w:tabs>
              <w:tab w:val="right" w:leader="dot" w:pos="9628"/>
            </w:tabs>
            <w:rPr>
              <w:rFonts w:eastAsiaTheme="minorEastAsia"/>
              <w:noProof/>
              <w:lang w:eastAsia="ru-RU"/>
            </w:rPr>
          </w:pPr>
          <w:hyperlink w:anchor="_Toc8207727" w:history="1">
            <w:r w:rsidR="008A7CBC" w:rsidRPr="004C60E8">
              <w:rPr>
                <w:rStyle w:val="ae"/>
                <w:rFonts w:ascii="Times New Roman" w:hAnsi="Times New Roman" w:cs="Times New Roman"/>
                <w:noProof/>
              </w:rPr>
              <w:t>1.1 Роль непроизводственной сферы в развитии экономики</w:t>
            </w:r>
            <w:r w:rsidR="008A7CBC">
              <w:rPr>
                <w:noProof/>
                <w:webHidden/>
              </w:rPr>
              <w:tab/>
            </w:r>
            <w:r w:rsidR="00A921FE">
              <w:rPr>
                <w:noProof/>
                <w:webHidden/>
              </w:rPr>
              <w:fldChar w:fldCharType="begin"/>
            </w:r>
            <w:r w:rsidR="008A7CBC">
              <w:rPr>
                <w:noProof/>
                <w:webHidden/>
              </w:rPr>
              <w:instrText xml:space="preserve"> PAGEREF _Toc8207727 \h </w:instrText>
            </w:r>
            <w:r w:rsidR="00A921FE">
              <w:rPr>
                <w:noProof/>
                <w:webHidden/>
              </w:rPr>
            </w:r>
            <w:r w:rsidR="00A921FE">
              <w:rPr>
                <w:noProof/>
                <w:webHidden/>
              </w:rPr>
              <w:fldChar w:fldCharType="separate"/>
            </w:r>
            <w:r w:rsidR="008A7CBC">
              <w:rPr>
                <w:noProof/>
                <w:webHidden/>
              </w:rPr>
              <w:t>6</w:t>
            </w:r>
            <w:r w:rsidR="00A921FE">
              <w:rPr>
                <w:noProof/>
                <w:webHidden/>
              </w:rPr>
              <w:fldChar w:fldCharType="end"/>
            </w:r>
          </w:hyperlink>
        </w:p>
        <w:p w:rsidR="008A7CBC" w:rsidRDefault="009C6B46">
          <w:pPr>
            <w:pStyle w:val="21"/>
            <w:tabs>
              <w:tab w:val="right" w:leader="dot" w:pos="9628"/>
            </w:tabs>
            <w:rPr>
              <w:rFonts w:eastAsiaTheme="minorEastAsia"/>
              <w:noProof/>
              <w:lang w:eastAsia="ru-RU"/>
            </w:rPr>
          </w:pPr>
          <w:hyperlink w:anchor="_Toc8207728" w:history="1">
            <w:r w:rsidR="008A7CBC" w:rsidRPr="004C60E8">
              <w:rPr>
                <w:rStyle w:val="ae"/>
                <w:rFonts w:ascii="Times New Roman" w:hAnsi="Times New Roman" w:cs="Times New Roman"/>
                <w:noProof/>
              </w:rPr>
              <w:t>1.2 Экономические проблемы развития современного гостиничного бизнеса</w:t>
            </w:r>
            <w:r w:rsidR="008A7CBC">
              <w:rPr>
                <w:noProof/>
                <w:webHidden/>
              </w:rPr>
              <w:tab/>
            </w:r>
            <w:r w:rsidR="00A921FE">
              <w:rPr>
                <w:noProof/>
                <w:webHidden/>
              </w:rPr>
              <w:fldChar w:fldCharType="begin"/>
            </w:r>
            <w:r w:rsidR="008A7CBC">
              <w:rPr>
                <w:noProof/>
                <w:webHidden/>
              </w:rPr>
              <w:instrText xml:space="preserve"> PAGEREF _Toc8207728 \h </w:instrText>
            </w:r>
            <w:r w:rsidR="00A921FE">
              <w:rPr>
                <w:noProof/>
                <w:webHidden/>
              </w:rPr>
            </w:r>
            <w:r w:rsidR="00A921FE">
              <w:rPr>
                <w:noProof/>
                <w:webHidden/>
              </w:rPr>
              <w:fldChar w:fldCharType="separate"/>
            </w:r>
            <w:r w:rsidR="008A7CBC">
              <w:rPr>
                <w:noProof/>
                <w:webHidden/>
              </w:rPr>
              <w:t>14</w:t>
            </w:r>
            <w:r w:rsidR="00A921FE">
              <w:rPr>
                <w:noProof/>
                <w:webHidden/>
              </w:rPr>
              <w:fldChar w:fldCharType="end"/>
            </w:r>
          </w:hyperlink>
        </w:p>
        <w:p w:rsidR="008A7CBC" w:rsidRDefault="009C6B46">
          <w:pPr>
            <w:pStyle w:val="21"/>
            <w:tabs>
              <w:tab w:val="right" w:leader="dot" w:pos="9628"/>
            </w:tabs>
            <w:rPr>
              <w:rFonts w:eastAsiaTheme="minorEastAsia"/>
              <w:noProof/>
              <w:lang w:eastAsia="ru-RU"/>
            </w:rPr>
          </w:pPr>
          <w:hyperlink w:anchor="_Toc8207729" w:history="1">
            <w:r w:rsidR="008A7CBC" w:rsidRPr="004C60E8">
              <w:rPr>
                <w:rStyle w:val="ae"/>
                <w:rFonts w:ascii="Times New Roman" w:hAnsi="Times New Roman" w:cs="Times New Roman"/>
                <w:noProof/>
              </w:rPr>
              <w:t>1.3 Теоретические подходы к управлению предприятиями гостиничной сферы</w:t>
            </w:r>
            <w:r w:rsidR="008A7CBC">
              <w:rPr>
                <w:noProof/>
                <w:webHidden/>
              </w:rPr>
              <w:tab/>
            </w:r>
            <w:r w:rsidR="00A921FE">
              <w:rPr>
                <w:noProof/>
                <w:webHidden/>
              </w:rPr>
              <w:fldChar w:fldCharType="begin"/>
            </w:r>
            <w:r w:rsidR="008A7CBC">
              <w:rPr>
                <w:noProof/>
                <w:webHidden/>
              </w:rPr>
              <w:instrText xml:space="preserve"> PAGEREF _Toc8207729 \h </w:instrText>
            </w:r>
            <w:r w:rsidR="00A921FE">
              <w:rPr>
                <w:noProof/>
                <w:webHidden/>
              </w:rPr>
            </w:r>
            <w:r w:rsidR="00A921FE">
              <w:rPr>
                <w:noProof/>
                <w:webHidden/>
              </w:rPr>
              <w:fldChar w:fldCharType="separate"/>
            </w:r>
            <w:r w:rsidR="008A7CBC">
              <w:rPr>
                <w:noProof/>
                <w:webHidden/>
              </w:rPr>
              <w:t>32</w:t>
            </w:r>
            <w:r w:rsidR="00A921FE">
              <w:rPr>
                <w:noProof/>
                <w:webHidden/>
              </w:rPr>
              <w:fldChar w:fldCharType="end"/>
            </w:r>
          </w:hyperlink>
        </w:p>
        <w:p w:rsidR="008A7CBC" w:rsidRDefault="009C6B46">
          <w:pPr>
            <w:pStyle w:val="13"/>
            <w:tabs>
              <w:tab w:val="right" w:leader="dot" w:pos="9628"/>
            </w:tabs>
            <w:rPr>
              <w:rFonts w:eastAsiaTheme="minorEastAsia"/>
              <w:noProof/>
              <w:lang w:eastAsia="ru-RU"/>
            </w:rPr>
          </w:pPr>
          <w:hyperlink w:anchor="_Toc8207730" w:history="1">
            <w:r w:rsidR="008A7CBC" w:rsidRPr="004C60E8">
              <w:rPr>
                <w:rStyle w:val="ae"/>
                <w:rFonts w:ascii="Times New Roman" w:hAnsi="Times New Roman" w:cs="Times New Roman"/>
                <w:noProof/>
              </w:rPr>
              <w:t>ГЛАВА 2 МЕТОДЫ УПРАВЛЕНИЯ ГОСТИНИЧНЫМ БИЗНЕСОМ: РОССИЙСКИЙ И ЗАРУБЕЖНЫЙ ОПЫТ</w:t>
            </w:r>
            <w:r w:rsidR="008A7CBC">
              <w:rPr>
                <w:noProof/>
                <w:webHidden/>
              </w:rPr>
              <w:tab/>
            </w:r>
            <w:r w:rsidR="00A921FE">
              <w:rPr>
                <w:noProof/>
                <w:webHidden/>
              </w:rPr>
              <w:fldChar w:fldCharType="begin"/>
            </w:r>
            <w:r w:rsidR="008A7CBC">
              <w:rPr>
                <w:noProof/>
                <w:webHidden/>
              </w:rPr>
              <w:instrText xml:space="preserve"> PAGEREF _Toc8207730 \h </w:instrText>
            </w:r>
            <w:r w:rsidR="00A921FE">
              <w:rPr>
                <w:noProof/>
                <w:webHidden/>
              </w:rPr>
            </w:r>
            <w:r w:rsidR="00A921FE">
              <w:rPr>
                <w:noProof/>
                <w:webHidden/>
              </w:rPr>
              <w:fldChar w:fldCharType="separate"/>
            </w:r>
            <w:r w:rsidR="008A7CBC">
              <w:rPr>
                <w:noProof/>
                <w:webHidden/>
              </w:rPr>
              <w:t>37</w:t>
            </w:r>
            <w:r w:rsidR="00A921FE">
              <w:rPr>
                <w:noProof/>
                <w:webHidden/>
              </w:rPr>
              <w:fldChar w:fldCharType="end"/>
            </w:r>
          </w:hyperlink>
        </w:p>
        <w:p w:rsidR="008A7CBC" w:rsidRDefault="009C6B46">
          <w:pPr>
            <w:pStyle w:val="21"/>
            <w:tabs>
              <w:tab w:val="right" w:leader="dot" w:pos="9628"/>
            </w:tabs>
            <w:rPr>
              <w:rFonts w:eastAsiaTheme="minorEastAsia"/>
              <w:noProof/>
              <w:lang w:eastAsia="ru-RU"/>
            </w:rPr>
          </w:pPr>
          <w:hyperlink w:anchor="_Toc8207731" w:history="1">
            <w:r w:rsidR="008A7CBC" w:rsidRPr="004C60E8">
              <w:rPr>
                <w:rStyle w:val="ae"/>
                <w:rFonts w:ascii="Times New Roman" w:hAnsi="Times New Roman" w:cs="Times New Roman"/>
                <w:noProof/>
              </w:rPr>
              <w:t>2.1 Современные методы управления гостиничным бизнесом</w:t>
            </w:r>
            <w:r w:rsidR="008A7CBC">
              <w:rPr>
                <w:noProof/>
                <w:webHidden/>
              </w:rPr>
              <w:tab/>
            </w:r>
            <w:r w:rsidR="00A921FE">
              <w:rPr>
                <w:noProof/>
                <w:webHidden/>
              </w:rPr>
              <w:fldChar w:fldCharType="begin"/>
            </w:r>
            <w:r w:rsidR="008A7CBC">
              <w:rPr>
                <w:noProof/>
                <w:webHidden/>
              </w:rPr>
              <w:instrText xml:space="preserve"> PAGEREF _Toc8207731 \h </w:instrText>
            </w:r>
            <w:r w:rsidR="00A921FE">
              <w:rPr>
                <w:noProof/>
                <w:webHidden/>
              </w:rPr>
            </w:r>
            <w:r w:rsidR="00A921FE">
              <w:rPr>
                <w:noProof/>
                <w:webHidden/>
              </w:rPr>
              <w:fldChar w:fldCharType="separate"/>
            </w:r>
            <w:r w:rsidR="008A7CBC">
              <w:rPr>
                <w:noProof/>
                <w:webHidden/>
              </w:rPr>
              <w:t>37</w:t>
            </w:r>
            <w:r w:rsidR="00A921FE">
              <w:rPr>
                <w:noProof/>
                <w:webHidden/>
              </w:rPr>
              <w:fldChar w:fldCharType="end"/>
            </w:r>
          </w:hyperlink>
        </w:p>
        <w:p w:rsidR="008A7CBC" w:rsidRDefault="009C6B46">
          <w:pPr>
            <w:pStyle w:val="21"/>
            <w:tabs>
              <w:tab w:val="right" w:leader="dot" w:pos="9628"/>
            </w:tabs>
            <w:rPr>
              <w:rFonts w:eastAsiaTheme="minorEastAsia"/>
              <w:noProof/>
              <w:lang w:eastAsia="ru-RU"/>
            </w:rPr>
          </w:pPr>
          <w:hyperlink w:anchor="_Toc8207732" w:history="1">
            <w:r w:rsidR="008A7CBC" w:rsidRPr="004C60E8">
              <w:rPr>
                <w:rStyle w:val="ae"/>
                <w:rFonts w:ascii="Times New Roman" w:hAnsi="Times New Roman" w:cs="Times New Roman"/>
                <w:noProof/>
              </w:rPr>
              <w:t>2.2 Сравнение моделей управления гостиничным бизнесом в РФ и зарубежных странах</w:t>
            </w:r>
            <w:r w:rsidR="008A7CBC">
              <w:rPr>
                <w:noProof/>
                <w:webHidden/>
              </w:rPr>
              <w:tab/>
            </w:r>
            <w:r w:rsidR="00A921FE">
              <w:rPr>
                <w:noProof/>
                <w:webHidden/>
              </w:rPr>
              <w:fldChar w:fldCharType="begin"/>
            </w:r>
            <w:r w:rsidR="008A7CBC">
              <w:rPr>
                <w:noProof/>
                <w:webHidden/>
              </w:rPr>
              <w:instrText xml:space="preserve"> PAGEREF _Toc8207732 \h </w:instrText>
            </w:r>
            <w:r w:rsidR="00A921FE">
              <w:rPr>
                <w:noProof/>
                <w:webHidden/>
              </w:rPr>
            </w:r>
            <w:r w:rsidR="00A921FE">
              <w:rPr>
                <w:noProof/>
                <w:webHidden/>
              </w:rPr>
              <w:fldChar w:fldCharType="separate"/>
            </w:r>
            <w:r w:rsidR="008A7CBC">
              <w:rPr>
                <w:noProof/>
                <w:webHidden/>
              </w:rPr>
              <w:t>43</w:t>
            </w:r>
            <w:r w:rsidR="00A921FE">
              <w:rPr>
                <w:noProof/>
                <w:webHidden/>
              </w:rPr>
              <w:fldChar w:fldCharType="end"/>
            </w:r>
          </w:hyperlink>
        </w:p>
        <w:p w:rsidR="008A7CBC" w:rsidRDefault="009C6B46">
          <w:pPr>
            <w:pStyle w:val="21"/>
            <w:tabs>
              <w:tab w:val="right" w:leader="dot" w:pos="9628"/>
            </w:tabs>
            <w:rPr>
              <w:rFonts w:eastAsiaTheme="minorEastAsia"/>
              <w:noProof/>
              <w:lang w:eastAsia="ru-RU"/>
            </w:rPr>
          </w:pPr>
          <w:hyperlink w:anchor="_Toc8207733" w:history="1">
            <w:r w:rsidR="008A7CBC" w:rsidRPr="004C60E8">
              <w:rPr>
                <w:rStyle w:val="ae"/>
                <w:rFonts w:ascii="Times New Roman" w:hAnsi="Times New Roman" w:cs="Times New Roman"/>
                <w:noProof/>
              </w:rPr>
              <w:t>2.3 Повышение эффективности методов управления гостиничным бизнесом в РФ</w:t>
            </w:r>
            <w:r w:rsidR="008A7CBC">
              <w:rPr>
                <w:noProof/>
                <w:webHidden/>
              </w:rPr>
              <w:tab/>
            </w:r>
            <w:r w:rsidR="00A921FE">
              <w:rPr>
                <w:noProof/>
                <w:webHidden/>
              </w:rPr>
              <w:fldChar w:fldCharType="begin"/>
            </w:r>
            <w:r w:rsidR="008A7CBC">
              <w:rPr>
                <w:noProof/>
                <w:webHidden/>
              </w:rPr>
              <w:instrText xml:space="preserve"> PAGEREF _Toc8207733 \h </w:instrText>
            </w:r>
            <w:r w:rsidR="00A921FE">
              <w:rPr>
                <w:noProof/>
                <w:webHidden/>
              </w:rPr>
            </w:r>
            <w:r w:rsidR="00A921FE">
              <w:rPr>
                <w:noProof/>
                <w:webHidden/>
              </w:rPr>
              <w:fldChar w:fldCharType="separate"/>
            </w:r>
            <w:r w:rsidR="008A7CBC">
              <w:rPr>
                <w:noProof/>
                <w:webHidden/>
              </w:rPr>
              <w:t>51</w:t>
            </w:r>
            <w:r w:rsidR="00A921FE">
              <w:rPr>
                <w:noProof/>
                <w:webHidden/>
              </w:rPr>
              <w:fldChar w:fldCharType="end"/>
            </w:r>
          </w:hyperlink>
        </w:p>
        <w:p w:rsidR="008A7CBC" w:rsidRPr="008A7CBC" w:rsidRDefault="009C6B46">
          <w:pPr>
            <w:pStyle w:val="13"/>
            <w:tabs>
              <w:tab w:val="right" w:leader="dot" w:pos="9628"/>
            </w:tabs>
            <w:rPr>
              <w:rFonts w:eastAsiaTheme="minorEastAsia"/>
              <w:noProof/>
              <w:lang w:eastAsia="ru-RU"/>
            </w:rPr>
          </w:pPr>
          <w:hyperlink w:anchor="_Toc8207734" w:history="1">
            <w:r w:rsidR="008A7CBC" w:rsidRPr="008A7CBC">
              <w:rPr>
                <w:rStyle w:val="ae"/>
                <w:rFonts w:ascii="Times New Roman" w:eastAsia="Times New Roman" w:hAnsi="Times New Roman" w:cs="Times New Roman"/>
                <w:bCs/>
                <w:noProof/>
              </w:rPr>
              <w:t>ГЛАВА 3 ФОРМИРОВАНИЕ ЭФФЕКТИВНОЙ МОДЕЛИ УПРАВЛЕНИЯ ГОСТИНИЧНЫМ БИЗНЕСОМ В ПСКОВСКОМ РЕГИОНЕ</w:t>
            </w:r>
            <w:r w:rsidR="008A7CBC" w:rsidRPr="008A7CBC">
              <w:rPr>
                <w:noProof/>
                <w:webHidden/>
              </w:rPr>
              <w:tab/>
            </w:r>
            <w:r w:rsidR="00A921FE" w:rsidRPr="008A7CBC">
              <w:rPr>
                <w:noProof/>
                <w:webHidden/>
              </w:rPr>
              <w:fldChar w:fldCharType="begin"/>
            </w:r>
            <w:r w:rsidR="008A7CBC" w:rsidRPr="008A7CBC">
              <w:rPr>
                <w:noProof/>
                <w:webHidden/>
              </w:rPr>
              <w:instrText xml:space="preserve"> PAGEREF _Toc8207734 \h </w:instrText>
            </w:r>
            <w:r w:rsidR="00A921FE" w:rsidRPr="008A7CBC">
              <w:rPr>
                <w:noProof/>
                <w:webHidden/>
              </w:rPr>
            </w:r>
            <w:r w:rsidR="00A921FE" w:rsidRPr="008A7CBC">
              <w:rPr>
                <w:noProof/>
                <w:webHidden/>
              </w:rPr>
              <w:fldChar w:fldCharType="separate"/>
            </w:r>
            <w:r w:rsidR="008A7CBC" w:rsidRPr="008A7CBC">
              <w:rPr>
                <w:noProof/>
                <w:webHidden/>
              </w:rPr>
              <w:t>57</w:t>
            </w:r>
            <w:r w:rsidR="00A921FE" w:rsidRPr="008A7CBC">
              <w:rPr>
                <w:noProof/>
                <w:webHidden/>
              </w:rPr>
              <w:fldChar w:fldCharType="end"/>
            </w:r>
          </w:hyperlink>
        </w:p>
        <w:p w:rsidR="008A7CBC" w:rsidRPr="008A7CBC" w:rsidRDefault="009C6B46">
          <w:pPr>
            <w:pStyle w:val="21"/>
            <w:tabs>
              <w:tab w:val="right" w:leader="dot" w:pos="9628"/>
            </w:tabs>
            <w:rPr>
              <w:rFonts w:eastAsiaTheme="minorEastAsia"/>
              <w:noProof/>
              <w:lang w:eastAsia="ru-RU"/>
            </w:rPr>
          </w:pPr>
          <w:hyperlink w:anchor="_Toc8207735" w:history="1">
            <w:r w:rsidR="008A7CBC" w:rsidRPr="008A7CBC">
              <w:rPr>
                <w:rStyle w:val="ae"/>
                <w:rFonts w:ascii="Times New Roman" w:eastAsia="Times New Roman" w:hAnsi="Times New Roman" w:cs="Times New Roman"/>
                <w:bCs/>
                <w:noProof/>
              </w:rPr>
              <w:t>3.1 Проблемы развития гостиничного бизнеса в Псковском регионе</w:t>
            </w:r>
            <w:r w:rsidR="008A7CBC" w:rsidRPr="008A7CBC">
              <w:rPr>
                <w:noProof/>
                <w:webHidden/>
              </w:rPr>
              <w:tab/>
            </w:r>
            <w:r w:rsidR="00A921FE" w:rsidRPr="008A7CBC">
              <w:rPr>
                <w:noProof/>
                <w:webHidden/>
              </w:rPr>
              <w:fldChar w:fldCharType="begin"/>
            </w:r>
            <w:r w:rsidR="008A7CBC" w:rsidRPr="008A7CBC">
              <w:rPr>
                <w:noProof/>
                <w:webHidden/>
              </w:rPr>
              <w:instrText xml:space="preserve"> PAGEREF _Toc8207735 \h </w:instrText>
            </w:r>
            <w:r w:rsidR="00A921FE" w:rsidRPr="008A7CBC">
              <w:rPr>
                <w:noProof/>
                <w:webHidden/>
              </w:rPr>
            </w:r>
            <w:r w:rsidR="00A921FE" w:rsidRPr="008A7CBC">
              <w:rPr>
                <w:noProof/>
                <w:webHidden/>
              </w:rPr>
              <w:fldChar w:fldCharType="separate"/>
            </w:r>
            <w:r w:rsidR="008A7CBC" w:rsidRPr="008A7CBC">
              <w:rPr>
                <w:noProof/>
                <w:webHidden/>
              </w:rPr>
              <w:t>57</w:t>
            </w:r>
            <w:r w:rsidR="00A921FE" w:rsidRPr="008A7CBC">
              <w:rPr>
                <w:noProof/>
                <w:webHidden/>
              </w:rPr>
              <w:fldChar w:fldCharType="end"/>
            </w:r>
          </w:hyperlink>
        </w:p>
        <w:p w:rsidR="008A7CBC" w:rsidRPr="008A7CBC" w:rsidRDefault="009C6B46">
          <w:pPr>
            <w:pStyle w:val="21"/>
            <w:tabs>
              <w:tab w:val="right" w:leader="dot" w:pos="9628"/>
            </w:tabs>
            <w:rPr>
              <w:rFonts w:eastAsiaTheme="minorEastAsia"/>
              <w:noProof/>
              <w:lang w:eastAsia="ru-RU"/>
            </w:rPr>
          </w:pPr>
          <w:hyperlink w:anchor="_Toc8207736" w:history="1">
            <w:r w:rsidR="008A7CBC" w:rsidRPr="008A7CBC">
              <w:rPr>
                <w:rStyle w:val="ae"/>
                <w:rFonts w:ascii="Times New Roman" w:eastAsia="Times New Roman" w:hAnsi="Times New Roman" w:cs="Times New Roman"/>
                <w:bCs/>
                <w:noProof/>
              </w:rPr>
              <w:t>3.2 Особенности управления развитием крупного, среднего и малого гостиничного бизнеса в условиях Псковского региона</w:t>
            </w:r>
            <w:r w:rsidR="008A7CBC" w:rsidRPr="008A7CBC">
              <w:rPr>
                <w:noProof/>
                <w:webHidden/>
              </w:rPr>
              <w:tab/>
            </w:r>
            <w:r w:rsidR="00A921FE" w:rsidRPr="008A7CBC">
              <w:rPr>
                <w:noProof/>
                <w:webHidden/>
              </w:rPr>
              <w:fldChar w:fldCharType="begin"/>
            </w:r>
            <w:r w:rsidR="008A7CBC" w:rsidRPr="008A7CBC">
              <w:rPr>
                <w:noProof/>
                <w:webHidden/>
              </w:rPr>
              <w:instrText xml:space="preserve"> PAGEREF _Toc8207736 \h </w:instrText>
            </w:r>
            <w:r w:rsidR="00A921FE" w:rsidRPr="008A7CBC">
              <w:rPr>
                <w:noProof/>
                <w:webHidden/>
              </w:rPr>
            </w:r>
            <w:r w:rsidR="00A921FE" w:rsidRPr="008A7CBC">
              <w:rPr>
                <w:noProof/>
                <w:webHidden/>
              </w:rPr>
              <w:fldChar w:fldCharType="separate"/>
            </w:r>
            <w:r w:rsidR="008A7CBC" w:rsidRPr="008A7CBC">
              <w:rPr>
                <w:noProof/>
                <w:webHidden/>
              </w:rPr>
              <w:t>70</w:t>
            </w:r>
            <w:r w:rsidR="00A921FE" w:rsidRPr="008A7CBC">
              <w:rPr>
                <w:noProof/>
                <w:webHidden/>
              </w:rPr>
              <w:fldChar w:fldCharType="end"/>
            </w:r>
          </w:hyperlink>
        </w:p>
        <w:p w:rsidR="008A7CBC" w:rsidRPr="008A7CBC" w:rsidRDefault="009C6B46">
          <w:pPr>
            <w:pStyle w:val="21"/>
            <w:tabs>
              <w:tab w:val="right" w:leader="dot" w:pos="9628"/>
            </w:tabs>
            <w:rPr>
              <w:rFonts w:eastAsiaTheme="minorEastAsia"/>
              <w:noProof/>
              <w:lang w:eastAsia="ru-RU"/>
            </w:rPr>
          </w:pPr>
          <w:hyperlink w:anchor="_Toc8207737" w:history="1">
            <w:r w:rsidR="008A7CBC" w:rsidRPr="008A7CBC">
              <w:rPr>
                <w:rStyle w:val="ae"/>
                <w:rFonts w:ascii="Times New Roman" w:eastAsia="Times New Roman" w:hAnsi="Times New Roman" w:cs="Times New Roman"/>
                <w:bCs/>
                <w:noProof/>
              </w:rPr>
              <w:t>3.3 Рекомендации по совершенствованию управленческой деятельности гостиничного бизнеса на примере Псковского региона</w:t>
            </w:r>
            <w:r w:rsidR="008A7CBC" w:rsidRPr="008A7CBC">
              <w:rPr>
                <w:noProof/>
                <w:webHidden/>
              </w:rPr>
              <w:tab/>
            </w:r>
            <w:r w:rsidR="00A921FE" w:rsidRPr="008A7CBC">
              <w:rPr>
                <w:noProof/>
                <w:webHidden/>
              </w:rPr>
              <w:fldChar w:fldCharType="begin"/>
            </w:r>
            <w:r w:rsidR="008A7CBC" w:rsidRPr="008A7CBC">
              <w:rPr>
                <w:noProof/>
                <w:webHidden/>
              </w:rPr>
              <w:instrText xml:space="preserve"> PAGEREF _Toc8207737 \h </w:instrText>
            </w:r>
            <w:r w:rsidR="00A921FE" w:rsidRPr="008A7CBC">
              <w:rPr>
                <w:noProof/>
                <w:webHidden/>
              </w:rPr>
            </w:r>
            <w:r w:rsidR="00A921FE" w:rsidRPr="008A7CBC">
              <w:rPr>
                <w:noProof/>
                <w:webHidden/>
              </w:rPr>
              <w:fldChar w:fldCharType="separate"/>
            </w:r>
            <w:r w:rsidR="008A7CBC" w:rsidRPr="008A7CBC">
              <w:rPr>
                <w:noProof/>
                <w:webHidden/>
              </w:rPr>
              <w:t>74</w:t>
            </w:r>
            <w:r w:rsidR="00A921FE" w:rsidRPr="008A7CBC">
              <w:rPr>
                <w:noProof/>
                <w:webHidden/>
              </w:rPr>
              <w:fldChar w:fldCharType="end"/>
            </w:r>
          </w:hyperlink>
        </w:p>
        <w:p w:rsidR="008A7CBC" w:rsidRDefault="009C6B46">
          <w:pPr>
            <w:pStyle w:val="21"/>
            <w:tabs>
              <w:tab w:val="right" w:leader="dot" w:pos="9628"/>
            </w:tabs>
            <w:rPr>
              <w:rFonts w:eastAsiaTheme="minorEastAsia"/>
              <w:noProof/>
              <w:lang w:eastAsia="ru-RU"/>
            </w:rPr>
          </w:pPr>
          <w:hyperlink w:anchor="_Toc8207738" w:history="1">
            <w:r w:rsidR="008A7CBC" w:rsidRPr="004C60E8">
              <w:rPr>
                <w:rStyle w:val="ae"/>
                <w:rFonts w:ascii="Times New Roman" w:hAnsi="Times New Roman" w:cs="Times New Roman"/>
                <w:noProof/>
              </w:rPr>
              <w:t>Заключение</w:t>
            </w:r>
            <w:r w:rsidR="008A7CBC">
              <w:rPr>
                <w:noProof/>
                <w:webHidden/>
              </w:rPr>
              <w:tab/>
            </w:r>
            <w:r w:rsidR="00A921FE">
              <w:rPr>
                <w:noProof/>
                <w:webHidden/>
              </w:rPr>
              <w:fldChar w:fldCharType="begin"/>
            </w:r>
            <w:r w:rsidR="008A7CBC">
              <w:rPr>
                <w:noProof/>
                <w:webHidden/>
              </w:rPr>
              <w:instrText xml:space="preserve"> PAGEREF _Toc8207738 \h </w:instrText>
            </w:r>
            <w:r w:rsidR="00A921FE">
              <w:rPr>
                <w:noProof/>
                <w:webHidden/>
              </w:rPr>
            </w:r>
            <w:r w:rsidR="00A921FE">
              <w:rPr>
                <w:noProof/>
                <w:webHidden/>
              </w:rPr>
              <w:fldChar w:fldCharType="separate"/>
            </w:r>
            <w:r w:rsidR="008A7CBC">
              <w:rPr>
                <w:noProof/>
                <w:webHidden/>
              </w:rPr>
              <w:t>82</w:t>
            </w:r>
            <w:r w:rsidR="00A921FE">
              <w:rPr>
                <w:noProof/>
                <w:webHidden/>
              </w:rPr>
              <w:fldChar w:fldCharType="end"/>
            </w:r>
          </w:hyperlink>
        </w:p>
        <w:p w:rsidR="008A7CBC" w:rsidRDefault="009C6B46">
          <w:pPr>
            <w:pStyle w:val="21"/>
            <w:tabs>
              <w:tab w:val="right" w:leader="dot" w:pos="9628"/>
            </w:tabs>
            <w:rPr>
              <w:rFonts w:eastAsiaTheme="minorEastAsia"/>
              <w:noProof/>
              <w:lang w:eastAsia="ru-RU"/>
            </w:rPr>
          </w:pPr>
          <w:hyperlink w:anchor="_Toc8207739" w:history="1">
            <w:r w:rsidR="008A7CBC" w:rsidRPr="004C60E8">
              <w:rPr>
                <w:rStyle w:val="ae"/>
                <w:rFonts w:ascii="Times New Roman" w:hAnsi="Times New Roman" w:cs="Times New Roman"/>
                <w:noProof/>
              </w:rPr>
              <w:t>Список использованных источников</w:t>
            </w:r>
            <w:r w:rsidR="008A7CBC">
              <w:rPr>
                <w:noProof/>
                <w:webHidden/>
              </w:rPr>
              <w:tab/>
            </w:r>
            <w:r w:rsidR="00A921FE">
              <w:rPr>
                <w:noProof/>
                <w:webHidden/>
              </w:rPr>
              <w:fldChar w:fldCharType="begin"/>
            </w:r>
            <w:r w:rsidR="008A7CBC">
              <w:rPr>
                <w:noProof/>
                <w:webHidden/>
              </w:rPr>
              <w:instrText xml:space="preserve"> PAGEREF _Toc8207739 \h </w:instrText>
            </w:r>
            <w:r w:rsidR="00A921FE">
              <w:rPr>
                <w:noProof/>
                <w:webHidden/>
              </w:rPr>
            </w:r>
            <w:r w:rsidR="00A921FE">
              <w:rPr>
                <w:noProof/>
                <w:webHidden/>
              </w:rPr>
              <w:fldChar w:fldCharType="separate"/>
            </w:r>
            <w:r w:rsidR="008A7CBC">
              <w:rPr>
                <w:noProof/>
                <w:webHidden/>
              </w:rPr>
              <w:t>86</w:t>
            </w:r>
            <w:r w:rsidR="00A921FE">
              <w:rPr>
                <w:noProof/>
                <w:webHidden/>
              </w:rPr>
              <w:fldChar w:fldCharType="end"/>
            </w:r>
          </w:hyperlink>
        </w:p>
        <w:p w:rsidR="008A7CBC" w:rsidRDefault="00A921FE">
          <w:r>
            <w:fldChar w:fldCharType="end"/>
          </w:r>
        </w:p>
      </w:sdtContent>
    </w:sdt>
    <w:p w:rsidR="008A7CBC" w:rsidRPr="00652ABC" w:rsidRDefault="008A7CBC" w:rsidP="008A7CBC">
      <w:pPr>
        <w:jc w:val="center"/>
        <w:rPr>
          <w:rFonts w:ascii="Times New Roman" w:hAnsi="Times New Roman" w:cs="Times New Roman"/>
          <w:spacing w:val="2"/>
        </w:rPr>
      </w:pPr>
    </w:p>
    <w:p w:rsidR="008A7CBC" w:rsidRDefault="008A7CBC" w:rsidP="008A7CBC"/>
    <w:p w:rsidR="00894C2E" w:rsidRPr="001B13BE" w:rsidRDefault="00894C2E">
      <w:pPr>
        <w:rPr>
          <w:color w:val="000000" w:themeColor="text1"/>
        </w:rPr>
      </w:pPr>
    </w:p>
    <w:p w:rsidR="00F32A8B" w:rsidRPr="001B13BE" w:rsidRDefault="00F32A8B">
      <w:pPr>
        <w:rPr>
          <w:color w:val="000000" w:themeColor="text1"/>
        </w:rPr>
      </w:pPr>
    </w:p>
    <w:p w:rsidR="00F32A8B" w:rsidRPr="001B13BE" w:rsidRDefault="00F32A8B">
      <w:pPr>
        <w:rPr>
          <w:rFonts w:ascii="Times New Roman" w:hAnsi="Times New Roman" w:cs="Times New Roman"/>
          <w:color w:val="000000" w:themeColor="text1"/>
          <w:sz w:val="24"/>
          <w:szCs w:val="24"/>
          <w:highlight w:val="yellow"/>
        </w:rPr>
      </w:pPr>
      <w:r w:rsidRPr="001B13BE">
        <w:rPr>
          <w:rFonts w:ascii="Times New Roman" w:hAnsi="Times New Roman" w:cs="Times New Roman"/>
          <w:color w:val="000000" w:themeColor="text1"/>
          <w:sz w:val="24"/>
          <w:szCs w:val="24"/>
          <w:highlight w:val="yellow"/>
        </w:rPr>
        <w:br w:type="page"/>
      </w:r>
    </w:p>
    <w:p w:rsidR="00F32A8B" w:rsidRPr="001B13BE" w:rsidRDefault="00F32A8B" w:rsidP="00E774C1">
      <w:pPr>
        <w:pStyle w:val="2"/>
        <w:ind w:left="1701" w:right="567"/>
        <w:jc w:val="center"/>
        <w:rPr>
          <w:rFonts w:ascii="Times New Roman" w:hAnsi="Times New Roman" w:cs="Times New Roman"/>
          <w:color w:val="000000" w:themeColor="text1"/>
          <w:sz w:val="28"/>
          <w:szCs w:val="28"/>
        </w:rPr>
      </w:pPr>
      <w:bookmarkStart w:id="0" w:name="_Toc531618586"/>
      <w:bookmarkStart w:id="1" w:name="_Toc7911420"/>
      <w:bookmarkStart w:id="2" w:name="_Toc8207725"/>
      <w:r w:rsidRPr="001B13BE">
        <w:rPr>
          <w:rFonts w:ascii="Times New Roman" w:hAnsi="Times New Roman" w:cs="Times New Roman"/>
          <w:color w:val="000000" w:themeColor="text1"/>
          <w:sz w:val="28"/>
          <w:szCs w:val="28"/>
        </w:rPr>
        <w:lastRenderedPageBreak/>
        <w:t>Введение</w:t>
      </w:r>
      <w:bookmarkEnd w:id="0"/>
      <w:bookmarkEnd w:id="1"/>
      <w:bookmarkEnd w:id="2"/>
    </w:p>
    <w:p w:rsidR="006D1DF4" w:rsidRPr="001B13BE" w:rsidRDefault="006D1DF4" w:rsidP="006D1DF4">
      <w:pPr>
        <w:spacing w:after="0" w:line="360" w:lineRule="auto"/>
        <w:ind w:firstLine="567"/>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Гостиничный бизнес в России и за рубежом развивается впечатляющими темпами, пытаясь удовлетворить растущие запросы клиентов. Ежегодно появляются новые гостиницы, отели, гостиничные сети и другие средства размещения, имеющие более низкую категорию, но пользующиеся не меньшим спросом, например, хостелы.</w:t>
      </w:r>
    </w:p>
    <w:p w:rsidR="006D1DF4" w:rsidRPr="001B13BE" w:rsidRDefault="006D1DF4" w:rsidP="006D1DF4">
      <w:pPr>
        <w:spacing w:after="0" w:line="360" w:lineRule="auto"/>
        <w:ind w:firstLine="567"/>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В последние годы конкуренция на российском рынке стала обостряться, причиной тому можно назвать значительное количество событий мирового масштаба (Чемпионат мира по футболу, Олимпийские игры), а также нестабильная политическая ситуация во многих странах, некогда самых популярных курортах (Египет, Турция). Подобная ситуация может служить толчком для совершенствования и модернизации гостиничного сервиса. Причем можно отмечать постепенное смещение туристического маршрута в сторону регионов, что говорит о том, что развитие сферы гостеприимства не ограничивается только Санкт-Петербургом и Москвой.</w:t>
      </w:r>
    </w:p>
    <w:p w:rsidR="006D1DF4" w:rsidRPr="001B13BE" w:rsidRDefault="006D1DF4" w:rsidP="006D1DF4">
      <w:pPr>
        <w:spacing w:after="0" w:line="360" w:lineRule="auto"/>
        <w:ind w:firstLine="567"/>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Несмотря на то, что индустрия гостеприимства появилась в России достаточно давно, в настоящее время гостиничные предприятия еще во многом отстают от стандартов известных западных сетей. Темпы роста данной экономической зоны достигают 60% в некоторых регионах, таких как Крым, Краснодарский край и крупных мегаполисах.</w:t>
      </w:r>
      <w:r w:rsidRPr="001B13BE">
        <w:rPr>
          <w:rFonts w:ascii="Times New Roman" w:eastAsia="Calibri" w:hAnsi="Times New Roman" w:cs="Times New Roman"/>
          <w:color w:val="000000" w:themeColor="text1"/>
          <w:sz w:val="24"/>
          <w:szCs w:val="24"/>
          <w:vertAlign w:val="superscript"/>
        </w:rPr>
        <w:footnoteReference w:id="1"/>
      </w:r>
      <w:r w:rsidRPr="001B13BE">
        <w:rPr>
          <w:rFonts w:ascii="Times New Roman" w:eastAsia="Calibri" w:hAnsi="Times New Roman" w:cs="Times New Roman"/>
          <w:color w:val="000000" w:themeColor="text1"/>
          <w:sz w:val="24"/>
          <w:szCs w:val="24"/>
        </w:rPr>
        <w:t xml:space="preserve"> На этом фоне наблюдается серьезный дефицит кадров и недостаточный уровень квалификации рабочих гостиничной индустрии.</w:t>
      </w:r>
    </w:p>
    <w:p w:rsidR="006D1DF4" w:rsidRPr="001B13BE" w:rsidRDefault="006D1DF4" w:rsidP="006D1DF4">
      <w:pPr>
        <w:spacing w:after="0" w:line="360" w:lineRule="auto"/>
        <w:ind w:firstLine="567"/>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Актуальность темы исследования объясняется масштабными структурными сдвигами как в экономике в целом, так и в отдельных отраслях сферы услуг. Помимо этого, происходят качественные и научно-технические преобразования, накладывающие свой отпечаток на функционирование гостиничной сферы. Таким образом, можно говорить о высокой степени актуальности анализа сферы гостеприимства</w:t>
      </w:r>
      <w:r w:rsidR="001B13BE" w:rsidRPr="001B13BE">
        <w:rPr>
          <w:rFonts w:ascii="Times New Roman" w:eastAsia="Calibri" w:hAnsi="Times New Roman" w:cs="Times New Roman"/>
          <w:color w:val="000000" w:themeColor="text1"/>
          <w:sz w:val="24"/>
          <w:szCs w:val="24"/>
        </w:rPr>
        <w:t xml:space="preserve"> </w:t>
      </w:r>
      <w:r w:rsidRPr="001B13BE">
        <w:rPr>
          <w:rFonts w:ascii="Times New Roman" w:eastAsia="Calibri" w:hAnsi="Times New Roman" w:cs="Times New Roman"/>
          <w:color w:val="000000" w:themeColor="text1"/>
          <w:sz w:val="24"/>
          <w:szCs w:val="24"/>
        </w:rPr>
        <w:t>в современных условиях, учитывая наиболее существенные экономические тенденции, такие к</w:t>
      </w:r>
      <w:r w:rsidR="00CD7AC3">
        <w:rPr>
          <w:rFonts w:ascii="Times New Roman" w:eastAsia="Calibri" w:hAnsi="Times New Roman" w:cs="Times New Roman"/>
          <w:color w:val="000000" w:themeColor="text1"/>
          <w:sz w:val="24"/>
          <w:szCs w:val="24"/>
        </w:rPr>
        <w:t>ак переход к цифровой экономике и</w:t>
      </w:r>
      <w:r w:rsidRPr="001B13BE">
        <w:rPr>
          <w:rFonts w:ascii="Times New Roman" w:eastAsia="Calibri" w:hAnsi="Times New Roman" w:cs="Times New Roman"/>
          <w:color w:val="000000" w:themeColor="text1"/>
          <w:sz w:val="24"/>
          <w:szCs w:val="24"/>
        </w:rPr>
        <w:t xml:space="preserve"> формир</w:t>
      </w:r>
      <w:r w:rsidR="00CD7AC3">
        <w:rPr>
          <w:rFonts w:ascii="Times New Roman" w:eastAsia="Calibri" w:hAnsi="Times New Roman" w:cs="Times New Roman"/>
          <w:color w:val="000000" w:themeColor="text1"/>
          <w:sz w:val="24"/>
          <w:szCs w:val="24"/>
        </w:rPr>
        <w:t>ование постиндустриализации</w:t>
      </w:r>
      <w:r w:rsidRPr="001B13BE">
        <w:rPr>
          <w:rFonts w:ascii="Times New Roman" w:eastAsia="Calibri" w:hAnsi="Times New Roman" w:cs="Times New Roman"/>
          <w:color w:val="000000" w:themeColor="text1"/>
          <w:sz w:val="24"/>
          <w:szCs w:val="24"/>
        </w:rPr>
        <w:t xml:space="preserve">. </w:t>
      </w:r>
    </w:p>
    <w:p w:rsidR="006D1DF4" w:rsidRPr="001B13BE" w:rsidRDefault="006D1DF4" w:rsidP="006D1DF4">
      <w:pPr>
        <w:spacing w:after="0" w:line="360" w:lineRule="auto"/>
        <w:ind w:firstLine="567"/>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Также, согласно концепции долгосрочного социально-экономического развития Российской Федерации на период до 2020 года</w:t>
      </w:r>
      <w:r w:rsidRPr="001B13BE">
        <w:rPr>
          <w:rFonts w:ascii="Times New Roman" w:eastAsia="Calibri" w:hAnsi="Times New Roman" w:cs="Times New Roman"/>
          <w:color w:val="000000" w:themeColor="text1"/>
          <w:sz w:val="24"/>
          <w:szCs w:val="24"/>
          <w:vertAlign w:val="superscript"/>
        </w:rPr>
        <w:footnoteReference w:id="2"/>
      </w:r>
      <w:r w:rsidRPr="001B13BE">
        <w:rPr>
          <w:rFonts w:ascii="Times New Roman" w:eastAsia="Calibri" w:hAnsi="Times New Roman" w:cs="Times New Roman"/>
          <w:color w:val="000000" w:themeColor="text1"/>
          <w:sz w:val="24"/>
          <w:szCs w:val="24"/>
        </w:rPr>
        <w:t xml:space="preserve">, необходимым условием сырьевой независимости и конкурентоспособности экономики страны является переход от сырьевой модели развития к экономике инновационного социально ориентированного типа. Что обуславливает необходимость формирования нового механизма социального развития, а </w:t>
      </w:r>
      <w:r w:rsidRPr="001B13BE">
        <w:rPr>
          <w:rFonts w:ascii="Times New Roman" w:eastAsia="Calibri" w:hAnsi="Times New Roman" w:cs="Times New Roman"/>
          <w:color w:val="000000" w:themeColor="text1"/>
          <w:sz w:val="24"/>
          <w:szCs w:val="24"/>
        </w:rPr>
        <w:lastRenderedPageBreak/>
        <w:t>также, как следствие, пересмотра управленческой концепции и формирование эффективной модели управления предприятиями сферы услуг.</w:t>
      </w:r>
    </w:p>
    <w:p w:rsidR="006D1DF4" w:rsidRPr="001B13BE" w:rsidRDefault="006D1DF4" w:rsidP="006D1DF4">
      <w:pPr>
        <w:spacing w:after="0" w:line="360" w:lineRule="auto"/>
        <w:ind w:firstLine="567"/>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При этом внутренний туризм в России — это быстро и активно развивающаяся отрасль экономики. Псков – древнейший город России, обладает богатой и интересной историей. Туризм Псковской области является частью экономики Псковской области и обладает значительным туристским потенциалом.</w:t>
      </w:r>
      <w:r w:rsidRPr="001B13BE">
        <w:rPr>
          <w:rFonts w:ascii="Calibri" w:eastAsia="Calibri" w:hAnsi="Calibri" w:cs="Times New Roman"/>
          <w:color w:val="000000" w:themeColor="text1"/>
        </w:rPr>
        <w:t xml:space="preserve"> </w:t>
      </w:r>
      <w:r w:rsidRPr="001B13BE">
        <w:rPr>
          <w:rFonts w:ascii="Times New Roman" w:eastAsia="Calibri" w:hAnsi="Times New Roman" w:cs="Times New Roman"/>
          <w:color w:val="000000" w:themeColor="text1"/>
          <w:sz w:val="24"/>
          <w:szCs w:val="24"/>
        </w:rPr>
        <w:t>Ежегодно Псковскую область посещают свыше 300 тыс. туристов.</w:t>
      </w:r>
      <w:r w:rsidRPr="001B13BE">
        <w:rPr>
          <w:rFonts w:ascii="Times New Roman" w:eastAsia="Calibri" w:hAnsi="Times New Roman" w:cs="Times New Roman"/>
          <w:color w:val="000000" w:themeColor="text1"/>
          <w:sz w:val="24"/>
          <w:szCs w:val="24"/>
          <w:vertAlign w:val="superscript"/>
        </w:rPr>
        <w:footnoteReference w:id="3"/>
      </w:r>
      <w:r w:rsidRPr="001B13BE">
        <w:rPr>
          <w:rFonts w:ascii="Times New Roman" w:eastAsia="Calibri" w:hAnsi="Times New Roman" w:cs="Times New Roman"/>
          <w:color w:val="000000" w:themeColor="text1"/>
          <w:sz w:val="24"/>
          <w:szCs w:val="24"/>
        </w:rPr>
        <w:t xml:space="preserve"> В то же время, в регионе присутствует нехватка мест размещения, а гостиничная инфраструктура требует модернизации и совершенствования.</w:t>
      </w:r>
    </w:p>
    <w:p w:rsidR="006D1DF4" w:rsidRPr="001B13BE" w:rsidRDefault="006D1DF4" w:rsidP="006D1DF4">
      <w:pPr>
        <w:spacing w:after="0" w:line="360" w:lineRule="auto"/>
        <w:ind w:firstLine="567"/>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Объектом исследования выступают компании сферы услуг, в частности предприятия гостиничного бизнеса.</w:t>
      </w:r>
    </w:p>
    <w:p w:rsidR="006D1DF4" w:rsidRPr="001B13BE" w:rsidRDefault="006D1DF4" w:rsidP="006D1DF4">
      <w:pPr>
        <w:spacing w:after="0" w:line="360" w:lineRule="auto"/>
        <w:ind w:firstLine="567"/>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Предмет исследования - система управления предприятиями сферы услуг и ее отдельные элементы (подсистемы, методы, инструменты и т.д.)</w:t>
      </w:r>
    </w:p>
    <w:p w:rsidR="006D1DF4" w:rsidRPr="001B13BE" w:rsidRDefault="006D1DF4" w:rsidP="006D1DF4">
      <w:pPr>
        <w:spacing w:after="0" w:line="360" w:lineRule="auto"/>
        <w:ind w:firstLine="567"/>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 xml:space="preserve">Цель исследования состоит в выявлении эффективности методов управления предприятиями гостиничной сферы и разработке рекомендаций </w:t>
      </w:r>
      <w:r w:rsidR="00707F73" w:rsidRPr="001B13BE">
        <w:rPr>
          <w:rFonts w:ascii="Times New Roman" w:eastAsia="Calibri" w:hAnsi="Times New Roman" w:cs="Times New Roman"/>
          <w:color w:val="000000" w:themeColor="text1"/>
          <w:sz w:val="24"/>
          <w:szCs w:val="24"/>
        </w:rPr>
        <w:t>по</w:t>
      </w:r>
      <w:r w:rsidR="00707F73" w:rsidRPr="00707F73">
        <w:rPr>
          <w:rFonts w:ascii="Times New Roman" w:eastAsia="Calibri" w:hAnsi="Times New Roman" w:cs="Times New Roman"/>
          <w:color w:val="000000" w:themeColor="text1"/>
          <w:sz w:val="24"/>
          <w:szCs w:val="24"/>
        </w:rPr>
        <w:t xml:space="preserve"> </w:t>
      </w:r>
      <w:r w:rsidR="00707F73" w:rsidRPr="001B13BE">
        <w:rPr>
          <w:rFonts w:ascii="Times New Roman" w:eastAsia="Calibri" w:hAnsi="Times New Roman" w:cs="Times New Roman"/>
          <w:color w:val="000000" w:themeColor="text1"/>
          <w:sz w:val="24"/>
          <w:szCs w:val="24"/>
        </w:rPr>
        <w:t>их</w:t>
      </w:r>
      <w:r w:rsidRPr="001B13BE">
        <w:rPr>
          <w:rFonts w:ascii="Times New Roman" w:eastAsia="Calibri" w:hAnsi="Times New Roman" w:cs="Times New Roman"/>
          <w:color w:val="000000" w:themeColor="text1"/>
          <w:sz w:val="24"/>
          <w:szCs w:val="24"/>
        </w:rPr>
        <w:t xml:space="preserve"> совершенствованию. Для реализации поставленной цели автором были сформулированы следующие задачи:</w:t>
      </w:r>
    </w:p>
    <w:p w:rsidR="006D1DF4" w:rsidRPr="001B13BE" w:rsidRDefault="006D1DF4" w:rsidP="006D1DF4">
      <w:pPr>
        <w:numPr>
          <w:ilvl w:val="0"/>
          <w:numId w:val="11"/>
        </w:numPr>
        <w:spacing w:after="0" w:line="360" w:lineRule="auto"/>
        <w:contextualSpacing/>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Установить роль непроизводственной сферы в развитии национальной экономики.</w:t>
      </w:r>
    </w:p>
    <w:p w:rsidR="006D1DF4" w:rsidRPr="00082B7E" w:rsidRDefault="006D1DF4" w:rsidP="00082B7E">
      <w:pPr>
        <w:numPr>
          <w:ilvl w:val="0"/>
          <w:numId w:val="11"/>
        </w:numPr>
        <w:spacing w:after="0" w:line="360" w:lineRule="auto"/>
        <w:contextualSpacing/>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 xml:space="preserve">Выявить экономические проблемы </w:t>
      </w:r>
      <w:r w:rsidR="00082B7E">
        <w:rPr>
          <w:rFonts w:ascii="Times New Roman" w:eastAsia="Calibri" w:hAnsi="Times New Roman" w:cs="Times New Roman"/>
          <w:color w:val="000000" w:themeColor="text1"/>
          <w:sz w:val="24"/>
          <w:szCs w:val="24"/>
        </w:rPr>
        <w:t xml:space="preserve">и ключевые </w:t>
      </w:r>
      <w:r w:rsidRPr="00082B7E">
        <w:rPr>
          <w:rFonts w:ascii="Times New Roman" w:eastAsia="Calibri" w:hAnsi="Times New Roman" w:cs="Times New Roman"/>
          <w:color w:val="000000" w:themeColor="text1"/>
          <w:sz w:val="24"/>
          <w:szCs w:val="24"/>
        </w:rPr>
        <w:t>подходы к управлению предприятиями гостиничной сферы.</w:t>
      </w:r>
    </w:p>
    <w:p w:rsidR="006D1DF4" w:rsidRPr="001B13BE" w:rsidRDefault="006D1DF4" w:rsidP="006D1DF4">
      <w:pPr>
        <w:numPr>
          <w:ilvl w:val="0"/>
          <w:numId w:val="11"/>
        </w:numPr>
        <w:spacing w:after="0" w:line="360" w:lineRule="auto"/>
        <w:contextualSpacing/>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Сравнить модели управления гостиничным бизнесом в России и зарубежных странах.</w:t>
      </w:r>
    </w:p>
    <w:p w:rsidR="006D1DF4" w:rsidRPr="001B13BE" w:rsidRDefault="00082B7E" w:rsidP="006D1DF4">
      <w:pPr>
        <w:numPr>
          <w:ilvl w:val="0"/>
          <w:numId w:val="11"/>
        </w:numPr>
        <w:spacing w:after="0" w:line="36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Предложить направления</w:t>
      </w:r>
      <w:r w:rsidR="006D1DF4" w:rsidRPr="001B13BE">
        <w:rPr>
          <w:rFonts w:ascii="Times New Roman" w:eastAsia="Calibri" w:hAnsi="Times New Roman" w:cs="Times New Roman"/>
          <w:color w:val="000000" w:themeColor="text1"/>
          <w:sz w:val="24"/>
          <w:szCs w:val="24"/>
        </w:rPr>
        <w:t xml:space="preserve"> повышения эффективности методов управления гостиничным бизнесом в России.</w:t>
      </w:r>
    </w:p>
    <w:p w:rsidR="006D1DF4" w:rsidRPr="001B13BE" w:rsidRDefault="006D1DF4" w:rsidP="006D1DF4">
      <w:pPr>
        <w:numPr>
          <w:ilvl w:val="0"/>
          <w:numId w:val="11"/>
        </w:numPr>
        <w:spacing w:after="0" w:line="360" w:lineRule="auto"/>
        <w:contextualSpacing/>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Установить основные проблемы развития гостиничного бизнеса в Псковском регионе.</w:t>
      </w:r>
    </w:p>
    <w:p w:rsidR="006D1DF4" w:rsidRPr="001B13BE" w:rsidRDefault="006D1DF4" w:rsidP="006D1DF4">
      <w:pPr>
        <w:numPr>
          <w:ilvl w:val="0"/>
          <w:numId w:val="11"/>
        </w:numPr>
        <w:spacing w:after="0" w:line="360" w:lineRule="auto"/>
        <w:contextualSpacing/>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Разработать рекомендации по совершенствованию моделей и методов управления гостиничным бизнесом на примере Псковского региона.</w:t>
      </w:r>
    </w:p>
    <w:p w:rsidR="006D1DF4" w:rsidRPr="001B13BE" w:rsidRDefault="006D1DF4" w:rsidP="006D1DF4">
      <w:pPr>
        <w:spacing w:after="0" w:line="360" w:lineRule="auto"/>
        <w:ind w:firstLine="709"/>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Благодаря высокой актуальности темы исследования на сегодняшний день существует огромный массив работ, посвященных особенностям функционир</w:t>
      </w:r>
      <w:r w:rsidR="00082B7E">
        <w:rPr>
          <w:rFonts w:ascii="Times New Roman" w:eastAsia="Calibri" w:hAnsi="Times New Roman" w:cs="Times New Roman"/>
          <w:color w:val="000000" w:themeColor="text1"/>
          <w:sz w:val="24"/>
          <w:szCs w:val="24"/>
        </w:rPr>
        <w:t>ования предприятий сферы услуг</w:t>
      </w:r>
      <w:r w:rsidRPr="001B13BE">
        <w:rPr>
          <w:rFonts w:ascii="Times New Roman" w:eastAsia="Calibri" w:hAnsi="Times New Roman" w:cs="Times New Roman"/>
          <w:color w:val="000000" w:themeColor="text1"/>
          <w:sz w:val="24"/>
          <w:szCs w:val="24"/>
        </w:rPr>
        <w:t xml:space="preserve">. </w:t>
      </w:r>
      <w:r w:rsidR="00082B7E">
        <w:rPr>
          <w:rFonts w:ascii="Times New Roman" w:eastAsia="Calibri" w:hAnsi="Times New Roman" w:cs="Times New Roman"/>
          <w:color w:val="000000" w:themeColor="text1"/>
          <w:sz w:val="24"/>
          <w:szCs w:val="24"/>
        </w:rPr>
        <w:t>Стоит</w:t>
      </w:r>
      <w:r w:rsidRPr="001B13BE">
        <w:rPr>
          <w:rFonts w:ascii="Times New Roman" w:eastAsia="Calibri" w:hAnsi="Times New Roman" w:cs="Times New Roman"/>
          <w:color w:val="000000" w:themeColor="text1"/>
          <w:sz w:val="24"/>
          <w:szCs w:val="24"/>
        </w:rPr>
        <w:t xml:space="preserve"> отметить вклад Л.Ш. Лозовского, Б.А. Райзберга, А.А. Ратновского, В.А. Бобкова, В.А. Лазарева и других авторов в развитие проблематики непроизводственной сферы. Помимо этого, автор рассматривает многие управленческие вопросы на примере предприятий гостиничной сферы. В качестве информационных источников можно выделить </w:t>
      </w:r>
      <w:r w:rsidRPr="001B13BE">
        <w:rPr>
          <w:rFonts w:ascii="Times New Roman" w:eastAsia="Calibri" w:hAnsi="Times New Roman" w:cs="Times New Roman"/>
          <w:color w:val="000000" w:themeColor="text1"/>
          <w:sz w:val="24"/>
          <w:szCs w:val="24"/>
        </w:rPr>
        <w:lastRenderedPageBreak/>
        <w:t>работы Духовной Л. Л., Кобелева О. В., Шпагина И. В.,</w:t>
      </w:r>
      <w:r w:rsidR="00570425">
        <w:rPr>
          <w:rFonts w:ascii="Times New Roman" w:eastAsia="Calibri" w:hAnsi="Times New Roman" w:cs="Times New Roman"/>
          <w:color w:val="000000" w:themeColor="text1"/>
          <w:sz w:val="24"/>
          <w:szCs w:val="24"/>
        </w:rPr>
        <w:t xml:space="preserve"> </w:t>
      </w:r>
      <w:r w:rsidR="00570425" w:rsidRPr="001B13BE">
        <w:rPr>
          <w:rFonts w:ascii="Times New Roman" w:eastAsia="Calibri" w:hAnsi="Times New Roman" w:cs="Times New Roman"/>
          <w:color w:val="000000" w:themeColor="text1"/>
          <w:sz w:val="24"/>
          <w:szCs w:val="24"/>
        </w:rPr>
        <w:t>Гайсиной</w:t>
      </w:r>
      <w:r w:rsidRPr="001B13BE">
        <w:rPr>
          <w:rFonts w:ascii="Times New Roman" w:eastAsia="Calibri" w:hAnsi="Times New Roman" w:cs="Times New Roman"/>
          <w:color w:val="000000" w:themeColor="text1"/>
          <w:sz w:val="24"/>
          <w:szCs w:val="24"/>
        </w:rPr>
        <w:t xml:space="preserve"> А.Р., Артемова </w:t>
      </w:r>
      <w:r w:rsidR="00570425">
        <w:rPr>
          <w:rFonts w:ascii="Times New Roman" w:eastAsia="Calibri" w:hAnsi="Times New Roman" w:cs="Times New Roman"/>
          <w:color w:val="000000" w:themeColor="text1"/>
          <w:sz w:val="24"/>
          <w:szCs w:val="24"/>
        </w:rPr>
        <w:t>Н.И</w:t>
      </w:r>
      <w:r w:rsidRPr="001B13BE">
        <w:rPr>
          <w:rFonts w:ascii="Times New Roman" w:eastAsia="Calibri" w:hAnsi="Times New Roman" w:cs="Times New Roman"/>
          <w:color w:val="000000" w:themeColor="text1"/>
          <w:sz w:val="24"/>
          <w:szCs w:val="24"/>
        </w:rPr>
        <w:t xml:space="preserve"> и многих других.</w:t>
      </w:r>
    </w:p>
    <w:p w:rsidR="006D1DF4" w:rsidRPr="001B13BE" w:rsidRDefault="006D1DF4" w:rsidP="006D1DF4">
      <w:pPr>
        <w:spacing w:after="0" w:line="360" w:lineRule="auto"/>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ab/>
        <w:t>В ходе исследования были применены следующие методы: сравнение и обобщение практик отечественных и зарубежных компаний, систематизация, моделирование, синтез, статистический анализ и другие. Основным подходом, применяемым в работе можно назвать системно-проблемный подход.</w:t>
      </w:r>
    </w:p>
    <w:p w:rsidR="00F32A8B" w:rsidRPr="001B13BE" w:rsidRDefault="006D1DF4" w:rsidP="006D1DF4">
      <w:pPr>
        <w:spacing w:after="0" w:line="360" w:lineRule="auto"/>
        <w:ind w:firstLine="709"/>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Работа состоит из введения, 3 глав, заключения и списка использованных источников. В первой главе решаются задачи 1-3, во второй главе задачи 4-6, в третьей – задачи 7-9. Работа имеет теоретическую и практическую значимость. Реализация предложенных рекомендаций позволит повысить эффективность управления гостиничным бизнесом Псковского региона. Также, полученные результаты могут быть применены для других регионов страны.</w:t>
      </w:r>
      <w:r w:rsidR="00F32A8B" w:rsidRPr="001B13BE">
        <w:rPr>
          <w:color w:val="000000" w:themeColor="text1"/>
        </w:rPr>
        <w:br w:type="page"/>
      </w:r>
    </w:p>
    <w:p w:rsidR="005F513F" w:rsidRPr="001B13BE" w:rsidRDefault="00F32A8B" w:rsidP="00F32A8B">
      <w:pPr>
        <w:pStyle w:val="1"/>
        <w:jc w:val="center"/>
        <w:rPr>
          <w:rFonts w:ascii="Times New Roman" w:hAnsi="Times New Roman" w:cs="Times New Roman"/>
          <w:color w:val="000000" w:themeColor="text1"/>
        </w:rPr>
      </w:pPr>
      <w:bookmarkStart w:id="3" w:name="_Toc531618587"/>
      <w:bookmarkStart w:id="4" w:name="_Toc7911421"/>
      <w:bookmarkStart w:id="5" w:name="_Toc8207726"/>
      <w:r w:rsidRPr="001B13BE">
        <w:rPr>
          <w:rFonts w:ascii="Times New Roman" w:hAnsi="Times New Roman" w:cs="Times New Roman"/>
          <w:color w:val="000000" w:themeColor="text1"/>
        </w:rPr>
        <w:lastRenderedPageBreak/>
        <w:t xml:space="preserve">ГЛАВА 1 ТЕОРЕТИЧЕСКИЕ АСПЕКТЫ РАЗВИТИЯ </w:t>
      </w:r>
      <w:bookmarkEnd w:id="3"/>
      <w:r w:rsidR="00E65D7B" w:rsidRPr="001B13BE">
        <w:rPr>
          <w:rFonts w:ascii="Times New Roman" w:hAnsi="Times New Roman" w:cs="Times New Roman"/>
          <w:color w:val="000000" w:themeColor="text1"/>
        </w:rPr>
        <w:t>ГОСТИНИЧНОГО БИЗНЕСА В РФ И ЗА РУБЕЖОМ</w:t>
      </w:r>
      <w:bookmarkEnd w:id="4"/>
      <w:bookmarkEnd w:id="5"/>
    </w:p>
    <w:p w:rsidR="005F513F" w:rsidRPr="001B13BE" w:rsidRDefault="00F32A8B" w:rsidP="00144C87">
      <w:pPr>
        <w:pStyle w:val="2"/>
        <w:spacing w:before="60" w:after="60" w:line="360" w:lineRule="auto"/>
        <w:jc w:val="center"/>
        <w:rPr>
          <w:rFonts w:ascii="Times New Roman" w:hAnsi="Times New Roman" w:cs="Times New Roman"/>
          <w:color w:val="000000" w:themeColor="text1"/>
          <w:sz w:val="24"/>
          <w:szCs w:val="24"/>
        </w:rPr>
      </w:pPr>
      <w:bookmarkStart w:id="6" w:name="_Toc531618588"/>
      <w:bookmarkStart w:id="7" w:name="_Toc7911422"/>
      <w:bookmarkStart w:id="8" w:name="_Toc8207727"/>
      <w:r w:rsidRPr="001B13BE">
        <w:rPr>
          <w:rFonts w:ascii="Times New Roman" w:hAnsi="Times New Roman" w:cs="Times New Roman"/>
          <w:color w:val="000000" w:themeColor="text1"/>
          <w:sz w:val="24"/>
          <w:szCs w:val="24"/>
        </w:rPr>
        <w:t xml:space="preserve">1.1 </w:t>
      </w:r>
      <w:r w:rsidR="005F513F" w:rsidRPr="001B13BE">
        <w:rPr>
          <w:rFonts w:ascii="Times New Roman" w:hAnsi="Times New Roman" w:cs="Times New Roman"/>
          <w:color w:val="000000" w:themeColor="text1"/>
          <w:sz w:val="24"/>
          <w:szCs w:val="24"/>
        </w:rPr>
        <w:t>Роль непроизводственной сферы в развитии экономики</w:t>
      </w:r>
      <w:bookmarkEnd w:id="6"/>
      <w:bookmarkEnd w:id="7"/>
      <w:bookmarkEnd w:id="8"/>
    </w:p>
    <w:p w:rsidR="00E65D7B" w:rsidRPr="001B13BE" w:rsidRDefault="00E65D7B" w:rsidP="00E65D7B">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Одна из существующих на сегодняшний день классификаций определяет непроизводственную сферу как совокупность двух групп отраслей:</w:t>
      </w:r>
    </w:p>
    <w:p w:rsidR="00E65D7B" w:rsidRPr="001B13BE" w:rsidRDefault="0054622E" w:rsidP="00E65D7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t>О</w:t>
      </w:r>
      <w:r w:rsidR="00E65D7B" w:rsidRPr="001B13BE">
        <w:rPr>
          <w:rFonts w:ascii="Times New Roman" w:hAnsi="Times New Roman" w:cs="Times New Roman"/>
          <w:color w:val="000000" w:themeColor="text1"/>
          <w:sz w:val="24"/>
          <w:szCs w:val="24"/>
        </w:rPr>
        <w:t>трасли, услуги которых направлены на удовлетворение общих и коллективных потребностей общества;</w:t>
      </w:r>
    </w:p>
    <w:p w:rsidR="00E65D7B" w:rsidRPr="001B13BE" w:rsidRDefault="0054622E" w:rsidP="00E65D7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t xml:space="preserve"> А</w:t>
      </w:r>
      <w:r w:rsidR="00E65D7B" w:rsidRPr="001B13BE">
        <w:rPr>
          <w:rFonts w:ascii="Times New Roman" w:hAnsi="Times New Roman" w:cs="Times New Roman"/>
          <w:color w:val="000000" w:themeColor="text1"/>
          <w:sz w:val="24"/>
          <w:szCs w:val="24"/>
        </w:rPr>
        <w:t xml:space="preserve"> также отрасли, предоставляющие услуги, призванные удовлетворять культурные, бытовые и социальные потребности населения. </w:t>
      </w:r>
    </w:p>
    <w:p w:rsidR="00E65D7B" w:rsidRPr="001B13BE" w:rsidRDefault="00E65D7B" w:rsidP="00E65D7B">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Две упомянутые группы объединяет ориентация на повышение качества и уровня жизни населения путем обеспечения оптимальных условий для работы и отдыха, развитие интеллектуальных и творческих способностей, а также потенциала, сохранение здоровья индивида и т.д. Таким образом, можно прийти к умозаключению, что непосредственно от эффективности функционирования непроизводственной сферы зависит уровень экономического благополучия страны и ее граждан.</w:t>
      </w:r>
    </w:p>
    <w:p w:rsidR="007649D2" w:rsidRPr="001B13BE" w:rsidRDefault="005F513F" w:rsidP="0096179B">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Современная непроизводственная сфера </w:t>
      </w:r>
      <w:r w:rsidR="00707F73" w:rsidRPr="001B13BE">
        <w:rPr>
          <w:rFonts w:ascii="Times New Roman" w:hAnsi="Times New Roman" w:cs="Times New Roman"/>
          <w:color w:val="000000" w:themeColor="text1"/>
          <w:sz w:val="24"/>
          <w:szCs w:val="24"/>
        </w:rPr>
        <w:t>играет</w:t>
      </w:r>
      <w:r w:rsidR="00707F73" w:rsidRPr="00707F73">
        <w:rPr>
          <w:rFonts w:ascii="Times New Roman" w:hAnsi="Times New Roman" w:cs="Times New Roman"/>
          <w:color w:val="000000" w:themeColor="text1"/>
          <w:sz w:val="24"/>
          <w:szCs w:val="24"/>
        </w:rPr>
        <w:t xml:space="preserve"> </w:t>
      </w:r>
      <w:r w:rsidR="00707F73" w:rsidRPr="001B13BE">
        <w:rPr>
          <w:rFonts w:ascii="Times New Roman" w:hAnsi="Times New Roman" w:cs="Times New Roman"/>
          <w:color w:val="000000" w:themeColor="text1"/>
          <w:sz w:val="24"/>
          <w:szCs w:val="24"/>
        </w:rPr>
        <w:t>роль</w:t>
      </w:r>
      <w:r w:rsidRPr="001B13BE">
        <w:rPr>
          <w:rFonts w:ascii="Times New Roman" w:hAnsi="Times New Roman" w:cs="Times New Roman"/>
          <w:color w:val="000000" w:themeColor="text1"/>
          <w:sz w:val="24"/>
          <w:szCs w:val="24"/>
        </w:rPr>
        <w:t xml:space="preserve"> значимой части мирового экономического пространства. </w:t>
      </w:r>
      <w:r w:rsidR="00707F73" w:rsidRPr="001B13BE">
        <w:rPr>
          <w:rFonts w:ascii="Times New Roman" w:hAnsi="Times New Roman" w:cs="Times New Roman"/>
          <w:color w:val="000000" w:themeColor="text1"/>
          <w:sz w:val="24"/>
          <w:szCs w:val="24"/>
        </w:rPr>
        <w:t>Доля отраслей сферы услуг в ВВП России занимает около 62%. За последние 10 лет, по оценкам экспертов, доля выросла в диапазоне от 4 до 7%, что говорит о положительной динамике, но в сравнение с развитыми странами темпы роста кажутся незначительными, к примеру</w:t>
      </w:r>
      <w:r w:rsidR="00707F73" w:rsidRPr="00707F73">
        <w:rPr>
          <w:rFonts w:ascii="Times New Roman" w:hAnsi="Times New Roman" w:cs="Times New Roman"/>
          <w:color w:val="000000" w:themeColor="text1"/>
          <w:sz w:val="24"/>
          <w:szCs w:val="24"/>
        </w:rPr>
        <w:t>,</w:t>
      </w:r>
      <w:r w:rsidR="00707F73" w:rsidRPr="001B13BE">
        <w:rPr>
          <w:rFonts w:ascii="Times New Roman" w:hAnsi="Times New Roman" w:cs="Times New Roman"/>
          <w:color w:val="000000" w:themeColor="text1"/>
          <w:sz w:val="24"/>
          <w:szCs w:val="24"/>
        </w:rPr>
        <w:t xml:space="preserve"> доля США составляет 78,2 % в общем объеме ВВП, Великобритания - 80,4%, Франция - 78,9% и т.д.</w:t>
      </w:r>
      <w:r w:rsidR="00707F73" w:rsidRPr="001B13BE">
        <w:rPr>
          <w:rStyle w:val="ad"/>
          <w:rFonts w:ascii="Times New Roman" w:hAnsi="Times New Roman" w:cs="Times New Roman"/>
          <w:color w:val="000000" w:themeColor="text1"/>
          <w:sz w:val="24"/>
          <w:szCs w:val="24"/>
        </w:rPr>
        <w:footnoteReference w:id="4"/>
      </w:r>
    </w:p>
    <w:p w:rsidR="005F513F" w:rsidRPr="001B13BE" w:rsidRDefault="00707F73" w:rsidP="0096179B">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Помимо этого, отмечается снижение деловой активности в сфере услуг, зафиксированное в России в сентябре 2017 г. (индекс деловой активности Purchasing</w:t>
      </w:r>
      <w:r w:rsidRPr="00707F73">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Managers</w:t>
      </w:r>
      <w:r w:rsidRPr="00707F73">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Index в сфере услуг России снизился с 55,5 пункта за 2016 г. и составил 52,6 пункта) значение данной сферы в жизни общества невозможно преуменьшить (см. Рисунок 1).</w:t>
      </w:r>
      <w:r w:rsidRPr="001B13BE">
        <w:rPr>
          <w:rStyle w:val="ad"/>
          <w:rFonts w:ascii="Times New Roman" w:hAnsi="Times New Roman" w:cs="Times New Roman"/>
          <w:color w:val="000000" w:themeColor="text1"/>
          <w:sz w:val="24"/>
          <w:szCs w:val="24"/>
        </w:rPr>
        <w:footnoteReference w:id="5"/>
      </w:r>
    </w:p>
    <w:p w:rsidR="005F513F" w:rsidRPr="001B13BE" w:rsidRDefault="005F513F" w:rsidP="005F513F">
      <w:pPr>
        <w:spacing w:after="0" w:line="360" w:lineRule="auto"/>
        <w:ind w:firstLine="357"/>
        <w:jc w:val="both"/>
        <w:rPr>
          <w:rFonts w:ascii="Times New Roman" w:hAnsi="Times New Roman" w:cs="Times New Roman"/>
          <w:color w:val="000000" w:themeColor="text1"/>
          <w:sz w:val="24"/>
          <w:szCs w:val="24"/>
        </w:rPr>
      </w:pPr>
    </w:p>
    <w:p w:rsidR="005F513F" w:rsidRPr="001B13BE" w:rsidRDefault="005F513F" w:rsidP="005F513F">
      <w:pPr>
        <w:spacing w:after="0" w:line="360" w:lineRule="auto"/>
        <w:ind w:firstLine="357"/>
        <w:jc w:val="both"/>
        <w:rPr>
          <w:rFonts w:ascii="Times New Roman" w:hAnsi="Times New Roman" w:cs="Times New Roman"/>
          <w:color w:val="000000" w:themeColor="text1"/>
          <w:sz w:val="24"/>
          <w:szCs w:val="24"/>
        </w:rPr>
      </w:pPr>
    </w:p>
    <w:p w:rsidR="005F513F" w:rsidRPr="001B13BE" w:rsidRDefault="005F513F" w:rsidP="005F513F">
      <w:pPr>
        <w:spacing w:after="0" w:line="360" w:lineRule="auto"/>
        <w:ind w:firstLine="357"/>
        <w:jc w:val="both"/>
        <w:rPr>
          <w:rFonts w:ascii="Times New Roman" w:hAnsi="Times New Roman" w:cs="Times New Roman"/>
          <w:color w:val="000000" w:themeColor="text1"/>
          <w:sz w:val="24"/>
          <w:szCs w:val="24"/>
        </w:rPr>
      </w:pPr>
    </w:p>
    <w:p w:rsidR="007649D2" w:rsidRPr="001B13BE" w:rsidRDefault="007649D2" w:rsidP="005F513F">
      <w:pPr>
        <w:spacing w:after="0" w:line="360" w:lineRule="auto"/>
        <w:ind w:firstLine="357"/>
        <w:jc w:val="center"/>
        <w:rPr>
          <w:rFonts w:ascii="Times New Roman" w:hAnsi="Times New Roman" w:cs="Times New Roman"/>
          <w:b/>
          <w:color w:val="000000" w:themeColor="text1"/>
          <w:sz w:val="24"/>
          <w:szCs w:val="24"/>
        </w:rPr>
      </w:pPr>
    </w:p>
    <w:p w:rsidR="0096179B" w:rsidRPr="001B13BE" w:rsidRDefault="0096179B" w:rsidP="005F513F">
      <w:pPr>
        <w:spacing w:after="0" w:line="360" w:lineRule="auto"/>
        <w:ind w:firstLine="357"/>
        <w:jc w:val="center"/>
        <w:rPr>
          <w:rFonts w:ascii="Times New Roman" w:hAnsi="Times New Roman" w:cs="Times New Roman"/>
          <w:b/>
          <w:color w:val="000000" w:themeColor="text1"/>
          <w:sz w:val="24"/>
          <w:szCs w:val="24"/>
        </w:rPr>
      </w:pPr>
    </w:p>
    <w:p w:rsidR="0096179B" w:rsidRPr="001B13BE" w:rsidRDefault="00E65D7B" w:rsidP="00E65D7B">
      <w:pPr>
        <w:spacing w:after="0" w:line="360" w:lineRule="auto"/>
        <w:ind w:firstLine="357"/>
        <w:jc w:val="center"/>
        <w:rPr>
          <w:rFonts w:ascii="Times New Roman" w:hAnsi="Times New Roman" w:cs="Times New Roman"/>
          <w:b/>
          <w:color w:val="000000" w:themeColor="text1"/>
          <w:sz w:val="24"/>
          <w:szCs w:val="24"/>
        </w:rPr>
      </w:pPr>
      <w:r w:rsidRPr="001B13BE">
        <w:rPr>
          <w:rFonts w:ascii="Times New Roman" w:hAnsi="Times New Roman" w:cs="Times New Roman"/>
          <w:b/>
          <w:noProof/>
          <w:color w:val="000000" w:themeColor="text1"/>
          <w:sz w:val="24"/>
          <w:szCs w:val="24"/>
          <w:lang w:eastAsia="ru-RU"/>
        </w:rPr>
        <w:lastRenderedPageBreak/>
        <w:drawing>
          <wp:inline distT="0" distB="0" distL="0" distR="0">
            <wp:extent cx="4231005" cy="20421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1005" cy="2042160"/>
                    </a:xfrm>
                    <a:prstGeom prst="rect">
                      <a:avLst/>
                    </a:prstGeom>
                    <a:noFill/>
                  </pic:spPr>
                </pic:pic>
              </a:graphicData>
            </a:graphic>
          </wp:inline>
        </w:drawing>
      </w:r>
    </w:p>
    <w:p w:rsidR="005F513F" w:rsidRPr="001B13BE" w:rsidRDefault="005F513F" w:rsidP="005F513F">
      <w:pPr>
        <w:spacing w:after="0" w:line="360" w:lineRule="auto"/>
        <w:ind w:firstLine="357"/>
        <w:jc w:val="center"/>
        <w:rPr>
          <w:rFonts w:ascii="Times New Roman" w:hAnsi="Times New Roman" w:cs="Times New Roman"/>
          <w:b/>
          <w:color w:val="000000" w:themeColor="text1"/>
          <w:sz w:val="24"/>
          <w:szCs w:val="24"/>
        </w:rPr>
      </w:pPr>
      <w:r w:rsidRPr="001B13BE">
        <w:rPr>
          <w:rFonts w:ascii="Times New Roman" w:hAnsi="Times New Roman" w:cs="Times New Roman"/>
          <w:b/>
          <w:color w:val="000000" w:themeColor="text1"/>
          <w:sz w:val="24"/>
          <w:szCs w:val="24"/>
        </w:rPr>
        <w:t xml:space="preserve">Рисунок 1.Индекс </w:t>
      </w:r>
      <w:r w:rsidRPr="001B13BE">
        <w:rPr>
          <w:rFonts w:ascii="Times New Roman" w:hAnsi="Times New Roman" w:cs="Times New Roman"/>
          <w:b/>
          <w:color w:val="000000" w:themeColor="text1"/>
          <w:sz w:val="24"/>
          <w:szCs w:val="24"/>
          <w:lang w:val="en-US"/>
        </w:rPr>
        <w:t>PMI</w:t>
      </w:r>
      <w:r w:rsidRPr="001B13BE">
        <w:rPr>
          <w:rFonts w:ascii="Times New Roman" w:hAnsi="Times New Roman" w:cs="Times New Roman"/>
          <w:b/>
          <w:color w:val="000000" w:themeColor="text1"/>
          <w:sz w:val="24"/>
          <w:szCs w:val="24"/>
        </w:rPr>
        <w:t xml:space="preserve"> в сфере услуг России</w:t>
      </w:r>
    </w:p>
    <w:p w:rsidR="005F513F" w:rsidRPr="001B13BE" w:rsidRDefault="005F513F" w:rsidP="005F513F">
      <w:pPr>
        <w:spacing w:after="0" w:line="360" w:lineRule="auto"/>
        <w:ind w:firstLine="357"/>
        <w:jc w:val="center"/>
        <w:rPr>
          <w:rFonts w:ascii="Times New Roman" w:hAnsi="Times New Roman" w:cs="Times New Roman"/>
          <w:i/>
          <w:color w:val="000000" w:themeColor="text1"/>
          <w:sz w:val="24"/>
          <w:szCs w:val="24"/>
        </w:rPr>
      </w:pPr>
      <w:r w:rsidRPr="001B13BE">
        <w:rPr>
          <w:rFonts w:ascii="Times New Roman" w:hAnsi="Times New Roman" w:cs="Times New Roman"/>
          <w:i/>
          <w:color w:val="000000" w:themeColor="text1"/>
          <w:sz w:val="24"/>
          <w:szCs w:val="24"/>
        </w:rPr>
        <w:t>Источник:</w:t>
      </w:r>
      <w:r w:rsidR="001B13BE">
        <w:rPr>
          <w:rFonts w:ascii="Times New Roman" w:hAnsi="Times New Roman" w:cs="Times New Roman"/>
          <w:i/>
          <w:color w:val="000000" w:themeColor="text1"/>
          <w:sz w:val="24"/>
          <w:szCs w:val="24"/>
        </w:rPr>
        <w:t xml:space="preserve"> </w:t>
      </w:r>
      <w:r w:rsidR="00BF31D9" w:rsidRPr="00BF31D9">
        <w:rPr>
          <w:rFonts w:ascii="Times New Roman" w:hAnsi="Times New Roman" w:cs="Times New Roman"/>
          <w:i/>
          <w:color w:val="000000" w:themeColor="text1"/>
          <w:sz w:val="24"/>
          <w:szCs w:val="24"/>
        </w:rPr>
        <w:t>Сетевое издание "Вести. Экономика (</w:t>
      </w:r>
      <w:hyperlink r:id="rId10" w:history="1">
        <w:r w:rsidR="00BF31D9" w:rsidRPr="00BF31D9">
          <w:rPr>
            <w:rFonts w:ascii="Times New Roman" w:hAnsi="Times New Roman" w:cs="Times New Roman"/>
            <w:i/>
            <w:color w:val="000000" w:themeColor="text1"/>
            <w:sz w:val="24"/>
            <w:szCs w:val="24"/>
          </w:rPr>
          <w:t>vestifinance.ru</w:t>
        </w:r>
      </w:hyperlink>
      <w:r w:rsidR="00BF31D9">
        <w:rPr>
          <w:rFonts w:ascii="Times New Roman" w:hAnsi="Times New Roman" w:cs="Times New Roman"/>
          <w:i/>
          <w:color w:val="000000" w:themeColor="text1"/>
          <w:sz w:val="24"/>
          <w:szCs w:val="24"/>
        </w:rPr>
        <w:t>)</w:t>
      </w:r>
    </w:p>
    <w:p w:rsidR="005F513F" w:rsidRPr="001B13BE" w:rsidRDefault="005F513F" w:rsidP="005F513F">
      <w:pPr>
        <w:spacing w:after="0" w:line="360" w:lineRule="auto"/>
        <w:ind w:firstLine="357"/>
        <w:jc w:val="center"/>
        <w:rPr>
          <w:rFonts w:ascii="Times New Roman" w:hAnsi="Times New Roman" w:cs="Times New Roman"/>
          <w:i/>
          <w:color w:val="000000" w:themeColor="text1"/>
          <w:sz w:val="24"/>
          <w:szCs w:val="24"/>
        </w:rPr>
      </w:pPr>
      <w:r w:rsidRPr="001B13BE">
        <w:rPr>
          <w:rFonts w:ascii="Times New Roman" w:hAnsi="Times New Roman" w:cs="Times New Roman"/>
          <w:i/>
          <w:color w:val="000000" w:themeColor="text1"/>
          <w:sz w:val="24"/>
          <w:szCs w:val="24"/>
        </w:rPr>
        <w:t>URL: https://www.vestifinance.ru/articles/89160 (Дата обращения 17.10.18)</w:t>
      </w:r>
    </w:p>
    <w:p w:rsidR="008F25AE" w:rsidRPr="001B13BE" w:rsidRDefault="005F513F" w:rsidP="001B13BE">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На сегодняшний день, именно в непроизводственной сфере занято большинство трудоспособного населения. Они производят заметную часть валового национального дохода. </w:t>
      </w:r>
      <w:r w:rsidR="00707F73" w:rsidRPr="001B13BE">
        <w:rPr>
          <w:rFonts w:ascii="Times New Roman" w:hAnsi="Times New Roman" w:cs="Times New Roman"/>
          <w:color w:val="000000" w:themeColor="text1"/>
          <w:sz w:val="24"/>
          <w:szCs w:val="24"/>
        </w:rPr>
        <w:t>Так, по данным РБК на 2017 год доля сферы услуг в ВВП Российской Федерации превышает 74%, а число занятых составляет примерно 70%.</w:t>
      </w:r>
      <w:r w:rsidR="00707F73" w:rsidRPr="001B13BE">
        <w:rPr>
          <w:rStyle w:val="ad"/>
          <w:rFonts w:ascii="Times New Roman" w:hAnsi="Times New Roman" w:cs="Times New Roman"/>
          <w:color w:val="000000" w:themeColor="text1"/>
          <w:sz w:val="24"/>
          <w:szCs w:val="24"/>
        </w:rPr>
        <w:footnoteReference w:id="6"/>
      </w:r>
      <w:r w:rsidR="00707F73" w:rsidRPr="001B13BE">
        <w:rPr>
          <w:rFonts w:ascii="Times New Roman" w:hAnsi="Times New Roman" w:cs="Times New Roman"/>
          <w:color w:val="000000" w:themeColor="text1"/>
          <w:sz w:val="24"/>
          <w:szCs w:val="24"/>
        </w:rPr>
        <w:t>Примечательно, что подобная ситуация на сегодняшний день наблюдается не только в развитых странах, но и в развивающихся.</w:t>
      </w:r>
      <w:r w:rsidR="00707F73" w:rsidRPr="00707F73">
        <w:rPr>
          <w:rFonts w:ascii="Times New Roman" w:hAnsi="Times New Roman" w:cs="Times New Roman"/>
          <w:color w:val="000000" w:themeColor="text1"/>
          <w:sz w:val="24"/>
          <w:szCs w:val="24"/>
        </w:rPr>
        <w:t xml:space="preserve"> </w:t>
      </w:r>
      <w:r w:rsidR="00707F73" w:rsidRPr="001B13BE">
        <w:rPr>
          <w:rFonts w:ascii="Times New Roman" w:hAnsi="Times New Roman" w:cs="Times New Roman"/>
          <w:color w:val="000000" w:themeColor="text1"/>
          <w:sz w:val="24"/>
          <w:szCs w:val="24"/>
        </w:rPr>
        <w:t xml:space="preserve">Перед тем как перейти непосредственно к характеристике непроизводственной сферы для начала необходимо разобраться в смежных понятиях. </w:t>
      </w:r>
    </w:p>
    <w:p w:rsidR="001B13BE" w:rsidRDefault="001B13BE" w:rsidP="001B13B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F513F" w:rsidRPr="001B13BE">
        <w:rPr>
          <w:rFonts w:ascii="Times New Roman" w:hAnsi="Times New Roman" w:cs="Times New Roman"/>
          <w:color w:val="000000" w:themeColor="text1"/>
          <w:sz w:val="24"/>
          <w:szCs w:val="24"/>
        </w:rPr>
        <w:t xml:space="preserve">Стоит отметить, что многие исследователи используют такие понятия как «непроизводственная сфера», «сфера услуг», «социальная сфера», «сфера обслуживания», «сфера сервиса» и «третичный сектор» как синонимичные. </w:t>
      </w:r>
      <w:r w:rsidR="00707F73" w:rsidRPr="001B13BE">
        <w:rPr>
          <w:rFonts w:ascii="Times New Roman" w:hAnsi="Times New Roman" w:cs="Times New Roman"/>
          <w:color w:val="000000" w:themeColor="text1"/>
          <w:sz w:val="24"/>
          <w:szCs w:val="24"/>
        </w:rPr>
        <w:t>Несмотря на близость содержания, данные понятия</w:t>
      </w:r>
      <w:r w:rsidR="00707F73" w:rsidRPr="00707F73">
        <w:rPr>
          <w:rFonts w:ascii="Times New Roman" w:hAnsi="Times New Roman" w:cs="Times New Roman"/>
          <w:color w:val="000000" w:themeColor="text1"/>
          <w:sz w:val="24"/>
          <w:szCs w:val="24"/>
        </w:rPr>
        <w:t>,</w:t>
      </w:r>
      <w:r w:rsidR="00707F73" w:rsidRPr="001B13BE">
        <w:rPr>
          <w:rFonts w:ascii="Times New Roman" w:hAnsi="Times New Roman" w:cs="Times New Roman"/>
          <w:color w:val="000000" w:themeColor="text1"/>
          <w:sz w:val="24"/>
          <w:szCs w:val="24"/>
        </w:rPr>
        <w:t xml:space="preserve"> тем не менее</w:t>
      </w:r>
      <w:r w:rsidR="00707F73" w:rsidRPr="00707F73">
        <w:rPr>
          <w:rFonts w:ascii="Times New Roman" w:hAnsi="Times New Roman" w:cs="Times New Roman"/>
          <w:color w:val="000000" w:themeColor="text1"/>
          <w:sz w:val="24"/>
          <w:szCs w:val="24"/>
        </w:rPr>
        <w:t>,</w:t>
      </w:r>
      <w:r w:rsidR="00707F73" w:rsidRPr="001B13BE">
        <w:rPr>
          <w:rFonts w:ascii="Times New Roman" w:hAnsi="Times New Roman" w:cs="Times New Roman"/>
          <w:color w:val="000000" w:themeColor="text1"/>
          <w:sz w:val="24"/>
          <w:szCs w:val="24"/>
        </w:rPr>
        <w:t xml:space="preserve"> носят разный характер. </w:t>
      </w:r>
      <w:r w:rsidR="005F513F" w:rsidRPr="001B13BE">
        <w:rPr>
          <w:rFonts w:ascii="Times New Roman" w:hAnsi="Times New Roman" w:cs="Times New Roman"/>
          <w:color w:val="000000" w:themeColor="text1"/>
          <w:sz w:val="24"/>
          <w:szCs w:val="24"/>
        </w:rPr>
        <w:t>Усложняет исследование сферы услуг также отсутствие единого понимания, что понимать под непроизводственной сферой и какие виды деятельности к ней относить.</w:t>
      </w:r>
      <w:r>
        <w:rPr>
          <w:rFonts w:ascii="Times New Roman" w:hAnsi="Times New Roman" w:cs="Times New Roman"/>
          <w:color w:val="000000" w:themeColor="text1"/>
          <w:sz w:val="24"/>
          <w:szCs w:val="24"/>
        </w:rPr>
        <w:t xml:space="preserve"> </w:t>
      </w:r>
      <w:r w:rsidR="00707F73" w:rsidRPr="001B13BE">
        <w:rPr>
          <w:rFonts w:ascii="Times New Roman" w:hAnsi="Times New Roman" w:cs="Times New Roman"/>
          <w:color w:val="000000" w:themeColor="text1"/>
          <w:sz w:val="24"/>
          <w:szCs w:val="24"/>
        </w:rPr>
        <w:t>Несмотря на это, ежегодно появляются новые исследования, касающиеся сферы услуг, а также появляются новые методики и подходы к изучению проблематики сферы услуг (см.</w:t>
      </w:r>
      <w:r w:rsidR="00707F73" w:rsidRPr="00707F73">
        <w:rPr>
          <w:rFonts w:ascii="Times New Roman" w:hAnsi="Times New Roman" w:cs="Times New Roman"/>
          <w:color w:val="000000" w:themeColor="text1"/>
          <w:sz w:val="24"/>
          <w:szCs w:val="24"/>
        </w:rPr>
        <w:t xml:space="preserve"> </w:t>
      </w:r>
      <w:r w:rsidR="00707F73" w:rsidRPr="001B13BE">
        <w:rPr>
          <w:rFonts w:ascii="Times New Roman" w:hAnsi="Times New Roman" w:cs="Times New Roman"/>
          <w:color w:val="000000" w:themeColor="text1"/>
          <w:sz w:val="24"/>
          <w:szCs w:val="24"/>
        </w:rPr>
        <w:t>табл.1.1)</w:t>
      </w:r>
      <w:r w:rsidR="00707F73">
        <w:rPr>
          <w:rFonts w:ascii="Times New Roman" w:hAnsi="Times New Roman" w:cs="Times New Roman"/>
          <w:color w:val="000000" w:themeColor="text1"/>
          <w:sz w:val="24"/>
          <w:szCs w:val="24"/>
        </w:rPr>
        <w:br w:type="page"/>
      </w:r>
    </w:p>
    <w:p w:rsidR="005F513F" w:rsidRPr="001B13BE" w:rsidRDefault="005F513F" w:rsidP="0096179B">
      <w:pPr>
        <w:spacing w:after="0" w:line="360" w:lineRule="auto"/>
        <w:ind w:firstLine="567"/>
        <w:jc w:val="both"/>
        <w:rPr>
          <w:rFonts w:ascii="Times New Roman" w:hAnsi="Times New Roman" w:cs="Times New Roman"/>
          <w:color w:val="000000" w:themeColor="text1"/>
          <w:sz w:val="24"/>
          <w:szCs w:val="24"/>
        </w:rPr>
      </w:pPr>
    </w:p>
    <w:p w:rsidR="005F513F" w:rsidRPr="001B13BE" w:rsidRDefault="005F513F" w:rsidP="005F513F">
      <w:pPr>
        <w:spacing w:after="0" w:line="360" w:lineRule="auto"/>
        <w:ind w:firstLine="357"/>
        <w:jc w:val="right"/>
        <w:rPr>
          <w:rFonts w:ascii="Times New Roman" w:hAnsi="Times New Roman" w:cs="Times New Roman"/>
          <w:b/>
          <w:color w:val="000000" w:themeColor="text1"/>
          <w:sz w:val="24"/>
          <w:szCs w:val="24"/>
        </w:rPr>
      </w:pPr>
      <w:r w:rsidRPr="001B13BE">
        <w:rPr>
          <w:rFonts w:ascii="Times New Roman" w:hAnsi="Times New Roman" w:cs="Times New Roman"/>
          <w:b/>
          <w:color w:val="000000" w:themeColor="text1"/>
          <w:sz w:val="24"/>
          <w:szCs w:val="24"/>
        </w:rPr>
        <w:t>Таблица 1.</w:t>
      </w:r>
      <w:r w:rsidR="00266215" w:rsidRPr="001B13BE">
        <w:rPr>
          <w:rFonts w:ascii="Times New Roman" w:hAnsi="Times New Roman" w:cs="Times New Roman"/>
          <w:b/>
          <w:color w:val="000000" w:themeColor="text1"/>
          <w:sz w:val="24"/>
          <w:szCs w:val="24"/>
        </w:rPr>
        <w:t>1</w:t>
      </w:r>
    </w:p>
    <w:p w:rsidR="005F513F" w:rsidRPr="001B13BE" w:rsidRDefault="005F513F" w:rsidP="005F513F">
      <w:pPr>
        <w:spacing w:after="0" w:line="360" w:lineRule="auto"/>
        <w:ind w:firstLine="357"/>
        <w:jc w:val="center"/>
        <w:rPr>
          <w:rFonts w:ascii="Times New Roman" w:hAnsi="Times New Roman" w:cs="Times New Roman"/>
          <w:b/>
          <w:color w:val="000000" w:themeColor="text1"/>
          <w:sz w:val="24"/>
          <w:szCs w:val="24"/>
        </w:rPr>
      </w:pPr>
      <w:r w:rsidRPr="001B13BE">
        <w:rPr>
          <w:rFonts w:ascii="Times New Roman" w:hAnsi="Times New Roman" w:cs="Times New Roman"/>
          <w:b/>
          <w:color w:val="000000" w:themeColor="text1"/>
          <w:sz w:val="24"/>
          <w:szCs w:val="24"/>
        </w:rPr>
        <w:t>О</w:t>
      </w:r>
      <w:r w:rsidR="00CD7AC3">
        <w:rPr>
          <w:rFonts w:ascii="Times New Roman" w:hAnsi="Times New Roman" w:cs="Times New Roman"/>
          <w:b/>
          <w:color w:val="000000" w:themeColor="text1"/>
          <w:sz w:val="24"/>
          <w:szCs w:val="24"/>
        </w:rPr>
        <w:t>сновные понятия сферы услуг и непроизводственной сферы</w:t>
      </w:r>
    </w:p>
    <w:tbl>
      <w:tblPr>
        <w:tblStyle w:val="af0"/>
        <w:tblW w:w="9639" w:type="dxa"/>
        <w:tblInd w:w="108" w:type="dxa"/>
        <w:tblLook w:val="04A0" w:firstRow="1" w:lastRow="0" w:firstColumn="1" w:lastColumn="0" w:noHBand="0" w:noVBand="1"/>
      </w:tblPr>
      <w:tblGrid>
        <w:gridCol w:w="1993"/>
        <w:gridCol w:w="2942"/>
        <w:gridCol w:w="4704"/>
      </w:tblGrid>
      <w:tr w:rsidR="005F513F" w:rsidRPr="001B13BE" w:rsidTr="00EA4543">
        <w:tc>
          <w:tcPr>
            <w:tcW w:w="1885" w:type="dxa"/>
          </w:tcPr>
          <w:p w:rsidR="005F513F" w:rsidRPr="001B13BE" w:rsidRDefault="005F513F" w:rsidP="002346B3">
            <w:pPr>
              <w:jc w:val="center"/>
              <w:rPr>
                <w:rFonts w:ascii="Times New Roman" w:hAnsi="Times New Roman" w:cs="Times New Roman"/>
                <w:b/>
                <w:color w:val="000000" w:themeColor="text1"/>
                <w:sz w:val="20"/>
                <w:szCs w:val="20"/>
              </w:rPr>
            </w:pPr>
            <w:r w:rsidRPr="001B13BE">
              <w:rPr>
                <w:rFonts w:ascii="Times New Roman" w:hAnsi="Times New Roman" w:cs="Times New Roman"/>
                <w:b/>
                <w:color w:val="000000" w:themeColor="text1"/>
                <w:sz w:val="20"/>
                <w:szCs w:val="20"/>
              </w:rPr>
              <w:t>Термин</w:t>
            </w:r>
          </w:p>
        </w:tc>
        <w:tc>
          <w:tcPr>
            <w:tcW w:w="3030" w:type="dxa"/>
          </w:tcPr>
          <w:p w:rsidR="005F513F" w:rsidRPr="001B13BE" w:rsidRDefault="005F513F" w:rsidP="002346B3">
            <w:pPr>
              <w:jc w:val="center"/>
              <w:rPr>
                <w:rFonts w:ascii="Times New Roman" w:hAnsi="Times New Roman" w:cs="Times New Roman"/>
                <w:b/>
                <w:color w:val="000000" w:themeColor="text1"/>
                <w:sz w:val="20"/>
                <w:szCs w:val="20"/>
              </w:rPr>
            </w:pPr>
            <w:r w:rsidRPr="001B13BE">
              <w:rPr>
                <w:rFonts w:ascii="Times New Roman" w:hAnsi="Times New Roman" w:cs="Times New Roman"/>
                <w:b/>
                <w:color w:val="000000" w:themeColor="text1"/>
                <w:sz w:val="20"/>
                <w:szCs w:val="20"/>
              </w:rPr>
              <w:t>Определение</w:t>
            </w:r>
          </w:p>
        </w:tc>
        <w:tc>
          <w:tcPr>
            <w:tcW w:w="4724" w:type="dxa"/>
          </w:tcPr>
          <w:p w:rsidR="005F513F" w:rsidRPr="001B13BE" w:rsidRDefault="005F513F" w:rsidP="002346B3">
            <w:pPr>
              <w:jc w:val="center"/>
              <w:rPr>
                <w:rFonts w:ascii="Times New Roman" w:hAnsi="Times New Roman" w:cs="Times New Roman"/>
                <w:b/>
                <w:color w:val="000000" w:themeColor="text1"/>
                <w:sz w:val="20"/>
                <w:szCs w:val="20"/>
              </w:rPr>
            </w:pPr>
            <w:r w:rsidRPr="001B13BE">
              <w:rPr>
                <w:rFonts w:ascii="Times New Roman" w:hAnsi="Times New Roman" w:cs="Times New Roman"/>
                <w:b/>
                <w:color w:val="000000" w:themeColor="text1"/>
                <w:sz w:val="20"/>
                <w:szCs w:val="20"/>
              </w:rPr>
              <w:t>Автор</w:t>
            </w:r>
            <w:r w:rsidRPr="001B13BE">
              <w:rPr>
                <w:rFonts w:ascii="Times New Roman" w:hAnsi="Times New Roman" w:cs="Times New Roman"/>
                <w:b/>
                <w:color w:val="000000" w:themeColor="text1"/>
                <w:sz w:val="20"/>
                <w:szCs w:val="20"/>
                <w:lang w:val="en-US"/>
              </w:rPr>
              <w:t>/</w:t>
            </w:r>
            <w:r w:rsidRPr="001B13BE">
              <w:rPr>
                <w:rFonts w:ascii="Times New Roman" w:hAnsi="Times New Roman" w:cs="Times New Roman"/>
                <w:b/>
                <w:color w:val="000000" w:themeColor="text1"/>
                <w:sz w:val="20"/>
                <w:szCs w:val="20"/>
              </w:rPr>
              <w:t xml:space="preserve"> источник</w:t>
            </w:r>
          </w:p>
        </w:tc>
      </w:tr>
      <w:tr w:rsidR="005F513F" w:rsidRPr="001B13BE" w:rsidTr="00EA4543">
        <w:tc>
          <w:tcPr>
            <w:tcW w:w="1885" w:type="dxa"/>
          </w:tcPr>
          <w:p w:rsidR="005F513F" w:rsidRPr="001B13BE" w:rsidRDefault="005F513F" w:rsidP="002346B3">
            <w:p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Непроизводственная сфера</w:t>
            </w:r>
          </w:p>
        </w:tc>
        <w:tc>
          <w:tcPr>
            <w:tcW w:w="3030" w:type="dxa"/>
          </w:tcPr>
          <w:p w:rsidR="005F513F" w:rsidRPr="001B13BE" w:rsidRDefault="005F513F" w:rsidP="002346B3">
            <w:p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Условное наименование отраслей экономики, результаты</w:t>
            </w:r>
          </w:p>
          <w:p w:rsidR="005F513F" w:rsidRPr="001B13BE" w:rsidRDefault="00570425" w:rsidP="002346B3">
            <w:p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деятельности</w:t>
            </w:r>
            <w:r>
              <w:rPr>
                <w:rFonts w:ascii="Times New Roman" w:hAnsi="Times New Roman" w:cs="Times New Roman"/>
                <w:color w:val="000000" w:themeColor="text1"/>
                <w:sz w:val="20"/>
                <w:szCs w:val="20"/>
              </w:rPr>
              <w:t>,</w:t>
            </w:r>
            <w:r w:rsidRPr="001B13BE">
              <w:rPr>
                <w:rFonts w:ascii="Times New Roman" w:hAnsi="Times New Roman" w:cs="Times New Roman"/>
                <w:color w:val="000000" w:themeColor="text1"/>
                <w:sz w:val="20"/>
                <w:szCs w:val="20"/>
              </w:rPr>
              <w:t xml:space="preserve"> которых принимают форму услуг; социальная инфраструктура общества. </w:t>
            </w:r>
          </w:p>
        </w:tc>
        <w:tc>
          <w:tcPr>
            <w:tcW w:w="4724" w:type="dxa"/>
          </w:tcPr>
          <w:p w:rsidR="005F513F" w:rsidRPr="001B13BE" w:rsidRDefault="005F513F" w:rsidP="002346B3">
            <w:p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Большой энциклопедический словарь / под ред. A.M. Прохорова. М.: Большая</w:t>
            </w:r>
          </w:p>
          <w:p w:rsidR="005F513F" w:rsidRPr="001B13BE" w:rsidRDefault="005F513F" w:rsidP="002346B3">
            <w:p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российская энциклопедия, 1998.</w:t>
            </w:r>
          </w:p>
        </w:tc>
      </w:tr>
      <w:tr w:rsidR="005F513F" w:rsidRPr="001B13BE" w:rsidTr="00EA4543">
        <w:tc>
          <w:tcPr>
            <w:tcW w:w="1885" w:type="dxa"/>
          </w:tcPr>
          <w:p w:rsidR="005F513F" w:rsidRPr="001B13BE" w:rsidRDefault="005F513F" w:rsidP="002346B3">
            <w:p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Сфера услуг</w:t>
            </w:r>
          </w:p>
        </w:tc>
        <w:tc>
          <w:tcPr>
            <w:tcW w:w="3030" w:type="dxa"/>
          </w:tcPr>
          <w:p w:rsidR="005F513F" w:rsidRPr="001B13BE" w:rsidRDefault="005F513F" w:rsidP="002346B3">
            <w:p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Совокупность отраслей экономики, предоставляющих услуги населению.</w:t>
            </w:r>
          </w:p>
        </w:tc>
        <w:tc>
          <w:tcPr>
            <w:tcW w:w="4724" w:type="dxa"/>
          </w:tcPr>
          <w:p w:rsidR="005F513F" w:rsidRPr="001B13BE" w:rsidRDefault="005F513F" w:rsidP="002346B3">
            <w:p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Экономический словарь</w:t>
            </w:r>
          </w:p>
          <w:p w:rsidR="005F513F" w:rsidRPr="001B13BE" w:rsidRDefault="009C6B46" w:rsidP="002346B3">
            <w:pPr>
              <w:jc w:val="both"/>
              <w:rPr>
                <w:rFonts w:ascii="Times New Roman" w:hAnsi="Times New Roman" w:cs="Times New Roman"/>
                <w:color w:val="000000" w:themeColor="text1"/>
                <w:sz w:val="20"/>
                <w:szCs w:val="20"/>
              </w:rPr>
            </w:pPr>
            <w:hyperlink r:id="rId11" w:history="1">
              <w:r w:rsidR="007633ED" w:rsidRPr="001B13BE">
                <w:rPr>
                  <w:rStyle w:val="ae"/>
                  <w:rFonts w:ascii="Times New Roman" w:hAnsi="Times New Roman" w:cs="Times New Roman"/>
                  <w:color w:val="000000" w:themeColor="text1"/>
                  <w:sz w:val="20"/>
                  <w:szCs w:val="20"/>
                  <w:lang w:val="en-US"/>
                </w:rPr>
                <w:t>URL</w:t>
              </w:r>
              <w:r w:rsidR="007633ED" w:rsidRPr="001B13BE">
                <w:rPr>
                  <w:rStyle w:val="ae"/>
                  <w:rFonts w:ascii="Times New Roman" w:hAnsi="Times New Roman" w:cs="Times New Roman"/>
                  <w:color w:val="000000" w:themeColor="text1"/>
                  <w:sz w:val="20"/>
                  <w:szCs w:val="20"/>
                </w:rPr>
                <w:t>:</w:t>
              </w:r>
              <w:r w:rsidR="007633ED" w:rsidRPr="001B13BE">
                <w:rPr>
                  <w:rStyle w:val="ae"/>
                  <w:rFonts w:ascii="Times New Roman" w:hAnsi="Times New Roman" w:cs="Times New Roman"/>
                  <w:color w:val="000000" w:themeColor="text1"/>
                  <w:sz w:val="20"/>
                  <w:szCs w:val="20"/>
                  <w:lang w:val="en-US"/>
                </w:rPr>
                <w:t>https</w:t>
              </w:r>
              <w:r w:rsidR="007633ED" w:rsidRPr="001B13BE">
                <w:rPr>
                  <w:rStyle w:val="ae"/>
                  <w:rFonts w:ascii="Times New Roman" w:hAnsi="Times New Roman" w:cs="Times New Roman"/>
                  <w:color w:val="000000" w:themeColor="text1"/>
                  <w:sz w:val="20"/>
                  <w:szCs w:val="20"/>
                </w:rPr>
                <w:t>://</w:t>
              </w:r>
              <w:r w:rsidR="007633ED" w:rsidRPr="001B13BE">
                <w:rPr>
                  <w:rStyle w:val="ae"/>
                  <w:rFonts w:ascii="Times New Roman" w:hAnsi="Times New Roman" w:cs="Times New Roman"/>
                  <w:color w:val="000000" w:themeColor="text1"/>
                  <w:sz w:val="20"/>
                  <w:szCs w:val="20"/>
                  <w:lang w:val="en-US"/>
                </w:rPr>
                <w:t>dic</w:t>
              </w:r>
              <w:r w:rsidR="007633ED" w:rsidRPr="001B13BE">
                <w:rPr>
                  <w:rStyle w:val="ae"/>
                  <w:rFonts w:ascii="Times New Roman" w:hAnsi="Times New Roman" w:cs="Times New Roman"/>
                  <w:color w:val="000000" w:themeColor="text1"/>
                  <w:sz w:val="20"/>
                  <w:szCs w:val="20"/>
                </w:rPr>
                <w:t>.</w:t>
              </w:r>
              <w:r w:rsidR="007633ED" w:rsidRPr="001B13BE">
                <w:rPr>
                  <w:rStyle w:val="ae"/>
                  <w:rFonts w:ascii="Times New Roman" w:hAnsi="Times New Roman" w:cs="Times New Roman"/>
                  <w:color w:val="000000" w:themeColor="text1"/>
                  <w:sz w:val="20"/>
                  <w:szCs w:val="20"/>
                  <w:lang w:val="en-US"/>
                </w:rPr>
                <w:t>academic</w:t>
              </w:r>
              <w:r w:rsidR="007633ED" w:rsidRPr="001B13BE">
                <w:rPr>
                  <w:rStyle w:val="ae"/>
                  <w:rFonts w:ascii="Times New Roman" w:hAnsi="Times New Roman" w:cs="Times New Roman"/>
                  <w:color w:val="000000" w:themeColor="text1"/>
                  <w:sz w:val="20"/>
                  <w:szCs w:val="20"/>
                </w:rPr>
                <w:t>.</w:t>
              </w:r>
              <w:r w:rsidR="007633ED" w:rsidRPr="001B13BE">
                <w:rPr>
                  <w:rStyle w:val="ae"/>
                  <w:rFonts w:ascii="Times New Roman" w:hAnsi="Times New Roman" w:cs="Times New Roman"/>
                  <w:color w:val="000000" w:themeColor="text1"/>
                  <w:sz w:val="20"/>
                  <w:szCs w:val="20"/>
                  <w:lang w:val="en-US"/>
                </w:rPr>
                <w:t>ru</w:t>
              </w:r>
              <w:r w:rsidR="007633ED" w:rsidRPr="001B13BE">
                <w:rPr>
                  <w:rStyle w:val="ae"/>
                  <w:rFonts w:ascii="Times New Roman" w:hAnsi="Times New Roman" w:cs="Times New Roman"/>
                  <w:color w:val="000000" w:themeColor="text1"/>
                  <w:sz w:val="20"/>
                  <w:szCs w:val="20"/>
                </w:rPr>
                <w:t>/</w:t>
              </w:r>
              <w:r w:rsidR="007633ED" w:rsidRPr="001B13BE">
                <w:rPr>
                  <w:rStyle w:val="ae"/>
                  <w:rFonts w:ascii="Times New Roman" w:hAnsi="Times New Roman" w:cs="Times New Roman"/>
                  <w:color w:val="000000" w:themeColor="text1"/>
                  <w:sz w:val="20"/>
                  <w:szCs w:val="20"/>
                  <w:lang w:val="en-US"/>
                </w:rPr>
                <w:t>dic</w:t>
              </w:r>
              <w:r w:rsidR="007633ED" w:rsidRPr="001B13BE">
                <w:rPr>
                  <w:rStyle w:val="ae"/>
                  <w:rFonts w:ascii="Times New Roman" w:hAnsi="Times New Roman" w:cs="Times New Roman"/>
                  <w:color w:val="000000" w:themeColor="text1"/>
                  <w:sz w:val="20"/>
                  <w:szCs w:val="20"/>
                </w:rPr>
                <w:t>.</w:t>
              </w:r>
              <w:r w:rsidR="007633ED" w:rsidRPr="001B13BE">
                <w:rPr>
                  <w:rStyle w:val="ae"/>
                  <w:rFonts w:ascii="Times New Roman" w:hAnsi="Times New Roman" w:cs="Times New Roman"/>
                  <w:color w:val="000000" w:themeColor="text1"/>
                  <w:sz w:val="20"/>
                  <w:szCs w:val="20"/>
                  <w:lang w:val="en-US"/>
                </w:rPr>
                <w:t>nsf</w:t>
              </w:r>
              <w:r w:rsidR="007633ED" w:rsidRPr="001B13BE">
                <w:rPr>
                  <w:rStyle w:val="ae"/>
                  <w:rFonts w:ascii="Times New Roman" w:hAnsi="Times New Roman" w:cs="Times New Roman"/>
                  <w:color w:val="000000" w:themeColor="text1"/>
                  <w:sz w:val="20"/>
                  <w:szCs w:val="20"/>
                </w:rPr>
                <w:t>/</w:t>
              </w:r>
              <w:r w:rsidR="007633ED" w:rsidRPr="001B13BE">
                <w:rPr>
                  <w:rStyle w:val="ae"/>
                  <w:rFonts w:ascii="Times New Roman" w:hAnsi="Times New Roman" w:cs="Times New Roman"/>
                  <w:color w:val="000000" w:themeColor="text1"/>
                  <w:sz w:val="20"/>
                  <w:szCs w:val="20"/>
                  <w:lang w:val="en-US"/>
                </w:rPr>
                <w:t>econ</w:t>
              </w:r>
              <w:r w:rsidR="007633ED" w:rsidRPr="001B13BE">
                <w:rPr>
                  <w:rStyle w:val="ae"/>
                  <w:rFonts w:ascii="Times New Roman" w:hAnsi="Times New Roman" w:cs="Times New Roman"/>
                  <w:color w:val="000000" w:themeColor="text1"/>
                  <w:sz w:val="20"/>
                  <w:szCs w:val="20"/>
                </w:rPr>
                <w:t>_</w:t>
              </w:r>
              <w:r w:rsidR="007633ED" w:rsidRPr="001B13BE">
                <w:rPr>
                  <w:rStyle w:val="ae"/>
                  <w:rFonts w:ascii="Times New Roman" w:hAnsi="Times New Roman" w:cs="Times New Roman"/>
                  <w:color w:val="000000" w:themeColor="text1"/>
                  <w:sz w:val="20"/>
                  <w:szCs w:val="20"/>
                  <w:lang w:val="en-US"/>
                </w:rPr>
                <w:t>dict</w:t>
              </w:r>
              <w:r w:rsidR="007633ED" w:rsidRPr="001B13BE">
                <w:rPr>
                  <w:rStyle w:val="ae"/>
                  <w:rFonts w:ascii="Times New Roman" w:hAnsi="Times New Roman" w:cs="Times New Roman"/>
                  <w:color w:val="000000" w:themeColor="text1"/>
                  <w:sz w:val="20"/>
                  <w:szCs w:val="20"/>
                </w:rPr>
                <w:t>/14266</w:t>
              </w:r>
            </w:hyperlink>
          </w:p>
        </w:tc>
      </w:tr>
      <w:tr w:rsidR="005F513F" w:rsidRPr="001B13BE" w:rsidTr="00EA4543">
        <w:tc>
          <w:tcPr>
            <w:tcW w:w="1885" w:type="dxa"/>
          </w:tcPr>
          <w:p w:rsidR="005F513F" w:rsidRPr="001B13BE" w:rsidRDefault="005F513F" w:rsidP="002346B3">
            <w:p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Социальная сфера</w:t>
            </w:r>
          </w:p>
        </w:tc>
        <w:tc>
          <w:tcPr>
            <w:tcW w:w="3030" w:type="dxa"/>
          </w:tcPr>
          <w:p w:rsidR="005F513F" w:rsidRPr="001B13BE" w:rsidRDefault="005F513F" w:rsidP="002346B3">
            <w:p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 xml:space="preserve">Крупное системное образование, пронизывающее самые разные области человеческой жизнедеятельности, начиная с производства и включая быт, удовлетворение культурных, образовательных, медицинских и других жизненных потребностей. </w:t>
            </w:r>
          </w:p>
          <w:p w:rsidR="005F513F" w:rsidRPr="001B13BE" w:rsidRDefault="005F513F" w:rsidP="002346B3">
            <w:pPr>
              <w:jc w:val="both"/>
              <w:rPr>
                <w:rFonts w:ascii="Times New Roman" w:hAnsi="Times New Roman" w:cs="Times New Roman"/>
                <w:color w:val="000000" w:themeColor="text1"/>
                <w:sz w:val="20"/>
                <w:szCs w:val="20"/>
              </w:rPr>
            </w:pPr>
          </w:p>
        </w:tc>
        <w:tc>
          <w:tcPr>
            <w:tcW w:w="4724" w:type="dxa"/>
          </w:tcPr>
          <w:p w:rsidR="005F513F" w:rsidRPr="001B13BE" w:rsidRDefault="005F513F" w:rsidP="002346B3">
            <w:p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 xml:space="preserve">Бобков В.А. Понятие социальной сферы: экономическое содержание и законодательные основы // Вестник Саратовского государственного социально-экономического университета. 2016. №1 </w:t>
            </w:r>
            <w:r w:rsidR="00E774C1" w:rsidRPr="001B13BE">
              <w:rPr>
                <w:rFonts w:ascii="Times New Roman" w:hAnsi="Times New Roman" w:cs="Times New Roman"/>
                <w:color w:val="000000" w:themeColor="text1"/>
                <w:sz w:val="20"/>
                <w:szCs w:val="20"/>
              </w:rPr>
              <w:t xml:space="preserve">С. </w:t>
            </w:r>
            <w:r w:rsidRPr="001B13BE">
              <w:rPr>
                <w:rFonts w:ascii="Times New Roman" w:hAnsi="Times New Roman" w:cs="Times New Roman"/>
                <w:color w:val="000000" w:themeColor="text1"/>
                <w:sz w:val="20"/>
                <w:szCs w:val="20"/>
              </w:rPr>
              <w:t>60</w:t>
            </w:r>
          </w:p>
          <w:p w:rsidR="005F513F" w:rsidRPr="001B13BE" w:rsidRDefault="005F513F" w:rsidP="002346B3">
            <w:pPr>
              <w:jc w:val="both"/>
              <w:rPr>
                <w:rFonts w:ascii="Times New Roman" w:hAnsi="Times New Roman" w:cs="Times New Roman"/>
                <w:color w:val="000000" w:themeColor="text1"/>
                <w:sz w:val="20"/>
                <w:szCs w:val="20"/>
              </w:rPr>
            </w:pPr>
          </w:p>
        </w:tc>
      </w:tr>
      <w:tr w:rsidR="005F513F" w:rsidRPr="001B13BE" w:rsidTr="00EA4543">
        <w:tc>
          <w:tcPr>
            <w:tcW w:w="1885" w:type="dxa"/>
          </w:tcPr>
          <w:p w:rsidR="005F513F" w:rsidRPr="001B13BE" w:rsidRDefault="005F513F" w:rsidP="002346B3">
            <w:p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Сфера обслуживания</w:t>
            </w:r>
          </w:p>
        </w:tc>
        <w:tc>
          <w:tcPr>
            <w:tcW w:w="3030" w:type="dxa"/>
          </w:tcPr>
          <w:p w:rsidR="005F513F" w:rsidRPr="001B13BE" w:rsidRDefault="005F513F" w:rsidP="002346B3">
            <w:p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 xml:space="preserve">Сфера обслуживания относится как к населению, так и </w:t>
            </w:r>
            <w:r w:rsidR="00707F73" w:rsidRPr="001B13BE">
              <w:rPr>
                <w:rFonts w:ascii="Times New Roman" w:hAnsi="Times New Roman" w:cs="Times New Roman"/>
                <w:color w:val="000000" w:themeColor="text1"/>
                <w:sz w:val="20"/>
                <w:szCs w:val="20"/>
              </w:rPr>
              <w:t>к</w:t>
            </w:r>
            <w:r w:rsidR="00707F73" w:rsidRPr="00707F73">
              <w:rPr>
                <w:rFonts w:ascii="Times New Roman" w:hAnsi="Times New Roman" w:cs="Times New Roman"/>
                <w:color w:val="000000" w:themeColor="text1"/>
                <w:sz w:val="20"/>
                <w:szCs w:val="20"/>
              </w:rPr>
              <w:t xml:space="preserve"> </w:t>
            </w:r>
            <w:r w:rsidR="00707F73" w:rsidRPr="001B13BE">
              <w:rPr>
                <w:rFonts w:ascii="Times New Roman" w:hAnsi="Times New Roman" w:cs="Times New Roman"/>
                <w:color w:val="000000" w:themeColor="text1"/>
                <w:sz w:val="20"/>
                <w:szCs w:val="20"/>
              </w:rPr>
              <w:t>техническим</w:t>
            </w:r>
            <w:r w:rsidRPr="001B13BE">
              <w:rPr>
                <w:rFonts w:ascii="Times New Roman" w:hAnsi="Times New Roman" w:cs="Times New Roman"/>
                <w:color w:val="000000" w:themeColor="text1"/>
                <w:sz w:val="20"/>
                <w:szCs w:val="20"/>
              </w:rPr>
              <w:t xml:space="preserve"> средствам, в отношении которых речь не идет об услугах, а о </w:t>
            </w:r>
            <w:r w:rsidR="00707F73" w:rsidRPr="001B13BE">
              <w:rPr>
                <w:rFonts w:ascii="Times New Roman" w:hAnsi="Times New Roman" w:cs="Times New Roman"/>
                <w:color w:val="000000" w:themeColor="text1"/>
                <w:sz w:val="20"/>
                <w:szCs w:val="20"/>
              </w:rPr>
              <w:t>регламентных</w:t>
            </w:r>
            <w:r w:rsidR="00707F73" w:rsidRPr="00707F73">
              <w:rPr>
                <w:rFonts w:ascii="Times New Roman" w:hAnsi="Times New Roman" w:cs="Times New Roman"/>
                <w:color w:val="000000" w:themeColor="text1"/>
                <w:sz w:val="20"/>
                <w:szCs w:val="20"/>
              </w:rPr>
              <w:t xml:space="preserve"> </w:t>
            </w:r>
            <w:r w:rsidR="00707F73" w:rsidRPr="001B13BE">
              <w:rPr>
                <w:rFonts w:ascii="Times New Roman" w:hAnsi="Times New Roman" w:cs="Times New Roman"/>
                <w:color w:val="000000" w:themeColor="text1"/>
                <w:sz w:val="20"/>
                <w:szCs w:val="20"/>
              </w:rPr>
              <w:t>работах</w:t>
            </w:r>
            <w:r w:rsidRPr="001B13BE">
              <w:rPr>
                <w:rFonts w:ascii="Times New Roman" w:hAnsi="Times New Roman" w:cs="Times New Roman"/>
                <w:color w:val="000000" w:themeColor="text1"/>
                <w:sz w:val="20"/>
                <w:szCs w:val="20"/>
              </w:rPr>
              <w:t xml:space="preserve">, осмотре, мелком ремонте оборудования, станков и др., задействованных </w:t>
            </w:r>
            <w:r w:rsidR="00707F73" w:rsidRPr="001B13BE">
              <w:rPr>
                <w:rFonts w:ascii="Times New Roman" w:hAnsi="Times New Roman" w:cs="Times New Roman"/>
                <w:color w:val="000000" w:themeColor="text1"/>
                <w:sz w:val="20"/>
                <w:szCs w:val="20"/>
              </w:rPr>
              <w:t>на</w:t>
            </w:r>
            <w:r w:rsidR="00707F73" w:rsidRPr="00707F73">
              <w:rPr>
                <w:rFonts w:ascii="Times New Roman" w:hAnsi="Times New Roman" w:cs="Times New Roman"/>
                <w:color w:val="000000" w:themeColor="text1"/>
                <w:sz w:val="20"/>
                <w:szCs w:val="20"/>
              </w:rPr>
              <w:t xml:space="preserve"> </w:t>
            </w:r>
            <w:r w:rsidR="00707F73" w:rsidRPr="001B13BE">
              <w:rPr>
                <w:rFonts w:ascii="Times New Roman" w:hAnsi="Times New Roman" w:cs="Times New Roman"/>
                <w:color w:val="000000" w:themeColor="text1"/>
                <w:sz w:val="20"/>
                <w:szCs w:val="20"/>
              </w:rPr>
              <w:t>промышленных</w:t>
            </w:r>
            <w:r w:rsidRPr="001B13BE">
              <w:rPr>
                <w:rFonts w:ascii="Times New Roman" w:hAnsi="Times New Roman" w:cs="Times New Roman"/>
                <w:color w:val="000000" w:themeColor="text1"/>
                <w:sz w:val="20"/>
                <w:szCs w:val="20"/>
              </w:rPr>
              <w:t xml:space="preserve"> предприятиях.</w:t>
            </w:r>
          </w:p>
        </w:tc>
        <w:tc>
          <w:tcPr>
            <w:tcW w:w="4724" w:type="dxa"/>
          </w:tcPr>
          <w:p w:rsidR="005F513F" w:rsidRPr="001B13BE" w:rsidRDefault="005F513F" w:rsidP="002346B3">
            <w:p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Большая советская энциклопедия</w:t>
            </w:r>
          </w:p>
          <w:p w:rsidR="005F513F" w:rsidRPr="001B13BE" w:rsidRDefault="005F513F" w:rsidP="002346B3">
            <w:pPr>
              <w:jc w:val="both"/>
              <w:rPr>
                <w:rFonts w:ascii="Times New Roman" w:hAnsi="Times New Roman" w:cs="Times New Roman"/>
                <w:color w:val="000000" w:themeColor="text1"/>
                <w:sz w:val="20"/>
                <w:szCs w:val="20"/>
                <w:lang w:val="en-US"/>
              </w:rPr>
            </w:pPr>
          </w:p>
        </w:tc>
      </w:tr>
      <w:tr w:rsidR="005F513F" w:rsidRPr="001B13BE" w:rsidTr="00EA4543">
        <w:tc>
          <w:tcPr>
            <w:tcW w:w="1885" w:type="dxa"/>
          </w:tcPr>
          <w:p w:rsidR="005F513F" w:rsidRPr="001B13BE" w:rsidRDefault="005F513F" w:rsidP="002346B3">
            <w:p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Сфера сервиса</w:t>
            </w:r>
          </w:p>
        </w:tc>
        <w:tc>
          <w:tcPr>
            <w:tcW w:w="3030" w:type="dxa"/>
          </w:tcPr>
          <w:p w:rsidR="005F513F" w:rsidRPr="001B13BE" w:rsidRDefault="005F513F" w:rsidP="002346B3">
            <w:p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Сфера сервиса представляет собой совокупность специфических услуг, объектом которых</w:t>
            </w:r>
          </w:p>
          <w:p w:rsidR="005F513F" w:rsidRPr="001B13BE" w:rsidRDefault="005F513F" w:rsidP="002346B3">
            <w:p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является не человек-потребитель, а товар</w:t>
            </w:r>
          </w:p>
        </w:tc>
        <w:tc>
          <w:tcPr>
            <w:tcW w:w="4724" w:type="dxa"/>
          </w:tcPr>
          <w:p w:rsidR="005F513F" w:rsidRPr="001B13BE" w:rsidRDefault="005F513F" w:rsidP="002346B3">
            <w:p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Райзберг Б.А., Лозовский Л.Ш., Стародубцева Е.Б. Современный экономический</w:t>
            </w:r>
          </w:p>
          <w:p w:rsidR="005F513F" w:rsidRPr="001B13BE" w:rsidRDefault="005F513F" w:rsidP="002346B3">
            <w:p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словарь. 6-е изд., перераб. и доп. М.: ИНФРА-М, 2011.</w:t>
            </w:r>
          </w:p>
        </w:tc>
      </w:tr>
    </w:tbl>
    <w:p w:rsidR="005F513F" w:rsidRPr="001B13BE" w:rsidRDefault="005F513F" w:rsidP="005F513F">
      <w:pPr>
        <w:spacing w:after="0" w:line="360" w:lineRule="auto"/>
        <w:jc w:val="center"/>
        <w:rPr>
          <w:rFonts w:ascii="Times New Roman" w:hAnsi="Times New Roman" w:cs="Times New Roman"/>
          <w:i/>
          <w:color w:val="000000" w:themeColor="text1"/>
          <w:sz w:val="24"/>
          <w:szCs w:val="24"/>
        </w:rPr>
      </w:pPr>
      <w:r w:rsidRPr="001B13BE">
        <w:rPr>
          <w:rFonts w:ascii="Times New Roman" w:hAnsi="Times New Roman" w:cs="Times New Roman"/>
          <w:i/>
          <w:color w:val="000000" w:themeColor="text1"/>
          <w:sz w:val="24"/>
          <w:szCs w:val="24"/>
        </w:rPr>
        <w:t>Источник: составлено автором</w:t>
      </w:r>
    </w:p>
    <w:p w:rsidR="00EA4543" w:rsidRPr="001B13BE" w:rsidRDefault="005F513F" w:rsidP="0096179B">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Анализ различных трактовок смежных определений позволил</w:t>
      </w:r>
      <w:r w:rsidR="00FF0138" w:rsidRPr="001B13BE">
        <w:rPr>
          <w:rFonts w:ascii="Times New Roman" w:hAnsi="Times New Roman" w:cs="Times New Roman"/>
          <w:color w:val="000000" w:themeColor="text1"/>
          <w:sz w:val="24"/>
          <w:szCs w:val="24"/>
        </w:rPr>
        <w:t xml:space="preserve"> сделать несколько выводов. Во-</w:t>
      </w:r>
      <w:r w:rsidRPr="001B13BE">
        <w:rPr>
          <w:rFonts w:ascii="Times New Roman" w:hAnsi="Times New Roman" w:cs="Times New Roman"/>
          <w:color w:val="000000" w:themeColor="text1"/>
          <w:sz w:val="24"/>
          <w:szCs w:val="24"/>
        </w:rPr>
        <w:t xml:space="preserve">первых, Л.Ш. Лозовский, Б.А. Райзберг, А.А. Ратновский указывают на то, что в настоящее </w:t>
      </w:r>
      <w:r w:rsidR="00707F73" w:rsidRPr="001B13BE">
        <w:rPr>
          <w:rFonts w:ascii="Times New Roman" w:hAnsi="Times New Roman" w:cs="Times New Roman"/>
          <w:color w:val="000000" w:themeColor="text1"/>
          <w:sz w:val="24"/>
          <w:szCs w:val="24"/>
        </w:rPr>
        <w:t>время</w:t>
      </w:r>
      <w:r w:rsidR="00707F73" w:rsidRPr="00707F73">
        <w:rPr>
          <w:rFonts w:ascii="Times New Roman" w:hAnsi="Times New Roman" w:cs="Times New Roman"/>
          <w:color w:val="000000" w:themeColor="text1"/>
          <w:sz w:val="24"/>
          <w:szCs w:val="24"/>
        </w:rPr>
        <w:t xml:space="preserve"> </w:t>
      </w:r>
      <w:r w:rsidR="00707F73" w:rsidRPr="001B13BE">
        <w:rPr>
          <w:rFonts w:ascii="Times New Roman" w:hAnsi="Times New Roman" w:cs="Times New Roman"/>
          <w:color w:val="000000" w:themeColor="text1"/>
          <w:sz w:val="24"/>
          <w:szCs w:val="24"/>
        </w:rPr>
        <w:t>термин</w:t>
      </w:r>
      <w:r w:rsidRPr="001B13BE">
        <w:rPr>
          <w:rFonts w:ascii="Times New Roman" w:hAnsi="Times New Roman" w:cs="Times New Roman"/>
          <w:color w:val="000000" w:themeColor="text1"/>
          <w:sz w:val="24"/>
          <w:szCs w:val="24"/>
        </w:rPr>
        <w:t xml:space="preserve"> «непроизводственная сфера» изымается из научного употребления и </w:t>
      </w:r>
      <w:r w:rsidR="00707F73" w:rsidRPr="001B13BE">
        <w:rPr>
          <w:rFonts w:ascii="Times New Roman" w:hAnsi="Times New Roman" w:cs="Times New Roman"/>
          <w:color w:val="000000" w:themeColor="text1"/>
          <w:sz w:val="24"/>
          <w:szCs w:val="24"/>
        </w:rPr>
        <w:t>заменяется</w:t>
      </w:r>
      <w:r w:rsidR="00707F73" w:rsidRPr="00707F73">
        <w:rPr>
          <w:rFonts w:ascii="Times New Roman" w:hAnsi="Times New Roman" w:cs="Times New Roman"/>
          <w:color w:val="000000" w:themeColor="text1"/>
          <w:sz w:val="24"/>
          <w:szCs w:val="24"/>
        </w:rPr>
        <w:t xml:space="preserve"> </w:t>
      </w:r>
      <w:r w:rsidR="00707F73" w:rsidRPr="001B13BE">
        <w:rPr>
          <w:rFonts w:ascii="Times New Roman" w:hAnsi="Times New Roman" w:cs="Times New Roman"/>
          <w:color w:val="000000" w:themeColor="text1"/>
          <w:sz w:val="24"/>
          <w:szCs w:val="24"/>
        </w:rPr>
        <w:t>понятием</w:t>
      </w:r>
      <w:r w:rsidRPr="001B13BE">
        <w:rPr>
          <w:rFonts w:ascii="Times New Roman" w:hAnsi="Times New Roman" w:cs="Times New Roman"/>
          <w:color w:val="000000" w:themeColor="text1"/>
          <w:sz w:val="24"/>
          <w:szCs w:val="24"/>
        </w:rPr>
        <w:t xml:space="preserve"> «социальная или социально-культурная сфера».</w:t>
      </w:r>
      <w:r w:rsidRPr="001B13BE">
        <w:rPr>
          <w:rStyle w:val="ad"/>
          <w:rFonts w:ascii="Times New Roman" w:hAnsi="Times New Roman" w:cs="Times New Roman"/>
          <w:color w:val="000000" w:themeColor="text1"/>
          <w:sz w:val="24"/>
          <w:szCs w:val="24"/>
        </w:rPr>
        <w:footnoteReference w:id="7"/>
      </w:r>
      <w:r w:rsidRPr="001B13BE">
        <w:rPr>
          <w:rFonts w:ascii="Times New Roman" w:hAnsi="Times New Roman" w:cs="Times New Roman"/>
          <w:color w:val="000000" w:themeColor="text1"/>
          <w:sz w:val="24"/>
          <w:szCs w:val="24"/>
        </w:rPr>
        <w:t xml:space="preserve">Во-вторых, понятие «третичный сектор» является синонимичным термину «сфера </w:t>
      </w:r>
      <w:r w:rsidR="00707F73" w:rsidRPr="001B13BE">
        <w:rPr>
          <w:rFonts w:ascii="Times New Roman" w:hAnsi="Times New Roman" w:cs="Times New Roman"/>
          <w:color w:val="000000" w:themeColor="text1"/>
          <w:sz w:val="24"/>
          <w:szCs w:val="24"/>
        </w:rPr>
        <w:t>услуг».</w:t>
      </w:r>
      <w:r w:rsidR="00707F73" w:rsidRPr="00707F73">
        <w:rPr>
          <w:rFonts w:ascii="Times New Roman" w:hAnsi="Times New Roman" w:cs="Times New Roman"/>
          <w:color w:val="000000" w:themeColor="text1"/>
          <w:sz w:val="24"/>
          <w:szCs w:val="24"/>
        </w:rPr>
        <w:t xml:space="preserve"> </w:t>
      </w:r>
      <w:r w:rsidR="00707F73" w:rsidRPr="001B13BE">
        <w:rPr>
          <w:rFonts w:ascii="Times New Roman" w:hAnsi="Times New Roman" w:cs="Times New Roman"/>
          <w:color w:val="000000" w:themeColor="text1"/>
          <w:sz w:val="24"/>
          <w:szCs w:val="24"/>
        </w:rPr>
        <w:t>В</w:t>
      </w:r>
      <w:r w:rsidR="00D846E0" w:rsidRPr="001B13BE">
        <w:rPr>
          <w:rFonts w:ascii="Times New Roman" w:hAnsi="Times New Roman" w:cs="Times New Roman"/>
          <w:color w:val="000000" w:themeColor="text1"/>
          <w:sz w:val="24"/>
          <w:szCs w:val="24"/>
        </w:rPr>
        <w:t xml:space="preserve"> теории, к</w:t>
      </w:r>
      <w:r w:rsidRPr="001B13BE">
        <w:rPr>
          <w:rFonts w:ascii="Times New Roman" w:hAnsi="Times New Roman" w:cs="Times New Roman"/>
          <w:color w:val="000000" w:themeColor="text1"/>
          <w:sz w:val="24"/>
          <w:szCs w:val="24"/>
        </w:rPr>
        <w:t xml:space="preserve">атегория «сфера услуг» представляется шире непроизводственной сферы, так как помимо </w:t>
      </w:r>
      <w:r w:rsidRPr="001B13BE">
        <w:rPr>
          <w:rFonts w:ascii="Times New Roman" w:hAnsi="Times New Roman" w:cs="Times New Roman"/>
          <w:color w:val="000000" w:themeColor="text1"/>
          <w:sz w:val="24"/>
          <w:szCs w:val="24"/>
        </w:rPr>
        <w:lastRenderedPageBreak/>
        <w:t>нематериального включает также и материальное производство.</w:t>
      </w:r>
      <w:r w:rsidR="00D846E0" w:rsidRPr="001B13BE">
        <w:rPr>
          <w:rFonts w:ascii="Times New Roman" w:hAnsi="Times New Roman" w:cs="Times New Roman"/>
          <w:color w:val="000000" w:themeColor="text1"/>
          <w:sz w:val="24"/>
          <w:szCs w:val="24"/>
        </w:rPr>
        <w:t xml:space="preserve"> Так, в современном мире большинство услуг носят комплексный характер и в процессе, а также в роли конечного результата может выступать вещественное подтверждение. </w:t>
      </w:r>
      <w:r w:rsidR="00EA4543" w:rsidRPr="001B13BE">
        <w:rPr>
          <w:rFonts w:ascii="Times New Roman" w:hAnsi="Times New Roman" w:cs="Times New Roman"/>
          <w:color w:val="000000" w:themeColor="text1"/>
          <w:sz w:val="24"/>
          <w:szCs w:val="24"/>
        </w:rPr>
        <w:t xml:space="preserve">Также стоит отметить, что на практике отделить непроизводственную сферу от сферы материального производства практически невозможно, потому как данные сферы тесно переплетаются. Можно утверждать, что непроизводственная сфера обслуживает сферу материального производства, потому как </w:t>
      </w:r>
      <w:r w:rsidR="00EA4543" w:rsidRPr="001B13BE">
        <w:rPr>
          <w:rFonts w:ascii="Times New Roman" w:hAnsi="Times New Roman"/>
          <w:color w:val="000000" w:themeColor="text1"/>
          <w:sz w:val="24"/>
          <w:szCs w:val="24"/>
        </w:rPr>
        <w:t>она доводит, доставляет и приспосабливает для потребления (индивидуального и производственного) материальные и духовные блага, созданные в сфере материального производства, обслуживает процесс потребления, создает условия для расширенного воспроизводства рабочей силы — сохранения здоровья, интеллектуального и физического развития членов общества и др.</w:t>
      </w:r>
      <w:r w:rsidR="00EA4543" w:rsidRPr="001B13BE">
        <w:rPr>
          <w:rStyle w:val="ad"/>
          <w:rFonts w:ascii="Times New Roman" w:hAnsi="Times New Roman"/>
          <w:color w:val="000000" w:themeColor="text1"/>
          <w:sz w:val="24"/>
          <w:szCs w:val="24"/>
        </w:rPr>
        <w:footnoteReference w:id="8"/>
      </w:r>
    </w:p>
    <w:p w:rsidR="005F513F" w:rsidRPr="001B13BE" w:rsidRDefault="005F513F" w:rsidP="0096179B">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Социальная же сфера, наоборот является содержимым непроизводственной сферы. А что касается использования терминов «сфера обслуживания» и «сфера сервиса» взамен понятия «сфера услуг», то скорее стоит избегать подобных замещений, так как определения затрагивают различные аспекты и направлены на отличные друг от друга объекты. В рамках данной работы автор во избежание тавтологий будет использовать</w:t>
      </w:r>
      <w:r w:rsidR="00FF0138" w:rsidRPr="001B13BE">
        <w:rPr>
          <w:rFonts w:ascii="Times New Roman" w:hAnsi="Times New Roman" w:cs="Times New Roman"/>
          <w:color w:val="000000" w:themeColor="text1"/>
          <w:sz w:val="24"/>
          <w:szCs w:val="24"/>
        </w:rPr>
        <w:t>ся</w:t>
      </w:r>
      <w:r w:rsidRPr="001B13BE">
        <w:rPr>
          <w:rFonts w:ascii="Times New Roman" w:hAnsi="Times New Roman" w:cs="Times New Roman"/>
          <w:color w:val="000000" w:themeColor="text1"/>
          <w:sz w:val="24"/>
          <w:szCs w:val="24"/>
        </w:rPr>
        <w:t xml:space="preserve"> термин «сфера услуг» как синоним непроизводственной сферы,</w:t>
      </w:r>
      <w:r w:rsidR="00FF0138" w:rsidRPr="001B13BE">
        <w:rPr>
          <w:rFonts w:ascii="Times New Roman" w:hAnsi="Times New Roman" w:cs="Times New Roman"/>
          <w:color w:val="000000" w:themeColor="text1"/>
          <w:sz w:val="24"/>
          <w:szCs w:val="24"/>
        </w:rPr>
        <w:t xml:space="preserve"> но лишь в тех случаях, когда это допустимо и речь не идет об отраслях, которые принципиально относятся к одной лишь классификации.</w:t>
      </w:r>
    </w:p>
    <w:p w:rsidR="005F513F" w:rsidRPr="001B13BE" w:rsidRDefault="005F513F" w:rsidP="0096179B">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Непроизводственная сфера, как вид экономической деятельности появилась относительно давно. Однако, на протяжении многих лет непроизводственная сфера практически не исследовалась теорией мировой экономики, а в отечественной литературе советского периода услуга как отдельная категория не рассматривалась вовсе.</w:t>
      </w:r>
    </w:p>
    <w:p w:rsidR="005F513F" w:rsidRPr="001B13BE" w:rsidRDefault="005F513F" w:rsidP="0096179B">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Экзистенциальные и физиологические потребности согласно классификации </w:t>
      </w:r>
      <w:r w:rsidR="00707F73" w:rsidRPr="001B13BE">
        <w:rPr>
          <w:rFonts w:ascii="Times New Roman" w:hAnsi="Times New Roman" w:cs="Times New Roman"/>
          <w:color w:val="000000" w:themeColor="text1"/>
          <w:sz w:val="24"/>
          <w:szCs w:val="24"/>
        </w:rPr>
        <w:t>А.</w:t>
      </w:r>
      <w:r w:rsidR="00707F73" w:rsidRPr="00707F73">
        <w:rPr>
          <w:rFonts w:ascii="Times New Roman" w:hAnsi="Times New Roman" w:cs="Times New Roman"/>
          <w:color w:val="000000" w:themeColor="text1"/>
          <w:sz w:val="24"/>
          <w:szCs w:val="24"/>
        </w:rPr>
        <w:t xml:space="preserve"> </w:t>
      </w:r>
      <w:r w:rsidR="00707F73" w:rsidRPr="001B13BE">
        <w:rPr>
          <w:rFonts w:ascii="Times New Roman" w:hAnsi="Times New Roman" w:cs="Times New Roman"/>
          <w:color w:val="000000" w:themeColor="text1"/>
          <w:sz w:val="24"/>
          <w:szCs w:val="24"/>
        </w:rPr>
        <w:t>Маслоу</w:t>
      </w:r>
      <w:r w:rsidR="00707F73" w:rsidRPr="00707F73">
        <w:rPr>
          <w:rFonts w:ascii="Times New Roman" w:hAnsi="Times New Roman" w:cs="Times New Roman"/>
          <w:color w:val="000000" w:themeColor="text1"/>
          <w:sz w:val="24"/>
          <w:szCs w:val="24"/>
        </w:rPr>
        <w:t xml:space="preserve"> </w:t>
      </w:r>
      <w:r w:rsidR="00707F73" w:rsidRPr="001B13BE">
        <w:rPr>
          <w:rFonts w:ascii="Times New Roman" w:hAnsi="Times New Roman" w:cs="Times New Roman"/>
          <w:color w:val="000000" w:themeColor="text1"/>
          <w:sz w:val="24"/>
          <w:szCs w:val="24"/>
        </w:rPr>
        <w:t>удовлетворяются</w:t>
      </w:r>
      <w:r w:rsidRPr="001B13BE">
        <w:rPr>
          <w:rFonts w:ascii="Times New Roman" w:hAnsi="Times New Roman" w:cs="Times New Roman"/>
          <w:color w:val="000000" w:themeColor="text1"/>
          <w:sz w:val="24"/>
          <w:szCs w:val="24"/>
        </w:rPr>
        <w:t xml:space="preserve"> посредством сферы производства, что говорит о том, что данная сфера обеспечивает неотъемлемые условия человеческой жизнедеятельности. Безусловно, так как сфера материального производства удовлетворяет первичные потребности, а сфера услуг лишь вторичные, то можно утверждать, что первая сфера носит более важный характер.</w:t>
      </w:r>
    </w:p>
    <w:p w:rsidR="005F513F" w:rsidRPr="001B13BE" w:rsidRDefault="005F513F" w:rsidP="0096179B">
      <w:pPr>
        <w:spacing w:after="0" w:line="360" w:lineRule="auto"/>
        <w:ind w:firstLine="567"/>
        <w:jc w:val="both"/>
        <w:rPr>
          <w:rFonts w:ascii="Times New Roman" w:hAnsi="Times New Roman" w:cs="Times New Roman"/>
          <w:color w:val="000000" w:themeColor="text1"/>
          <w:sz w:val="24"/>
          <w:szCs w:val="24"/>
          <w:highlight w:val="yellow"/>
        </w:rPr>
      </w:pPr>
      <w:r w:rsidRPr="001B13BE">
        <w:rPr>
          <w:rFonts w:ascii="Times New Roman" w:hAnsi="Times New Roman" w:cs="Times New Roman"/>
          <w:color w:val="000000" w:themeColor="text1"/>
          <w:sz w:val="24"/>
          <w:szCs w:val="24"/>
        </w:rPr>
        <w:t xml:space="preserve">По мере развития общества, а также благодаря процессам интеграции в мировую экономическую систему необходимость качественного удовлетворения потребностей становится все насущнее. Благодаря этому также происходит расширение диапазона отраслей, ориентированных на предоставление услуг. Невозможно представить жизнь современного человека без предприятий здравоохранения, образования или правопорядка. </w:t>
      </w:r>
      <w:r w:rsidRPr="001B13BE">
        <w:rPr>
          <w:rFonts w:ascii="Times New Roman" w:hAnsi="Times New Roman" w:cs="Times New Roman"/>
          <w:color w:val="000000" w:themeColor="text1"/>
          <w:sz w:val="24"/>
          <w:szCs w:val="24"/>
        </w:rPr>
        <w:lastRenderedPageBreak/>
        <w:t xml:space="preserve">Даже, казалось бы, не столь важные отрасли как </w:t>
      </w:r>
      <w:r w:rsidR="00707F73" w:rsidRPr="001B13BE">
        <w:rPr>
          <w:rFonts w:ascii="Times New Roman" w:hAnsi="Times New Roman" w:cs="Times New Roman"/>
          <w:color w:val="000000" w:themeColor="text1"/>
          <w:sz w:val="24"/>
          <w:szCs w:val="24"/>
        </w:rPr>
        <w:t>сфера</w:t>
      </w:r>
      <w:r w:rsidR="00707F73" w:rsidRPr="00707F73">
        <w:rPr>
          <w:rFonts w:ascii="Times New Roman" w:hAnsi="Times New Roman" w:cs="Times New Roman"/>
          <w:color w:val="000000" w:themeColor="text1"/>
          <w:sz w:val="24"/>
          <w:szCs w:val="24"/>
        </w:rPr>
        <w:t xml:space="preserve"> </w:t>
      </w:r>
      <w:r w:rsidR="00707F73" w:rsidRPr="001B13BE">
        <w:rPr>
          <w:rFonts w:ascii="Times New Roman" w:hAnsi="Times New Roman" w:cs="Times New Roman"/>
          <w:color w:val="000000" w:themeColor="text1"/>
          <w:sz w:val="24"/>
          <w:szCs w:val="24"/>
        </w:rPr>
        <w:t>досуга</w:t>
      </w:r>
      <w:r w:rsidRPr="001B13BE">
        <w:rPr>
          <w:rFonts w:ascii="Times New Roman" w:hAnsi="Times New Roman" w:cs="Times New Roman"/>
          <w:color w:val="000000" w:themeColor="text1"/>
          <w:sz w:val="24"/>
          <w:szCs w:val="24"/>
        </w:rPr>
        <w:t xml:space="preserve"> и развлечений носят важный характер: их можно отнести к источникам восстановления сил производственного рабочего и назвать условием снятия стрессов и перегрузок.</w:t>
      </w:r>
    </w:p>
    <w:p w:rsidR="005F513F" w:rsidRPr="001B13BE" w:rsidRDefault="005F513F" w:rsidP="0096179B">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 Не менее важны и отрасли непроизводственной сферы, относящиеся к производственной инфраструктуре.</w:t>
      </w:r>
      <w:r w:rsid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Прежде всего, они формируют условия для роста эффективности производства и ускорения оборота капитала.</w:t>
      </w:r>
    </w:p>
    <w:p w:rsidR="002346B3" w:rsidRPr="001B13BE" w:rsidRDefault="005F513F" w:rsidP="002346B3">
      <w:pPr>
        <w:spacing w:after="0" w:line="360" w:lineRule="auto"/>
        <w:ind w:firstLine="567"/>
        <w:jc w:val="both"/>
        <w:rPr>
          <w:rFonts w:ascii="Times New Roman" w:hAnsi="Times New Roman" w:cs="Times New Roman"/>
          <w:b/>
          <w:color w:val="000000" w:themeColor="text1"/>
          <w:sz w:val="24"/>
          <w:szCs w:val="24"/>
        </w:rPr>
      </w:pPr>
      <w:r w:rsidRPr="001B13BE">
        <w:rPr>
          <w:rFonts w:ascii="Times New Roman" w:hAnsi="Times New Roman" w:cs="Times New Roman"/>
          <w:color w:val="000000" w:themeColor="text1"/>
          <w:sz w:val="24"/>
          <w:szCs w:val="24"/>
        </w:rPr>
        <w:t>Непроизводственная сфера</w:t>
      </w:r>
      <w:r w:rsid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включает в себя широкий круг видов хозяйственной деятельности, направленных на удовлетворение личных потребностей населения и нужд производства, а также</w:t>
      </w:r>
      <w:r w:rsidR="00FF0138" w:rsidRPr="001B13BE">
        <w:rPr>
          <w:rFonts w:ascii="Times New Roman" w:hAnsi="Times New Roman" w:cs="Times New Roman"/>
          <w:color w:val="000000" w:themeColor="text1"/>
          <w:sz w:val="24"/>
          <w:szCs w:val="24"/>
        </w:rPr>
        <w:t xml:space="preserve"> потребления общества в целом</w:t>
      </w:r>
      <w:r w:rsidRPr="001B13BE">
        <w:rPr>
          <w:rFonts w:ascii="Times New Roman" w:hAnsi="Times New Roman" w:cs="Times New Roman"/>
          <w:color w:val="000000" w:themeColor="text1"/>
          <w:sz w:val="24"/>
          <w:szCs w:val="24"/>
        </w:rPr>
        <w:t xml:space="preserve"> (см. </w:t>
      </w:r>
      <w:r w:rsidR="00E774C1" w:rsidRPr="001B13BE">
        <w:rPr>
          <w:rFonts w:ascii="Times New Roman" w:hAnsi="Times New Roman" w:cs="Times New Roman"/>
          <w:color w:val="000000" w:themeColor="text1"/>
          <w:sz w:val="24"/>
          <w:szCs w:val="24"/>
        </w:rPr>
        <w:t>табл.</w:t>
      </w:r>
      <w:r w:rsidR="00266215" w:rsidRPr="001B13BE">
        <w:rPr>
          <w:rFonts w:ascii="Times New Roman" w:hAnsi="Times New Roman" w:cs="Times New Roman"/>
          <w:color w:val="000000" w:themeColor="text1"/>
          <w:sz w:val="24"/>
          <w:szCs w:val="24"/>
        </w:rPr>
        <w:t xml:space="preserve"> 1.</w:t>
      </w:r>
      <w:r w:rsidRPr="001B13BE">
        <w:rPr>
          <w:rFonts w:ascii="Times New Roman" w:hAnsi="Times New Roman" w:cs="Times New Roman"/>
          <w:color w:val="000000" w:themeColor="text1"/>
          <w:sz w:val="24"/>
          <w:szCs w:val="24"/>
        </w:rPr>
        <w:t>2)</w:t>
      </w:r>
      <w:r w:rsidR="00FF0138" w:rsidRPr="001B13BE">
        <w:rPr>
          <w:rFonts w:ascii="Times New Roman" w:hAnsi="Times New Roman" w:cs="Times New Roman"/>
          <w:color w:val="000000" w:themeColor="text1"/>
          <w:sz w:val="24"/>
          <w:szCs w:val="24"/>
        </w:rPr>
        <w:t xml:space="preserve">. </w:t>
      </w:r>
    </w:p>
    <w:p w:rsidR="005F513F" w:rsidRPr="001B13BE" w:rsidRDefault="005F513F" w:rsidP="002346B3">
      <w:pPr>
        <w:spacing w:after="0" w:line="360" w:lineRule="auto"/>
        <w:ind w:firstLine="567"/>
        <w:jc w:val="right"/>
        <w:rPr>
          <w:rFonts w:ascii="Times New Roman" w:hAnsi="Times New Roman" w:cs="Times New Roman"/>
          <w:b/>
          <w:color w:val="000000" w:themeColor="text1"/>
          <w:sz w:val="24"/>
          <w:szCs w:val="24"/>
        </w:rPr>
      </w:pPr>
      <w:r w:rsidRPr="001B13BE">
        <w:rPr>
          <w:rFonts w:ascii="Times New Roman" w:hAnsi="Times New Roman" w:cs="Times New Roman"/>
          <w:b/>
          <w:color w:val="000000" w:themeColor="text1"/>
          <w:sz w:val="24"/>
          <w:szCs w:val="24"/>
        </w:rPr>
        <w:t xml:space="preserve">Таблица </w:t>
      </w:r>
      <w:r w:rsidR="00266215" w:rsidRPr="001B13BE">
        <w:rPr>
          <w:rFonts w:ascii="Times New Roman" w:hAnsi="Times New Roman" w:cs="Times New Roman"/>
          <w:b/>
          <w:color w:val="000000" w:themeColor="text1"/>
          <w:sz w:val="24"/>
          <w:szCs w:val="24"/>
        </w:rPr>
        <w:t>1.</w:t>
      </w:r>
      <w:r w:rsidRPr="001B13BE">
        <w:rPr>
          <w:rFonts w:ascii="Times New Roman" w:hAnsi="Times New Roman" w:cs="Times New Roman"/>
          <w:b/>
          <w:color w:val="000000" w:themeColor="text1"/>
          <w:sz w:val="24"/>
          <w:szCs w:val="24"/>
        </w:rPr>
        <w:t>2</w:t>
      </w:r>
    </w:p>
    <w:p w:rsidR="005F513F" w:rsidRPr="001B13BE" w:rsidRDefault="005F513F" w:rsidP="005F513F">
      <w:pPr>
        <w:pStyle w:val="a9"/>
        <w:spacing w:line="360" w:lineRule="auto"/>
        <w:ind w:left="0" w:firstLine="567"/>
        <w:jc w:val="center"/>
        <w:rPr>
          <w:rFonts w:ascii="Times New Roman" w:hAnsi="Times New Roman" w:cs="Times New Roman"/>
          <w:b/>
          <w:color w:val="000000" w:themeColor="text1"/>
          <w:sz w:val="24"/>
          <w:szCs w:val="24"/>
        </w:rPr>
      </w:pPr>
      <w:r w:rsidRPr="001B13BE">
        <w:rPr>
          <w:rFonts w:ascii="Times New Roman" w:hAnsi="Times New Roman" w:cs="Times New Roman"/>
          <w:b/>
          <w:color w:val="000000" w:themeColor="text1"/>
          <w:sz w:val="24"/>
          <w:szCs w:val="24"/>
        </w:rPr>
        <w:t>Сфера и отрасль профессиональной деятельности</w:t>
      </w:r>
    </w:p>
    <w:tbl>
      <w:tblPr>
        <w:tblStyle w:val="af0"/>
        <w:tblW w:w="0" w:type="auto"/>
        <w:tblLook w:val="04A0" w:firstRow="1" w:lastRow="0" w:firstColumn="1" w:lastColumn="0" w:noHBand="0" w:noVBand="1"/>
      </w:tblPr>
      <w:tblGrid>
        <w:gridCol w:w="2881"/>
        <w:gridCol w:w="3286"/>
        <w:gridCol w:w="3538"/>
      </w:tblGrid>
      <w:tr w:rsidR="005F513F" w:rsidRPr="001B13BE" w:rsidTr="00792F9A">
        <w:tc>
          <w:tcPr>
            <w:tcW w:w="2521" w:type="dxa"/>
          </w:tcPr>
          <w:p w:rsidR="005F513F" w:rsidRPr="001B13BE" w:rsidRDefault="005F513F" w:rsidP="00792F9A">
            <w:pPr>
              <w:pStyle w:val="a9"/>
              <w:ind w:left="0"/>
              <w:jc w:val="center"/>
              <w:rPr>
                <w:rFonts w:ascii="Times New Roman" w:hAnsi="Times New Roman" w:cs="Times New Roman"/>
                <w:b/>
                <w:color w:val="000000" w:themeColor="text1"/>
                <w:sz w:val="20"/>
                <w:szCs w:val="20"/>
              </w:rPr>
            </w:pPr>
            <w:r w:rsidRPr="001B13BE">
              <w:rPr>
                <w:rFonts w:ascii="Times New Roman" w:hAnsi="Times New Roman" w:cs="Times New Roman"/>
                <w:b/>
                <w:color w:val="000000" w:themeColor="text1"/>
                <w:sz w:val="20"/>
                <w:szCs w:val="20"/>
              </w:rPr>
              <w:t xml:space="preserve">Сфера материального производства </w:t>
            </w:r>
          </w:p>
        </w:tc>
        <w:tc>
          <w:tcPr>
            <w:tcW w:w="3286" w:type="dxa"/>
          </w:tcPr>
          <w:p w:rsidR="005F513F" w:rsidRPr="001B13BE" w:rsidRDefault="005F513F" w:rsidP="00792F9A">
            <w:pPr>
              <w:pStyle w:val="a9"/>
              <w:ind w:left="0"/>
              <w:jc w:val="center"/>
              <w:rPr>
                <w:rFonts w:ascii="Times New Roman" w:hAnsi="Times New Roman" w:cs="Times New Roman"/>
                <w:b/>
                <w:color w:val="000000" w:themeColor="text1"/>
                <w:sz w:val="20"/>
                <w:szCs w:val="20"/>
              </w:rPr>
            </w:pPr>
            <w:r w:rsidRPr="001B13BE">
              <w:rPr>
                <w:rFonts w:ascii="Times New Roman" w:hAnsi="Times New Roman" w:cs="Times New Roman"/>
                <w:b/>
                <w:color w:val="000000" w:themeColor="text1"/>
                <w:sz w:val="20"/>
                <w:szCs w:val="20"/>
              </w:rPr>
              <w:t>Непроизводственная сфера</w:t>
            </w:r>
          </w:p>
        </w:tc>
        <w:tc>
          <w:tcPr>
            <w:tcW w:w="3538" w:type="dxa"/>
          </w:tcPr>
          <w:p w:rsidR="005F513F" w:rsidRPr="001B13BE" w:rsidRDefault="005F513F" w:rsidP="00792F9A">
            <w:pPr>
              <w:pStyle w:val="a9"/>
              <w:ind w:left="0"/>
              <w:jc w:val="center"/>
              <w:rPr>
                <w:rFonts w:ascii="Times New Roman" w:hAnsi="Times New Roman" w:cs="Times New Roman"/>
                <w:b/>
                <w:color w:val="000000" w:themeColor="text1"/>
                <w:sz w:val="20"/>
                <w:szCs w:val="20"/>
              </w:rPr>
            </w:pPr>
            <w:r w:rsidRPr="001B13BE">
              <w:rPr>
                <w:rFonts w:ascii="Times New Roman" w:hAnsi="Times New Roman" w:cs="Times New Roman"/>
                <w:b/>
                <w:color w:val="000000" w:themeColor="text1"/>
                <w:sz w:val="20"/>
                <w:szCs w:val="20"/>
              </w:rPr>
              <w:t>Классификация ВТО</w:t>
            </w:r>
          </w:p>
        </w:tc>
      </w:tr>
      <w:tr w:rsidR="005F513F" w:rsidRPr="001B13BE" w:rsidTr="00792F9A">
        <w:trPr>
          <w:trHeight w:val="6790"/>
        </w:trPr>
        <w:tc>
          <w:tcPr>
            <w:tcW w:w="2521" w:type="dxa"/>
          </w:tcPr>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Промышленность;</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Сельское хозяйство;</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Лесное хозяйство;</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Грузовой транспорт;</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Связь;</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Доставка;</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Сбыт.</w:t>
            </w:r>
          </w:p>
        </w:tc>
        <w:tc>
          <w:tcPr>
            <w:tcW w:w="3286" w:type="dxa"/>
          </w:tcPr>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Наука и научное обслуживание;</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Связь (по обслуживанию организаций и непроизводственной деятельности населения);</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Здравоохранение;</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Образование и просвещение;</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Искусство и культура;</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Торговля;</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Социальное обеспечение и физическая культура;</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Финансовые услуги и кредит;</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Страхование;</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Рекреационные услуги;</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Общественное питание;</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Компьютерные и информационные услуги;</w:t>
            </w:r>
          </w:p>
          <w:p w:rsidR="005F513F" w:rsidRPr="001B13BE" w:rsidRDefault="00570425" w:rsidP="00391EE8">
            <w:pPr>
              <w:pStyle w:val="a9"/>
              <w:numPr>
                <w:ilvl w:val="0"/>
                <w:numId w:val="8"/>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Общественная</w:t>
            </w:r>
            <w:r w:rsidRPr="001B13BE">
              <w:rPr>
                <w:rFonts w:ascii="Times New Roman" w:hAnsi="Times New Roman" w:cs="Times New Roman"/>
                <w:color w:val="000000" w:themeColor="text1"/>
                <w:sz w:val="20"/>
                <w:szCs w:val="20"/>
              </w:rPr>
              <w:t xml:space="preserve"> деятельность;</w:t>
            </w:r>
          </w:p>
          <w:p w:rsidR="005F513F" w:rsidRPr="001B13BE" w:rsidRDefault="00D846E0"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Государственное управление</w:t>
            </w:r>
            <w:r w:rsidR="005F513F" w:rsidRPr="001B13BE">
              <w:rPr>
                <w:rFonts w:ascii="Times New Roman" w:hAnsi="Times New Roman" w:cs="Times New Roman"/>
                <w:color w:val="000000" w:themeColor="text1"/>
                <w:sz w:val="20"/>
                <w:szCs w:val="20"/>
              </w:rPr>
              <w:t>;</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Жилищно-коммунальное и бытовое обслуживание населения;</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Пассажирский и грузовой транспорт;</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Другие деловые, технические, профессиональные и бизнес-услуги.</w:t>
            </w:r>
          </w:p>
        </w:tc>
        <w:tc>
          <w:tcPr>
            <w:tcW w:w="3538" w:type="dxa"/>
          </w:tcPr>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Деловые услуги;</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Услуги связи;</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Строительные и связанные с ними инженерные услуги;</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Дистрибьюторские услуги;</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Образовательные услуги;</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Услуги, связанные с защитой окружающей среды;</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Финансовые услуги;</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Услуги в области здравоохранения и социального обеспечения;</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Туристические и связанные с ними услуги;</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Услуги по организации досуга, культурных и спортивных мероприятий;</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Транспортные услуги;</w:t>
            </w:r>
          </w:p>
          <w:p w:rsidR="005F513F" w:rsidRPr="001B13BE" w:rsidRDefault="005F513F" w:rsidP="00391EE8">
            <w:pPr>
              <w:pStyle w:val="a9"/>
              <w:numPr>
                <w:ilvl w:val="0"/>
                <w:numId w:val="8"/>
              </w:numPr>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Прочие услуги, не вошедшие в перечисленные.</w:t>
            </w:r>
          </w:p>
        </w:tc>
      </w:tr>
    </w:tbl>
    <w:p w:rsidR="005F513F" w:rsidRPr="001B13BE" w:rsidRDefault="005F513F" w:rsidP="005F513F">
      <w:pPr>
        <w:spacing w:after="0" w:line="360" w:lineRule="auto"/>
        <w:jc w:val="center"/>
        <w:rPr>
          <w:rFonts w:ascii="Times New Roman" w:hAnsi="Times New Roman" w:cs="Times New Roman"/>
          <w:i/>
          <w:color w:val="000000" w:themeColor="text1"/>
          <w:sz w:val="24"/>
          <w:szCs w:val="24"/>
        </w:rPr>
      </w:pPr>
      <w:r w:rsidRPr="001B13BE">
        <w:rPr>
          <w:rFonts w:ascii="Times New Roman" w:hAnsi="Times New Roman" w:cs="Times New Roman"/>
          <w:i/>
          <w:color w:val="000000" w:themeColor="text1"/>
          <w:sz w:val="24"/>
          <w:szCs w:val="24"/>
        </w:rPr>
        <w:t>Источник: составлено автором</w:t>
      </w:r>
    </w:p>
    <w:p w:rsidR="005F513F" w:rsidRPr="001B13BE" w:rsidRDefault="005F513F" w:rsidP="0096179B">
      <w:pPr>
        <w:pStyle w:val="a9"/>
        <w:spacing w:after="0"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В самом общем виде, непроизводственная сфера — это</w:t>
      </w:r>
      <w:r w:rsid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 xml:space="preserve">совокупность экономических отраслей, отвечающих за удовлетворение нематериальных потребностей (нематериальное </w:t>
      </w:r>
      <w:r w:rsidRPr="001B13BE">
        <w:rPr>
          <w:rFonts w:ascii="Times New Roman" w:hAnsi="Times New Roman" w:cs="Times New Roman"/>
          <w:color w:val="000000" w:themeColor="text1"/>
          <w:sz w:val="24"/>
          <w:szCs w:val="24"/>
        </w:rPr>
        <w:lastRenderedPageBreak/>
        <w:t>производство и услуги</w:t>
      </w:r>
      <w:r w:rsidR="00E774C1" w:rsidRPr="001B13BE">
        <w:rPr>
          <w:rFonts w:ascii="Times New Roman" w:hAnsi="Times New Roman" w:cs="Times New Roman"/>
          <w:color w:val="000000" w:themeColor="text1"/>
          <w:sz w:val="24"/>
          <w:szCs w:val="24"/>
        </w:rPr>
        <w:t>). Помимо</w:t>
      </w:r>
      <w:r w:rsidRPr="001B13BE">
        <w:rPr>
          <w:rFonts w:ascii="Times New Roman" w:hAnsi="Times New Roman" w:cs="Times New Roman"/>
          <w:color w:val="000000" w:themeColor="text1"/>
          <w:sz w:val="24"/>
          <w:szCs w:val="24"/>
        </w:rPr>
        <w:t xml:space="preserve"> этого, непроизводственная сфера удовлетворяет социальные потребности человека и общества. Конечный результат деятельности отраслей</w:t>
      </w:r>
      <w:r w:rsid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 xml:space="preserve">непроизводственной сферы принимает форму услуг. </w:t>
      </w:r>
    </w:p>
    <w:p w:rsidR="005F513F" w:rsidRPr="001B13BE" w:rsidRDefault="005F513F" w:rsidP="0096179B">
      <w:pPr>
        <w:pStyle w:val="a9"/>
        <w:spacing w:after="0"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Что касается определения самого термина услуга, то здесь диапазон значений невероятно широк. Исследование подходов различных авторов к определению термина позволило выделить несколько точек зрения:</w:t>
      </w:r>
    </w:p>
    <w:p w:rsidR="005F513F" w:rsidRPr="001B13BE" w:rsidRDefault="005F513F" w:rsidP="00391EE8">
      <w:pPr>
        <w:pStyle w:val="a9"/>
        <w:numPr>
          <w:ilvl w:val="0"/>
          <w:numId w:val="9"/>
        </w:numPr>
        <w:spacing w:after="0"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Услуга как вид деятельности (А.И. Добрынин, Г.П. Журавлева);</w:t>
      </w:r>
    </w:p>
    <w:p w:rsidR="005F513F" w:rsidRPr="001B13BE" w:rsidRDefault="00707F73" w:rsidP="00391EE8">
      <w:pPr>
        <w:pStyle w:val="a9"/>
        <w:numPr>
          <w:ilvl w:val="0"/>
          <w:numId w:val="9"/>
        </w:numPr>
        <w:spacing w:after="0"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Услуга как объект продажи </w:t>
      </w:r>
      <w:r>
        <w:rPr>
          <w:rFonts w:ascii="Times New Roman" w:hAnsi="Times New Roman" w:cs="Times New Roman"/>
          <w:color w:val="000000" w:themeColor="text1"/>
          <w:sz w:val="24"/>
          <w:szCs w:val="24"/>
        </w:rPr>
        <w:t>(Ф. Котляр</w:t>
      </w:r>
      <w:r w:rsidRPr="001B13BE">
        <w:rPr>
          <w:rFonts w:ascii="Times New Roman" w:hAnsi="Times New Roman" w:cs="Times New Roman"/>
          <w:color w:val="000000" w:themeColor="text1"/>
          <w:sz w:val="24"/>
          <w:szCs w:val="24"/>
        </w:rPr>
        <w:t>);</w:t>
      </w:r>
    </w:p>
    <w:p w:rsidR="005F513F" w:rsidRPr="001B13BE" w:rsidRDefault="005F513F" w:rsidP="00391EE8">
      <w:pPr>
        <w:pStyle w:val="a9"/>
        <w:numPr>
          <w:ilvl w:val="0"/>
          <w:numId w:val="9"/>
        </w:numPr>
        <w:spacing w:after="0"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Услуга как процесс (К. </w:t>
      </w:r>
      <w:r w:rsidR="00707F73" w:rsidRPr="001B13BE">
        <w:rPr>
          <w:rFonts w:ascii="Times New Roman" w:hAnsi="Times New Roman" w:cs="Times New Roman"/>
          <w:color w:val="000000" w:themeColor="text1"/>
          <w:sz w:val="24"/>
          <w:szCs w:val="24"/>
        </w:rPr>
        <w:t>Греною</w:t>
      </w:r>
      <w:r w:rsidRPr="001B13BE">
        <w:rPr>
          <w:rFonts w:ascii="Times New Roman" w:hAnsi="Times New Roman" w:cs="Times New Roman"/>
          <w:color w:val="000000" w:themeColor="text1"/>
          <w:sz w:val="24"/>
          <w:szCs w:val="24"/>
        </w:rPr>
        <w:t>);</w:t>
      </w:r>
    </w:p>
    <w:p w:rsidR="005F513F" w:rsidRPr="001B13BE" w:rsidRDefault="005F513F" w:rsidP="00391EE8">
      <w:pPr>
        <w:pStyle w:val="a9"/>
        <w:numPr>
          <w:ilvl w:val="0"/>
          <w:numId w:val="9"/>
        </w:numPr>
        <w:spacing w:after="0"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Услуга как благо, актив (Г. </w:t>
      </w:r>
      <w:r w:rsidR="00707F73" w:rsidRPr="001B13BE">
        <w:rPr>
          <w:rFonts w:ascii="Times New Roman" w:hAnsi="Times New Roman" w:cs="Times New Roman"/>
          <w:color w:val="000000" w:themeColor="text1"/>
          <w:sz w:val="24"/>
          <w:szCs w:val="24"/>
        </w:rPr>
        <w:t>Аксель</w:t>
      </w:r>
      <w:r w:rsidRPr="001B13BE">
        <w:rPr>
          <w:rFonts w:ascii="Times New Roman" w:hAnsi="Times New Roman" w:cs="Times New Roman"/>
          <w:color w:val="000000" w:themeColor="text1"/>
          <w:sz w:val="24"/>
          <w:szCs w:val="24"/>
        </w:rPr>
        <w:t>, Л. Песочная);</w:t>
      </w:r>
    </w:p>
    <w:p w:rsidR="005F513F" w:rsidRPr="001B13BE" w:rsidRDefault="005F513F" w:rsidP="00391EE8">
      <w:pPr>
        <w:pStyle w:val="a9"/>
        <w:numPr>
          <w:ilvl w:val="0"/>
          <w:numId w:val="9"/>
        </w:numPr>
        <w:spacing w:after="0"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Услуга как продукт труда (В.Б. </w:t>
      </w:r>
      <w:r w:rsidR="00707F73" w:rsidRPr="001B13BE">
        <w:rPr>
          <w:rFonts w:ascii="Times New Roman" w:hAnsi="Times New Roman" w:cs="Times New Roman"/>
          <w:color w:val="000000" w:themeColor="text1"/>
          <w:sz w:val="24"/>
          <w:szCs w:val="24"/>
        </w:rPr>
        <w:t>Супин</w:t>
      </w:r>
      <w:r w:rsidRPr="001B13BE">
        <w:rPr>
          <w:rFonts w:ascii="Times New Roman" w:hAnsi="Times New Roman" w:cs="Times New Roman"/>
          <w:color w:val="000000" w:themeColor="text1"/>
          <w:sz w:val="24"/>
          <w:szCs w:val="24"/>
        </w:rPr>
        <w:t>).</w:t>
      </w:r>
    </w:p>
    <w:p w:rsidR="005F513F" w:rsidRPr="001B13BE" w:rsidRDefault="005F513F" w:rsidP="0096179B">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В широком смысле, услуга – это комплекс действий, направленных на удовлетворение индивидуальных, коллективных и общенациональных потребностей. Несмотря на внушительное количество дефиниций, услуги всегда отвечают ряду характеристик:</w:t>
      </w:r>
    </w:p>
    <w:p w:rsidR="005F513F" w:rsidRPr="001B13BE" w:rsidRDefault="005F513F" w:rsidP="00391EE8">
      <w:pPr>
        <w:pStyle w:val="a9"/>
        <w:numPr>
          <w:ilvl w:val="0"/>
          <w:numId w:val="10"/>
        </w:numPr>
        <w:spacing w:after="0"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Услуги являются продуктом труда.</w:t>
      </w:r>
      <w:r w:rsid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При этом, такой продукт имеет специфическую особенность: она проявляется в тесном взаимодействии производителя и потребителя. То есть потребитель оказывается полностью погруженный в процесс создания услуги.</w:t>
      </w:r>
    </w:p>
    <w:p w:rsidR="005F513F" w:rsidRPr="001B13BE" w:rsidRDefault="005F513F" w:rsidP="00391EE8">
      <w:pPr>
        <w:pStyle w:val="a9"/>
        <w:numPr>
          <w:ilvl w:val="0"/>
          <w:numId w:val="10"/>
        </w:numPr>
        <w:spacing w:after="0"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Услуга всегда конкретна, направлена на удовлетворение требований конкретного заказчика и может корректироваться им в процессе создания. </w:t>
      </w:r>
    </w:p>
    <w:p w:rsidR="005F513F" w:rsidRPr="001B13BE" w:rsidRDefault="005F513F" w:rsidP="00391EE8">
      <w:pPr>
        <w:pStyle w:val="a9"/>
        <w:numPr>
          <w:ilvl w:val="0"/>
          <w:numId w:val="10"/>
        </w:numPr>
        <w:spacing w:after="0"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Услуги, как правило, нематериальны. При этом в большинстве своем они имеют некое физическое подтверждение. Например, в качестве физического подтверждения образовательных услуг может служить сертификат или диплом.</w:t>
      </w:r>
      <w:r w:rsid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Тем не менее, данный принцип будет неверным в случае, если услуга заключается в изготовлении одежды или обуви на заказ из материалов, предоставленных заказчиком.</w:t>
      </w:r>
    </w:p>
    <w:p w:rsidR="005F513F" w:rsidRPr="001B13BE" w:rsidRDefault="005F513F" w:rsidP="00391EE8">
      <w:pPr>
        <w:pStyle w:val="a9"/>
        <w:numPr>
          <w:ilvl w:val="0"/>
          <w:numId w:val="10"/>
        </w:numPr>
        <w:spacing w:after="0"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Услуга выражается в виде полезного действия. Однако данная характеристика весьма размыта и едва ли можно причислить ее к списку «ключевых». </w:t>
      </w:r>
      <w:r w:rsidR="00707F73" w:rsidRPr="001B13BE">
        <w:rPr>
          <w:rFonts w:ascii="Times New Roman" w:hAnsi="Times New Roman" w:cs="Times New Roman"/>
          <w:color w:val="000000" w:themeColor="text1"/>
          <w:sz w:val="24"/>
          <w:szCs w:val="24"/>
        </w:rPr>
        <w:t>Тем не менее</w:t>
      </w:r>
      <w:r w:rsidR="00707F73" w:rsidRPr="00707F73">
        <w:rPr>
          <w:rFonts w:ascii="Times New Roman" w:hAnsi="Times New Roman" w:cs="Times New Roman"/>
          <w:color w:val="000000" w:themeColor="text1"/>
          <w:sz w:val="24"/>
          <w:szCs w:val="24"/>
        </w:rPr>
        <w:t>,</w:t>
      </w:r>
      <w:r w:rsidR="00707F73" w:rsidRPr="001B13BE">
        <w:rPr>
          <w:rFonts w:ascii="Times New Roman" w:hAnsi="Times New Roman" w:cs="Times New Roman"/>
          <w:color w:val="000000" w:themeColor="text1"/>
          <w:sz w:val="24"/>
          <w:szCs w:val="24"/>
        </w:rPr>
        <w:t xml:space="preserve"> многие авторы в своих публикациях упоминают о полезных свойствах услуг.</w:t>
      </w:r>
    </w:p>
    <w:p w:rsidR="005F513F" w:rsidRPr="001B13BE" w:rsidRDefault="005F513F" w:rsidP="0096179B">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Ф. Котлер выделяет ряд других характеристик: неосязаемость, неотделимость от источника (неразрывность процесса производства и потребления</w:t>
      </w:r>
      <w:r w:rsidR="00E774C1" w:rsidRPr="001B13BE">
        <w:rPr>
          <w:rFonts w:ascii="Times New Roman" w:hAnsi="Times New Roman" w:cs="Times New Roman"/>
          <w:color w:val="000000" w:themeColor="text1"/>
          <w:sz w:val="24"/>
          <w:szCs w:val="24"/>
        </w:rPr>
        <w:t>), непостоянство</w:t>
      </w:r>
      <w:r w:rsidRPr="001B13BE">
        <w:rPr>
          <w:rFonts w:ascii="Times New Roman" w:hAnsi="Times New Roman" w:cs="Times New Roman"/>
          <w:color w:val="000000" w:themeColor="text1"/>
          <w:sz w:val="24"/>
          <w:szCs w:val="24"/>
        </w:rPr>
        <w:t xml:space="preserve"> качества, несохраняемость (услуги невозможно хранить и накапливать).</w:t>
      </w:r>
      <w:r w:rsidRPr="001B13BE">
        <w:rPr>
          <w:rStyle w:val="ad"/>
          <w:rFonts w:ascii="Times New Roman" w:hAnsi="Times New Roman" w:cs="Times New Roman"/>
          <w:color w:val="000000" w:themeColor="text1"/>
          <w:sz w:val="24"/>
          <w:szCs w:val="24"/>
        </w:rPr>
        <w:footnoteReference w:id="9"/>
      </w:r>
    </w:p>
    <w:p w:rsidR="001E4CE6" w:rsidRPr="001B13BE" w:rsidRDefault="005F513F" w:rsidP="0096179B">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lastRenderedPageBreak/>
        <w:t xml:space="preserve">Сегодня, многие страны ориентируют национальную экономику именно на развитие сектора услуг, так как спрос в данной сфере необычайно высок и продолжает расти. Доходы от сферы услуг в большинстве стран приводят к увеличению ВВП, что положительно сказывается на экономике страны в целом. </w:t>
      </w:r>
      <w:r w:rsidR="00707F73" w:rsidRPr="001B13BE">
        <w:rPr>
          <w:rFonts w:ascii="Times New Roman" w:hAnsi="Times New Roman" w:cs="Times New Roman"/>
          <w:color w:val="000000" w:themeColor="text1"/>
          <w:sz w:val="24"/>
          <w:szCs w:val="24"/>
        </w:rPr>
        <w:t>Доля услуг в мировом экспорте</w:t>
      </w:r>
      <w:r w:rsidR="00707F73" w:rsidRPr="00707F73">
        <w:rPr>
          <w:rFonts w:ascii="Times New Roman" w:hAnsi="Times New Roman" w:cs="Times New Roman"/>
          <w:color w:val="000000" w:themeColor="text1"/>
          <w:sz w:val="24"/>
          <w:szCs w:val="24"/>
        </w:rPr>
        <w:t>,</w:t>
      </w:r>
      <w:r w:rsidR="00707F73" w:rsidRPr="001B13BE">
        <w:rPr>
          <w:rFonts w:ascii="Times New Roman" w:hAnsi="Times New Roman" w:cs="Times New Roman"/>
          <w:color w:val="000000" w:themeColor="text1"/>
          <w:sz w:val="24"/>
          <w:szCs w:val="24"/>
        </w:rPr>
        <w:t xml:space="preserve"> начиная с 2011 года</w:t>
      </w:r>
      <w:r w:rsidR="00707F73" w:rsidRPr="00707F73">
        <w:rPr>
          <w:rFonts w:ascii="Times New Roman" w:hAnsi="Times New Roman" w:cs="Times New Roman"/>
          <w:color w:val="000000" w:themeColor="text1"/>
          <w:sz w:val="24"/>
          <w:szCs w:val="24"/>
        </w:rPr>
        <w:t>,</w:t>
      </w:r>
      <w:r w:rsidR="00707F73" w:rsidRPr="001B13BE">
        <w:rPr>
          <w:rFonts w:ascii="Times New Roman" w:hAnsi="Times New Roman" w:cs="Times New Roman"/>
          <w:color w:val="000000" w:themeColor="text1"/>
          <w:sz w:val="24"/>
          <w:szCs w:val="24"/>
        </w:rPr>
        <w:t xml:space="preserve"> показывает положительную динамику и в 1 квартале 2018 года доля составляет порядка 24%.</w:t>
      </w:r>
      <w:r w:rsidR="00707F73" w:rsidRPr="001B13BE">
        <w:rPr>
          <w:rStyle w:val="ad"/>
          <w:rFonts w:ascii="Times New Roman" w:hAnsi="Times New Roman" w:cs="Times New Roman"/>
          <w:color w:val="000000" w:themeColor="text1"/>
          <w:sz w:val="24"/>
          <w:szCs w:val="24"/>
        </w:rPr>
        <w:footnoteReference w:id="10"/>
      </w:r>
    </w:p>
    <w:p w:rsidR="005F513F" w:rsidRPr="001B13BE" w:rsidRDefault="005F513F" w:rsidP="0096179B">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Бесспорным лидером в производстве услуг является США, на их долю приходится более 1/3 мирового производства. Затем следует Великобритания и с небольшим отставанием следуют Франция, Канада, Италия. </w:t>
      </w:r>
      <w:r w:rsidR="001E4CE6" w:rsidRPr="001B13BE">
        <w:rPr>
          <w:rStyle w:val="ad"/>
          <w:rFonts w:ascii="Times New Roman" w:hAnsi="Times New Roman" w:cs="Times New Roman"/>
          <w:color w:val="000000" w:themeColor="text1"/>
          <w:sz w:val="24"/>
          <w:szCs w:val="24"/>
        </w:rPr>
        <w:footnoteReference w:id="11"/>
      </w:r>
    </w:p>
    <w:p w:rsidR="005F513F" w:rsidRPr="001B13BE" w:rsidRDefault="005F513F" w:rsidP="0096179B">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В нашей стране приоритет по-прежнему отдается производству товаров.</w:t>
      </w:r>
      <w:r w:rsid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Сейчас можно говорить о стадии «умеренно стабильной динамики» сектора услуг.  И хотя сфера услуг в России продолжает развиваться, преодолеть разрыв со странами-лидерами в ближайшие годы не предоставляется возможным. Одной из причин тому можно назвать то, что в России развитие сферы услуг началось относительно недавно. Одним из факторов роста можно назвать конкуренцию с иностранными брендами, активно вторгающимися на территорию нашей страны в период с начала XXI века.</w:t>
      </w:r>
      <w:r w:rsidRPr="001B13BE">
        <w:rPr>
          <w:rStyle w:val="ad"/>
          <w:rFonts w:ascii="Times New Roman" w:hAnsi="Times New Roman" w:cs="Times New Roman"/>
          <w:color w:val="000000" w:themeColor="text1"/>
          <w:sz w:val="24"/>
          <w:szCs w:val="24"/>
        </w:rPr>
        <w:footnoteReference w:id="12"/>
      </w:r>
    </w:p>
    <w:p w:rsidR="005F513F" w:rsidRPr="001B13BE" w:rsidRDefault="005F513F" w:rsidP="0096179B">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Подробнее проблемы развития непроизводственной сферы на примере гостиничного </w:t>
      </w:r>
      <w:r w:rsidR="00A056DE" w:rsidRPr="001B13BE">
        <w:rPr>
          <w:rFonts w:ascii="Times New Roman" w:hAnsi="Times New Roman" w:cs="Times New Roman"/>
          <w:color w:val="000000" w:themeColor="text1"/>
          <w:sz w:val="24"/>
          <w:szCs w:val="24"/>
        </w:rPr>
        <w:t>бизнеса, будут рассмотрены в п.2</w:t>
      </w:r>
      <w:r w:rsidRPr="001B13BE">
        <w:rPr>
          <w:rFonts w:ascii="Times New Roman" w:hAnsi="Times New Roman" w:cs="Times New Roman"/>
          <w:color w:val="000000" w:themeColor="text1"/>
          <w:sz w:val="24"/>
          <w:szCs w:val="24"/>
        </w:rPr>
        <w:t>.2. Однако, хочется отметить, что во многом, фактором, сдерживающим развитие сферы услуг,</w:t>
      </w:r>
      <w:r w:rsid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можно назвать некоторую экономическую и политическую</w:t>
      </w:r>
      <w:r w:rsid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 xml:space="preserve">нестабильность. В условиях санкций и прогнозируемого в 2020 году экономического кризиса, государство акцентирует своё внимание на товарном производстве. </w:t>
      </w:r>
    </w:p>
    <w:p w:rsidR="005F513F" w:rsidRPr="001B13BE" w:rsidRDefault="005F513F" w:rsidP="0096179B">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Говоря о роли непроизводственной сферы в современной экономике,</w:t>
      </w:r>
      <w:r w:rsid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можно выделить две ключевых задачи, решаемые данным сектором.</w:t>
      </w:r>
      <w:r w:rsid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Во-первых, она является крупным потребителем продукции материального производства, а, во-вторых, непроизводственная</w:t>
      </w:r>
      <w:r w:rsid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сфера является создателем специфических нематериальных благ-услуг.</w:t>
      </w:r>
    </w:p>
    <w:p w:rsidR="005F513F" w:rsidRPr="001B13BE" w:rsidRDefault="005F513F" w:rsidP="0096179B">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Развитие общественного разделения труда способствовало выделению сферы услуг в самостоятельный сектор экономики. Однако, стоит понимать, что непроизводственная сфера не стоит обособлено от сферы производства материальных благ. Наоборот, можно отмечать их взаимопроникновение, интеграцию в ряде отраслей и за счет этого достижение определенного синергетического эффекта. </w:t>
      </w:r>
    </w:p>
    <w:p w:rsidR="005F513F" w:rsidRPr="001B13BE" w:rsidRDefault="005F513F" w:rsidP="0096179B">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lastRenderedPageBreak/>
        <w:t>Современной экономике характерно усложнение производства, быстрое развитие технологий и регулярное обновление товарного ассортимента, благодаря бурной инновационной деятельности многих компаний. При этом все это невозможно без существования информационных, финансовых, страховых и других рынков услуг. Следовательно, можно утверждать, что сфера услуг является неким катализатором экономического развития и роста.</w:t>
      </w:r>
    </w:p>
    <w:p w:rsidR="005F513F" w:rsidRPr="001B13BE" w:rsidRDefault="005F513F" w:rsidP="0096179B">
      <w:pPr>
        <w:pStyle w:val="a9"/>
        <w:spacing w:line="360" w:lineRule="auto"/>
        <w:ind w:left="0" w:firstLine="567"/>
        <w:jc w:val="both"/>
        <w:rPr>
          <w:rFonts w:ascii="Times New Roman" w:hAnsi="Times New Roman" w:cs="Times New Roman"/>
          <w:color w:val="000000" w:themeColor="text1"/>
          <w:sz w:val="24"/>
          <w:szCs w:val="24"/>
          <w:highlight w:val="yellow"/>
        </w:rPr>
      </w:pPr>
      <w:r w:rsidRPr="001B13BE">
        <w:rPr>
          <w:rFonts w:ascii="Times New Roman" w:hAnsi="Times New Roman" w:cs="Times New Roman"/>
          <w:color w:val="000000" w:themeColor="text1"/>
          <w:sz w:val="24"/>
          <w:szCs w:val="24"/>
        </w:rPr>
        <w:t xml:space="preserve">По мере развития общества в направлении постиндустриального типа, а также роста производительных сил происходит параллельное развитие рынка непроизводственной сферы. Помимо увеличения доли занятых в сфере услуг, также отчетливо прослеживается тенденция к росту технической оснащенности труда, повсеместное внедрение более совершенных технологий, обусловленное стремительным НТП. </w:t>
      </w:r>
    </w:p>
    <w:p w:rsidR="005F513F" w:rsidRPr="001B13BE" w:rsidRDefault="005F513F" w:rsidP="0096179B">
      <w:pPr>
        <w:pStyle w:val="a9"/>
        <w:spacing w:after="0" w:line="360" w:lineRule="auto"/>
        <w:ind w:left="0" w:firstLine="567"/>
        <w:jc w:val="both"/>
        <w:rPr>
          <w:rFonts w:ascii="Times New Roman" w:hAnsi="Times New Roman" w:cs="Times New Roman"/>
          <w:color w:val="000000" w:themeColor="text1"/>
          <w:sz w:val="24"/>
          <w:szCs w:val="24"/>
          <w:highlight w:val="yellow"/>
        </w:rPr>
      </w:pPr>
      <w:r w:rsidRPr="001B13BE">
        <w:rPr>
          <w:rFonts w:ascii="Times New Roman" w:hAnsi="Times New Roman" w:cs="Times New Roman"/>
          <w:color w:val="000000" w:themeColor="text1"/>
          <w:sz w:val="24"/>
          <w:szCs w:val="24"/>
        </w:rPr>
        <w:t>Одна из главных закономерностей общественного развития - опережающий рост непроизводственной сферы в сравнении с материальным производством и расширение ее хозяйственных позиций. Именно непроизводственная сфера закладывает основу для развития производства материальных благ. Данная сфера способствует формированию таких ключевых факторов экономического роста, как научное знание, нематериальные формы накопления, информационные технологии, а также глобализация хозяйственной деятельности и т.д.</w:t>
      </w:r>
      <w:r w:rsidRPr="001B13BE">
        <w:rPr>
          <w:rStyle w:val="ad"/>
          <w:rFonts w:ascii="Times New Roman" w:hAnsi="Times New Roman" w:cs="Times New Roman"/>
          <w:color w:val="000000" w:themeColor="text1"/>
          <w:sz w:val="24"/>
          <w:szCs w:val="24"/>
        </w:rPr>
        <w:footnoteReference w:id="13"/>
      </w:r>
      <w:r w:rsidRPr="001B13BE">
        <w:rPr>
          <w:rFonts w:ascii="Times New Roman" w:hAnsi="Times New Roman" w:cs="Times New Roman"/>
          <w:color w:val="000000" w:themeColor="text1"/>
          <w:sz w:val="24"/>
          <w:szCs w:val="24"/>
        </w:rPr>
        <w:t xml:space="preserve"> Следовательно, важное значение имеют глубокие научно-технические, качественные и структурные изменения внутри</w:t>
      </w:r>
      <w:r w:rsid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самих отраслей</w:t>
      </w:r>
      <w:r w:rsid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непроизводственной сферы, так как</w:t>
      </w:r>
      <w:r w:rsid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они формируют необходимые предпосылки для дальнейшего развития и прогресса общества.</w:t>
      </w:r>
    </w:p>
    <w:p w:rsidR="005F513F" w:rsidRPr="001B13BE" w:rsidRDefault="005F513F" w:rsidP="0096179B">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Чем выше уровень развития экономики и производительности труда, тем больше в структуре экономики деятельности, направленной на производство нематериальных, неосязаемых видов продукции, выраженных в форме услуги. Эти закономерности на рубеже веков проявляются в полной мере.</w:t>
      </w:r>
    </w:p>
    <w:p w:rsidR="005F513F" w:rsidRPr="001B13BE" w:rsidRDefault="005F513F" w:rsidP="0096179B">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Таким образом, анализ ретроспективы последнего десятилетия позволяет сделать вывод, что сфера услуг является одним из наиболее динамично развивающихся секторов экономики в мире.</w:t>
      </w:r>
      <w:r w:rsid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 xml:space="preserve">Непроизводственная сфера включает в себя широкий диапазон видов деятельности: от торговли и транспорта до науки и посредничества самого разного рода. Практически любая организация оказывает в той или иной степени услуги. Устойчивые позиции сектора услуг как в мировом, так и национальном хозяйстве позволяют делать </w:t>
      </w:r>
      <w:r w:rsidRPr="001B13BE">
        <w:rPr>
          <w:rFonts w:ascii="Times New Roman" w:hAnsi="Times New Roman" w:cs="Times New Roman"/>
          <w:color w:val="000000" w:themeColor="text1"/>
          <w:sz w:val="24"/>
          <w:szCs w:val="24"/>
        </w:rPr>
        <w:lastRenderedPageBreak/>
        <w:t>прогноз о перспективах и дальнейшем развитии непроизводственной сферы. Одной из важнейших закономерностей развития экономики во всем мире является взаимосвязь экономического роста и повышения роли непроизводственной сферы в национальной экономике. Это находит выражение в увеличении доли трудовых, материальных и финансовых ресурсов, используемых в сфере услуг.</w:t>
      </w:r>
      <w:r w:rsidRPr="001B13BE">
        <w:rPr>
          <w:rStyle w:val="ad"/>
          <w:rFonts w:ascii="Times New Roman" w:hAnsi="Times New Roman" w:cs="Times New Roman"/>
          <w:color w:val="000000" w:themeColor="text1"/>
          <w:sz w:val="24"/>
          <w:szCs w:val="24"/>
        </w:rPr>
        <w:footnoteReference w:id="14"/>
      </w:r>
    </w:p>
    <w:p w:rsidR="005F513F" w:rsidRPr="001B13BE" w:rsidRDefault="005F513F" w:rsidP="0096179B">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Подводя итог, можно говорить о том, что в современном мире сфера услуг занимает важное положение и играет существенную роль в развитии народнохозяйственного комплекса страны.</w:t>
      </w:r>
      <w:r w:rsid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Интеграция</w:t>
      </w:r>
      <w:r w:rsidR="00F63011" w:rsidRPr="00F63011">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национальной экономики в мировое экономическое пространство способствует развитию импорта и экспорта услуг, появляются принципиально новые технологии функционирования целого ряда услуг, в том числе информационных.</w:t>
      </w:r>
    </w:p>
    <w:p w:rsidR="00E774C1" w:rsidRPr="001B13BE" w:rsidRDefault="00E774C1" w:rsidP="0096179B">
      <w:pPr>
        <w:spacing w:after="0" w:line="360" w:lineRule="auto"/>
        <w:ind w:firstLine="567"/>
        <w:jc w:val="both"/>
        <w:rPr>
          <w:rFonts w:ascii="Times New Roman" w:hAnsi="Times New Roman" w:cs="Times New Roman"/>
          <w:color w:val="000000" w:themeColor="text1"/>
          <w:sz w:val="24"/>
          <w:szCs w:val="24"/>
        </w:rPr>
      </w:pPr>
    </w:p>
    <w:p w:rsidR="005F513F" w:rsidRPr="001B13BE" w:rsidRDefault="005F513F" w:rsidP="005F513F">
      <w:pPr>
        <w:spacing w:after="0" w:line="360" w:lineRule="auto"/>
        <w:ind w:firstLine="709"/>
        <w:jc w:val="both"/>
        <w:rPr>
          <w:rFonts w:ascii="Times New Roman" w:hAnsi="Times New Roman" w:cs="Times New Roman"/>
          <w:color w:val="000000" w:themeColor="text1"/>
          <w:sz w:val="24"/>
          <w:szCs w:val="24"/>
        </w:rPr>
      </w:pPr>
    </w:p>
    <w:p w:rsidR="005F513F" w:rsidRPr="001B13BE" w:rsidRDefault="00F32A8B" w:rsidP="00E65D7B">
      <w:pPr>
        <w:pStyle w:val="2"/>
        <w:spacing w:before="0" w:after="60" w:line="360" w:lineRule="auto"/>
        <w:jc w:val="center"/>
        <w:rPr>
          <w:rFonts w:ascii="Times New Roman" w:hAnsi="Times New Roman" w:cs="Times New Roman"/>
          <w:color w:val="000000" w:themeColor="text1"/>
          <w:sz w:val="24"/>
          <w:szCs w:val="24"/>
        </w:rPr>
      </w:pPr>
      <w:bookmarkStart w:id="11" w:name="_Toc531618589"/>
      <w:bookmarkStart w:id="12" w:name="_Toc7911423"/>
      <w:bookmarkStart w:id="13" w:name="_Toc8207728"/>
      <w:r w:rsidRPr="001B13BE">
        <w:rPr>
          <w:rFonts w:ascii="Times New Roman" w:hAnsi="Times New Roman" w:cs="Times New Roman"/>
          <w:color w:val="000000" w:themeColor="text1"/>
          <w:sz w:val="24"/>
          <w:szCs w:val="24"/>
        </w:rPr>
        <w:t xml:space="preserve">1.2 </w:t>
      </w:r>
      <w:bookmarkEnd w:id="11"/>
      <w:r w:rsidR="00E65D7B" w:rsidRPr="001B13BE">
        <w:rPr>
          <w:rFonts w:ascii="Times New Roman" w:hAnsi="Times New Roman" w:cs="Times New Roman"/>
          <w:color w:val="000000" w:themeColor="text1"/>
          <w:sz w:val="24"/>
          <w:szCs w:val="24"/>
        </w:rPr>
        <w:t>Экономические проблемы развития современного гостиничного бизнеса</w:t>
      </w:r>
      <w:bookmarkEnd w:id="12"/>
      <w:bookmarkEnd w:id="13"/>
    </w:p>
    <w:p w:rsidR="005F513F" w:rsidRPr="001B13BE" w:rsidRDefault="005F513F" w:rsidP="0096179B">
      <w:pPr>
        <w:spacing w:after="0" w:line="360" w:lineRule="auto"/>
        <w:ind w:firstLine="567"/>
        <w:jc w:val="both"/>
        <w:textAlignment w:val="top"/>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Появление современной рыночной экономики</w:t>
      </w:r>
      <w:r w:rsidR="001B13BE">
        <w:rPr>
          <w:rFonts w:ascii="Times New Roman" w:eastAsia="Times New Roman" w:hAnsi="Times New Roman" w:cs="Times New Roman"/>
          <w:color w:val="000000" w:themeColor="text1"/>
          <w:sz w:val="24"/>
          <w:szCs w:val="24"/>
          <w:lang w:eastAsia="ru-RU"/>
        </w:rPr>
        <w:t xml:space="preserve"> </w:t>
      </w:r>
      <w:r w:rsidRPr="001B13BE">
        <w:rPr>
          <w:rFonts w:ascii="Times New Roman" w:eastAsia="Times New Roman" w:hAnsi="Times New Roman" w:cs="Times New Roman"/>
          <w:color w:val="000000" w:themeColor="text1"/>
          <w:sz w:val="24"/>
          <w:szCs w:val="24"/>
          <w:lang w:eastAsia="ru-RU"/>
        </w:rPr>
        <w:t>Российской Федерации явилось следствием распада СССР и нежизнеспособности административно-командной системы, а ее особенности определены сложными внешнеполитическими отношениями и молодостью отечественного капитализма. Российский рынок услуг начал формироваться параллельно с экономическими реформами и приватизацией.</w:t>
      </w:r>
    </w:p>
    <w:p w:rsidR="00F24871" w:rsidRPr="001B13BE" w:rsidRDefault="00F24871"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На сегодняшний день можно констатировать факт, что гостиничная индустрия как в России, так и за рубежом является динамично развивающейся и </w:t>
      </w:r>
      <w:r w:rsidR="00707F73" w:rsidRPr="001B13BE">
        <w:rPr>
          <w:rFonts w:ascii="Times New Roman" w:hAnsi="Times New Roman" w:cs="Times New Roman"/>
          <w:color w:val="000000" w:themeColor="text1"/>
          <w:sz w:val="24"/>
          <w:szCs w:val="24"/>
        </w:rPr>
        <w:t>высокоприбыльной</w:t>
      </w:r>
      <w:r w:rsidRPr="001B13BE">
        <w:rPr>
          <w:rFonts w:ascii="Times New Roman" w:hAnsi="Times New Roman" w:cs="Times New Roman"/>
          <w:color w:val="000000" w:themeColor="text1"/>
          <w:sz w:val="24"/>
          <w:szCs w:val="24"/>
        </w:rPr>
        <w:t xml:space="preserve"> отраслью экономики. </w:t>
      </w:r>
      <w:r w:rsidR="00707F73" w:rsidRPr="001B13BE">
        <w:rPr>
          <w:rFonts w:ascii="Times New Roman" w:hAnsi="Times New Roman" w:cs="Times New Roman"/>
          <w:color w:val="000000" w:themeColor="text1"/>
          <w:sz w:val="24"/>
          <w:szCs w:val="24"/>
        </w:rPr>
        <w:t xml:space="preserve">Согласно исследованию </w:t>
      </w:r>
      <w:bookmarkStart w:id="14" w:name="_Hlk529965712"/>
      <w:r w:rsidR="00707F73" w:rsidRPr="001B13BE">
        <w:rPr>
          <w:rFonts w:ascii="Times New Roman" w:hAnsi="Times New Roman" w:cs="Times New Roman"/>
          <w:color w:val="000000" w:themeColor="text1"/>
          <w:sz w:val="24"/>
          <w:szCs w:val="24"/>
          <w:lang w:val="en-US"/>
        </w:rPr>
        <w:t>Cushman</w:t>
      </w:r>
      <w:r w:rsidR="00707F73" w:rsidRPr="001B13BE">
        <w:rPr>
          <w:rFonts w:ascii="Times New Roman" w:hAnsi="Times New Roman" w:cs="Times New Roman"/>
          <w:color w:val="000000" w:themeColor="text1"/>
          <w:sz w:val="24"/>
          <w:szCs w:val="24"/>
        </w:rPr>
        <w:t>&amp;</w:t>
      </w:r>
      <w:r w:rsidR="00707F73" w:rsidRPr="001B13BE">
        <w:rPr>
          <w:rFonts w:ascii="Times New Roman" w:hAnsi="Times New Roman" w:cs="Times New Roman"/>
          <w:color w:val="000000" w:themeColor="text1"/>
          <w:sz w:val="24"/>
          <w:szCs w:val="24"/>
          <w:lang w:val="en-US"/>
        </w:rPr>
        <w:t>Wakefield</w:t>
      </w:r>
      <w:bookmarkEnd w:id="14"/>
      <w:r w:rsidR="00707F73" w:rsidRPr="00707F73">
        <w:rPr>
          <w:rFonts w:ascii="Times New Roman" w:hAnsi="Times New Roman" w:cs="Times New Roman"/>
          <w:color w:val="000000" w:themeColor="text1"/>
          <w:sz w:val="24"/>
          <w:szCs w:val="24"/>
        </w:rPr>
        <w:t xml:space="preserve"> </w:t>
      </w:r>
      <w:r w:rsidR="00707F73" w:rsidRPr="001B13BE">
        <w:rPr>
          <w:rFonts w:ascii="Times New Roman" w:hAnsi="Times New Roman" w:cs="Times New Roman"/>
          <w:color w:val="000000" w:themeColor="text1"/>
          <w:sz w:val="24"/>
          <w:szCs w:val="24"/>
        </w:rPr>
        <w:t>объем рынка гостиничного предложения в Москве к концу 2017 года показал прирост в 9,4%, что стало лучшим результатом с 2010 года и превысило средние за последние десять лет темпы роста (8,6%).</w:t>
      </w:r>
      <w:r w:rsidR="00707F73" w:rsidRPr="001B13BE">
        <w:rPr>
          <w:rStyle w:val="ad"/>
          <w:rFonts w:ascii="Times New Roman" w:hAnsi="Times New Roman" w:cs="Times New Roman"/>
          <w:color w:val="000000" w:themeColor="text1"/>
          <w:sz w:val="24"/>
          <w:szCs w:val="24"/>
        </w:rPr>
        <w:footnoteReference w:id="15"/>
      </w:r>
    </w:p>
    <w:p w:rsidR="00F24871" w:rsidRPr="001B13BE" w:rsidRDefault="00F24871"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Гостиничная сфера как часть туристического бизнеса, обладает значительным потенциалом для дальнейшего развития. По этой причине, изучение проблем и тенденций гостиничной индустрии, в условиях стремительного расширения и совершенствования сферы услуг, является приоритетным направлением исследования и требует особого внимания.</w:t>
      </w:r>
    </w:p>
    <w:p w:rsidR="00F24871" w:rsidRPr="001B13BE" w:rsidRDefault="00F24871"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shd w:val="clear" w:color="auto" w:fill="FFFFFF"/>
        </w:rPr>
        <w:t xml:space="preserve">Ежегодный рост количества гостиниц составляет 16-20% и на сегодня насчитывает более 6000 единиц (в том числе пансионатов, санаториев), 630 тысяч рабочих мест. </w:t>
      </w:r>
      <w:r w:rsidR="00707F73" w:rsidRPr="001B13BE">
        <w:rPr>
          <w:rFonts w:ascii="Times New Roman" w:hAnsi="Times New Roman" w:cs="Times New Roman"/>
          <w:color w:val="000000" w:themeColor="text1"/>
          <w:sz w:val="24"/>
          <w:szCs w:val="24"/>
          <w:shd w:val="clear" w:color="auto" w:fill="FFFFFF"/>
        </w:rPr>
        <w:t xml:space="preserve">В </w:t>
      </w:r>
      <w:r w:rsidR="00707F73" w:rsidRPr="001B13BE">
        <w:rPr>
          <w:rFonts w:ascii="Times New Roman" w:hAnsi="Times New Roman" w:cs="Times New Roman"/>
          <w:color w:val="000000" w:themeColor="text1"/>
          <w:sz w:val="24"/>
          <w:szCs w:val="24"/>
          <w:shd w:val="clear" w:color="auto" w:fill="FFFFFF"/>
        </w:rPr>
        <w:lastRenderedPageBreak/>
        <w:t>денежном выражении объем гостиничного рынка составляет до 4 млрд</w:t>
      </w:r>
      <w:r w:rsidR="00707F73" w:rsidRPr="00707F73">
        <w:rPr>
          <w:rFonts w:ascii="Times New Roman" w:hAnsi="Times New Roman" w:cs="Times New Roman"/>
          <w:color w:val="000000" w:themeColor="text1"/>
          <w:sz w:val="24"/>
          <w:szCs w:val="24"/>
          <w:shd w:val="clear" w:color="auto" w:fill="FFFFFF"/>
        </w:rPr>
        <w:t>.</w:t>
      </w:r>
      <w:r w:rsidR="00707F73" w:rsidRPr="001B13BE">
        <w:rPr>
          <w:rFonts w:ascii="Times New Roman" w:hAnsi="Times New Roman" w:cs="Times New Roman"/>
          <w:color w:val="000000" w:themeColor="text1"/>
          <w:sz w:val="24"/>
          <w:szCs w:val="24"/>
          <w:shd w:val="clear" w:color="auto" w:fill="FFFFFF"/>
        </w:rPr>
        <w:t xml:space="preserve"> долл., причем половина рынка приходится на Москву, гостиницы которой являются самыми дорогими в мире.</w:t>
      </w:r>
      <w:r w:rsidR="00707F73" w:rsidRPr="001B13BE">
        <w:rPr>
          <w:rStyle w:val="ad"/>
          <w:rFonts w:ascii="Times New Roman" w:hAnsi="Times New Roman" w:cs="Times New Roman"/>
          <w:color w:val="000000" w:themeColor="text1"/>
          <w:sz w:val="24"/>
          <w:szCs w:val="24"/>
          <w:shd w:val="clear" w:color="auto" w:fill="FFFFFF"/>
        </w:rPr>
        <w:footnoteReference w:id="16"/>
      </w:r>
    </w:p>
    <w:p w:rsidR="00F24871" w:rsidRPr="001B13BE" w:rsidRDefault="00F24871"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Перед тем как перейти непосредственно к проблемам сферы гостеприимства, необходимо для начала выявить проблемы, присущие сфере услуг в целом. Наиболее распространенная классификация проблем бизнес-климата сферы услуг пре</w:t>
      </w:r>
      <w:r w:rsidR="00962E06" w:rsidRPr="001B13BE">
        <w:rPr>
          <w:rFonts w:ascii="Times New Roman" w:hAnsi="Times New Roman" w:cs="Times New Roman"/>
          <w:color w:val="000000" w:themeColor="text1"/>
          <w:sz w:val="24"/>
          <w:szCs w:val="24"/>
        </w:rPr>
        <w:t>дставлена на рис.2</w:t>
      </w:r>
      <w:r w:rsidRPr="001B13BE">
        <w:rPr>
          <w:rFonts w:ascii="Times New Roman" w:hAnsi="Times New Roman" w:cs="Times New Roman"/>
          <w:color w:val="000000" w:themeColor="text1"/>
          <w:sz w:val="24"/>
          <w:szCs w:val="24"/>
        </w:rPr>
        <w:t>. Среди ключевых выделяют:</w:t>
      </w:r>
      <w:r w:rsidRPr="001B13BE">
        <w:rPr>
          <w:color w:val="000000" w:themeColor="text1"/>
        </w:rPr>
        <w:t xml:space="preserve"> р</w:t>
      </w:r>
      <w:r w:rsidRPr="001B13BE">
        <w:rPr>
          <w:rFonts w:ascii="Times New Roman" w:hAnsi="Times New Roman" w:cs="Times New Roman"/>
          <w:color w:val="000000" w:themeColor="text1"/>
          <w:sz w:val="24"/>
          <w:szCs w:val="24"/>
        </w:rPr>
        <w:t>есурсная, законодательная, проблема качества, ценовая, кадровая, социально- психологическая и информационная проблема.</w:t>
      </w:r>
    </w:p>
    <w:p w:rsidR="00F24871" w:rsidRPr="001B13BE" w:rsidRDefault="00F24871" w:rsidP="00F24871">
      <w:pPr>
        <w:spacing w:after="0" w:line="360" w:lineRule="auto"/>
        <w:ind w:right="-284"/>
        <w:jc w:val="center"/>
        <w:rPr>
          <w:rFonts w:ascii="Times New Roman" w:eastAsia="Calibri" w:hAnsi="Times New Roman" w:cs="Times New Roman"/>
          <w:color w:val="000000" w:themeColor="text1"/>
          <w:sz w:val="24"/>
          <w:szCs w:val="24"/>
          <w:highlight w:val="yellow"/>
          <w:lang w:val="en-US"/>
        </w:rPr>
      </w:pPr>
      <w:r w:rsidRPr="001B13BE">
        <w:rPr>
          <w:rFonts w:ascii="Calibri" w:eastAsia="Calibri" w:hAnsi="Calibri" w:cs="Times New Roman"/>
          <w:noProof/>
          <w:color w:val="000000" w:themeColor="text1"/>
          <w:lang w:eastAsia="ru-RU"/>
        </w:rPr>
        <w:drawing>
          <wp:inline distT="0" distB="0" distL="0" distR="0">
            <wp:extent cx="4358082" cy="2023899"/>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93543" cy="2040367"/>
                    </a:xfrm>
                    <a:prstGeom prst="rect">
                      <a:avLst/>
                    </a:prstGeom>
                  </pic:spPr>
                </pic:pic>
              </a:graphicData>
            </a:graphic>
          </wp:inline>
        </w:drawing>
      </w:r>
    </w:p>
    <w:p w:rsidR="00F24871" w:rsidRPr="001B13BE" w:rsidRDefault="00F24871" w:rsidP="00F24871">
      <w:pPr>
        <w:spacing w:after="0" w:line="360" w:lineRule="auto"/>
        <w:ind w:left="720" w:right="-284"/>
        <w:contextualSpacing/>
        <w:jc w:val="center"/>
        <w:rPr>
          <w:rFonts w:ascii="Times New Roman" w:eastAsia="Calibri" w:hAnsi="Times New Roman" w:cs="Times New Roman"/>
          <w:b/>
          <w:color w:val="000000" w:themeColor="text1"/>
          <w:sz w:val="24"/>
          <w:szCs w:val="24"/>
        </w:rPr>
      </w:pPr>
      <w:r w:rsidRPr="001B13BE">
        <w:rPr>
          <w:rFonts w:ascii="Times New Roman" w:eastAsia="Calibri" w:hAnsi="Times New Roman" w:cs="Times New Roman"/>
          <w:b/>
          <w:color w:val="000000" w:themeColor="text1"/>
          <w:sz w:val="24"/>
          <w:szCs w:val="24"/>
        </w:rPr>
        <w:t>Ри</w:t>
      </w:r>
      <w:r w:rsidR="002346B3" w:rsidRPr="001B13BE">
        <w:rPr>
          <w:rFonts w:ascii="Times New Roman" w:eastAsia="Calibri" w:hAnsi="Times New Roman" w:cs="Times New Roman"/>
          <w:b/>
          <w:color w:val="000000" w:themeColor="text1"/>
          <w:sz w:val="24"/>
          <w:szCs w:val="24"/>
        </w:rPr>
        <w:t>сунок 2</w:t>
      </w:r>
      <w:r w:rsidRPr="001B13BE">
        <w:rPr>
          <w:rFonts w:ascii="Times New Roman" w:eastAsia="Calibri" w:hAnsi="Times New Roman" w:cs="Times New Roman"/>
          <w:b/>
          <w:color w:val="000000" w:themeColor="text1"/>
          <w:sz w:val="24"/>
          <w:szCs w:val="24"/>
        </w:rPr>
        <w:t>. Проблемы, оказывающие влияние на сферу услуг</w:t>
      </w:r>
    </w:p>
    <w:p w:rsidR="00F24871" w:rsidRPr="001B13BE" w:rsidRDefault="00F24871" w:rsidP="00F24871">
      <w:pPr>
        <w:spacing w:after="0" w:line="240" w:lineRule="auto"/>
        <w:ind w:left="720" w:right="-284"/>
        <w:contextualSpacing/>
        <w:jc w:val="center"/>
        <w:rPr>
          <w:rFonts w:ascii="Times New Roman" w:eastAsia="Calibri" w:hAnsi="Times New Roman" w:cs="Times New Roman"/>
          <w:i/>
          <w:color w:val="000000" w:themeColor="text1"/>
          <w:sz w:val="24"/>
          <w:szCs w:val="24"/>
        </w:rPr>
      </w:pPr>
      <w:r w:rsidRPr="001B13BE">
        <w:rPr>
          <w:rFonts w:ascii="Times New Roman" w:eastAsia="Calibri" w:hAnsi="Times New Roman" w:cs="Times New Roman"/>
          <w:i/>
          <w:color w:val="000000" w:themeColor="text1"/>
          <w:sz w:val="24"/>
          <w:szCs w:val="24"/>
        </w:rPr>
        <w:t>Источник</w:t>
      </w:r>
      <w:r w:rsidRPr="001B13BE">
        <w:rPr>
          <w:rFonts w:ascii="Times New Roman" w:eastAsia="Calibri" w:hAnsi="Times New Roman" w:cs="Times New Roman"/>
          <w:b/>
          <w:i/>
          <w:color w:val="000000" w:themeColor="text1"/>
          <w:sz w:val="24"/>
          <w:szCs w:val="24"/>
        </w:rPr>
        <w:t xml:space="preserve">: </w:t>
      </w:r>
      <w:r w:rsidRPr="001B13BE">
        <w:rPr>
          <w:rFonts w:ascii="Times New Roman" w:hAnsi="Times New Roman" w:cs="Times New Roman"/>
          <w:i/>
          <w:color w:val="000000" w:themeColor="text1"/>
          <w:sz w:val="24"/>
          <w:szCs w:val="24"/>
          <w:shd w:val="clear" w:color="auto" w:fill="FFFFFF"/>
        </w:rPr>
        <w:t>Гайсина А.Р., Артемов Н.И. Современные проблемы развития предпринимательской деятельности в сфере услуг // Современные проблемы науки и образования. – 2015. – № 1-1.;</w:t>
      </w:r>
      <w:r w:rsidRPr="001B13BE">
        <w:rPr>
          <w:rFonts w:ascii="Times New Roman" w:hAnsi="Times New Roman" w:cs="Times New Roman"/>
          <w:i/>
          <w:color w:val="000000" w:themeColor="text1"/>
          <w:sz w:val="24"/>
          <w:szCs w:val="24"/>
        </w:rPr>
        <w:br/>
      </w:r>
      <w:r w:rsidRPr="001B13BE">
        <w:rPr>
          <w:rFonts w:ascii="Times New Roman" w:hAnsi="Times New Roman" w:cs="Times New Roman"/>
          <w:i/>
          <w:color w:val="000000" w:themeColor="text1"/>
          <w:sz w:val="24"/>
          <w:szCs w:val="24"/>
          <w:shd w:val="clear" w:color="auto" w:fill="FFFFFF"/>
        </w:rPr>
        <w:t>URL: http://www.science-education.ru/ru/article/view?id=18553 (дата обращения: 11.11.2018).</w:t>
      </w:r>
    </w:p>
    <w:p w:rsidR="00F24871" w:rsidRPr="001B13BE" w:rsidRDefault="00F24871" w:rsidP="00F24871">
      <w:pPr>
        <w:spacing w:after="0" w:line="360" w:lineRule="auto"/>
        <w:ind w:right="-284" w:firstLine="567"/>
        <w:contextualSpacing/>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Остановимся на каждой проблеме бизнес-климата сферы услуг подробнее.</w:t>
      </w:r>
    </w:p>
    <w:p w:rsidR="00F24871" w:rsidRPr="001B13BE" w:rsidRDefault="00570425" w:rsidP="00F24871">
      <w:pPr>
        <w:spacing w:after="0" w:line="360" w:lineRule="auto"/>
        <w:ind w:firstLine="567"/>
        <w:contextualSpacing/>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Ресурсная проблема заключается в неравномерном или недостаточном доступе субъектов к экономическим ресурсам (инвестиционная поддержка, имущественные ресурсы – площади, соответствующие санитарным требованиям, финансовые ресурсы и др.) или отсутствие надлежащего информационного обеспечения о</w:t>
      </w:r>
      <w:r>
        <w:rPr>
          <w:rFonts w:ascii="Times New Roman" w:eastAsia="Calibri" w:hAnsi="Times New Roman" w:cs="Times New Roman"/>
          <w:color w:val="000000" w:themeColor="text1"/>
          <w:sz w:val="24"/>
          <w:szCs w:val="24"/>
        </w:rPr>
        <w:t>б</w:t>
      </w:r>
      <w:r w:rsidRPr="001B13BE">
        <w:rPr>
          <w:rFonts w:ascii="Times New Roman" w:eastAsia="Calibri" w:hAnsi="Times New Roman" w:cs="Times New Roman"/>
          <w:color w:val="000000" w:themeColor="text1"/>
          <w:sz w:val="24"/>
          <w:szCs w:val="24"/>
        </w:rPr>
        <w:t xml:space="preserve"> их наличии. </w:t>
      </w:r>
      <w:r w:rsidR="00F24871" w:rsidRPr="001B13BE">
        <w:rPr>
          <w:rFonts w:ascii="Times New Roman" w:eastAsia="Calibri" w:hAnsi="Times New Roman" w:cs="Times New Roman"/>
          <w:color w:val="000000" w:themeColor="text1"/>
          <w:sz w:val="24"/>
          <w:szCs w:val="24"/>
        </w:rPr>
        <w:t>Так, например, ограниченность доступа проявляется в виде сложностей для предприятий сферы услуг в получения кредитных ресурсов.</w:t>
      </w:r>
    </w:p>
    <w:p w:rsidR="00F24871" w:rsidRPr="001B13BE" w:rsidRDefault="00F24871" w:rsidP="00F24871">
      <w:pPr>
        <w:spacing w:after="0" w:line="360" w:lineRule="auto"/>
        <w:ind w:firstLine="567"/>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 xml:space="preserve">Что касается законодательной проблемы, то наиболее существенное проявление для сферы услуг — это неразвитость законодательной базы по вопросам управления и регулирования деятельности организаций данного сектора. На сегодняшний день не сформирована единая законодательная база, обеспечивающая развитие и поддержку предпринимательской деятельности непроизводственной сферы. Существующие </w:t>
      </w:r>
      <w:r w:rsidRPr="001B13BE">
        <w:rPr>
          <w:rFonts w:ascii="Times New Roman" w:eastAsia="Calibri" w:hAnsi="Times New Roman" w:cs="Times New Roman"/>
          <w:color w:val="000000" w:themeColor="text1"/>
          <w:sz w:val="24"/>
          <w:szCs w:val="24"/>
        </w:rPr>
        <w:lastRenderedPageBreak/>
        <w:t>нормативные акты и законодательные положения не могут решить весь спектр проблем сферы услуг. Во-первых, для предприятий сферы услуг не разработано гибкое налоговое законодательство, а существующие налоговые льготы являются лишь формальностью. Именно поэтому многие предприятия сферы услуг не уплачивают налоги вовсе и уходят в теневую экономику. А, во-вторых, существующие системы надзора, контроля и регулирования предприятий сферы услуг не способствуют развитию данного сектора, в то время как соответствующие органы должны содействовать повышению уровня мотивации предпринимателей сферы услуг и осуществлять консультационную поддержку.</w:t>
      </w:r>
    </w:p>
    <w:p w:rsidR="00F24871" w:rsidRPr="001B13BE" w:rsidRDefault="00F24871" w:rsidP="00F24871">
      <w:pPr>
        <w:spacing w:after="0" w:line="360" w:lineRule="auto"/>
        <w:ind w:firstLine="567"/>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Качество услуг в России оценивается значительно ниже, нежели в других странах. Причем сравнение осуществляется не только с группой развитых стран. Так, например, многие страны, относящиеся к категории развивающихся (первая волна – Сингапур, второе поколение – Таиланд и др.) предоставляют туристам услуги и сервис очень высокого качества, а во многие услуги внедрены современные принципы обслуживания, такие как клиентоориентированность, инновационные технологии и т.д.</w:t>
      </w:r>
    </w:p>
    <w:p w:rsidR="00F24871" w:rsidRPr="001B13BE" w:rsidRDefault="00F24871" w:rsidP="00F248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Данная проблема относится как уже к существующим услугам, так и новым. </w:t>
      </w:r>
      <w:r w:rsidR="00707F73" w:rsidRPr="001B13BE">
        <w:rPr>
          <w:rFonts w:ascii="Times New Roman" w:hAnsi="Times New Roman" w:cs="Times New Roman"/>
          <w:color w:val="000000" w:themeColor="text1"/>
          <w:sz w:val="24"/>
          <w:szCs w:val="24"/>
        </w:rPr>
        <w:t>Неосязаемость – одна из характеристик услуг, следовательно, покупатель может оцен</w:t>
      </w:r>
      <w:r w:rsidR="00707F73">
        <w:rPr>
          <w:rFonts w:ascii="Times New Roman" w:hAnsi="Times New Roman" w:cs="Times New Roman"/>
          <w:color w:val="000000" w:themeColor="text1"/>
          <w:sz w:val="24"/>
          <w:szCs w:val="24"/>
        </w:rPr>
        <w:t>ить качество только по окончании</w:t>
      </w:r>
      <w:r w:rsidR="00707F73" w:rsidRPr="001B13BE">
        <w:rPr>
          <w:rFonts w:ascii="Times New Roman" w:hAnsi="Times New Roman" w:cs="Times New Roman"/>
          <w:color w:val="000000" w:themeColor="text1"/>
          <w:sz w:val="24"/>
          <w:szCs w:val="24"/>
        </w:rPr>
        <w:t xml:space="preserve"> процесса оказания данной услуги. </w:t>
      </w:r>
      <w:r w:rsidRPr="001B13BE">
        <w:rPr>
          <w:rFonts w:ascii="Times New Roman" w:hAnsi="Times New Roman" w:cs="Times New Roman"/>
          <w:color w:val="000000" w:themeColor="text1"/>
          <w:sz w:val="24"/>
          <w:szCs w:val="24"/>
        </w:rPr>
        <w:t>В современных условиях значительного многообразия предложений, важным является разработка системы сертификации, которая будет служить системой надежности и гарантий для потребителя.</w:t>
      </w:r>
    </w:p>
    <w:p w:rsidR="00F24871" w:rsidRPr="001B13BE" w:rsidRDefault="00F24871" w:rsidP="00F248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Несмотря на то, что развитие сферы услуг напрямую зависит от качества предоставляемых услуг и бизнес-круги осознают столь простые истины, далеко не все предприниматели стремятся к повышению качества. </w:t>
      </w:r>
    </w:p>
    <w:p w:rsidR="00F24871" w:rsidRPr="001B13BE" w:rsidRDefault="00F24871" w:rsidP="00F248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Качественные услуги обеспечивают предприятию рост конкурентоспособности и укрепление рыночных позиций, способствуют повышению степени удовлетворенности покупателей, а также самих работников от проделанной работы, помимо этого, поддержание качественного уровня позволяет снизить расходы на «исправление ошибок» - компенсации потребителям за некачественную работу. </w:t>
      </w:r>
    </w:p>
    <w:p w:rsidR="00F24871" w:rsidRPr="001B13BE" w:rsidRDefault="00707F73" w:rsidP="00F248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Проблема качества пересекается с ценообразованием услуг, так как в Российской Федерации оно выстраивается на основе принципа «чем дороже, тем лучше», что во многом противоречит, например, постулатам социальных услуг, которые являются одной из</w:t>
      </w:r>
      <w:r>
        <w:rPr>
          <w:rFonts w:ascii="Times New Roman" w:hAnsi="Times New Roman" w:cs="Times New Roman"/>
          <w:color w:val="000000" w:themeColor="text1"/>
          <w:sz w:val="24"/>
          <w:szCs w:val="24"/>
        </w:rPr>
        <w:t xml:space="preserve"> отраслей</w:t>
      </w:r>
      <w:r w:rsidRPr="001B13BE">
        <w:rPr>
          <w:rFonts w:ascii="Times New Roman" w:hAnsi="Times New Roman" w:cs="Times New Roman"/>
          <w:color w:val="000000" w:themeColor="text1"/>
          <w:sz w:val="24"/>
          <w:szCs w:val="24"/>
        </w:rPr>
        <w:t xml:space="preserve"> непроизводственной сферы. </w:t>
      </w:r>
      <w:r w:rsidR="00F24871" w:rsidRPr="001B13BE">
        <w:rPr>
          <w:rFonts w:ascii="Times New Roman" w:hAnsi="Times New Roman" w:cs="Times New Roman"/>
          <w:color w:val="000000" w:themeColor="text1"/>
          <w:sz w:val="24"/>
          <w:szCs w:val="24"/>
        </w:rPr>
        <w:t xml:space="preserve">Качество услуг не должно в полной мере зависеть от цены, услуги должны оцениваться по степени соответствия ожиданиям и требованиям потребителя. </w:t>
      </w:r>
      <w:r w:rsidRPr="001B13BE">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одобная практика ценообразования</w:t>
      </w:r>
      <w:r w:rsidRPr="001B13BE">
        <w:rPr>
          <w:rFonts w:ascii="Times New Roman" w:hAnsi="Times New Roman" w:cs="Times New Roman"/>
          <w:color w:val="000000" w:themeColor="text1"/>
          <w:sz w:val="24"/>
          <w:szCs w:val="24"/>
        </w:rPr>
        <w:t xml:space="preserve"> отсекает целый пласт потребителей со средним и низким уровнем доходов и относит многие услуги к категории «роскоши».  </w:t>
      </w:r>
    </w:p>
    <w:p w:rsidR="00F24871" w:rsidRPr="001B13BE" w:rsidRDefault="00F24871" w:rsidP="00F248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lastRenderedPageBreak/>
        <w:t>Порой предприниматели просто вынуждены снижать качество услуг ради снижения цен на них, так как ориентируются на платежеспособность населения, а как известно, платежеспособность россиян так и не оправилась от шоковых событий 2013 года и продолжает снижаться.</w:t>
      </w:r>
      <w:r w:rsidRPr="001B13BE">
        <w:rPr>
          <w:rStyle w:val="ad"/>
          <w:rFonts w:ascii="Times New Roman" w:hAnsi="Times New Roman" w:cs="Times New Roman"/>
          <w:color w:val="000000" w:themeColor="text1"/>
          <w:sz w:val="24"/>
          <w:szCs w:val="24"/>
        </w:rPr>
        <w:footnoteReference w:id="17"/>
      </w:r>
    </w:p>
    <w:p w:rsidR="00F24871" w:rsidRPr="001B13BE" w:rsidRDefault="00F24871" w:rsidP="00F24871">
      <w:pPr>
        <w:spacing w:after="0" w:line="360" w:lineRule="auto"/>
        <w:ind w:firstLine="567"/>
        <w:jc w:val="both"/>
        <w:rPr>
          <w:rFonts w:ascii="Times New Roman" w:eastAsia="Calibri" w:hAnsi="Times New Roman" w:cs="Times New Roman"/>
          <w:color w:val="000000" w:themeColor="text1"/>
          <w:sz w:val="24"/>
          <w:szCs w:val="24"/>
          <w:highlight w:val="yellow"/>
        </w:rPr>
      </w:pPr>
      <w:r w:rsidRPr="001B13BE">
        <w:rPr>
          <w:rFonts w:ascii="Times New Roman" w:hAnsi="Times New Roman" w:cs="Times New Roman"/>
          <w:color w:val="000000" w:themeColor="text1"/>
          <w:sz w:val="24"/>
          <w:szCs w:val="24"/>
        </w:rPr>
        <w:t xml:space="preserve">Говоря о потребительской оценке качества услуги можно отметить три основных характеристики - </w:t>
      </w:r>
      <w:r w:rsidRPr="001B13BE">
        <w:rPr>
          <w:rFonts w:ascii="Times New Roman" w:eastAsia="Calibri" w:hAnsi="Times New Roman" w:cs="Times New Roman"/>
          <w:color w:val="000000" w:themeColor="text1"/>
          <w:sz w:val="24"/>
          <w:szCs w:val="24"/>
        </w:rPr>
        <w:t>соответствует услуга ожиданиям, не соответствует им или же превосходит их. В зарубежной практике наиболее широко применимой является концепция пятиступенчатой модели качества (модель расхождения качества услуги), созданная В. Зейтамль, А. Пара</w:t>
      </w:r>
      <w:r w:rsidR="00962E06" w:rsidRPr="001B13BE">
        <w:rPr>
          <w:rFonts w:ascii="Times New Roman" w:eastAsia="Calibri" w:hAnsi="Times New Roman" w:cs="Times New Roman"/>
          <w:color w:val="000000" w:themeColor="text1"/>
          <w:sz w:val="24"/>
          <w:szCs w:val="24"/>
        </w:rPr>
        <w:t>сураманом и Л. Берри (см. рис. 3</w:t>
      </w:r>
      <w:r w:rsidRPr="001B13BE">
        <w:rPr>
          <w:rFonts w:ascii="Times New Roman" w:eastAsia="Calibri" w:hAnsi="Times New Roman" w:cs="Times New Roman"/>
          <w:color w:val="000000" w:themeColor="text1"/>
          <w:sz w:val="24"/>
          <w:szCs w:val="24"/>
        </w:rPr>
        <w:t xml:space="preserve">). </w:t>
      </w:r>
      <w:r w:rsidR="00707F73" w:rsidRPr="001B13BE">
        <w:rPr>
          <w:rFonts w:ascii="Times New Roman" w:hAnsi="Times New Roman" w:cs="Times New Roman"/>
          <w:color w:val="000000" w:themeColor="text1"/>
          <w:sz w:val="24"/>
          <w:szCs w:val="24"/>
          <w:shd w:val="clear" w:color="auto" w:fill="FFFFFF"/>
        </w:rPr>
        <w:t>В основе модели лежит набор разрывов, с</w:t>
      </w:r>
      <w:r w:rsidR="00707F73">
        <w:rPr>
          <w:rFonts w:ascii="Times New Roman" w:hAnsi="Times New Roman" w:cs="Times New Roman"/>
          <w:color w:val="000000" w:themeColor="text1"/>
          <w:sz w:val="24"/>
          <w:szCs w:val="24"/>
          <w:shd w:val="clear" w:color="auto" w:fill="FFFFFF"/>
        </w:rPr>
        <w:t>вязанных с соответствием или не</w:t>
      </w:r>
      <w:r w:rsidR="00707F73" w:rsidRPr="001B13BE">
        <w:rPr>
          <w:rFonts w:ascii="Times New Roman" w:hAnsi="Times New Roman" w:cs="Times New Roman"/>
          <w:color w:val="000000" w:themeColor="text1"/>
          <w:sz w:val="24"/>
          <w:szCs w:val="24"/>
          <w:shd w:val="clear" w:color="auto" w:fill="FFFFFF"/>
        </w:rPr>
        <w:t xml:space="preserve">соответствием качества услуги ожиданиям потребителя. </w:t>
      </w:r>
      <w:r w:rsidRPr="001B13BE">
        <w:rPr>
          <w:rFonts w:ascii="Times New Roman" w:hAnsi="Times New Roman" w:cs="Times New Roman"/>
          <w:color w:val="000000" w:themeColor="text1"/>
          <w:sz w:val="24"/>
          <w:szCs w:val="24"/>
          <w:shd w:val="clear" w:color="auto" w:fill="FFFFFF"/>
        </w:rPr>
        <w:t>Следовательно, согласно модели, качество услуги, с точки зрения потребителя, зависит от величины и направления разрыва между ожиданиями потребителя об услуге и восприятием услуги после её получения.</w:t>
      </w:r>
      <w:r w:rsidRPr="001B13BE">
        <w:rPr>
          <w:rStyle w:val="ad"/>
          <w:rFonts w:ascii="Times New Roman" w:hAnsi="Times New Roman" w:cs="Times New Roman"/>
          <w:color w:val="000000" w:themeColor="text1"/>
          <w:sz w:val="24"/>
          <w:szCs w:val="24"/>
          <w:shd w:val="clear" w:color="auto" w:fill="FFFFFF"/>
        </w:rPr>
        <w:footnoteReference w:id="18"/>
      </w:r>
    </w:p>
    <w:p w:rsidR="00F24871" w:rsidRPr="001B13BE" w:rsidRDefault="00F24871" w:rsidP="00F24871">
      <w:pPr>
        <w:keepNext/>
        <w:spacing w:after="0" w:line="360" w:lineRule="auto"/>
        <w:ind w:firstLine="709"/>
        <w:jc w:val="center"/>
        <w:rPr>
          <w:rFonts w:ascii="Calibri" w:eastAsia="Calibri" w:hAnsi="Calibri" w:cs="Times New Roman"/>
          <w:color w:val="000000" w:themeColor="text1"/>
        </w:rPr>
      </w:pPr>
      <w:r w:rsidRPr="001B13BE">
        <w:rPr>
          <w:rFonts w:ascii="Calibri" w:eastAsia="Calibri" w:hAnsi="Calibri" w:cs="Times New Roman"/>
          <w:noProof/>
          <w:color w:val="000000" w:themeColor="text1"/>
          <w:lang w:eastAsia="ru-RU"/>
        </w:rPr>
        <w:drawing>
          <wp:inline distT="0" distB="0" distL="0" distR="0">
            <wp:extent cx="3895725" cy="2173126"/>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10956" cy="2181622"/>
                    </a:xfrm>
                    <a:prstGeom prst="rect">
                      <a:avLst/>
                    </a:prstGeom>
                    <a:noFill/>
                    <a:ln>
                      <a:noFill/>
                    </a:ln>
                  </pic:spPr>
                </pic:pic>
              </a:graphicData>
            </a:graphic>
          </wp:inline>
        </w:drawing>
      </w:r>
    </w:p>
    <w:p w:rsidR="00F24871" w:rsidRPr="001B13BE" w:rsidRDefault="00F24871" w:rsidP="00F24871">
      <w:pPr>
        <w:spacing w:after="0" w:line="360" w:lineRule="auto"/>
        <w:jc w:val="center"/>
        <w:rPr>
          <w:rFonts w:ascii="Times New Roman" w:eastAsia="Calibri" w:hAnsi="Times New Roman" w:cs="Times New Roman"/>
          <w:iCs/>
          <w:color w:val="000000" w:themeColor="text1"/>
          <w:sz w:val="24"/>
          <w:szCs w:val="24"/>
        </w:rPr>
      </w:pPr>
      <w:r w:rsidRPr="001B13BE">
        <w:rPr>
          <w:rFonts w:ascii="Times New Roman" w:eastAsia="Calibri" w:hAnsi="Times New Roman" w:cs="Times New Roman"/>
          <w:b/>
          <w:iCs/>
          <w:color w:val="000000" w:themeColor="text1"/>
          <w:sz w:val="24"/>
          <w:szCs w:val="24"/>
        </w:rPr>
        <w:t xml:space="preserve">Рисунок </w:t>
      </w:r>
      <w:r w:rsidR="002346B3" w:rsidRPr="001B13BE">
        <w:rPr>
          <w:rFonts w:ascii="Times New Roman" w:eastAsia="Calibri" w:hAnsi="Times New Roman" w:cs="Times New Roman"/>
          <w:b/>
          <w:iCs/>
          <w:color w:val="000000" w:themeColor="text1"/>
          <w:sz w:val="24"/>
          <w:szCs w:val="24"/>
        </w:rPr>
        <w:t>3</w:t>
      </w:r>
      <w:r w:rsidRPr="001B13BE">
        <w:rPr>
          <w:rFonts w:ascii="Times New Roman" w:eastAsia="Calibri" w:hAnsi="Times New Roman" w:cs="Times New Roman"/>
          <w:b/>
          <w:iCs/>
          <w:color w:val="000000" w:themeColor="text1"/>
          <w:sz w:val="24"/>
          <w:szCs w:val="24"/>
        </w:rPr>
        <w:t>. Модель оценки качества услуги</w:t>
      </w:r>
    </w:p>
    <w:p w:rsidR="00F24871" w:rsidRPr="001B13BE" w:rsidRDefault="00F24871" w:rsidP="00F24871">
      <w:pPr>
        <w:spacing w:after="0" w:line="360" w:lineRule="auto"/>
        <w:jc w:val="center"/>
        <w:rPr>
          <w:rFonts w:ascii="Times New Roman" w:eastAsia="Calibri" w:hAnsi="Times New Roman" w:cs="Times New Roman"/>
          <w:i/>
          <w:color w:val="000000" w:themeColor="text1"/>
          <w:sz w:val="24"/>
          <w:szCs w:val="24"/>
        </w:rPr>
      </w:pPr>
      <w:r w:rsidRPr="001B13BE">
        <w:rPr>
          <w:rFonts w:ascii="Times New Roman" w:eastAsia="Calibri" w:hAnsi="Times New Roman" w:cs="Times New Roman"/>
          <w:i/>
          <w:color w:val="000000" w:themeColor="text1"/>
          <w:sz w:val="24"/>
          <w:szCs w:val="24"/>
        </w:rPr>
        <w:t>Источник: Филиппская Н.Ю., Заряева В.С. Анализ Gap-модели Зейтгамла для оценки степени расхождения в параметрах качества логистического сервиса//Экономика устойчивого развития. 2016. № 3 (27). С. 368</w:t>
      </w:r>
    </w:p>
    <w:p w:rsidR="00F24871" w:rsidRPr="001B13BE" w:rsidRDefault="00F24871" w:rsidP="00F24871">
      <w:pPr>
        <w:spacing w:after="0" w:line="360" w:lineRule="auto"/>
        <w:ind w:firstLine="567"/>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 xml:space="preserve">Помимо внешних проблем и проблем, оказывающих косвенное влияние на деятельность предприятий сферы услуг, можно также выделить группу внутренних проблем, связанных, прежде всего, с управлением. Во многом управленческие проблемы связаны со специфическими особенностями реализуемого продукта, что определяет необходимость </w:t>
      </w:r>
      <w:r w:rsidRPr="001B13BE">
        <w:rPr>
          <w:rFonts w:ascii="Times New Roman" w:eastAsia="Calibri" w:hAnsi="Times New Roman" w:cs="Times New Roman"/>
          <w:color w:val="000000" w:themeColor="text1"/>
          <w:sz w:val="24"/>
          <w:szCs w:val="24"/>
        </w:rPr>
        <w:lastRenderedPageBreak/>
        <w:t>разработки специальных методов и управленческих инструментов. В то же время имеется ряд трудностей:</w:t>
      </w:r>
    </w:p>
    <w:p w:rsidR="00F24871" w:rsidRPr="001B13BE" w:rsidRDefault="00707F73" w:rsidP="00391EE8">
      <w:pPr>
        <w:pStyle w:val="a9"/>
        <w:numPr>
          <w:ilvl w:val="0"/>
          <w:numId w:val="7"/>
        </w:numPr>
        <w:spacing w:after="0" w:line="360" w:lineRule="auto"/>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Зачастую руководство компаний сферы услуг сознательно игнорирует особенности продукта или самой сферы деятельности при принятии управленческих решений, осуществляя попытки с</w:t>
      </w:r>
      <w:r>
        <w:rPr>
          <w:rFonts w:ascii="Times New Roman" w:eastAsia="Calibri" w:hAnsi="Times New Roman" w:cs="Times New Roman"/>
          <w:color w:val="000000" w:themeColor="text1"/>
          <w:sz w:val="24"/>
          <w:szCs w:val="24"/>
        </w:rPr>
        <w:t>проецировать опыт конкурентов ил</w:t>
      </w:r>
      <w:r w:rsidRPr="001B13BE">
        <w:rPr>
          <w:rFonts w:ascii="Times New Roman" w:eastAsia="Calibri" w:hAnsi="Times New Roman" w:cs="Times New Roman"/>
          <w:color w:val="000000" w:themeColor="text1"/>
          <w:sz w:val="24"/>
          <w:szCs w:val="24"/>
        </w:rPr>
        <w:t>и схожих компаний;</w:t>
      </w:r>
    </w:p>
    <w:p w:rsidR="00F24871" w:rsidRPr="001B13BE" w:rsidRDefault="00F24871" w:rsidP="00391EE8">
      <w:pPr>
        <w:pStyle w:val="a9"/>
        <w:numPr>
          <w:ilvl w:val="0"/>
          <w:numId w:val="7"/>
        </w:numPr>
        <w:spacing w:after="0" w:line="360" w:lineRule="auto"/>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Неполноценное применение синергетических инструментов для принятия оптимальных управленческих решений;</w:t>
      </w:r>
    </w:p>
    <w:p w:rsidR="00F24871" w:rsidRPr="001B13BE" w:rsidRDefault="00F24871" w:rsidP="00391EE8">
      <w:pPr>
        <w:pStyle w:val="a9"/>
        <w:numPr>
          <w:ilvl w:val="0"/>
          <w:numId w:val="7"/>
        </w:numPr>
        <w:spacing w:after="0" w:line="360" w:lineRule="auto"/>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Отсутствие единой методологической базы, определяющей способы оценки эффективности деятельности предприятий сферы услуг;</w:t>
      </w:r>
      <w:r w:rsidRPr="001B13BE">
        <w:rPr>
          <w:rStyle w:val="ad"/>
          <w:rFonts w:ascii="Times New Roman" w:eastAsia="Calibri" w:hAnsi="Times New Roman" w:cs="Times New Roman"/>
          <w:color w:val="000000" w:themeColor="text1"/>
          <w:sz w:val="24"/>
          <w:szCs w:val="24"/>
        </w:rPr>
        <w:footnoteReference w:id="19"/>
      </w:r>
    </w:p>
    <w:p w:rsidR="00F24871" w:rsidRPr="001B13BE" w:rsidRDefault="00F24871" w:rsidP="00391EE8">
      <w:pPr>
        <w:pStyle w:val="a9"/>
        <w:numPr>
          <w:ilvl w:val="0"/>
          <w:numId w:val="7"/>
        </w:numPr>
        <w:spacing w:after="0" w:line="360" w:lineRule="auto"/>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Сложность прогнозирования управленческих мероприятий, по причине нестабильного и неравномерного развития сферы услуг.</w:t>
      </w:r>
    </w:p>
    <w:p w:rsidR="00F24871" w:rsidRPr="001B13BE" w:rsidRDefault="00F24871" w:rsidP="00F24871">
      <w:pPr>
        <w:spacing w:after="0" w:line="360" w:lineRule="auto"/>
        <w:ind w:firstLine="567"/>
        <w:contextualSpacing/>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Проблема кадрового обеспечения сферы услуг выражается не только в отсутствии квалифицированных кадров, еще один аспект - высокая текучесть кадров, связанная с достаточно специфическими условиями труда. Помимо профессиональных компетенций специалист должен обладать повышенной стрессоустойчивостью, коммуникабельностью, способностью к мультизадачности, уметь располагать к себе людей, так как клиенты очень чутко реагируют на любую недоброжелательность в их адрес и учитывают это при оценке качества услуги. Таким образом, именно сотрудник, оказывающий услугу, отчасти определяет ее качественный уровень. Также на сегодняшний день в сфере услуг особо востребованы технические специальности и сотрудники, владеющие цифровыми технологиями, а также имеющие опыт по внедрению и работе с автоматизированными системами управления. Профессиональные требования предъявляются не только к сотрудникам компании, но и к руководству (предпринимателям). В силу дефицита кадров соответствующего уровня подготовки и некомпетентности большей части сотрудников сферы услуг в РФ, происходит простой современного оборудования, а человеческий ресурс расходуется неэффективно. К группе проблем данной категории также относится вопрос справедливой оплаты труда сотрудников, задействованных в сфере услуг.</w:t>
      </w:r>
    </w:p>
    <w:p w:rsidR="00F24871" w:rsidRPr="001B13BE" w:rsidRDefault="00F24871" w:rsidP="00F24871">
      <w:pPr>
        <w:spacing w:after="0" w:line="360" w:lineRule="auto"/>
        <w:ind w:firstLine="567"/>
        <w:contextualSpacing/>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 xml:space="preserve">Информационная проблема в нашей стране проявляется в форме нарушения принципа информационной открытости. Так, на сегодняшний день, в век, когда информация становится одним из основных ресурсов, а также двигателем экономики и прогресса в целом, отсутствие единой информационной базы – это острая проблема. В условиях, когда </w:t>
      </w:r>
      <w:r w:rsidRPr="001B13BE">
        <w:rPr>
          <w:rFonts w:ascii="Times New Roman" w:eastAsia="Calibri" w:hAnsi="Times New Roman" w:cs="Times New Roman"/>
          <w:color w:val="000000" w:themeColor="text1"/>
          <w:sz w:val="24"/>
          <w:szCs w:val="24"/>
        </w:rPr>
        <w:lastRenderedPageBreak/>
        <w:t>экономический субъект получает информацию несвоевременно или в искаженном, неполном виде сильно снижается степень рациональности принимаемых управленческих решений.</w:t>
      </w:r>
    </w:p>
    <w:p w:rsidR="00F24871" w:rsidRPr="001B13BE" w:rsidRDefault="00F24871"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Помимо описанных ранее проблем, по мнению автора, можно также выделить факторы, которые в той или иной мере сдерживают функционирование и развитие сферы услуг:</w:t>
      </w:r>
    </w:p>
    <w:p w:rsidR="00F24871" w:rsidRPr="001B13BE" w:rsidRDefault="00F24871" w:rsidP="00391EE8">
      <w:pPr>
        <w:pStyle w:val="a9"/>
        <w:numPr>
          <w:ilvl w:val="0"/>
          <w:numId w:val="6"/>
        </w:numPr>
        <w:spacing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Отсутствие финансовой поддержки и низкий уровень ассигнований со стороны государства.</w:t>
      </w:r>
      <w:r w:rsidRPr="001B13BE">
        <w:rPr>
          <w:rStyle w:val="ad"/>
          <w:rFonts w:ascii="Times New Roman" w:hAnsi="Times New Roman" w:cs="Times New Roman"/>
          <w:color w:val="000000" w:themeColor="text1"/>
          <w:sz w:val="24"/>
          <w:szCs w:val="24"/>
        </w:rPr>
        <w:footnoteReference w:id="20"/>
      </w:r>
    </w:p>
    <w:p w:rsidR="00F24871" w:rsidRPr="001B13BE" w:rsidRDefault="00F24871" w:rsidP="00391EE8">
      <w:pPr>
        <w:pStyle w:val="a9"/>
        <w:numPr>
          <w:ilvl w:val="0"/>
          <w:numId w:val="6"/>
        </w:numPr>
        <w:spacing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Незначительное участие государства в процессе развития сферы услуг.</w:t>
      </w:r>
      <w:r w:rsidRPr="001B13BE">
        <w:rPr>
          <w:rStyle w:val="ad"/>
          <w:rFonts w:ascii="Times New Roman" w:hAnsi="Times New Roman" w:cs="Times New Roman"/>
          <w:color w:val="000000" w:themeColor="text1"/>
          <w:sz w:val="24"/>
          <w:szCs w:val="24"/>
        </w:rPr>
        <w:footnoteReference w:id="21"/>
      </w:r>
    </w:p>
    <w:p w:rsidR="00F24871" w:rsidRPr="001B13BE" w:rsidRDefault="00F24871" w:rsidP="00391EE8">
      <w:pPr>
        <w:pStyle w:val="a9"/>
        <w:numPr>
          <w:ilvl w:val="0"/>
          <w:numId w:val="6"/>
        </w:numPr>
        <w:spacing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Отсутствие серьезных исследований рынка услуг. В основном исследования аналитических компаний имеют узкую направленность и не рассматривают общие тенденции и динамику сферы услуг.</w:t>
      </w:r>
    </w:p>
    <w:p w:rsidR="00F24871" w:rsidRPr="001B13BE" w:rsidRDefault="00F24871" w:rsidP="00391EE8">
      <w:pPr>
        <w:pStyle w:val="a9"/>
        <w:numPr>
          <w:ilvl w:val="0"/>
          <w:numId w:val="6"/>
        </w:numPr>
        <w:spacing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Низкая конкурентоспособность отечественных производителей услуг.</w:t>
      </w:r>
      <w:r w:rsidRPr="001B13BE">
        <w:rPr>
          <w:rStyle w:val="ad"/>
          <w:rFonts w:ascii="Times New Roman" w:hAnsi="Times New Roman" w:cs="Times New Roman"/>
          <w:color w:val="000000" w:themeColor="text1"/>
          <w:sz w:val="24"/>
          <w:szCs w:val="24"/>
        </w:rPr>
        <w:footnoteReference w:id="22"/>
      </w:r>
    </w:p>
    <w:p w:rsidR="00F24871" w:rsidRPr="001B13BE" w:rsidRDefault="00F24871" w:rsidP="00391EE8">
      <w:pPr>
        <w:pStyle w:val="a9"/>
        <w:numPr>
          <w:ilvl w:val="0"/>
          <w:numId w:val="6"/>
        </w:numPr>
        <w:spacing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Отсутствие необходимого уровня иностранных инвестиций. Несмотря на привлекательность инвестиционного климата России (в соответствии методикой Гарвардской школы бизнеса) в последние годы зафиксирован значительный отток иностранного капитала. Низкий уровень вложений в отрасль объясняется, прежде всего, неустойчивой экономической ситуацией в государстве и политическими разногласиями с рядом стран. Подобная ситуация осложняет процесс разработки и </w:t>
      </w:r>
      <w:r w:rsidR="00707F73" w:rsidRPr="001B13BE">
        <w:rPr>
          <w:rFonts w:ascii="Times New Roman" w:hAnsi="Times New Roman" w:cs="Times New Roman"/>
          <w:color w:val="000000" w:themeColor="text1"/>
          <w:sz w:val="24"/>
          <w:szCs w:val="24"/>
        </w:rPr>
        <w:t>реализации</w:t>
      </w:r>
      <w:r w:rsidR="00707F73">
        <w:rPr>
          <w:rFonts w:ascii="Times New Roman" w:hAnsi="Times New Roman" w:cs="Times New Roman"/>
          <w:color w:val="000000" w:themeColor="text1"/>
          <w:sz w:val="24"/>
          <w:szCs w:val="24"/>
        </w:rPr>
        <w:t xml:space="preserve"> </w:t>
      </w:r>
      <w:r w:rsidR="00707F73" w:rsidRPr="001B13BE">
        <w:rPr>
          <w:rFonts w:ascii="Times New Roman" w:hAnsi="Times New Roman" w:cs="Times New Roman"/>
          <w:color w:val="000000" w:themeColor="text1"/>
          <w:sz w:val="24"/>
          <w:szCs w:val="24"/>
        </w:rPr>
        <w:t>программы</w:t>
      </w:r>
      <w:r w:rsidRPr="001B13BE">
        <w:rPr>
          <w:rFonts w:ascii="Times New Roman" w:hAnsi="Times New Roman" w:cs="Times New Roman"/>
          <w:color w:val="000000" w:themeColor="text1"/>
          <w:sz w:val="24"/>
          <w:szCs w:val="24"/>
        </w:rPr>
        <w:t xml:space="preserve"> устойчивого развития отраслей сферы услуг на годы вперед.</w:t>
      </w:r>
      <w:r w:rsidRPr="001B13BE">
        <w:rPr>
          <w:rStyle w:val="ad"/>
          <w:rFonts w:ascii="Times New Roman" w:hAnsi="Times New Roman" w:cs="Times New Roman"/>
          <w:color w:val="000000" w:themeColor="text1"/>
          <w:sz w:val="24"/>
          <w:szCs w:val="24"/>
        </w:rPr>
        <w:footnoteReference w:id="23"/>
      </w:r>
    </w:p>
    <w:p w:rsidR="00F24871" w:rsidRPr="001B13BE" w:rsidRDefault="00F24871" w:rsidP="00391EE8">
      <w:pPr>
        <w:pStyle w:val="a9"/>
        <w:numPr>
          <w:ilvl w:val="0"/>
          <w:numId w:val="6"/>
        </w:numPr>
        <w:spacing w:after="0"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Неразвитость инфраструктуры. Существует конфликт интересов между необходимостью защиты внутреннего рынка и потребностью в трансфере инноваций для создания и развития инфраструктуры. В результате не реализуются широкие возможности построения развитой инфраструктуры, что негативно сказывается на развитии сферы услуг.</w:t>
      </w:r>
    </w:p>
    <w:p w:rsidR="00F24871" w:rsidRPr="001B13BE" w:rsidRDefault="00F24871" w:rsidP="00391EE8">
      <w:pPr>
        <w:pStyle w:val="a9"/>
        <w:numPr>
          <w:ilvl w:val="0"/>
          <w:numId w:val="6"/>
        </w:numPr>
        <w:spacing w:after="0"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Несоответствие российского сектора услуг современным потребностям экономики и, в частности, запросам конечных потребителей. </w:t>
      </w:r>
    </w:p>
    <w:p w:rsidR="00F24871" w:rsidRPr="001B13BE" w:rsidRDefault="00F24871" w:rsidP="00F24871">
      <w:pPr>
        <w:spacing w:after="0" w:line="360" w:lineRule="auto"/>
        <w:ind w:firstLine="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Помимо этого, негативные тенденции на отечественном рынке и недостатки российской экономики, такие как высокая монополизация рынка, бюрократия, неразвитость </w:t>
      </w:r>
      <w:r w:rsidRPr="001B13BE">
        <w:rPr>
          <w:rFonts w:ascii="Times New Roman" w:hAnsi="Times New Roman" w:cs="Times New Roman"/>
          <w:color w:val="000000" w:themeColor="text1"/>
          <w:sz w:val="24"/>
          <w:szCs w:val="24"/>
        </w:rPr>
        <w:lastRenderedPageBreak/>
        <w:t>цифровой инфраструктуры, коррупция и т. д., оказывают существенное негативное влияние на развитие сферы услуг в России.</w:t>
      </w:r>
    </w:p>
    <w:p w:rsidR="00F24871" w:rsidRPr="001B13BE" w:rsidRDefault="00F24871" w:rsidP="00F24871">
      <w:pPr>
        <w:spacing w:after="0" w:line="360" w:lineRule="auto"/>
        <w:ind w:firstLine="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Гостиничный бизнес является одним из наиболее перспективных элементов сферы услуг. В таблице 1</w:t>
      </w:r>
      <w:r w:rsidR="00962E06" w:rsidRPr="001B13BE">
        <w:rPr>
          <w:rFonts w:ascii="Times New Roman" w:hAnsi="Times New Roman" w:cs="Times New Roman"/>
          <w:color w:val="000000" w:themeColor="text1"/>
          <w:sz w:val="24"/>
          <w:szCs w:val="24"/>
        </w:rPr>
        <w:t>.3</w:t>
      </w:r>
      <w:r w:rsidRPr="001B13BE">
        <w:rPr>
          <w:rFonts w:ascii="Times New Roman" w:hAnsi="Times New Roman" w:cs="Times New Roman"/>
          <w:color w:val="000000" w:themeColor="text1"/>
          <w:sz w:val="24"/>
          <w:szCs w:val="24"/>
        </w:rPr>
        <w:t xml:space="preserve"> представлена динамика роста числа гостиниц и аналогичных</w:t>
      </w:r>
      <w:r w:rsidR="00C4716D" w:rsidRPr="001B13BE">
        <w:rPr>
          <w:rFonts w:ascii="Times New Roman" w:hAnsi="Times New Roman" w:cs="Times New Roman"/>
          <w:color w:val="000000" w:themeColor="text1"/>
          <w:sz w:val="24"/>
          <w:szCs w:val="24"/>
        </w:rPr>
        <w:t xml:space="preserve"> средств размещения в РФ за 2011-2018 гг. Так, за период 2015-2018</w:t>
      </w:r>
      <w:r w:rsidRPr="001B13BE">
        <w:rPr>
          <w:rFonts w:ascii="Times New Roman" w:hAnsi="Times New Roman" w:cs="Times New Roman"/>
          <w:color w:val="000000" w:themeColor="text1"/>
          <w:sz w:val="24"/>
          <w:szCs w:val="24"/>
        </w:rPr>
        <w:t xml:space="preserve"> гг. наблюдается существенный активный рост числа гостиниц и аналог</w:t>
      </w:r>
      <w:r w:rsidR="00C4716D" w:rsidRPr="001B13BE">
        <w:rPr>
          <w:rFonts w:ascii="Times New Roman" w:hAnsi="Times New Roman" w:cs="Times New Roman"/>
          <w:color w:val="000000" w:themeColor="text1"/>
          <w:sz w:val="24"/>
          <w:szCs w:val="24"/>
        </w:rPr>
        <w:t>ичных средств размещения: в 2018</w:t>
      </w:r>
      <w:r w:rsidRPr="001B13BE">
        <w:rPr>
          <w:rFonts w:ascii="Times New Roman" w:hAnsi="Times New Roman" w:cs="Times New Roman"/>
          <w:color w:val="000000" w:themeColor="text1"/>
          <w:sz w:val="24"/>
          <w:szCs w:val="24"/>
        </w:rPr>
        <w:t xml:space="preserve"> году в РФ произошёл более чем двукратный рост по сравнению с 2015 г. Важно отметить, что увеличилось число средств размещений всех категорий.</w:t>
      </w:r>
    </w:p>
    <w:p w:rsidR="00F24871" w:rsidRPr="001B13BE" w:rsidRDefault="00F24871" w:rsidP="00F24871">
      <w:pPr>
        <w:spacing w:after="0" w:line="360" w:lineRule="auto"/>
        <w:ind w:firstLine="708"/>
        <w:jc w:val="right"/>
        <w:rPr>
          <w:rFonts w:ascii="Times New Roman" w:hAnsi="Times New Roman" w:cs="Times New Roman"/>
          <w:b/>
          <w:color w:val="000000" w:themeColor="text1"/>
          <w:sz w:val="24"/>
          <w:szCs w:val="24"/>
        </w:rPr>
      </w:pPr>
      <w:r w:rsidRPr="001B13BE">
        <w:rPr>
          <w:rFonts w:ascii="Times New Roman" w:hAnsi="Times New Roman" w:cs="Times New Roman"/>
          <w:b/>
          <w:color w:val="000000" w:themeColor="text1"/>
          <w:sz w:val="24"/>
          <w:szCs w:val="24"/>
        </w:rPr>
        <w:t>Таблица</w:t>
      </w:r>
      <w:r w:rsidR="007633ED" w:rsidRPr="001B13BE">
        <w:rPr>
          <w:rFonts w:ascii="Times New Roman" w:hAnsi="Times New Roman" w:cs="Times New Roman"/>
          <w:b/>
          <w:color w:val="000000" w:themeColor="text1"/>
          <w:sz w:val="24"/>
          <w:szCs w:val="24"/>
        </w:rPr>
        <w:t xml:space="preserve"> </w:t>
      </w:r>
      <w:r w:rsidR="002346B3" w:rsidRPr="001B13BE">
        <w:rPr>
          <w:rFonts w:ascii="Times New Roman" w:hAnsi="Times New Roman" w:cs="Times New Roman"/>
          <w:b/>
          <w:color w:val="000000" w:themeColor="text1"/>
          <w:sz w:val="24"/>
          <w:szCs w:val="24"/>
        </w:rPr>
        <w:t>1</w:t>
      </w:r>
      <w:r w:rsidRPr="001B13BE">
        <w:rPr>
          <w:rFonts w:ascii="Times New Roman" w:hAnsi="Times New Roman" w:cs="Times New Roman"/>
          <w:b/>
          <w:color w:val="000000" w:themeColor="text1"/>
          <w:sz w:val="24"/>
          <w:szCs w:val="24"/>
        </w:rPr>
        <w:t>.</w:t>
      </w:r>
      <w:r w:rsidR="002346B3" w:rsidRPr="001B13BE">
        <w:rPr>
          <w:rFonts w:ascii="Times New Roman" w:hAnsi="Times New Roman" w:cs="Times New Roman"/>
          <w:b/>
          <w:color w:val="000000" w:themeColor="text1"/>
          <w:sz w:val="24"/>
          <w:szCs w:val="24"/>
        </w:rPr>
        <w:t>3</w:t>
      </w:r>
    </w:p>
    <w:p w:rsidR="00F24871" w:rsidRPr="001B13BE" w:rsidRDefault="00F24871" w:rsidP="00F24871">
      <w:pPr>
        <w:spacing w:after="0" w:line="360" w:lineRule="auto"/>
        <w:ind w:firstLine="708"/>
        <w:jc w:val="center"/>
        <w:rPr>
          <w:rFonts w:ascii="Times New Roman" w:hAnsi="Times New Roman" w:cs="Times New Roman"/>
          <w:b/>
          <w:color w:val="000000" w:themeColor="text1"/>
          <w:sz w:val="24"/>
          <w:szCs w:val="24"/>
        </w:rPr>
      </w:pPr>
      <w:r w:rsidRPr="001B13BE">
        <w:rPr>
          <w:rFonts w:ascii="Times New Roman" w:hAnsi="Times New Roman" w:cs="Times New Roman"/>
          <w:b/>
          <w:color w:val="000000" w:themeColor="text1"/>
          <w:sz w:val="24"/>
          <w:szCs w:val="24"/>
        </w:rPr>
        <w:t>Гостиницы и аналогичные средства размещения</w:t>
      </w:r>
    </w:p>
    <w:tbl>
      <w:tblPr>
        <w:tblStyle w:val="af0"/>
        <w:tblW w:w="9639" w:type="dxa"/>
        <w:tblInd w:w="108" w:type="dxa"/>
        <w:tblLook w:val="04A0" w:firstRow="1" w:lastRow="0" w:firstColumn="1" w:lastColumn="0" w:noHBand="0" w:noVBand="1"/>
      </w:tblPr>
      <w:tblGrid>
        <w:gridCol w:w="2170"/>
        <w:gridCol w:w="824"/>
        <w:gridCol w:w="947"/>
        <w:gridCol w:w="947"/>
        <w:gridCol w:w="947"/>
        <w:gridCol w:w="948"/>
        <w:gridCol w:w="852"/>
        <w:gridCol w:w="892"/>
        <w:gridCol w:w="1112"/>
      </w:tblGrid>
      <w:tr w:rsidR="00F24871" w:rsidRPr="001B13BE" w:rsidTr="00C4716D">
        <w:trPr>
          <w:trHeight w:val="345"/>
        </w:trPr>
        <w:tc>
          <w:tcPr>
            <w:tcW w:w="2170" w:type="dxa"/>
            <w:hideMark/>
          </w:tcPr>
          <w:p w:rsidR="00F24871" w:rsidRPr="001B13BE" w:rsidRDefault="00F24871" w:rsidP="00056724">
            <w:pPr>
              <w:rPr>
                <w:rFonts w:ascii="Times New Roman" w:eastAsia="Times New Roman" w:hAnsi="Times New Roman" w:cs="Times New Roman"/>
                <w:b/>
                <w:bCs/>
                <w:color w:val="000000" w:themeColor="text1"/>
                <w:sz w:val="20"/>
                <w:szCs w:val="20"/>
                <w:lang w:eastAsia="ru-RU"/>
              </w:rPr>
            </w:pPr>
            <w:r w:rsidRPr="001B13BE">
              <w:rPr>
                <w:rFonts w:ascii="Times New Roman" w:eastAsia="Times New Roman" w:hAnsi="Times New Roman" w:cs="Times New Roman"/>
                <w:b/>
                <w:bCs/>
                <w:color w:val="000000" w:themeColor="text1"/>
                <w:sz w:val="20"/>
                <w:szCs w:val="20"/>
                <w:lang w:eastAsia="ru-RU"/>
              </w:rPr>
              <w:t> </w:t>
            </w:r>
          </w:p>
        </w:tc>
        <w:tc>
          <w:tcPr>
            <w:tcW w:w="824" w:type="dxa"/>
            <w:hideMark/>
          </w:tcPr>
          <w:p w:rsidR="00F24871" w:rsidRPr="001B13BE" w:rsidRDefault="00C4716D" w:rsidP="00056724">
            <w:pPr>
              <w:jc w:val="center"/>
              <w:rPr>
                <w:rFonts w:ascii="Times New Roman" w:eastAsia="Times New Roman" w:hAnsi="Times New Roman" w:cs="Times New Roman"/>
                <w:b/>
                <w:bCs/>
                <w:color w:val="000000" w:themeColor="text1"/>
                <w:sz w:val="20"/>
                <w:szCs w:val="20"/>
                <w:lang w:eastAsia="ru-RU"/>
              </w:rPr>
            </w:pPr>
            <w:r w:rsidRPr="001B13BE">
              <w:rPr>
                <w:rFonts w:ascii="Times New Roman" w:eastAsia="Times New Roman" w:hAnsi="Times New Roman" w:cs="Times New Roman"/>
                <w:b/>
                <w:bCs/>
                <w:color w:val="000000" w:themeColor="text1"/>
                <w:sz w:val="20"/>
                <w:szCs w:val="20"/>
                <w:lang w:eastAsia="ru-RU"/>
              </w:rPr>
              <w:t>2011</w:t>
            </w:r>
          </w:p>
        </w:tc>
        <w:tc>
          <w:tcPr>
            <w:tcW w:w="947" w:type="dxa"/>
            <w:hideMark/>
          </w:tcPr>
          <w:p w:rsidR="00F24871" w:rsidRPr="001B13BE" w:rsidRDefault="00F24871" w:rsidP="00056724">
            <w:pPr>
              <w:jc w:val="center"/>
              <w:rPr>
                <w:rFonts w:ascii="Times New Roman" w:eastAsia="Times New Roman" w:hAnsi="Times New Roman" w:cs="Times New Roman"/>
                <w:b/>
                <w:bCs/>
                <w:color w:val="000000" w:themeColor="text1"/>
                <w:sz w:val="20"/>
                <w:szCs w:val="20"/>
                <w:lang w:eastAsia="ru-RU"/>
              </w:rPr>
            </w:pPr>
            <w:r w:rsidRPr="001B13BE">
              <w:rPr>
                <w:rFonts w:ascii="Times New Roman" w:eastAsia="Times New Roman" w:hAnsi="Times New Roman" w:cs="Times New Roman"/>
                <w:b/>
                <w:bCs/>
                <w:color w:val="000000" w:themeColor="text1"/>
                <w:sz w:val="20"/>
                <w:szCs w:val="20"/>
                <w:lang w:eastAsia="ru-RU"/>
              </w:rPr>
              <w:t>20</w:t>
            </w:r>
            <w:r w:rsidR="00C4716D" w:rsidRPr="001B13BE">
              <w:rPr>
                <w:rFonts w:ascii="Times New Roman" w:eastAsia="Times New Roman" w:hAnsi="Times New Roman" w:cs="Times New Roman"/>
                <w:b/>
                <w:bCs/>
                <w:color w:val="000000" w:themeColor="text1"/>
                <w:sz w:val="20"/>
                <w:szCs w:val="20"/>
                <w:lang w:eastAsia="ru-RU"/>
              </w:rPr>
              <w:t>12</w:t>
            </w:r>
          </w:p>
        </w:tc>
        <w:tc>
          <w:tcPr>
            <w:tcW w:w="947" w:type="dxa"/>
            <w:hideMark/>
          </w:tcPr>
          <w:p w:rsidR="00F24871" w:rsidRPr="001B13BE" w:rsidRDefault="00C4716D" w:rsidP="00056724">
            <w:pPr>
              <w:jc w:val="center"/>
              <w:rPr>
                <w:rFonts w:ascii="Times New Roman" w:eastAsia="Times New Roman" w:hAnsi="Times New Roman" w:cs="Times New Roman"/>
                <w:b/>
                <w:bCs/>
                <w:color w:val="000000" w:themeColor="text1"/>
                <w:sz w:val="20"/>
                <w:szCs w:val="20"/>
                <w:lang w:eastAsia="ru-RU"/>
              </w:rPr>
            </w:pPr>
            <w:r w:rsidRPr="001B13BE">
              <w:rPr>
                <w:rFonts w:ascii="Times New Roman" w:eastAsia="Times New Roman" w:hAnsi="Times New Roman" w:cs="Times New Roman"/>
                <w:b/>
                <w:bCs/>
                <w:color w:val="000000" w:themeColor="text1"/>
                <w:sz w:val="20"/>
                <w:szCs w:val="20"/>
                <w:lang w:eastAsia="ru-RU"/>
              </w:rPr>
              <w:t>2013</w:t>
            </w:r>
          </w:p>
        </w:tc>
        <w:tc>
          <w:tcPr>
            <w:tcW w:w="947" w:type="dxa"/>
            <w:hideMark/>
          </w:tcPr>
          <w:p w:rsidR="00F24871" w:rsidRPr="001B13BE" w:rsidRDefault="00C4716D" w:rsidP="00056724">
            <w:pPr>
              <w:jc w:val="center"/>
              <w:rPr>
                <w:rFonts w:ascii="Times New Roman" w:eastAsia="Times New Roman" w:hAnsi="Times New Roman" w:cs="Times New Roman"/>
                <w:b/>
                <w:bCs/>
                <w:color w:val="000000" w:themeColor="text1"/>
                <w:sz w:val="20"/>
                <w:szCs w:val="20"/>
                <w:lang w:eastAsia="ru-RU"/>
              </w:rPr>
            </w:pPr>
            <w:r w:rsidRPr="001B13BE">
              <w:rPr>
                <w:rFonts w:ascii="Times New Roman" w:eastAsia="Times New Roman" w:hAnsi="Times New Roman" w:cs="Times New Roman"/>
                <w:b/>
                <w:bCs/>
                <w:color w:val="000000" w:themeColor="text1"/>
                <w:sz w:val="20"/>
                <w:szCs w:val="20"/>
                <w:lang w:eastAsia="ru-RU"/>
              </w:rPr>
              <w:t>2014</w:t>
            </w:r>
          </w:p>
        </w:tc>
        <w:tc>
          <w:tcPr>
            <w:tcW w:w="948" w:type="dxa"/>
            <w:hideMark/>
          </w:tcPr>
          <w:p w:rsidR="00F24871" w:rsidRPr="001B13BE" w:rsidRDefault="00C4716D" w:rsidP="00056724">
            <w:pPr>
              <w:jc w:val="center"/>
              <w:rPr>
                <w:rFonts w:ascii="Times New Roman" w:eastAsia="Times New Roman" w:hAnsi="Times New Roman" w:cs="Times New Roman"/>
                <w:b/>
                <w:bCs/>
                <w:color w:val="000000" w:themeColor="text1"/>
                <w:sz w:val="20"/>
                <w:szCs w:val="20"/>
                <w:lang w:eastAsia="ru-RU"/>
              </w:rPr>
            </w:pPr>
            <w:r w:rsidRPr="001B13BE">
              <w:rPr>
                <w:rFonts w:ascii="Times New Roman" w:eastAsia="Times New Roman" w:hAnsi="Times New Roman" w:cs="Times New Roman"/>
                <w:b/>
                <w:bCs/>
                <w:color w:val="000000" w:themeColor="text1"/>
                <w:sz w:val="20"/>
                <w:szCs w:val="20"/>
                <w:lang w:eastAsia="ru-RU"/>
              </w:rPr>
              <w:t>2015</w:t>
            </w:r>
          </w:p>
        </w:tc>
        <w:tc>
          <w:tcPr>
            <w:tcW w:w="852" w:type="dxa"/>
            <w:hideMark/>
          </w:tcPr>
          <w:p w:rsidR="00F24871" w:rsidRPr="001B13BE" w:rsidRDefault="00C4716D" w:rsidP="00056724">
            <w:pPr>
              <w:jc w:val="center"/>
              <w:rPr>
                <w:rFonts w:ascii="Times New Roman" w:eastAsia="Times New Roman" w:hAnsi="Times New Roman" w:cs="Times New Roman"/>
                <w:b/>
                <w:bCs/>
                <w:color w:val="000000" w:themeColor="text1"/>
                <w:sz w:val="20"/>
                <w:szCs w:val="20"/>
                <w:lang w:eastAsia="ru-RU"/>
              </w:rPr>
            </w:pPr>
            <w:r w:rsidRPr="001B13BE">
              <w:rPr>
                <w:rFonts w:ascii="Times New Roman" w:eastAsia="Times New Roman" w:hAnsi="Times New Roman" w:cs="Times New Roman"/>
                <w:b/>
                <w:bCs/>
                <w:color w:val="000000" w:themeColor="text1"/>
                <w:sz w:val="20"/>
                <w:szCs w:val="20"/>
                <w:lang w:eastAsia="ru-RU"/>
              </w:rPr>
              <w:t>2016</w:t>
            </w:r>
          </w:p>
        </w:tc>
        <w:tc>
          <w:tcPr>
            <w:tcW w:w="892" w:type="dxa"/>
            <w:hideMark/>
          </w:tcPr>
          <w:p w:rsidR="00F24871" w:rsidRPr="001B13BE" w:rsidRDefault="00C4716D" w:rsidP="00056724">
            <w:pPr>
              <w:jc w:val="center"/>
              <w:rPr>
                <w:rFonts w:ascii="Times New Roman" w:eastAsia="Times New Roman" w:hAnsi="Times New Roman" w:cs="Times New Roman"/>
                <w:b/>
                <w:bCs/>
                <w:color w:val="000000" w:themeColor="text1"/>
                <w:sz w:val="20"/>
                <w:szCs w:val="20"/>
                <w:lang w:eastAsia="ru-RU"/>
              </w:rPr>
            </w:pPr>
            <w:r w:rsidRPr="001B13BE">
              <w:rPr>
                <w:rFonts w:ascii="Times New Roman" w:eastAsia="Times New Roman" w:hAnsi="Times New Roman" w:cs="Times New Roman"/>
                <w:b/>
                <w:bCs/>
                <w:color w:val="000000" w:themeColor="text1"/>
                <w:sz w:val="20"/>
                <w:szCs w:val="20"/>
                <w:lang w:eastAsia="ru-RU"/>
              </w:rPr>
              <w:t>2017</w:t>
            </w:r>
          </w:p>
        </w:tc>
        <w:tc>
          <w:tcPr>
            <w:tcW w:w="1112" w:type="dxa"/>
            <w:hideMark/>
          </w:tcPr>
          <w:p w:rsidR="00F24871" w:rsidRPr="001B13BE" w:rsidRDefault="00C4716D" w:rsidP="00056724">
            <w:pPr>
              <w:jc w:val="center"/>
              <w:rPr>
                <w:rFonts w:ascii="Times New Roman" w:eastAsia="Times New Roman" w:hAnsi="Times New Roman" w:cs="Times New Roman"/>
                <w:b/>
                <w:bCs/>
                <w:color w:val="000000" w:themeColor="text1"/>
                <w:sz w:val="20"/>
                <w:szCs w:val="20"/>
                <w:lang w:eastAsia="ru-RU"/>
              </w:rPr>
            </w:pPr>
            <w:r w:rsidRPr="001B13BE">
              <w:rPr>
                <w:rFonts w:ascii="Times New Roman" w:eastAsia="Times New Roman" w:hAnsi="Times New Roman" w:cs="Times New Roman"/>
                <w:b/>
                <w:bCs/>
                <w:color w:val="000000" w:themeColor="text1"/>
                <w:sz w:val="20"/>
                <w:szCs w:val="20"/>
                <w:lang w:eastAsia="ru-RU"/>
              </w:rPr>
              <w:t>2018</w:t>
            </w:r>
          </w:p>
        </w:tc>
      </w:tr>
      <w:tr w:rsidR="00F24871" w:rsidRPr="001B13BE" w:rsidTr="00C4716D">
        <w:trPr>
          <w:trHeight w:val="600"/>
        </w:trPr>
        <w:tc>
          <w:tcPr>
            <w:tcW w:w="2170" w:type="dxa"/>
            <w:hideMark/>
          </w:tcPr>
          <w:p w:rsidR="00F24871" w:rsidRPr="001B13BE" w:rsidRDefault="00F24871" w:rsidP="00056724">
            <w:pPr>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Число гостиниц и аналогичных средств размещения – всего</w:t>
            </w:r>
          </w:p>
        </w:tc>
        <w:tc>
          <w:tcPr>
            <w:tcW w:w="824"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5953</w:t>
            </w:r>
          </w:p>
        </w:tc>
        <w:tc>
          <w:tcPr>
            <w:tcW w:w="947"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6357</w:t>
            </w:r>
          </w:p>
        </w:tc>
        <w:tc>
          <w:tcPr>
            <w:tcW w:w="947"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6706</w:t>
            </w:r>
          </w:p>
        </w:tc>
        <w:tc>
          <w:tcPr>
            <w:tcW w:w="947"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6998</w:t>
            </w:r>
          </w:p>
        </w:tc>
        <w:tc>
          <w:tcPr>
            <w:tcW w:w="948"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7898</w:t>
            </w:r>
          </w:p>
        </w:tc>
        <w:tc>
          <w:tcPr>
            <w:tcW w:w="852"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8391</w:t>
            </w:r>
          </w:p>
        </w:tc>
        <w:tc>
          <w:tcPr>
            <w:tcW w:w="892"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15368</w:t>
            </w:r>
          </w:p>
        </w:tc>
        <w:tc>
          <w:tcPr>
            <w:tcW w:w="1112"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18753</w:t>
            </w:r>
          </w:p>
        </w:tc>
      </w:tr>
      <w:tr w:rsidR="00F24871" w:rsidRPr="001B13BE" w:rsidTr="00C4716D">
        <w:trPr>
          <w:trHeight w:val="300"/>
        </w:trPr>
        <w:tc>
          <w:tcPr>
            <w:tcW w:w="2170" w:type="dxa"/>
            <w:hideMark/>
          </w:tcPr>
          <w:p w:rsidR="00F24871" w:rsidRPr="001B13BE" w:rsidRDefault="00F24871" w:rsidP="00056724">
            <w:pPr>
              <w:ind w:firstLineChars="100" w:firstLine="200"/>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в них мест, тыс.</w:t>
            </w:r>
          </w:p>
        </w:tc>
        <w:tc>
          <w:tcPr>
            <w:tcW w:w="824"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458</w:t>
            </w:r>
          </w:p>
        </w:tc>
        <w:tc>
          <w:tcPr>
            <w:tcW w:w="947"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495</w:t>
            </w:r>
          </w:p>
        </w:tc>
        <w:tc>
          <w:tcPr>
            <w:tcW w:w="947"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516</w:t>
            </w:r>
          </w:p>
        </w:tc>
        <w:tc>
          <w:tcPr>
            <w:tcW w:w="947"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565</w:t>
            </w:r>
          </w:p>
        </w:tc>
        <w:tc>
          <w:tcPr>
            <w:tcW w:w="948"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698</w:t>
            </w:r>
          </w:p>
        </w:tc>
        <w:tc>
          <w:tcPr>
            <w:tcW w:w="852"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704</w:t>
            </w:r>
          </w:p>
        </w:tc>
        <w:tc>
          <w:tcPr>
            <w:tcW w:w="892"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1046</w:t>
            </w:r>
          </w:p>
        </w:tc>
        <w:tc>
          <w:tcPr>
            <w:tcW w:w="1112"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1137</w:t>
            </w:r>
          </w:p>
        </w:tc>
      </w:tr>
      <w:tr w:rsidR="00F24871" w:rsidRPr="001B13BE" w:rsidTr="00C4716D">
        <w:trPr>
          <w:trHeight w:val="370"/>
        </w:trPr>
        <w:tc>
          <w:tcPr>
            <w:tcW w:w="9639" w:type="dxa"/>
            <w:gridSpan w:val="9"/>
            <w:hideMark/>
          </w:tcPr>
          <w:p w:rsidR="00F24871" w:rsidRPr="001B13BE" w:rsidRDefault="00F24871" w:rsidP="00056724">
            <w:pPr>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В том числе из общего числа гостиниц и аналогичных средств размещения:  </w:t>
            </w:r>
          </w:p>
        </w:tc>
      </w:tr>
      <w:tr w:rsidR="00F24871" w:rsidRPr="001B13BE" w:rsidTr="00C4716D">
        <w:trPr>
          <w:trHeight w:val="300"/>
        </w:trPr>
        <w:tc>
          <w:tcPr>
            <w:tcW w:w="2170" w:type="dxa"/>
            <w:hideMark/>
          </w:tcPr>
          <w:p w:rsidR="00F24871" w:rsidRPr="001B13BE" w:rsidRDefault="00F24871" w:rsidP="00056724">
            <w:pPr>
              <w:ind w:firstLineChars="100" w:firstLine="200"/>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гостиницы</w:t>
            </w:r>
          </w:p>
        </w:tc>
        <w:tc>
          <w:tcPr>
            <w:tcW w:w="824"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4220</w:t>
            </w:r>
          </w:p>
        </w:tc>
        <w:tc>
          <w:tcPr>
            <w:tcW w:w="947"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4444</w:t>
            </w:r>
          </w:p>
        </w:tc>
        <w:tc>
          <w:tcPr>
            <w:tcW w:w="947"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4666</w:t>
            </w:r>
          </w:p>
        </w:tc>
        <w:tc>
          <w:tcPr>
            <w:tcW w:w="947"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4856</w:t>
            </w:r>
          </w:p>
        </w:tc>
        <w:tc>
          <w:tcPr>
            <w:tcW w:w="948"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5445</w:t>
            </w:r>
          </w:p>
        </w:tc>
        <w:tc>
          <w:tcPr>
            <w:tcW w:w="852"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5697</w:t>
            </w:r>
          </w:p>
        </w:tc>
        <w:tc>
          <w:tcPr>
            <w:tcW w:w="892"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9513</w:t>
            </w:r>
          </w:p>
        </w:tc>
        <w:tc>
          <w:tcPr>
            <w:tcW w:w="1112"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10901</w:t>
            </w:r>
          </w:p>
        </w:tc>
      </w:tr>
      <w:tr w:rsidR="00F24871" w:rsidRPr="001B13BE" w:rsidTr="00C4716D">
        <w:trPr>
          <w:trHeight w:val="300"/>
        </w:trPr>
        <w:tc>
          <w:tcPr>
            <w:tcW w:w="2170" w:type="dxa"/>
            <w:hideMark/>
          </w:tcPr>
          <w:p w:rsidR="00F24871" w:rsidRPr="001B13BE" w:rsidRDefault="00F24871" w:rsidP="00056724">
            <w:pPr>
              <w:ind w:firstLineChars="300" w:firstLine="600"/>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в них мест, тыс.</w:t>
            </w:r>
          </w:p>
        </w:tc>
        <w:tc>
          <w:tcPr>
            <w:tcW w:w="824"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366</w:t>
            </w:r>
          </w:p>
        </w:tc>
        <w:tc>
          <w:tcPr>
            <w:tcW w:w="947"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386</w:t>
            </w:r>
          </w:p>
        </w:tc>
        <w:tc>
          <w:tcPr>
            <w:tcW w:w="947"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397</w:t>
            </w:r>
          </w:p>
        </w:tc>
        <w:tc>
          <w:tcPr>
            <w:tcW w:w="947"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439</w:t>
            </w:r>
          </w:p>
        </w:tc>
        <w:tc>
          <w:tcPr>
            <w:tcW w:w="948"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550</w:t>
            </w:r>
          </w:p>
        </w:tc>
        <w:tc>
          <w:tcPr>
            <w:tcW w:w="852"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540</w:t>
            </w:r>
          </w:p>
        </w:tc>
        <w:tc>
          <w:tcPr>
            <w:tcW w:w="892"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759</w:t>
            </w:r>
          </w:p>
        </w:tc>
        <w:tc>
          <w:tcPr>
            <w:tcW w:w="1112"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822</w:t>
            </w:r>
          </w:p>
        </w:tc>
      </w:tr>
      <w:tr w:rsidR="00F24871" w:rsidRPr="001B13BE" w:rsidTr="00C4716D">
        <w:trPr>
          <w:trHeight w:val="300"/>
        </w:trPr>
        <w:tc>
          <w:tcPr>
            <w:tcW w:w="2170" w:type="dxa"/>
            <w:hideMark/>
          </w:tcPr>
          <w:p w:rsidR="00F24871" w:rsidRPr="001B13BE" w:rsidRDefault="00F24871" w:rsidP="00056724">
            <w:pPr>
              <w:ind w:firstLineChars="100" w:firstLine="200"/>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мотели</w:t>
            </w:r>
          </w:p>
        </w:tc>
        <w:tc>
          <w:tcPr>
            <w:tcW w:w="824"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99</w:t>
            </w:r>
          </w:p>
        </w:tc>
        <w:tc>
          <w:tcPr>
            <w:tcW w:w="947"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123</w:t>
            </w:r>
          </w:p>
        </w:tc>
        <w:tc>
          <w:tcPr>
            <w:tcW w:w="947"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132</w:t>
            </w:r>
          </w:p>
        </w:tc>
        <w:tc>
          <w:tcPr>
            <w:tcW w:w="947"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138</w:t>
            </w:r>
          </w:p>
        </w:tc>
        <w:tc>
          <w:tcPr>
            <w:tcW w:w="948"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155</w:t>
            </w:r>
          </w:p>
        </w:tc>
        <w:tc>
          <w:tcPr>
            <w:tcW w:w="852"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167</w:t>
            </w:r>
          </w:p>
        </w:tc>
        <w:tc>
          <w:tcPr>
            <w:tcW w:w="892"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281</w:t>
            </w:r>
          </w:p>
        </w:tc>
        <w:tc>
          <w:tcPr>
            <w:tcW w:w="1112"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381</w:t>
            </w:r>
          </w:p>
        </w:tc>
      </w:tr>
      <w:tr w:rsidR="00F24871" w:rsidRPr="001B13BE" w:rsidTr="00C4716D">
        <w:trPr>
          <w:trHeight w:val="300"/>
        </w:trPr>
        <w:tc>
          <w:tcPr>
            <w:tcW w:w="2170" w:type="dxa"/>
            <w:hideMark/>
          </w:tcPr>
          <w:p w:rsidR="00F24871" w:rsidRPr="001B13BE" w:rsidRDefault="00F24871" w:rsidP="00056724">
            <w:pPr>
              <w:ind w:firstLineChars="300" w:firstLine="600"/>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в них мест, тыс.</w:t>
            </w:r>
          </w:p>
        </w:tc>
        <w:tc>
          <w:tcPr>
            <w:tcW w:w="824"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3</w:t>
            </w:r>
          </w:p>
        </w:tc>
        <w:tc>
          <w:tcPr>
            <w:tcW w:w="947"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6</w:t>
            </w:r>
          </w:p>
        </w:tc>
        <w:tc>
          <w:tcPr>
            <w:tcW w:w="947"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4</w:t>
            </w:r>
          </w:p>
        </w:tc>
        <w:tc>
          <w:tcPr>
            <w:tcW w:w="947"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6</w:t>
            </w:r>
          </w:p>
        </w:tc>
        <w:tc>
          <w:tcPr>
            <w:tcW w:w="948"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7</w:t>
            </w:r>
          </w:p>
        </w:tc>
        <w:tc>
          <w:tcPr>
            <w:tcW w:w="852"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7</w:t>
            </w:r>
          </w:p>
        </w:tc>
        <w:tc>
          <w:tcPr>
            <w:tcW w:w="892"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9</w:t>
            </w:r>
          </w:p>
        </w:tc>
        <w:tc>
          <w:tcPr>
            <w:tcW w:w="1112"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12</w:t>
            </w:r>
          </w:p>
        </w:tc>
      </w:tr>
      <w:tr w:rsidR="00F24871" w:rsidRPr="001B13BE" w:rsidTr="00C4716D">
        <w:trPr>
          <w:trHeight w:val="300"/>
        </w:trPr>
        <w:tc>
          <w:tcPr>
            <w:tcW w:w="2170" w:type="dxa"/>
            <w:hideMark/>
          </w:tcPr>
          <w:p w:rsidR="00F24871" w:rsidRPr="001B13BE" w:rsidRDefault="00F24871" w:rsidP="00056724">
            <w:pPr>
              <w:ind w:firstLineChars="100" w:firstLine="200"/>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хостелы</w:t>
            </w:r>
          </w:p>
        </w:tc>
        <w:tc>
          <w:tcPr>
            <w:tcW w:w="824"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507</w:t>
            </w:r>
          </w:p>
        </w:tc>
        <w:tc>
          <w:tcPr>
            <w:tcW w:w="947"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500</w:t>
            </w:r>
          </w:p>
        </w:tc>
        <w:tc>
          <w:tcPr>
            <w:tcW w:w="947"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484</w:t>
            </w:r>
          </w:p>
        </w:tc>
        <w:tc>
          <w:tcPr>
            <w:tcW w:w="947"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495</w:t>
            </w:r>
          </w:p>
        </w:tc>
        <w:tc>
          <w:tcPr>
            <w:tcW w:w="948"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492</w:t>
            </w:r>
          </w:p>
        </w:tc>
        <w:tc>
          <w:tcPr>
            <w:tcW w:w="852"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535</w:t>
            </w:r>
          </w:p>
        </w:tc>
        <w:tc>
          <w:tcPr>
            <w:tcW w:w="892"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928</w:t>
            </w:r>
          </w:p>
        </w:tc>
        <w:tc>
          <w:tcPr>
            <w:tcW w:w="1112"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1406</w:t>
            </w:r>
          </w:p>
        </w:tc>
      </w:tr>
      <w:tr w:rsidR="00F24871" w:rsidRPr="001B13BE" w:rsidTr="00C4716D">
        <w:trPr>
          <w:trHeight w:val="300"/>
        </w:trPr>
        <w:tc>
          <w:tcPr>
            <w:tcW w:w="2170" w:type="dxa"/>
            <w:hideMark/>
          </w:tcPr>
          <w:p w:rsidR="00F24871" w:rsidRPr="001B13BE" w:rsidRDefault="00F24871" w:rsidP="00056724">
            <w:pPr>
              <w:ind w:firstLineChars="300" w:firstLine="600"/>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в них мест, тыс.</w:t>
            </w:r>
          </w:p>
        </w:tc>
        <w:tc>
          <w:tcPr>
            <w:tcW w:w="824"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38</w:t>
            </w:r>
          </w:p>
        </w:tc>
        <w:tc>
          <w:tcPr>
            <w:tcW w:w="947"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40</w:t>
            </w:r>
          </w:p>
        </w:tc>
        <w:tc>
          <w:tcPr>
            <w:tcW w:w="947"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45</w:t>
            </w:r>
          </w:p>
        </w:tc>
        <w:tc>
          <w:tcPr>
            <w:tcW w:w="947"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45</w:t>
            </w:r>
          </w:p>
        </w:tc>
        <w:tc>
          <w:tcPr>
            <w:tcW w:w="948"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41</w:t>
            </w:r>
          </w:p>
        </w:tc>
        <w:tc>
          <w:tcPr>
            <w:tcW w:w="852"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43</w:t>
            </w:r>
          </w:p>
        </w:tc>
        <w:tc>
          <w:tcPr>
            <w:tcW w:w="892"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54</w:t>
            </w:r>
          </w:p>
        </w:tc>
        <w:tc>
          <w:tcPr>
            <w:tcW w:w="1112" w:type="dxa"/>
            <w:hideMark/>
          </w:tcPr>
          <w:p w:rsidR="00F24871" w:rsidRPr="001B13BE" w:rsidRDefault="00F24871" w:rsidP="00056724">
            <w:pPr>
              <w:ind w:firstLineChars="100" w:firstLine="200"/>
              <w:jc w:val="right"/>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105</w:t>
            </w:r>
          </w:p>
        </w:tc>
      </w:tr>
    </w:tbl>
    <w:p w:rsidR="00F24871" w:rsidRPr="001B13BE" w:rsidRDefault="00F24871" w:rsidP="00F24871">
      <w:pPr>
        <w:spacing w:after="0" w:line="360" w:lineRule="auto"/>
        <w:ind w:firstLine="708"/>
        <w:jc w:val="center"/>
        <w:rPr>
          <w:rFonts w:ascii="Times New Roman" w:hAnsi="Times New Roman" w:cs="Times New Roman"/>
          <w:i/>
          <w:color w:val="000000" w:themeColor="text1"/>
          <w:sz w:val="24"/>
          <w:szCs w:val="24"/>
        </w:rPr>
      </w:pPr>
      <w:r w:rsidRPr="008F4C2C">
        <w:rPr>
          <w:rStyle w:val="ae"/>
          <w:rFonts w:ascii="Times New Roman" w:hAnsi="Times New Roman" w:cs="Times New Roman"/>
          <w:i/>
          <w:color w:val="000000" w:themeColor="text1"/>
          <w:u w:val="none"/>
        </w:rPr>
        <w:t>Источник:</w:t>
      </w:r>
      <w:r w:rsidR="008F4C2C" w:rsidRPr="008F4C2C">
        <w:rPr>
          <w:rStyle w:val="ae"/>
          <w:rFonts w:ascii="Times New Roman" w:hAnsi="Times New Roman" w:cs="Times New Roman"/>
          <w:i/>
          <w:color w:val="000000" w:themeColor="text1"/>
          <w:sz w:val="24"/>
          <w:szCs w:val="24"/>
          <w:u w:val="none"/>
        </w:rPr>
        <w:t xml:space="preserve"> Федеральная служба государственной статистики (Росстат) </w:t>
      </w:r>
      <w:r w:rsidR="008F4C2C">
        <w:rPr>
          <w:rStyle w:val="ae"/>
          <w:rFonts w:ascii="Times New Roman" w:hAnsi="Times New Roman" w:cs="Times New Roman"/>
          <w:i/>
          <w:color w:val="000000" w:themeColor="text1"/>
          <w:sz w:val="24"/>
          <w:szCs w:val="24"/>
          <w:u w:val="none"/>
          <w:lang w:val="en-US"/>
        </w:rPr>
        <w:t>URL</w:t>
      </w:r>
      <w:r w:rsidR="008F4C2C">
        <w:rPr>
          <w:rStyle w:val="ae"/>
          <w:rFonts w:ascii="Times New Roman" w:hAnsi="Times New Roman" w:cs="Times New Roman"/>
          <w:i/>
          <w:color w:val="000000" w:themeColor="text1"/>
          <w:sz w:val="24"/>
          <w:szCs w:val="24"/>
          <w:u w:val="none"/>
        </w:rPr>
        <w:t xml:space="preserve">: </w:t>
      </w:r>
      <w:hyperlink r:id="rId14" w:history="1">
        <w:r w:rsidRPr="001B13BE">
          <w:rPr>
            <w:rStyle w:val="ae"/>
            <w:rFonts w:ascii="Times New Roman" w:hAnsi="Times New Roman" w:cs="Times New Roman"/>
            <w:i/>
            <w:color w:val="000000" w:themeColor="text1"/>
            <w:sz w:val="24"/>
            <w:szCs w:val="24"/>
            <w:u w:val="none"/>
          </w:rPr>
          <w:t>http://www.gks.ru/wps/wcm/connect/rosstat_main/rosstat/ru/statistics/enterprise/retail/#</w:t>
        </w:r>
      </w:hyperlink>
      <w:r w:rsidRPr="001B13BE">
        <w:rPr>
          <w:rFonts w:ascii="Times New Roman" w:hAnsi="Times New Roman" w:cs="Times New Roman"/>
          <w:i/>
          <w:color w:val="000000" w:themeColor="text1"/>
          <w:sz w:val="24"/>
          <w:szCs w:val="24"/>
        </w:rPr>
        <w:t xml:space="preserve">  (Дата обращения 22.10.18)</w:t>
      </w:r>
    </w:p>
    <w:p w:rsidR="00F24871" w:rsidRPr="001B13BE" w:rsidRDefault="00F24871" w:rsidP="00F248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Гостиничный бизнес в России активнее всего развивается в городах с населением более 1 млн. человек, а также в городах, относящихся к туристическим направлениям: Сочи, Москва, Санкт-Петербург, Екатеринбург, Новосибирск, Владивосток и другие. На сегодняшний день на Москву и Санкт-Петербург приходится более 70% оборота отельного бизнеса.</w:t>
      </w:r>
      <w:r w:rsidRPr="001B13BE">
        <w:rPr>
          <w:rStyle w:val="ad"/>
          <w:rFonts w:ascii="Times New Roman" w:hAnsi="Times New Roman" w:cs="Times New Roman"/>
          <w:color w:val="000000" w:themeColor="text1"/>
          <w:sz w:val="24"/>
          <w:szCs w:val="24"/>
        </w:rPr>
        <w:footnoteReference w:id="24"/>
      </w:r>
      <w:r w:rsidRPr="001B13BE">
        <w:rPr>
          <w:rFonts w:ascii="Times New Roman" w:hAnsi="Times New Roman" w:cs="Times New Roman"/>
          <w:color w:val="000000" w:themeColor="text1"/>
          <w:sz w:val="24"/>
          <w:szCs w:val="24"/>
        </w:rPr>
        <w:t xml:space="preserve"> Однако, по мнению экспертов компаний </w:t>
      </w:r>
      <w:r w:rsidRPr="001B13BE">
        <w:rPr>
          <w:rFonts w:ascii="Times New Roman" w:hAnsi="Times New Roman" w:cs="Times New Roman"/>
          <w:color w:val="000000" w:themeColor="text1"/>
          <w:sz w:val="24"/>
          <w:szCs w:val="24"/>
          <w:lang w:val="en-US"/>
        </w:rPr>
        <w:t>Oxford</w:t>
      </w:r>
      <w:r w:rsidR="00C4716D" w:rsidRP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lang w:val="en-US"/>
        </w:rPr>
        <w:t>Economic</w:t>
      </w:r>
      <w:r w:rsidR="00C4716D" w:rsidRP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и</w:t>
      </w:r>
      <w:r w:rsidR="00C4716D" w:rsidRP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lang w:val="en-US"/>
        </w:rPr>
        <w:t>TripAdvisor</w:t>
      </w:r>
      <w:r w:rsidRPr="001B13BE">
        <w:rPr>
          <w:rFonts w:ascii="Times New Roman" w:hAnsi="Times New Roman" w:cs="Times New Roman"/>
          <w:color w:val="000000" w:themeColor="text1"/>
          <w:sz w:val="24"/>
          <w:szCs w:val="24"/>
        </w:rPr>
        <w:t>, данная тенденция в ближайшем будущем сместится в сторону сокращения доли столиц в общем отраслевом балансе в пользу промышленных, торговых, культурных и туристических центров.</w:t>
      </w:r>
      <w:r w:rsidRPr="001B13BE">
        <w:rPr>
          <w:rStyle w:val="ad"/>
          <w:rFonts w:ascii="Times New Roman" w:hAnsi="Times New Roman" w:cs="Times New Roman"/>
          <w:color w:val="000000" w:themeColor="text1"/>
          <w:sz w:val="24"/>
          <w:szCs w:val="24"/>
        </w:rPr>
        <w:footnoteReference w:id="25"/>
      </w:r>
    </w:p>
    <w:p w:rsidR="00F24871" w:rsidRPr="001B13BE" w:rsidRDefault="00F24871" w:rsidP="00F248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lastRenderedPageBreak/>
        <w:t>Стоит отметить особый характер взаимодействия гостиничного и туристического направлений бизнеса. Взаимодействие этих двух отраслей находится в состоянии некоторого кризиса. Причиной тому можно назвать несовершенство договорной дисциплины. Отели нередко терпят убытки вследствие того, что туроператоры, предварительно бронирующие места для туристических групп, не всегда выкупают их. Помимо роста убытков компаний гостиничного бизнеса, подобные ситуации оказывают негативное влияние на репутацию отелей и гостиниц. Однако, хочется отметить, что в июле 2018 года в Госдуму был внесён законопроект, обязывающий туроператоров предоставлять клиентам документы, подтверждающие бронь и оплату отеля, что возможно окажет положительное влияние на характер взаимодействия двух отраслей.</w:t>
      </w:r>
      <w:r w:rsidRPr="001B13BE">
        <w:rPr>
          <w:rStyle w:val="ad"/>
          <w:rFonts w:ascii="Times New Roman" w:hAnsi="Times New Roman" w:cs="Times New Roman"/>
          <w:color w:val="000000" w:themeColor="text1"/>
          <w:sz w:val="24"/>
          <w:szCs w:val="24"/>
        </w:rPr>
        <w:footnoteReference w:id="26"/>
      </w:r>
    </w:p>
    <w:p w:rsidR="009951EB" w:rsidRPr="001B13BE" w:rsidRDefault="009951EB" w:rsidP="009951EB">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На сегодняшний день, сложившаяся практика формирования аппарата управления в гостиничных структурах в РФ позволила четко отследить три стратегии:</w:t>
      </w:r>
    </w:p>
    <w:p w:rsidR="00265501" w:rsidRPr="001B13BE" w:rsidRDefault="00265501" w:rsidP="00265501">
      <w:pPr>
        <w:spacing w:after="0" w:line="360" w:lineRule="auto"/>
        <w:ind w:firstLine="567"/>
        <w:jc w:val="right"/>
        <w:rPr>
          <w:rFonts w:ascii="Times New Roman" w:hAnsi="Times New Roman" w:cs="Times New Roman"/>
          <w:b/>
          <w:color w:val="000000" w:themeColor="text1"/>
          <w:sz w:val="24"/>
          <w:szCs w:val="24"/>
        </w:rPr>
      </w:pPr>
      <w:r w:rsidRPr="001B13BE">
        <w:rPr>
          <w:rFonts w:ascii="Times New Roman" w:hAnsi="Times New Roman" w:cs="Times New Roman"/>
          <w:b/>
          <w:color w:val="000000" w:themeColor="text1"/>
          <w:sz w:val="24"/>
          <w:szCs w:val="24"/>
        </w:rPr>
        <w:t>Таблица 1.4</w:t>
      </w:r>
    </w:p>
    <w:p w:rsidR="00265501" w:rsidRPr="001B13BE" w:rsidRDefault="00265501" w:rsidP="00265501">
      <w:pPr>
        <w:spacing w:after="0" w:line="360" w:lineRule="auto"/>
        <w:ind w:firstLine="567"/>
        <w:jc w:val="center"/>
        <w:rPr>
          <w:rFonts w:ascii="Times New Roman" w:hAnsi="Times New Roman" w:cs="Times New Roman"/>
          <w:b/>
          <w:color w:val="000000" w:themeColor="text1"/>
          <w:sz w:val="24"/>
          <w:szCs w:val="24"/>
        </w:rPr>
      </w:pPr>
      <w:r w:rsidRPr="001B13BE">
        <w:rPr>
          <w:rFonts w:ascii="Times New Roman" w:hAnsi="Times New Roman" w:cs="Times New Roman"/>
          <w:b/>
          <w:color w:val="000000" w:themeColor="text1"/>
          <w:sz w:val="24"/>
          <w:szCs w:val="24"/>
        </w:rPr>
        <w:t>Организационные структуры гостиничных предприятий</w:t>
      </w:r>
    </w:p>
    <w:tbl>
      <w:tblPr>
        <w:tblStyle w:val="af0"/>
        <w:tblW w:w="0" w:type="auto"/>
        <w:tblLook w:val="04A0" w:firstRow="1" w:lastRow="0" w:firstColumn="1" w:lastColumn="0" w:noHBand="0" w:noVBand="1"/>
      </w:tblPr>
      <w:tblGrid>
        <w:gridCol w:w="3284"/>
        <w:gridCol w:w="3285"/>
        <w:gridCol w:w="3285"/>
      </w:tblGrid>
      <w:tr w:rsidR="00265501" w:rsidRPr="001B13BE" w:rsidTr="00265501">
        <w:tc>
          <w:tcPr>
            <w:tcW w:w="3284" w:type="dxa"/>
          </w:tcPr>
          <w:p w:rsidR="00265501" w:rsidRPr="001B13BE" w:rsidRDefault="00265501" w:rsidP="00265501">
            <w:pPr>
              <w:spacing w:line="360" w:lineRule="auto"/>
              <w:jc w:val="center"/>
              <w:rPr>
                <w:rFonts w:ascii="Times New Roman" w:hAnsi="Times New Roman" w:cs="Times New Roman"/>
                <w:b/>
                <w:color w:val="000000" w:themeColor="text1"/>
                <w:sz w:val="20"/>
                <w:szCs w:val="20"/>
              </w:rPr>
            </w:pPr>
            <w:r w:rsidRPr="001B13BE">
              <w:rPr>
                <w:rFonts w:ascii="Times New Roman" w:hAnsi="Times New Roman" w:cs="Times New Roman"/>
                <w:b/>
                <w:color w:val="000000" w:themeColor="text1"/>
                <w:sz w:val="20"/>
                <w:szCs w:val="20"/>
              </w:rPr>
              <w:t>Стратегия</w:t>
            </w:r>
          </w:p>
        </w:tc>
        <w:tc>
          <w:tcPr>
            <w:tcW w:w="3285" w:type="dxa"/>
          </w:tcPr>
          <w:p w:rsidR="00265501" w:rsidRPr="001B13BE" w:rsidRDefault="00265501" w:rsidP="00265501">
            <w:pPr>
              <w:spacing w:line="360" w:lineRule="auto"/>
              <w:jc w:val="center"/>
              <w:rPr>
                <w:rFonts w:ascii="Times New Roman" w:hAnsi="Times New Roman" w:cs="Times New Roman"/>
                <w:b/>
                <w:color w:val="000000" w:themeColor="text1"/>
                <w:sz w:val="20"/>
                <w:szCs w:val="20"/>
              </w:rPr>
            </w:pPr>
            <w:r w:rsidRPr="001B13BE">
              <w:rPr>
                <w:rFonts w:ascii="Times New Roman" w:hAnsi="Times New Roman" w:cs="Times New Roman"/>
                <w:b/>
                <w:color w:val="000000" w:themeColor="text1"/>
                <w:sz w:val="20"/>
                <w:szCs w:val="20"/>
              </w:rPr>
              <w:t>Описание</w:t>
            </w:r>
          </w:p>
        </w:tc>
        <w:tc>
          <w:tcPr>
            <w:tcW w:w="3285" w:type="dxa"/>
          </w:tcPr>
          <w:p w:rsidR="00265501" w:rsidRPr="001B13BE" w:rsidRDefault="00265501" w:rsidP="00265501">
            <w:pPr>
              <w:spacing w:line="360" w:lineRule="auto"/>
              <w:jc w:val="center"/>
              <w:rPr>
                <w:rFonts w:ascii="Times New Roman" w:hAnsi="Times New Roman" w:cs="Times New Roman"/>
                <w:b/>
                <w:color w:val="000000" w:themeColor="text1"/>
                <w:sz w:val="20"/>
                <w:szCs w:val="20"/>
              </w:rPr>
            </w:pPr>
            <w:r w:rsidRPr="001B13BE">
              <w:rPr>
                <w:rFonts w:ascii="Times New Roman" w:hAnsi="Times New Roman" w:cs="Times New Roman"/>
                <w:b/>
                <w:color w:val="000000" w:themeColor="text1"/>
                <w:sz w:val="20"/>
                <w:szCs w:val="20"/>
              </w:rPr>
              <w:t>Условия применения</w:t>
            </w:r>
          </w:p>
        </w:tc>
      </w:tr>
      <w:tr w:rsidR="00265501" w:rsidRPr="001B13BE" w:rsidTr="00265501">
        <w:tc>
          <w:tcPr>
            <w:tcW w:w="3284" w:type="dxa"/>
          </w:tcPr>
          <w:p w:rsidR="00265501" w:rsidRPr="001B13BE" w:rsidRDefault="00265501" w:rsidP="009951EB">
            <w:pPr>
              <w:spacing w:line="360" w:lineRule="auto"/>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Линейная</w:t>
            </w:r>
          </w:p>
        </w:tc>
        <w:tc>
          <w:tcPr>
            <w:tcW w:w="3285" w:type="dxa"/>
          </w:tcPr>
          <w:p w:rsidR="00265501" w:rsidRPr="001B13BE" w:rsidRDefault="00265501" w:rsidP="00265501">
            <w:pPr>
              <w:spacing w:line="360" w:lineRule="auto"/>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 руководитель гостиницы непосредственно взаимодействует с главами различных отделов.</w:t>
            </w:r>
          </w:p>
          <w:p w:rsidR="00265501" w:rsidRPr="001B13BE" w:rsidRDefault="00265501" w:rsidP="00265501">
            <w:pPr>
              <w:spacing w:line="360" w:lineRule="auto"/>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 xml:space="preserve">-  главы отделов выполняют задачи, поставленные руководством, а также вправе принимать решения самостоятельно, однако ответственность по большей части лежит на руководителе. </w:t>
            </w:r>
          </w:p>
        </w:tc>
        <w:tc>
          <w:tcPr>
            <w:tcW w:w="3285" w:type="dxa"/>
          </w:tcPr>
          <w:p w:rsidR="00265501" w:rsidRPr="001B13BE" w:rsidRDefault="00265501" w:rsidP="009951EB">
            <w:pPr>
              <w:spacing w:line="360" w:lineRule="auto"/>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Подходит для малых гостиничных комплексов</w:t>
            </w:r>
          </w:p>
        </w:tc>
      </w:tr>
      <w:tr w:rsidR="00265501" w:rsidRPr="001B13BE" w:rsidTr="00265501">
        <w:tc>
          <w:tcPr>
            <w:tcW w:w="3284" w:type="dxa"/>
          </w:tcPr>
          <w:p w:rsidR="00265501" w:rsidRPr="001B13BE" w:rsidRDefault="00265501" w:rsidP="009951EB">
            <w:pPr>
              <w:spacing w:line="360" w:lineRule="auto"/>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Функциональная</w:t>
            </w:r>
          </w:p>
        </w:tc>
        <w:tc>
          <w:tcPr>
            <w:tcW w:w="3285" w:type="dxa"/>
          </w:tcPr>
          <w:p w:rsidR="00265501" w:rsidRPr="001B13BE" w:rsidRDefault="004A0598" w:rsidP="009951EB">
            <w:pPr>
              <w:spacing w:line="360" w:lineRule="auto"/>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 руководитель взаимодействует с главами функциональных отделов, но право принятия решений ест только у него.</w:t>
            </w:r>
          </w:p>
          <w:p w:rsidR="004A0598" w:rsidRPr="001B13BE" w:rsidRDefault="004A0598" w:rsidP="009951EB">
            <w:pPr>
              <w:spacing w:line="360" w:lineRule="auto"/>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 ответственность за выполнение задач</w:t>
            </w:r>
            <w:r w:rsidR="00B976F7" w:rsidRPr="001B13BE">
              <w:rPr>
                <w:rFonts w:ascii="Times New Roman" w:hAnsi="Times New Roman" w:cs="Times New Roman"/>
                <w:color w:val="000000" w:themeColor="text1"/>
                <w:sz w:val="20"/>
                <w:szCs w:val="20"/>
              </w:rPr>
              <w:t xml:space="preserve"> лежит как на руководителе, так и на главах отделов.</w:t>
            </w:r>
          </w:p>
        </w:tc>
        <w:tc>
          <w:tcPr>
            <w:tcW w:w="3285" w:type="dxa"/>
          </w:tcPr>
          <w:p w:rsidR="00265501" w:rsidRPr="001B13BE" w:rsidRDefault="00B976F7" w:rsidP="009951EB">
            <w:pPr>
              <w:spacing w:line="360" w:lineRule="auto"/>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Одинаково применима как в малых и средних, так и крупных структурах.</w:t>
            </w:r>
          </w:p>
        </w:tc>
      </w:tr>
      <w:tr w:rsidR="00265501" w:rsidRPr="001B13BE" w:rsidTr="00265501">
        <w:tc>
          <w:tcPr>
            <w:tcW w:w="3284" w:type="dxa"/>
          </w:tcPr>
          <w:p w:rsidR="00265501" w:rsidRPr="001B13BE" w:rsidRDefault="00265501" w:rsidP="009951EB">
            <w:pPr>
              <w:spacing w:line="360" w:lineRule="auto"/>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Многоуровневая</w:t>
            </w:r>
          </w:p>
        </w:tc>
        <w:tc>
          <w:tcPr>
            <w:tcW w:w="3285" w:type="dxa"/>
          </w:tcPr>
          <w:p w:rsidR="00B976F7" w:rsidRPr="001B13BE" w:rsidRDefault="00B976F7" w:rsidP="00B976F7">
            <w:pPr>
              <w:spacing w:line="360" w:lineRule="auto"/>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 xml:space="preserve">- несмотря на ограниченные полномочия, самая большая ответственность лежит на </w:t>
            </w:r>
            <w:r w:rsidRPr="001B13BE">
              <w:rPr>
                <w:rFonts w:ascii="Times New Roman" w:hAnsi="Times New Roman" w:cs="Times New Roman"/>
                <w:color w:val="000000" w:themeColor="text1"/>
                <w:sz w:val="20"/>
                <w:szCs w:val="20"/>
              </w:rPr>
              <w:lastRenderedPageBreak/>
              <w:t>руководителе.</w:t>
            </w:r>
          </w:p>
        </w:tc>
        <w:tc>
          <w:tcPr>
            <w:tcW w:w="3285" w:type="dxa"/>
          </w:tcPr>
          <w:p w:rsidR="00265501" w:rsidRPr="001B13BE" w:rsidRDefault="00265501" w:rsidP="009951EB">
            <w:pPr>
              <w:spacing w:line="360" w:lineRule="auto"/>
              <w:jc w:val="both"/>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lastRenderedPageBreak/>
              <w:t>Подходит для крупных сетевых гостиничных комплексов.</w:t>
            </w:r>
          </w:p>
        </w:tc>
      </w:tr>
    </w:tbl>
    <w:p w:rsidR="00265501" w:rsidRPr="001B13BE" w:rsidRDefault="00265501" w:rsidP="00265501">
      <w:pPr>
        <w:spacing w:after="0" w:line="360" w:lineRule="auto"/>
        <w:ind w:firstLine="567"/>
        <w:jc w:val="center"/>
        <w:rPr>
          <w:rFonts w:ascii="Times New Roman" w:hAnsi="Times New Roman" w:cs="Times New Roman"/>
          <w:i/>
          <w:color w:val="000000" w:themeColor="text1"/>
          <w:sz w:val="24"/>
          <w:szCs w:val="24"/>
        </w:rPr>
      </w:pPr>
      <w:r w:rsidRPr="001B13BE">
        <w:rPr>
          <w:rFonts w:ascii="Times New Roman" w:hAnsi="Times New Roman" w:cs="Times New Roman"/>
          <w:i/>
          <w:color w:val="000000" w:themeColor="text1"/>
          <w:sz w:val="24"/>
          <w:szCs w:val="24"/>
        </w:rPr>
        <w:lastRenderedPageBreak/>
        <w:t>Источник: составлено автором</w:t>
      </w:r>
    </w:p>
    <w:p w:rsidR="00F41BAA" w:rsidRPr="001B13BE" w:rsidRDefault="009951EB" w:rsidP="00F248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Несмотря на то, что организационная структура должна строиться, прежде всего, как считает автор, в зависимости от размера бизнеса,</w:t>
      </w:r>
      <w:r w:rsidR="00F41BAA" w:rsidRPr="001B13BE">
        <w:rPr>
          <w:rFonts w:ascii="Times New Roman" w:hAnsi="Times New Roman" w:cs="Times New Roman"/>
          <w:color w:val="000000" w:themeColor="text1"/>
          <w:sz w:val="24"/>
          <w:szCs w:val="24"/>
        </w:rPr>
        <w:t xml:space="preserve"> структура управления большинства отечественных гостиниц построена по линейному принципу, что не обеспечивает должного уровня эффективности и гибкости управленческой деятельности в современных реалиях.</w:t>
      </w:r>
    </w:p>
    <w:p w:rsidR="00F24871" w:rsidRPr="001B13BE" w:rsidRDefault="00F24871" w:rsidP="00F248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В качестве проблем отрасли большая часть исследователей выделяет следующие проблемы: низкий уровень знаний в сфере гостиничного бизнеса и отсутствие преемственности лучшего западного опыта, прямую зависимость качество предоставляемых услуг от спроса, а также отсутствие интеграции с туристической сферой и внедрение инноваций.</w:t>
      </w:r>
      <w:r w:rsidRPr="001B13BE">
        <w:rPr>
          <w:rStyle w:val="ad"/>
          <w:rFonts w:ascii="Times New Roman" w:hAnsi="Times New Roman" w:cs="Times New Roman"/>
          <w:color w:val="000000" w:themeColor="text1"/>
          <w:sz w:val="24"/>
          <w:szCs w:val="24"/>
        </w:rPr>
        <w:footnoteReference w:id="27"/>
      </w:r>
      <w:r w:rsidRPr="001B13BE">
        <w:rPr>
          <w:rFonts w:ascii="Times New Roman" w:hAnsi="Times New Roman" w:cs="Times New Roman"/>
          <w:color w:val="000000" w:themeColor="text1"/>
          <w:sz w:val="24"/>
          <w:szCs w:val="24"/>
        </w:rPr>
        <w:t xml:space="preserve"> Однако, по мнению автора, данный перечень можно существенно расширить.</w:t>
      </w:r>
    </w:p>
    <w:p w:rsidR="00F24871" w:rsidRPr="001B13BE" w:rsidRDefault="00707F73" w:rsidP="00F248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Одна из наиболее существенных проблем гостиничного бизнеса в России –</w:t>
      </w:r>
      <w:r>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 xml:space="preserve">высокая стоимость услуг. </w:t>
      </w:r>
      <w:r w:rsidR="00F24871" w:rsidRPr="001B13BE">
        <w:rPr>
          <w:rFonts w:ascii="Times New Roman" w:hAnsi="Times New Roman" w:cs="Times New Roman"/>
          <w:color w:val="000000" w:themeColor="text1"/>
          <w:sz w:val="24"/>
          <w:szCs w:val="24"/>
        </w:rPr>
        <w:t xml:space="preserve">Как отмечают аналитики </w:t>
      </w:r>
      <w:r w:rsidRPr="001B13BE">
        <w:rPr>
          <w:rFonts w:ascii="Times New Roman" w:hAnsi="Times New Roman" w:cs="Times New Roman"/>
          <w:color w:val="000000" w:themeColor="text1"/>
          <w:sz w:val="24"/>
          <w:szCs w:val="24"/>
        </w:rPr>
        <w:t>Trip</w:t>
      </w:r>
      <w:r>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Index</w:t>
      </w:r>
      <w:r>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Room</w:t>
      </w:r>
      <w:r>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Service</w:t>
      </w:r>
      <w:r w:rsidR="00F24871" w:rsidRPr="001B13BE">
        <w:rPr>
          <w:rFonts w:ascii="Times New Roman" w:hAnsi="Times New Roman" w:cs="Times New Roman"/>
          <w:color w:val="000000" w:themeColor="text1"/>
          <w:sz w:val="24"/>
          <w:szCs w:val="24"/>
        </w:rPr>
        <w:t xml:space="preserve"> 2016, сравнивавшие стоимость различных дополнительных услуг, которые приобретают гости отелей 4—5 звезд в различных странах мира, Москва оказалась самым дорогим городом. Согласно этим исследованиям, сэндвич в московских отелях стоит более 650 рублей, а бутылка воды — около 200 рублей. </w:t>
      </w:r>
      <w:r w:rsidR="00F24871" w:rsidRPr="001B13BE">
        <w:rPr>
          <w:rStyle w:val="ad"/>
          <w:rFonts w:ascii="Times New Roman" w:hAnsi="Times New Roman" w:cs="Times New Roman"/>
          <w:color w:val="000000" w:themeColor="text1"/>
          <w:sz w:val="24"/>
          <w:szCs w:val="24"/>
        </w:rPr>
        <w:footnoteReference w:id="28"/>
      </w:r>
    </w:p>
    <w:p w:rsidR="00F24871" w:rsidRPr="001B13BE" w:rsidRDefault="00F24871" w:rsidP="00F248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Следующая проблема гостиничного бизнеса – срок окупаемости. Несмотря на то, что в перспективе крупные отели (150-700 номеров) сулят владельцу большие прибыли, их строительство не всегда целесообразно. Причиной тому можно назвать многомилионные затраты как на строительство, так и на содержание. Если отель располагается в неудачном месте, то велика вероятность, что проект не окупится вовсе. Так, согласно анализу компании, </w:t>
      </w:r>
      <w:r w:rsidRPr="001B13BE">
        <w:rPr>
          <w:rFonts w:ascii="Times New Roman" w:hAnsi="Times New Roman" w:cs="Times New Roman"/>
          <w:color w:val="000000" w:themeColor="text1"/>
          <w:sz w:val="24"/>
          <w:szCs w:val="24"/>
          <w:lang w:val="en-US"/>
        </w:rPr>
        <w:t>JLL</w:t>
      </w:r>
      <w:r w:rsidRPr="001B13BE">
        <w:rPr>
          <w:rFonts w:ascii="Times New Roman" w:hAnsi="Times New Roman" w:cs="Times New Roman"/>
          <w:color w:val="000000" w:themeColor="text1"/>
          <w:sz w:val="24"/>
          <w:szCs w:val="24"/>
        </w:rPr>
        <w:t xml:space="preserve"> в 2017 году в Москве средневзвешенная загрузка достигла 74% без учета сезонности, показав рекордные значения даже в люксовом сегменте (средний тариф в люксовом сегменте в Москве составил 18 тыс. руб.) – 67%, в то время как в регионах отели и гостиницы не заполняются даже наполовину.</w:t>
      </w:r>
      <w:r w:rsidRPr="001B13BE">
        <w:rPr>
          <w:rStyle w:val="ad"/>
          <w:rFonts w:ascii="Times New Roman" w:hAnsi="Times New Roman" w:cs="Times New Roman"/>
          <w:color w:val="000000" w:themeColor="text1"/>
          <w:sz w:val="24"/>
          <w:szCs w:val="24"/>
          <w:lang w:val="en-US"/>
        </w:rPr>
        <w:footnoteReference w:id="29"/>
      </w:r>
    </w:p>
    <w:p w:rsidR="00F24871" w:rsidRPr="001B13BE" w:rsidRDefault="00F24871" w:rsidP="00F248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Точных данных по вопросу срока окупаемости и затрат на строительство представить невозможно. На их значения влияют объём строительных работ, виды возводимой гостиничных комплексов, объём отделочных работ, количество и вид мест размещения, </w:t>
      </w:r>
      <w:r w:rsidRPr="001B13BE">
        <w:rPr>
          <w:rFonts w:ascii="Times New Roman" w:hAnsi="Times New Roman" w:cs="Times New Roman"/>
          <w:color w:val="000000" w:themeColor="text1"/>
          <w:sz w:val="24"/>
          <w:szCs w:val="24"/>
        </w:rPr>
        <w:lastRenderedPageBreak/>
        <w:t>перечень требуемого оснащения, количество служебных помещений и т. д. Однако примерн</w:t>
      </w:r>
      <w:r w:rsidR="007633ED" w:rsidRPr="001B13BE">
        <w:rPr>
          <w:rFonts w:ascii="Times New Roman" w:hAnsi="Times New Roman" w:cs="Times New Roman"/>
          <w:color w:val="000000" w:themeColor="text1"/>
          <w:sz w:val="24"/>
          <w:szCs w:val="24"/>
        </w:rPr>
        <w:t>ые значения отражены в таблице 1.5</w:t>
      </w:r>
      <w:r w:rsidRPr="001B13BE">
        <w:rPr>
          <w:rFonts w:ascii="Times New Roman" w:hAnsi="Times New Roman" w:cs="Times New Roman"/>
          <w:color w:val="000000" w:themeColor="text1"/>
          <w:sz w:val="24"/>
          <w:szCs w:val="24"/>
        </w:rPr>
        <w:t>.</w:t>
      </w:r>
    </w:p>
    <w:p w:rsidR="00F24871" w:rsidRPr="001B13BE" w:rsidRDefault="00F24871" w:rsidP="00F24871">
      <w:pPr>
        <w:spacing w:after="0" w:line="360" w:lineRule="auto"/>
        <w:ind w:firstLine="567"/>
        <w:jc w:val="right"/>
        <w:rPr>
          <w:rFonts w:ascii="Times New Roman" w:hAnsi="Times New Roman" w:cs="Times New Roman"/>
          <w:b/>
          <w:color w:val="000000" w:themeColor="text1"/>
          <w:sz w:val="24"/>
          <w:szCs w:val="24"/>
        </w:rPr>
      </w:pPr>
      <w:r w:rsidRPr="001B13BE">
        <w:rPr>
          <w:rFonts w:ascii="Times New Roman" w:hAnsi="Times New Roman" w:cs="Times New Roman"/>
          <w:b/>
          <w:color w:val="000000" w:themeColor="text1"/>
          <w:sz w:val="24"/>
          <w:szCs w:val="24"/>
        </w:rPr>
        <w:t xml:space="preserve">Таблица </w:t>
      </w:r>
      <w:r w:rsidR="002346B3" w:rsidRPr="001B13BE">
        <w:rPr>
          <w:rFonts w:ascii="Times New Roman" w:hAnsi="Times New Roman" w:cs="Times New Roman"/>
          <w:b/>
          <w:color w:val="000000" w:themeColor="text1"/>
          <w:sz w:val="24"/>
          <w:szCs w:val="24"/>
        </w:rPr>
        <w:t>1</w:t>
      </w:r>
      <w:r w:rsidRPr="001B13BE">
        <w:rPr>
          <w:rFonts w:ascii="Times New Roman" w:hAnsi="Times New Roman" w:cs="Times New Roman"/>
          <w:b/>
          <w:color w:val="000000" w:themeColor="text1"/>
          <w:sz w:val="24"/>
          <w:szCs w:val="24"/>
        </w:rPr>
        <w:t>.</w:t>
      </w:r>
      <w:r w:rsidR="007633ED" w:rsidRPr="001B13BE">
        <w:rPr>
          <w:rFonts w:ascii="Times New Roman" w:hAnsi="Times New Roman" w:cs="Times New Roman"/>
          <w:b/>
          <w:color w:val="000000" w:themeColor="text1"/>
          <w:sz w:val="24"/>
          <w:szCs w:val="24"/>
        </w:rPr>
        <w:t>5</w:t>
      </w:r>
    </w:p>
    <w:p w:rsidR="00F24871" w:rsidRPr="001B13BE" w:rsidRDefault="00F24871" w:rsidP="00F24871">
      <w:pPr>
        <w:spacing w:after="0" w:line="360" w:lineRule="auto"/>
        <w:ind w:firstLine="567"/>
        <w:jc w:val="center"/>
        <w:rPr>
          <w:rFonts w:ascii="Times New Roman" w:hAnsi="Times New Roman" w:cs="Times New Roman"/>
          <w:b/>
          <w:color w:val="000000" w:themeColor="text1"/>
          <w:sz w:val="24"/>
          <w:szCs w:val="24"/>
        </w:rPr>
      </w:pPr>
      <w:r w:rsidRPr="001B13BE">
        <w:rPr>
          <w:rFonts w:ascii="Times New Roman" w:hAnsi="Times New Roman" w:cs="Times New Roman"/>
          <w:b/>
          <w:color w:val="000000" w:themeColor="text1"/>
          <w:sz w:val="24"/>
          <w:szCs w:val="24"/>
        </w:rPr>
        <w:t>Срок окупаемости и средняя стоимость строительства гостиниц различных категорий</w:t>
      </w:r>
    </w:p>
    <w:tbl>
      <w:tblPr>
        <w:tblStyle w:val="af0"/>
        <w:tblW w:w="0" w:type="auto"/>
        <w:tblLook w:val="04A0" w:firstRow="1" w:lastRow="0" w:firstColumn="1" w:lastColumn="0" w:noHBand="0" w:noVBand="1"/>
      </w:tblPr>
      <w:tblGrid>
        <w:gridCol w:w="1882"/>
        <w:gridCol w:w="1482"/>
        <w:gridCol w:w="1542"/>
        <w:gridCol w:w="1542"/>
        <w:gridCol w:w="1482"/>
        <w:gridCol w:w="1638"/>
      </w:tblGrid>
      <w:tr w:rsidR="00F24871" w:rsidRPr="001B13BE" w:rsidTr="00056724">
        <w:tc>
          <w:tcPr>
            <w:tcW w:w="1882" w:type="dxa"/>
          </w:tcPr>
          <w:p w:rsidR="00F24871" w:rsidRPr="001B13BE" w:rsidRDefault="00F24871" w:rsidP="00056724">
            <w:pPr>
              <w:jc w:val="center"/>
              <w:rPr>
                <w:rFonts w:ascii="Times New Roman" w:hAnsi="Times New Roman" w:cs="Times New Roman"/>
                <w:b/>
                <w:color w:val="000000" w:themeColor="text1"/>
                <w:sz w:val="20"/>
                <w:szCs w:val="20"/>
              </w:rPr>
            </w:pPr>
            <w:r w:rsidRPr="001B13BE">
              <w:rPr>
                <w:rFonts w:ascii="Times New Roman" w:hAnsi="Times New Roman" w:cs="Times New Roman"/>
                <w:b/>
                <w:color w:val="000000" w:themeColor="text1"/>
                <w:sz w:val="20"/>
                <w:szCs w:val="20"/>
              </w:rPr>
              <w:t>Категория гостиницы</w:t>
            </w:r>
          </w:p>
        </w:tc>
        <w:tc>
          <w:tcPr>
            <w:tcW w:w="1287" w:type="dxa"/>
          </w:tcPr>
          <w:p w:rsidR="00F24871" w:rsidRPr="001B13BE" w:rsidRDefault="00F24871" w:rsidP="00056724">
            <w:pPr>
              <w:jc w:val="center"/>
              <w:rPr>
                <w:rFonts w:ascii="Times New Roman" w:hAnsi="Times New Roman" w:cs="Times New Roman"/>
                <w:b/>
                <w:color w:val="000000" w:themeColor="text1"/>
                <w:sz w:val="20"/>
                <w:szCs w:val="20"/>
              </w:rPr>
            </w:pPr>
            <w:r w:rsidRPr="001B13BE">
              <w:rPr>
                <w:rFonts w:ascii="Times New Roman" w:hAnsi="Times New Roman" w:cs="Times New Roman"/>
                <w:b/>
                <w:color w:val="000000" w:themeColor="text1"/>
                <w:sz w:val="20"/>
                <w:szCs w:val="20"/>
              </w:rPr>
              <w:t>Хостелы и мини-отели</w:t>
            </w:r>
          </w:p>
        </w:tc>
        <w:tc>
          <w:tcPr>
            <w:tcW w:w="1542" w:type="dxa"/>
          </w:tcPr>
          <w:p w:rsidR="00F24871" w:rsidRPr="001B13BE" w:rsidRDefault="00F24871" w:rsidP="00056724">
            <w:pPr>
              <w:jc w:val="center"/>
              <w:rPr>
                <w:rFonts w:ascii="Times New Roman" w:hAnsi="Times New Roman" w:cs="Times New Roman"/>
                <w:b/>
                <w:color w:val="000000" w:themeColor="text1"/>
                <w:sz w:val="20"/>
                <w:szCs w:val="20"/>
              </w:rPr>
            </w:pPr>
            <w:r w:rsidRPr="001B13BE">
              <w:rPr>
                <w:rFonts w:ascii="Times New Roman" w:hAnsi="Times New Roman" w:cs="Times New Roman"/>
                <w:b/>
                <w:color w:val="000000" w:themeColor="text1"/>
                <w:sz w:val="20"/>
                <w:szCs w:val="20"/>
              </w:rPr>
              <w:t>«3 звезды»</w:t>
            </w:r>
          </w:p>
        </w:tc>
        <w:tc>
          <w:tcPr>
            <w:tcW w:w="1542" w:type="dxa"/>
          </w:tcPr>
          <w:p w:rsidR="00F24871" w:rsidRPr="001B13BE" w:rsidRDefault="00F24871" w:rsidP="00056724">
            <w:pPr>
              <w:jc w:val="center"/>
              <w:rPr>
                <w:rFonts w:ascii="Times New Roman" w:hAnsi="Times New Roman" w:cs="Times New Roman"/>
                <w:b/>
                <w:color w:val="000000" w:themeColor="text1"/>
                <w:sz w:val="20"/>
                <w:szCs w:val="20"/>
              </w:rPr>
            </w:pPr>
            <w:r w:rsidRPr="001B13BE">
              <w:rPr>
                <w:rFonts w:ascii="Times New Roman" w:hAnsi="Times New Roman" w:cs="Times New Roman"/>
                <w:b/>
                <w:color w:val="000000" w:themeColor="text1"/>
                <w:sz w:val="20"/>
                <w:szCs w:val="20"/>
              </w:rPr>
              <w:t>«4 звезды»</w:t>
            </w:r>
          </w:p>
        </w:tc>
        <w:tc>
          <w:tcPr>
            <w:tcW w:w="1454" w:type="dxa"/>
          </w:tcPr>
          <w:p w:rsidR="00F24871" w:rsidRPr="001B13BE" w:rsidRDefault="00F24871" w:rsidP="00056724">
            <w:pPr>
              <w:jc w:val="center"/>
              <w:rPr>
                <w:rFonts w:ascii="Times New Roman" w:hAnsi="Times New Roman" w:cs="Times New Roman"/>
                <w:b/>
                <w:color w:val="000000" w:themeColor="text1"/>
                <w:sz w:val="20"/>
                <w:szCs w:val="20"/>
              </w:rPr>
            </w:pPr>
            <w:r w:rsidRPr="001B13BE">
              <w:rPr>
                <w:rFonts w:ascii="Times New Roman" w:hAnsi="Times New Roman" w:cs="Times New Roman"/>
                <w:b/>
                <w:color w:val="000000" w:themeColor="text1"/>
                <w:sz w:val="20"/>
                <w:szCs w:val="20"/>
              </w:rPr>
              <w:t>«5 звезд»</w:t>
            </w:r>
          </w:p>
        </w:tc>
        <w:tc>
          <w:tcPr>
            <w:tcW w:w="1638" w:type="dxa"/>
          </w:tcPr>
          <w:p w:rsidR="00F24871" w:rsidRPr="001B13BE" w:rsidRDefault="00F24871" w:rsidP="00056724">
            <w:pPr>
              <w:jc w:val="center"/>
              <w:rPr>
                <w:rFonts w:ascii="Times New Roman" w:hAnsi="Times New Roman" w:cs="Times New Roman"/>
                <w:b/>
                <w:color w:val="000000" w:themeColor="text1"/>
                <w:sz w:val="20"/>
                <w:szCs w:val="20"/>
              </w:rPr>
            </w:pPr>
            <w:r w:rsidRPr="001B13BE">
              <w:rPr>
                <w:rFonts w:ascii="Times New Roman" w:hAnsi="Times New Roman" w:cs="Times New Roman"/>
                <w:b/>
                <w:color w:val="000000" w:themeColor="text1"/>
                <w:sz w:val="20"/>
                <w:szCs w:val="20"/>
              </w:rPr>
              <w:t>Эксклюзивные проекты</w:t>
            </w:r>
          </w:p>
        </w:tc>
      </w:tr>
      <w:tr w:rsidR="00F24871" w:rsidRPr="001B13BE" w:rsidTr="00056724">
        <w:tc>
          <w:tcPr>
            <w:tcW w:w="1882" w:type="dxa"/>
          </w:tcPr>
          <w:p w:rsidR="00F24871" w:rsidRPr="001B13BE" w:rsidRDefault="00F24871" w:rsidP="00056724">
            <w:pPr>
              <w:jc w:val="center"/>
              <w:rPr>
                <w:rFonts w:ascii="Times New Roman" w:hAnsi="Times New Roman" w:cs="Times New Roman"/>
                <w:b/>
                <w:color w:val="000000" w:themeColor="text1"/>
                <w:sz w:val="20"/>
                <w:szCs w:val="20"/>
              </w:rPr>
            </w:pPr>
            <w:r w:rsidRPr="001B13BE">
              <w:rPr>
                <w:rFonts w:ascii="Times New Roman" w:hAnsi="Times New Roman" w:cs="Times New Roman"/>
                <w:b/>
                <w:color w:val="000000" w:themeColor="text1"/>
                <w:sz w:val="20"/>
                <w:szCs w:val="20"/>
              </w:rPr>
              <w:t>Средний срок окупаемости</w:t>
            </w:r>
          </w:p>
        </w:tc>
        <w:tc>
          <w:tcPr>
            <w:tcW w:w="1287" w:type="dxa"/>
          </w:tcPr>
          <w:p w:rsidR="00F24871" w:rsidRPr="001B13BE" w:rsidRDefault="00F24871" w:rsidP="00056724">
            <w:pPr>
              <w:jc w:val="center"/>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От 2 до 5 лет</w:t>
            </w:r>
          </w:p>
        </w:tc>
        <w:tc>
          <w:tcPr>
            <w:tcW w:w="1542" w:type="dxa"/>
          </w:tcPr>
          <w:p w:rsidR="00F24871" w:rsidRPr="001B13BE" w:rsidRDefault="00F24871" w:rsidP="00056724">
            <w:pPr>
              <w:jc w:val="center"/>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7-10 лет</w:t>
            </w:r>
          </w:p>
        </w:tc>
        <w:tc>
          <w:tcPr>
            <w:tcW w:w="1542" w:type="dxa"/>
          </w:tcPr>
          <w:p w:rsidR="00F24871" w:rsidRPr="001B13BE" w:rsidRDefault="00F24871" w:rsidP="00056724">
            <w:pPr>
              <w:jc w:val="center"/>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15-20 лет</w:t>
            </w:r>
          </w:p>
        </w:tc>
        <w:tc>
          <w:tcPr>
            <w:tcW w:w="1454" w:type="dxa"/>
          </w:tcPr>
          <w:p w:rsidR="00F24871" w:rsidRPr="001B13BE" w:rsidRDefault="00F24871" w:rsidP="00056724">
            <w:pPr>
              <w:jc w:val="center"/>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15 и более</w:t>
            </w:r>
          </w:p>
        </w:tc>
        <w:tc>
          <w:tcPr>
            <w:tcW w:w="1638" w:type="dxa"/>
          </w:tcPr>
          <w:p w:rsidR="00F24871" w:rsidRPr="001B13BE" w:rsidRDefault="00F24871" w:rsidP="00056724">
            <w:pPr>
              <w:jc w:val="center"/>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Минимум 20 лет</w:t>
            </w:r>
          </w:p>
        </w:tc>
      </w:tr>
      <w:tr w:rsidR="00F24871" w:rsidRPr="001B13BE" w:rsidTr="00056724">
        <w:tc>
          <w:tcPr>
            <w:tcW w:w="1882" w:type="dxa"/>
          </w:tcPr>
          <w:p w:rsidR="00F24871" w:rsidRPr="001B13BE" w:rsidRDefault="00F24871" w:rsidP="00056724">
            <w:pPr>
              <w:jc w:val="center"/>
              <w:rPr>
                <w:rFonts w:ascii="Times New Roman" w:hAnsi="Times New Roman" w:cs="Times New Roman"/>
                <w:b/>
                <w:color w:val="000000" w:themeColor="text1"/>
                <w:sz w:val="20"/>
                <w:szCs w:val="20"/>
              </w:rPr>
            </w:pPr>
            <w:r w:rsidRPr="001B13BE">
              <w:rPr>
                <w:rFonts w:ascii="Times New Roman" w:hAnsi="Times New Roman" w:cs="Times New Roman"/>
                <w:b/>
                <w:color w:val="000000" w:themeColor="text1"/>
                <w:sz w:val="20"/>
                <w:szCs w:val="20"/>
              </w:rPr>
              <w:t>Затраты на строительство</w:t>
            </w:r>
          </w:p>
          <w:p w:rsidR="00F24871" w:rsidRPr="001B13BE" w:rsidRDefault="00F24871" w:rsidP="00056724">
            <w:pPr>
              <w:jc w:val="center"/>
              <w:rPr>
                <w:rFonts w:ascii="Times New Roman" w:hAnsi="Times New Roman" w:cs="Times New Roman"/>
                <w:b/>
                <w:color w:val="000000" w:themeColor="text1"/>
                <w:sz w:val="20"/>
                <w:szCs w:val="20"/>
              </w:rPr>
            </w:pPr>
            <w:r w:rsidRPr="001B13BE">
              <w:rPr>
                <w:rFonts w:ascii="Times New Roman" w:hAnsi="Times New Roman" w:cs="Times New Roman"/>
                <w:b/>
                <w:color w:val="000000" w:themeColor="text1"/>
                <w:sz w:val="20"/>
                <w:szCs w:val="20"/>
                <w:lang w:val="en-US"/>
              </w:rPr>
              <w:t>/</w:t>
            </w:r>
            <w:r w:rsidRPr="001B13BE">
              <w:rPr>
                <w:rFonts w:ascii="Times New Roman" w:hAnsi="Times New Roman" w:cs="Times New Roman"/>
                <w:b/>
                <w:color w:val="000000" w:themeColor="text1"/>
                <w:sz w:val="20"/>
                <w:szCs w:val="20"/>
              </w:rPr>
              <w:t>организация</w:t>
            </w:r>
          </w:p>
        </w:tc>
        <w:tc>
          <w:tcPr>
            <w:tcW w:w="1287" w:type="dxa"/>
          </w:tcPr>
          <w:p w:rsidR="00F24871" w:rsidRPr="001B13BE" w:rsidRDefault="00F24871" w:rsidP="00056724">
            <w:pPr>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Строительство</w:t>
            </w:r>
            <w:r w:rsidRPr="001B13BE">
              <w:rPr>
                <w:rFonts w:ascii="Times New Roman" w:hAnsi="Times New Roman" w:cs="Times New Roman"/>
                <w:b/>
                <w:color w:val="000000" w:themeColor="text1"/>
                <w:sz w:val="20"/>
                <w:szCs w:val="20"/>
              </w:rPr>
              <w:t xml:space="preserve"> - </w:t>
            </w:r>
            <w:r w:rsidRPr="001B13BE">
              <w:rPr>
                <w:rFonts w:ascii="Times New Roman" w:hAnsi="Times New Roman" w:cs="Times New Roman"/>
                <w:color w:val="000000" w:themeColor="text1"/>
                <w:sz w:val="20"/>
                <w:szCs w:val="20"/>
              </w:rPr>
              <w:t>от 10 до 30 миллионов рублей.</w:t>
            </w:r>
          </w:p>
          <w:p w:rsidR="00F24871" w:rsidRPr="001B13BE" w:rsidRDefault="00F24871" w:rsidP="00056724">
            <w:pPr>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 xml:space="preserve">Организация – 30-300 </w:t>
            </w:r>
            <w:r w:rsidR="00707F73" w:rsidRPr="001B13BE">
              <w:rPr>
                <w:rFonts w:ascii="Times New Roman" w:hAnsi="Times New Roman" w:cs="Times New Roman"/>
                <w:color w:val="000000" w:themeColor="text1"/>
                <w:sz w:val="20"/>
                <w:szCs w:val="20"/>
              </w:rPr>
              <w:t>тыс.</w:t>
            </w:r>
            <w:r w:rsidR="00707F73">
              <w:rPr>
                <w:rFonts w:ascii="Times New Roman" w:hAnsi="Times New Roman" w:cs="Times New Roman"/>
                <w:color w:val="000000" w:themeColor="text1"/>
                <w:sz w:val="20"/>
                <w:szCs w:val="20"/>
              </w:rPr>
              <w:t xml:space="preserve"> </w:t>
            </w:r>
            <w:r w:rsidR="00707F73" w:rsidRPr="001B13BE">
              <w:rPr>
                <w:rFonts w:ascii="Times New Roman" w:hAnsi="Times New Roman" w:cs="Times New Roman"/>
                <w:color w:val="000000" w:themeColor="text1"/>
                <w:sz w:val="20"/>
                <w:szCs w:val="20"/>
              </w:rPr>
              <w:t>долл</w:t>
            </w:r>
            <w:r w:rsidRPr="001B13BE">
              <w:rPr>
                <w:rFonts w:ascii="Times New Roman" w:hAnsi="Times New Roman" w:cs="Times New Roman"/>
                <w:color w:val="000000" w:themeColor="text1"/>
                <w:sz w:val="20"/>
                <w:szCs w:val="20"/>
              </w:rPr>
              <w:t>.</w:t>
            </w:r>
          </w:p>
        </w:tc>
        <w:tc>
          <w:tcPr>
            <w:tcW w:w="1542" w:type="dxa"/>
          </w:tcPr>
          <w:p w:rsidR="00F24871" w:rsidRPr="001B13BE" w:rsidRDefault="00F24871" w:rsidP="00056724">
            <w:pPr>
              <w:jc w:val="center"/>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 xml:space="preserve">В средней полосе России строительство – 300-500 </w:t>
            </w:r>
            <w:r w:rsidR="00707F73" w:rsidRPr="001B13BE">
              <w:rPr>
                <w:rFonts w:ascii="Times New Roman" w:hAnsi="Times New Roman" w:cs="Times New Roman"/>
                <w:color w:val="000000" w:themeColor="text1"/>
                <w:sz w:val="20"/>
                <w:szCs w:val="20"/>
              </w:rPr>
              <w:t>тыс.</w:t>
            </w:r>
            <w:r w:rsidR="00707F73">
              <w:rPr>
                <w:rFonts w:ascii="Times New Roman" w:hAnsi="Times New Roman" w:cs="Times New Roman"/>
                <w:color w:val="000000" w:themeColor="text1"/>
                <w:sz w:val="20"/>
                <w:szCs w:val="20"/>
              </w:rPr>
              <w:t xml:space="preserve"> </w:t>
            </w:r>
            <w:r w:rsidR="00707F73" w:rsidRPr="001B13BE">
              <w:rPr>
                <w:rFonts w:ascii="Times New Roman" w:hAnsi="Times New Roman" w:cs="Times New Roman"/>
                <w:color w:val="000000" w:themeColor="text1"/>
                <w:sz w:val="20"/>
                <w:szCs w:val="20"/>
              </w:rPr>
              <w:t>долл</w:t>
            </w:r>
            <w:r w:rsidRPr="001B13BE">
              <w:rPr>
                <w:rFonts w:ascii="Times New Roman" w:hAnsi="Times New Roman" w:cs="Times New Roman"/>
                <w:color w:val="000000" w:themeColor="text1"/>
                <w:sz w:val="20"/>
                <w:szCs w:val="20"/>
              </w:rPr>
              <w:t>.</w:t>
            </w:r>
          </w:p>
          <w:p w:rsidR="00F24871" w:rsidRPr="001B13BE" w:rsidRDefault="00707F73" w:rsidP="00056724">
            <w:pPr>
              <w:jc w:val="center"/>
              <w:rPr>
                <w:rFonts w:ascii="Times New Roman" w:hAnsi="Times New Roman" w:cs="Times New Roman"/>
                <w:b/>
                <w:color w:val="000000" w:themeColor="text1"/>
                <w:sz w:val="20"/>
                <w:szCs w:val="20"/>
              </w:rPr>
            </w:pPr>
            <w:r w:rsidRPr="001B13BE">
              <w:rPr>
                <w:rFonts w:ascii="Times New Roman" w:hAnsi="Times New Roman" w:cs="Times New Roman"/>
                <w:color w:val="000000" w:themeColor="text1"/>
                <w:sz w:val="20"/>
                <w:szCs w:val="20"/>
              </w:rPr>
              <w:t>В Москве и др. крупных городах – 5 млн.</w:t>
            </w:r>
            <w:r>
              <w:rPr>
                <w:rFonts w:ascii="Times New Roman" w:hAnsi="Times New Roman" w:cs="Times New Roman"/>
                <w:color w:val="000000" w:themeColor="text1"/>
                <w:sz w:val="20"/>
                <w:szCs w:val="20"/>
              </w:rPr>
              <w:t xml:space="preserve"> </w:t>
            </w:r>
            <w:r w:rsidRPr="001B13BE">
              <w:rPr>
                <w:rFonts w:ascii="Times New Roman" w:hAnsi="Times New Roman" w:cs="Times New Roman"/>
                <w:color w:val="000000" w:themeColor="text1"/>
                <w:sz w:val="20"/>
                <w:szCs w:val="20"/>
              </w:rPr>
              <w:t>долл</w:t>
            </w:r>
            <w:r>
              <w:rPr>
                <w:rFonts w:ascii="Times New Roman" w:hAnsi="Times New Roman" w:cs="Times New Roman"/>
                <w:color w:val="000000" w:themeColor="text1"/>
                <w:sz w:val="20"/>
                <w:szCs w:val="20"/>
              </w:rPr>
              <w:t>.</w:t>
            </w:r>
          </w:p>
        </w:tc>
        <w:tc>
          <w:tcPr>
            <w:tcW w:w="1542" w:type="dxa"/>
          </w:tcPr>
          <w:p w:rsidR="00F24871" w:rsidRPr="001B13BE" w:rsidRDefault="00F24871" w:rsidP="00056724">
            <w:pPr>
              <w:jc w:val="center"/>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 xml:space="preserve">Строительство от 5 </w:t>
            </w:r>
            <w:r w:rsidR="00707F73" w:rsidRPr="001B13BE">
              <w:rPr>
                <w:rFonts w:ascii="Times New Roman" w:hAnsi="Times New Roman" w:cs="Times New Roman"/>
                <w:color w:val="000000" w:themeColor="text1"/>
                <w:sz w:val="20"/>
                <w:szCs w:val="20"/>
              </w:rPr>
              <w:t>млн.</w:t>
            </w:r>
            <w:r w:rsidR="00707F73">
              <w:rPr>
                <w:rFonts w:ascii="Times New Roman" w:hAnsi="Times New Roman" w:cs="Times New Roman"/>
                <w:color w:val="000000" w:themeColor="text1"/>
                <w:sz w:val="20"/>
                <w:szCs w:val="20"/>
              </w:rPr>
              <w:t xml:space="preserve"> </w:t>
            </w:r>
            <w:r w:rsidR="00707F73" w:rsidRPr="001B13BE">
              <w:rPr>
                <w:rFonts w:ascii="Times New Roman" w:hAnsi="Times New Roman" w:cs="Times New Roman"/>
                <w:color w:val="000000" w:themeColor="text1"/>
                <w:sz w:val="20"/>
                <w:szCs w:val="20"/>
              </w:rPr>
              <w:t>долл</w:t>
            </w:r>
            <w:r w:rsidRPr="001B13BE">
              <w:rPr>
                <w:rFonts w:ascii="Times New Roman" w:hAnsi="Times New Roman" w:cs="Times New Roman"/>
                <w:color w:val="000000" w:themeColor="text1"/>
                <w:sz w:val="20"/>
                <w:szCs w:val="20"/>
              </w:rPr>
              <w:t>.</w:t>
            </w:r>
          </w:p>
        </w:tc>
        <w:tc>
          <w:tcPr>
            <w:tcW w:w="1454" w:type="dxa"/>
          </w:tcPr>
          <w:p w:rsidR="00F24871" w:rsidRPr="001B13BE" w:rsidRDefault="00F24871" w:rsidP="00056724">
            <w:pPr>
              <w:jc w:val="center"/>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 xml:space="preserve">Строительство от 20 </w:t>
            </w:r>
            <w:r w:rsidR="00707F73" w:rsidRPr="001B13BE">
              <w:rPr>
                <w:rFonts w:ascii="Times New Roman" w:hAnsi="Times New Roman" w:cs="Times New Roman"/>
                <w:color w:val="000000" w:themeColor="text1"/>
                <w:sz w:val="20"/>
                <w:szCs w:val="20"/>
              </w:rPr>
              <w:t>млн.</w:t>
            </w:r>
            <w:r w:rsidR="00707F73">
              <w:rPr>
                <w:rFonts w:ascii="Times New Roman" w:hAnsi="Times New Roman" w:cs="Times New Roman"/>
                <w:color w:val="000000" w:themeColor="text1"/>
                <w:sz w:val="20"/>
                <w:szCs w:val="20"/>
              </w:rPr>
              <w:t xml:space="preserve"> </w:t>
            </w:r>
            <w:r w:rsidR="00707F73" w:rsidRPr="001B13BE">
              <w:rPr>
                <w:rFonts w:ascii="Times New Roman" w:hAnsi="Times New Roman" w:cs="Times New Roman"/>
                <w:color w:val="000000" w:themeColor="text1"/>
                <w:sz w:val="20"/>
                <w:szCs w:val="20"/>
              </w:rPr>
              <w:t>долл</w:t>
            </w:r>
            <w:r w:rsidRPr="001B13BE">
              <w:rPr>
                <w:rFonts w:ascii="Times New Roman" w:hAnsi="Times New Roman" w:cs="Times New Roman"/>
                <w:color w:val="000000" w:themeColor="text1"/>
                <w:sz w:val="20"/>
                <w:szCs w:val="20"/>
              </w:rPr>
              <w:t>.</w:t>
            </w:r>
          </w:p>
        </w:tc>
        <w:tc>
          <w:tcPr>
            <w:tcW w:w="1638" w:type="dxa"/>
          </w:tcPr>
          <w:p w:rsidR="00F24871" w:rsidRPr="001B13BE" w:rsidRDefault="00F24871" w:rsidP="00056724">
            <w:pPr>
              <w:jc w:val="center"/>
              <w:rPr>
                <w:rFonts w:ascii="Times New Roman" w:hAnsi="Times New Roman" w:cs="Times New Roman"/>
                <w:color w:val="000000" w:themeColor="text1"/>
                <w:sz w:val="20"/>
                <w:szCs w:val="20"/>
              </w:rPr>
            </w:pPr>
            <w:r w:rsidRPr="001B13BE">
              <w:rPr>
                <w:rFonts w:ascii="Times New Roman" w:hAnsi="Times New Roman" w:cs="Times New Roman"/>
                <w:color w:val="000000" w:themeColor="text1"/>
                <w:sz w:val="20"/>
                <w:szCs w:val="20"/>
              </w:rPr>
              <w:t>В зависимости от концепции идеи</w:t>
            </w:r>
          </w:p>
        </w:tc>
      </w:tr>
    </w:tbl>
    <w:p w:rsidR="00F24871" w:rsidRPr="001B13BE" w:rsidRDefault="00F24871" w:rsidP="00F24871">
      <w:pPr>
        <w:spacing w:after="0" w:line="360" w:lineRule="auto"/>
        <w:ind w:firstLine="567"/>
        <w:jc w:val="center"/>
        <w:rPr>
          <w:rFonts w:ascii="Times New Roman" w:hAnsi="Times New Roman" w:cs="Times New Roman"/>
          <w:i/>
          <w:color w:val="000000" w:themeColor="text1"/>
          <w:sz w:val="24"/>
          <w:szCs w:val="24"/>
        </w:rPr>
      </w:pPr>
      <w:r w:rsidRPr="001B13BE">
        <w:rPr>
          <w:rFonts w:ascii="Times New Roman" w:hAnsi="Times New Roman" w:cs="Times New Roman"/>
          <w:i/>
          <w:color w:val="000000" w:themeColor="text1"/>
          <w:sz w:val="24"/>
          <w:szCs w:val="24"/>
        </w:rPr>
        <w:t>Источник: составлено автором</w:t>
      </w:r>
    </w:p>
    <w:p w:rsidR="00F24871" w:rsidRPr="001B13BE" w:rsidRDefault="00F24871" w:rsidP="00F248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Таким образом, средний срок жизненного цикла гостиничного проекта от начала строительства до этапа стабилизации прибыли составляет примерно 5-10 лет, владелец должен быть готов к сроку окупаемости в пределах 15 лет, что соответствует средневзвешенному рыночному сроку окупаемости гостиничного бизнеса. </w:t>
      </w:r>
      <w:r w:rsidR="00707F73">
        <w:rPr>
          <w:rFonts w:ascii="Times New Roman" w:hAnsi="Times New Roman" w:cs="Times New Roman"/>
          <w:color w:val="000000" w:themeColor="text1"/>
          <w:sz w:val="24"/>
          <w:szCs w:val="24"/>
        </w:rPr>
        <w:t xml:space="preserve">Однако </w:t>
      </w:r>
      <w:r w:rsidR="00707F73" w:rsidRPr="001B13BE">
        <w:rPr>
          <w:rFonts w:ascii="Times New Roman" w:hAnsi="Times New Roman" w:cs="Times New Roman"/>
          <w:color w:val="000000" w:themeColor="text1"/>
          <w:sz w:val="24"/>
          <w:szCs w:val="24"/>
        </w:rPr>
        <w:t>российские банки предоставляют кредит под гостиничный бизнес максимум на 7-8 лет.</w:t>
      </w:r>
    </w:p>
    <w:p w:rsidR="00F24871" w:rsidRPr="001B13BE" w:rsidRDefault="00F24871" w:rsidP="00F248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Анализ рынка инвестиционных проектов позволил сделать вывод, что по российским меркам сроки окупаемости, превышающие 3 года для гостиниц на арендованных площадях, отпугивают инвесторов и положительно рынок реагирует только на проекты со сроком 1-2 года. Тем не менее, стоит отметить, что продавцы в целях повышения уровня конкурентоспособности своего предложения подстраиваются под запросы потенциальных покупателей. В то же время слишком заниженный срок окупаемости должен насторожить, так как отель, окупившийся за меньший срок – скорее исключительные случаи, нежели статистика. Стоит также учитывать «просадку» по уровню прибыли на первоначальных этапах. Однако, в экономически нестабильных или кризисных условиях гостиничный бизнес доказал высокую адаптивность и стабильность, что, несомненно, является привлекающим моментом со стороны инвесторов. </w:t>
      </w:r>
    </w:p>
    <w:p w:rsidR="00F24871" w:rsidRPr="001B13BE" w:rsidRDefault="00F24871"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Необходимо также затронуть вопрос рентабельности гостиниц различных категорий. Объём дохода среднестатистического объекта размещения в городе Москва ежемесячно составляет около 20-40 тысяч рублей с одного места размещения (за вычетом основных затрат). Уровень рентабельности мини-отеля в регионах на 50% ниже среднего уровня по Москве, так как маленькие менее посещаемые города не испытывают большой приток </w:t>
      </w:r>
      <w:r w:rsidRPr="001B13BE">
        <w:rPr>
          <w:rFonts w:ascii="Times New Roman" w:hAnsi="Times New Roman" w:cs="Times New Roman"/>
          <w:color w:val="000000" w:themeColor="text1"/>
          <w:sz w:val="24"/>
          <w:szCs w:val="24"/>
        </w:rPr>
        <w:lastRenderedPageBreak/>
        <w:t>туристов и путешествующих по работе. Установление цен в таком случае является наиболее лояльным со стороны собственников, в среднем цена одного номера составляет от 350 рублей за одну ночь. При этом загруженность таких гостиниц составляет от 30 до 50%.</w:t>
      </w:r>
      <w:r w:rsidRPr="001B13BE">
        <w:rPr>
          <w:rStyle w:val="ad"/>
          <w:rFonts w:ascii="Times New Roman" w:hAnsi="Times New Roman" w:cs="Times New Roman"/>
          <w:color w:val="000000" w:themeColor="text1"/>
          <w:sz w:val="24"/>
          <w:szCs w:val="24"/>
        </w:rPr>
        <w:footnoteReference w:id="30"/>
      </w:r>
      <w:r w:rsidRPr="001B13BE">
        <w:rPr>
          <w:rFonts w:ascii="Times New Roman" w:hAnsi="Times New Roman" w:cs="Times New Roman"/>
          <w:color w:val="000000" w:themeColor="text1"/>
          <w:sz w:val="24"/>
          <w:szCs w:val="24"/>
        </w:rPr>
        <w:t>Следовательно, предполагаемый месячный доход с одного номера оценивается в 7-10 тысяч рублей.</w:t>
      </w:r>
    </w:p>
    <w:p w:rsidR="00F24871" w:rsidRPr="001B13BE" w:rsidRDefault="00F24871"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По экспертным оценкам, при ежегодном уровне доходности 15-80% в гостиничной сфере срок окупаемости затрат составляет в среднем от 6 до 8 лет. Значительный разброс уровня рентабельности объясняется различным уровнем заинтересованности потребителей в тех или иных направлениях, а также эффективностью маркетингового продвижения объекта.</w:t>
      </w:r>
    </w:p>
    <w:p w:rsidR="00F24871" w:rsidRPr="001B13BE" w:rsidRDefault="00F24871" w:rsidP="00F24871">
      <w:pPr>
        <w:spacing w:after="0" w:line="360" w:lineRule="auto"/>
        <w:ind w:firstLine="567"/>
        <w:jc w:val="center"/>
        <w:rPr>
          <w:rFonts w:ascii="Times New Roman" w:hAnsi="Times New Roman" w:cs="Times New Roman"/>
          <w:color w:val="000000" w:themeColor="text1"/>
          <w:sz w:val="24"/>
          <w:szCs w:val="24"/>
          <w:highlight w:val="green"/>
        </w:rPr>
      </w:pPr>
      <w:r w:rsidRPr="001B13BE">
        <w:rPr>
          <w:noProof/>
          <w:color w:val="000000" w:themeColor="text1"/>
          <w:lang w:eastAsia="ru-RU"/>
        </w:rPr>
        <w:drawing>
          <wp:inline distT="0" distB="0" distL="0" distR="0">
            <wp:extent cx="4457700" cy="1961639"/>
            <wp:effectExtent l="0" t="0" r="0" b="0"/>
            <wp:docPr id="12" name="Рисунок 12" descr="Ð ÐµÐ½ÑÐ°Ð±ÐµÐ»ÑÐ½Ð¾ÑÑÑ Ð³Ð¾ÑÑÐ¸Ð½Ð¸Ñ Ð¿Ð¾ ÐÐ¾ÑÐºÐ²Ðµ, Ð¡Ð¿Ð±, ÐµÐ²ÑÐ¾Ð¿Ðµ Ð¸ ÑÐµÐ³Ð¸Ð¾Ð½Ð°Ð¼Ð¸ Ð Ð¾ÑÑ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 ÐµÐ½ÑÐ°Ð±ÐµÐ»ÑÐ½Ð¾ÑÑÑ Ð³Ð¾ÑÑÐ¸Ð½Ð¸Ñ Ð¿Ð¾ ÐÐ¾ÑÐºÐ²Ðµ, Ð¡Ð¿Ð±, ÐµÐ²ÑÐ¾Ð¿Ðµ Ð¸ ÑÐµÐ³Ð¸Ð¾Ð½Ð°Ð¼Ð¸ Ð Ð¾ÑÑÐ¸Ð¸"/>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4822"/>
                    <a:stretch/>
                  </pic:blipFill>
                  <pic:spPr bwMode="auto">
                    <a:xfrm>
                      <a:off x="0" y="0"/>
                      <a:ext cx="4463104" cy="1964017"/>
                    </a:xfrm>
                    <a:prstGeom prst="rect">
                      <a:avLst/>
                    </a:prstGeom>
                    <a:noFill/>
                    <a:ln>
                      <a:noFill/>
                    </a:ln>
                    <a:extLst>
                      <a:ext uri="{53640926-AAD7-44D8-BBD7-CCE9431645EC}">
                        <a14:shadowObscured xmlns:a14="http://schemas.microsoft.com/office/drawing/2010/main"/>
                      </a:ext>
                    </a:extLst>
                  </pic:spPr>
                </pic:pic>
              </a:graphicData>
            </a:graphic>
          </wp:inline>
        </w:drawing>
      </w:r>
    </w:p>
    <w:p w:rsidR="00962E06" w:rsidRPr="001B13BE" w:rsidRDefault="00962E06" w:rsidP="00962E06">
      <w:pPr>
        <w:spacing w:after="0" w:line="360" w:lineRule="auto"/>
        <w:ind w:firstLine="567"/>
        <w:jc w:val="center"/>
        <w:rPr>
          <w:rFonts w:ascii="Times New Roman" w:hAnsi="Times New Roman" w:cs="Times New Roman"/>
          <w:b/>
          <w:color w:val="000000" w:themeColor="text1"/>
          <w:sz w:val="24"/>
          <w:szCs w:val="24"/>
        </w:rPr>
      </w:pPr>
      <w:r w:rsidRPr="001B13BE">
        <w:rPr>
          <w:rFonts w:ascii="Times New Roman" w:hAnsi="Times New Roman" w:cs="Times New Roman"/>
          <w:b/>
          <w:color w:val="000000" w:themeColor="text1"/>
          <w:sz w:val="24"/>
          <w:szCs w:val="24"/>
        </w:rPr>
        <w:t>Диаграмма 1</w:t>
      </w:r>
      <w:r w:rsidR="00A12E2B" w:rsidRPr="001B13BE">
        <w:rPr>
          <w:rFonts w:ascii="Times New Roman" w:hAnsi="Times New Roman" w:cs="Times New Roman"/>
          <w:b/>
          <w:color w:val="000000" w:themeColor="text1"/>
          <w:sz w:val="24"/>
          <w:szCs w:val="24"/>
        </w:rPr>
        <w:t>.</w:t>
      </w:r>
      <w:r w:rsidRPr="001B13BE">
        <w:rPr>
          <w:rFonts w:ascii="Times New Roman" w:hAnsi="Times New Roman" w:cs="Times New Roman"/>
          <w:b/>
          <w:color w:val="000000" w:themeColor="text1"/>
          <w:sz w:val="24"/>
          <w:szCs w:val="24"/>
        </w:rPr>
        <w:t xml:space="preserve"> Рентабельность гостиничного бизнеса по Москве, регионам РФ и Европе</w:t>
      </w:r>
    </w:p>
    <w:p w:rsidR="00F24871" w:rsidRPr="001B13BE" w:rsidRDefault="00570425" w:rsidP="00F24871">
      <w:pPr>
        <w:spacing w:after="0" w:line="360" w:lineRule="auto"/>
        <w:ind w:firstLine="567"/>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Источник: составлено автором на основании</w:t>
      </w:r>
      <w:r w:rsidRPr="001B13BE">
        <w:rPr>
          <w:rFonts w:ascii="Times New Roman" w:hAnsi="Times New Roman" w:cs="Times New Roman"/>
          <w:i/>
          <w:color w:val="000000" w:themeColor="text1"/>
          <w:sz w:val="24"/>
          <w:szCs w:val="24"/>
        </w:rPr>
        <w:t xml:space="preserve">: </w:t>
      </w:r>
      <w:r w:rsidR="008F4C2C" w:rsidRPr="001B13BE">
        <w:rPr>
          <w:rFonts w:ascii="Times New Roman" w:hAnsi="Times New Roman" w:cs="Times New Roman"/>
          <w:i/>
          <w:color w:val="000000" w:themeColor="text1"/>
          <w:sz w:val="24"/>
          <w:szCs w:val="24"/>
        </w:rPr>
        <w:t xml:space="preserve">Cushman&amp;Wakefield </w:t>
      </w:r>
      <w:r w:rsidR="00F24871" w:rsidRPr="001B13BE">
        <w:rPr>
          <w:rFonts w:ascii="Times New Roman" w:hAnsi="Times New Roman" w:cs="Times New Roman"/>
          <w:i/>
          <w:color w:val="000000" w:themeColor="text1"/>
          <w:sz w:val="24"/>
          <w:szCs w:val="24"/>
          <w:lang w:val="en-US"/>
        </w:rPr>
        <w:t>URL</w:t>
      </w:r>
      <w:r w:rsidR="00F24871" w:rsidRPr="001B13BE">
        <w:rPr>
          <w:rFonts w:ascii="Times New Roman" w:hAnsi="Times New Roman" w:cs="Times New Roman"/>
          <w:i/>
          <w:color w:val="000000" w:themeColor="text1"/>
          <w:sz w:val="24"/>
          <w:szCs w:val="24"/>
        </w:rPr>
        <w:t>:</w:t>
      </w:r>
      <w:hyperlink r:id="rId16" w:history="1">
        <w:r w:rsidR="00F24871" w:rsidRPr="001B13BE">
          <w:rPr>
            <w:rStyle w:val="ae"/>
            <w:rFonts w:ascii="Times New Roman" w:hAnsi="Times New Roman" w:cs="Times New Roman"/>
            <w:i/>
            <w:color w:val="000000" w:themeColor="text1"/>
            <w:sz w:val="24"/>
            <w:szCs w:val="24"/>
            <w:u w:val="none"/>
            <w:lang w:val="en-US"/>
          </w:rPr>
          <w:t>http</w:t>
        </w:r>
        <w:r w:rsidR="00F24871" w:rsidRPr="001B13BE">
          <w:rPr>
            <w:rStyle w:val="ae"/>
            <w:rFonts w:ascii="Times New Roman" w:hAnsi="Times New Roman" w:cs="Times New Roman"/>
            <w:i/>
            <w:color w:val="000000" w:themeColor="text1"/>
            <w:sz w:val="24"/>
            <w:szCs w:val="24"/>
            <w:u w:val="none"/>
          </w:rPr>
          <w:t>://</w:t>
        </w:r>
        <w:r w:rsidR="00F24871" w:rsidRPr="001B13BE">
          <w:rPr>
            <w:rStyle w:val="ae"/>
            <w:rFonts w:ascii="Times New Roman" w:hAnsi="Times New Roman" w:cs="Times New Roman"/>
            <w:i/>
            <w:color w:val="000000" w:themeColor="text1"/>
            <w:sz w:val="24"/>
            <w:szCs w:val="24"/>
            <w:u w:val="none"/>
            <w:lang w:val="en-US"/>
          </w:rPr>
          <w:t>cwrussia</w:t>
        </w:r>
        <w:r w:rsidR="00F24871" w:rsidRPr="001B13BE">
          <w:rPr>
            <w:rStyle w:val="ae"/>
            <w:rFonts w:ascii="Times New Roman" w:hAnsi="Times New Roman" w:cs="Times New Roman"/>
            <w:i/>
            <w:color w:val="000000" w:themeColor="text1"/>
            <w:sz w:val="24"/>
            <w:szCs w:val="24"/>
            <w:u w:val="none"/>
          </w:rPr>
          <w:t>.</w:t>
        </w:r>
        <w:r w:rsidR="00F24871" w:rsidRPr="001B13BE">
          <w:rPr>
            <w:rStyle w:val="ae"/>
            <w:rFonts w:ascii="Times New Roman" w:hAnsi="Times New Roman" w:cs="Times New Roman"/>
            <w:i/>
            <w:color w:val="000000" w:themeColor="text1"/>
            <w:sz w:val="24"/>
            <w:szCs w:val="24"/>
            <w:u w:val="none"/>
            <w:lang w:val="en-US"/>
          </w:rPr>
          <w:t>ru</w:t>
        </w:r>
        <w:r w:rsidR="00F24871" w:rsidRPr="001B13BE">
          <w:rPr>
            <w:rStyle w:val="ae"/>
            <w:rFonts w:ascii="Times New Roman" w:hAnsi="Times New Roman" w:cs="Times New Roman"/>
            <w:i/>
            <w:color w:val="000000" w:themeColor="text1"/>
            <w:sz w:val="24"/>
            <w:szCs w:val="24"/>
            <w:u w:val="none"/>
          </w:rPr>
          <w:t>/</w:t>
        </w:r>
        <w:r w:rsidR="00F24871" w:rsidRPr="001B13BE">
          <w:rPr>
            <w:rStyle w:val="ae"/>
            <w:rFonts w:ascii="Times New Roman" w:hAnsi="Times New Roman" w:cs="Times New Roman"/>
            <w:i/>
            <w:color w:val="000000" w:themeColor="text1"/>
            <w:sz w:val="24"/>
            <w:szCs w:val="24"/>
            <w:u w:val="none"/>
            <w:lang w:val="en-US"/>
          </w:rPr>
          <w:t>analytics</w:t>
        </w:r>
        <w:r w:rsidR="00F24871" w:rsidRPr="001B13BE">
          <w:rPr>
            <w:rStyle w:val="ae"/>
            <w:rFonts w:ascii="Times New Roman" w:hAnsi="Times New Roman" w:cs="Times New Roman"/>
            <w:i/>
            <w:color w:val="000000" w:themeColor="text1"/>
            <w:sz w:val="24"/>
            <w:szCs w:val="24"/>
            <w:u w:val="none"/>
          </w:rPr>
          <w:t>/</w:t>
        </w:r>
        <w:r w:rsidR="00F24871" w:rsidRPr="001B13BE">
          <w:rPr>
            <w:rStyle w:val="ae"/>
            <w:rFonts w:ascii="Times New Roman" w:hAnsi="Times New Roman" w:cs="Times New Roman"/>
            <w:i/>
            <w:color w:val="000000" w:themeColor="text1"/>
            <w:sz w:val="24"/>
            <w:szCs w:val="24"/>
            <w:u w:val="none"/>
            <w:lang w:val="en-US"/>
          </w:rPr>
          <w:t>news</w:t>
        </w:r>
        <w:r w:rsidR="00F24871" w:rsidRPr="001B13BE">
          <w:rPr>
            <w:rStyle w:val="ae"/>
            <w:rFonts w:ascii="Times New Roman" w:hAnsi="Times New Roman" w:cs="Times New Roman"/>
            <w:i/>
            <w:color w:val="000000" w:themeColor="text1"/>
            <w:sz w:val="24"/>
            <w:szCs w:val="24"/>
            <w:u w:val="none"/>
          </w:rPr>
          <w:t>/</w:t>
        </w:r>
        <w:r w:rsidR="00F24871" w:rsidRPr="001B13BE">
          <w:rPr>
            <w:rStyle w:val="ae"/>
            <w:rFonts w:ascii="Times New Roman" w:hAnsi="Times New Roman" w:cs="Times New Roman"/>
            <w:i/>
            <w:color w:val="000000" w:themeColor="text1"/>
            <w:sz w:val="24"/>
            <w:szCs w:val="24"/>
            <w:u w:val="none"/>
            <w:lang w:val="en-US"/>
          </w:rPr>
          <w:t>ob</w:t>
        </w:r>
        <w:r w:rsidR="00F24871" w:rsidRPr="001B13BE">
          <w:rPr>
            <w:rStyle w:val="ae"/>
            <w:rFonts w:ascii="Times New Roman" w:hAnsi="Times New Roman" w:cs="Times New Roman"/>
            <w:i/>
            <w:color w:val="000000" w:themeColor="text1"/>
            <w:sz w:val="24"/>
            <w:szCs w:val="24"/>
            <w:u w:val="none"/>
          </w:rPr>
          <w:t>-</w:t>
        </w:r>
        <w:r w:rsidR="00F24871" w:rsidRPr="001B13BE">
          <w:rPr>
            <w:rStyle w:val="ae"/>
            <w:rFonts w:ascii="Times New Roman" w:hAnsi="Times New Roman" w:cs="Times New Roman"/>
            <w:i/>
            <w:color w:val="000000" w:themeColor="text1"/>
            <w:sz w:val="24"/>
            <w:szCs w:val="24"/>
            <w:u w:val="none"/>
            <w:lang w:val="en-US"/>
          </w:rPr>
          <w:t>em</w:t>
        </w:r>
        <w:r w:rsidR="00F24871" w:rsidRPr="001B13BE">
          <w:rPr>
            <w:rStyle w:val="ae"/>
            <w:rFonts w:ascii="Times New Roman" w:hAnsi="Times New Roman" w:cs="Times New Roman"/>
            <w:i/>
            <w:color w:val="000000" w:themeColor="text1"/>
            <w:sz w:val="24"/>
            <w:szCs w:val="24"/>
            <w:u w:val="none"/>
          </w:rPr>
          <w:t>-</w:t>
        </w:r>
        <w:r w:rsidR="00F24871" w:rsidRPr="001B13BE">
          <w:rPr>
            <w:rStyle w:val="ae"/>
            <w:rFonts w:ascii="Times New Roman" w:hAnsi="Times New Roman" w:cs="Times New Roman"/>
            <w:i/>
            <w:color w:val="000000" w:themeColor="text1"/>
            <w:sz w:val="24"/>
            <w:szCs w:val="24"/>
            <w:u w:val="none"/>
            <w:lang w:val="en-US"/>
          </w:rPr>
          <w:t>gostinicnogo</w:t>
        </w:r>
        <w:r w:rsidR="00F24871" w:rsidRPr="001B13BE">
          <w:rPr>
            <w:rStyle w:val="ae"/>
            <w:rFonts w:ascii="Times New Roman" w:hAnsi="Times New Roman" w:cs="Times New Roman"/>
            <w:i/>
            <w:color w:val="000000" w:themeColor="text1"/>
            <w:sz w:val="24"/>
            <w:szCs w:val="24"/>
            <w:u w:val="none"/>
          </w:rPr>
          <w:t>-</w:t>
        </w:r>
        <w:r w:rsidR="00F24871" w:rsidRPr="001B13BE">
          <w:rPr>
            <w:rStyle w:val="ae"/>
            <w:rFonts w:ascii="Times New Roman" w:hAnsi="Times New Roman" w:cs="Times New Roman"/>
            <w:i/>
            <w:color w:val="000000" w:themeColor="text1"/>
            <w:sz w:val="24"/>
            <w:szCs w:val="24"/>
            <w:u w:val="none"/>
            <w:lang w:val="en-US"/>
          </w:rPr>
          <w:t>rynka</w:t>
        </w:r>
        <w:r w:rsidR="00F24871" w:rsidRPr="001B13BE">
          <w:rPr>
            <w:rStyle w:val="ae"/>
            <w:rFonts w:ascii="Times New Roman" w:hAnsi="Times New Roman" w:cs="Times New Roman"/>
            <w:i/>
            <w:color w:val="000000" w:themeColor="text1"/>
            <w:sz w:val="24"/>
            <w:szCs w:val="24"/>
            <w:u w:val="none"/>
          </w:rPr>
          <w:t>-</w:t>
        </w:r>
        <w:r w:rsidR="00F24871" w:rsidRPr="001B13BE">
          <w:rPr>
            <w:rStyle w:val="ae"/>
            <w:rFonts w:ascii="Times New Roman" w:hAnsi="Times New Roman" w:cs="Times New Roman"/>
            <w:i/>
            <w:color w:val="000000" w:themeColor="text1"/>
            <w:sz w:val="24"/>
            <w:szCs w:val="24"/>
            <w:u w:val="none"/>
            <w:lang w:val="en-US"/>
          </w:rPr>
          <w:t>moskvy</w:t>
        </w:r>
        <w:r w:rsidR="00F24871" w:rsidRPr="001B13BE">
          <w:rPr>
            <w:rStyle w:val="ae"/>
            <w:rFonts w:ascii="Times New Roman" w:hAnsi="Times New Roman" w:cs="Times New Roman"/>
            <w:i/>
            <w:color w:val="000000" w:themeColor="text1"/>
            <w:sz w:val="24"/>
            <w:szCs w:val="24"/>
            <w:u w:val="none"/>
          </w:rPr>
          <w:t>-</w:t>
        </w:r>
        <w:r w:rsidR="00F24871" w:rsidRPr="001B13BE">
          <w:rPr>
            <w:rStyle w:val="ae"/>
            <w:rFonts w:ascii="Times New Roman" w:hAnsi="Times New Roman" w:cs="Times New Roman"/>
            <w:i/>
            <w:color w:val="000000" w:themeColor="text1"/>
            <w:sz w:val="24"/>
            <w:szCs w:val="24"/>
            <w:u w:val="none"/>
            <w:lang w:val="en-US"/>
          </w:rPr>
          <w:t>v</w:t>
        </w:r>
        <w:r w:rsidR="00F24871" w:rsidRPr="001B13BE">
          <w:rPr>
            <w:rStyle w:val="ae"/>
            <w:rFonts w:ascii="Times New Roman" w:hAnsi="Times New Roman" w:cs="Times New Roman"/>
            <w:i/>
            <w:color w:val="000000" w:themeColor="text1"/>
            <w:sz w:val="24"/>
            <w:szCs w:val="24"/>
            <w:u w:val="none"/>
          </w:rPr>
          <w:t>-2017-</w:t>
        </w:r>
        <w:r w:rsidR="00F24871" w:rsidRPr="001B13BE">
          <w:rPr>
            <w:rStyle w:val="ae"/>
            <w:rFonts w:ascii="Times New Roman" w:hAnsi="Times New Roman" w:cs="Times New Roman"/>
            <w:i/>
            <w:color w:val="000000" w:themeColor="text1"/>
            <w:sz w:val="24"/>
            <w:szCs w:val="24"/>
            <w:u w:val="none"/>
            <w:lang w:val="en-US"/>
          </w:rPr>
          <w:t>g</w:t>
        </w:r>
        <w:r w:rsidR="00F24871" w:rsidRPr="001B13BE">
          <w:rPr>
            <w:rStyle w:val="ae"/>
            <w:rFonts w:ascii="Times New Roman" w:hAnsi="Times New Roman" w:cs="Times New Roman"/>
            <w:i/>
            <w:color w:val="000000" w:themeColor="text1"/>
            <w:sz w:val="24"/>
            <w:szCs w:val="24"/>
            <w:u w:val="none"/>
          </w:rPr>
          <w:t>-</w:t>
        </w:r>
        <w:r w:rsidR="00F24871" w:rsidRPr="001B13BE">
          <w:rPr>
            <w:rStyle w:val="ae"/>
            <w:rFonts w:ascii="Times New Roman" w:hAnsi="Times New Roman" w:cs="Times New Roman"/>
            <w:i/>
            <w:color w:val="000000" w:themeColor="text1"/>
            <w:sz w:val="24"/>
            <w:szCs w:val="24"/>
            <w:u w:val="none"/>
            <w:lang w:val="en-US"/>
          </w:rPr>
          <w:t>vyros</w:t>
        </w:r>
        <w:r w:rsidR="00F24871" w:rsidRPr="001B13BE">
          <w:rPr>
            <w:rStyle w:val="ae"/>
            <w:rFonts w:ascii="Times New Roman" w:hAnsi="Times New Roman" w:cs="Times New Roman"/>
            <w:i/>
            <w:color w:val="000000" w:themeColor="text1"/>
            <w:sz w:val="24"/>
            <w:szCs w:val="24"/>
            <w:u w:val="none"/>
          </w:rPr>
          <w:t>-</w:t>
        </w:r>
        <w:r w:rsidR="00F24871" w:rsidRPr="001B13BE">
          <w:rPr>
            <w:rStyle w:val="ae"/>
            <w:rFonts w:ascii="Times New Roman" w:hAnsi="Times New Roman" w:cs="Times New Roman"/>
            <w:i/>
            <w:color w:val="000000" w:themeColor="text1"/>
            <w:sz w:val="24"/>
            <w:szCs w:val="24"/>
            <w:u w:val="none"/>
            <w:lang w:val="en-US"/>
          </w:rPr>
          <w:t>na</w:t>
        </w:r>
        <w:r w:rsidR="00F24871" w:rsidRPr="001B13BE">
          <w:rPr>
            <w:rStyle w:val="ae"/>
            <w:rFonts w:ascii="Times New Roman" w:hAnsi="Times New Roman" w:cs="Times New Roman"/>
            <w:i/>
            <w:color w:val="000000" w:themeColor="text1"/>
            <w:sz w:val="24"/>
            <w:szCs w:val="24"/>
            <w:u w:val="none"/>
          </w:rPr>
          <w:t>-</w:t>
        </w:r>
        <w:r w:rsidR="00F24871" w:rsidRPr="001B13BE">
          <w:rPr>
            <w:rStyle w:val="ae"/>
            <w:rFonts w:ascii="Times New Roman" w:hAnsi="Times New Roman" w:cs="Times New Roman"/>
            <w:i/>
            <w:color w:val="000000" w:themeColor="text1"/>
            <w:sz w:val="24"/>
            <w:szCs w:val="24"/>
            <w:u w:val="none"/>
            <w:lang w:val="en-US"/>
          </w:rPr>
          <w:t>rekordnye</w:t>
        </w:r>
        <w:r w:rsidR="00F24871" w:rsidRPr="001B13BE">
          <w:rPr>
            <w:rStyle w:val="ae"/>
            <w:rFonts w:ascii="Times New Roman" w:hAnsi="Times New Roman" w:cs="Times New Roman"/>
            <w:i/>
            <w:color w:val="000000" w:themeColor="text1"/>
            <w:sz w:val="24"/>
            <w:szCs w:val="24"/>
            <w:u w:val="none"/>
          </w:rPr>
          <w:t>-</w:t>
        </w:r>
        <w:r w:rsidR="00F24871" w:rsidRPr="001B13BE">
          <w:rPr>
            <w:rStyle w:val="ae"/>
            <w:rFonts w:ascii="Times New Roman" w:hAnsi="Times New Roman" w:cs="Times New Roman"/>
            <w:i/>
            <w:color w:val="000000" w:themeColor="text1"/>
            <w:sz w:val="24"/>
            <w:szCs w:val="24"/>
            <w:u w:val="none"/>
            <w:lang w:val="en-US"/>
          </w:rPr>
          <w:t>za</w:t>
        </w:r>
        <w:r w:rsidR="00F24871" w:rsidRPr="001B13BE">
          <w:rPr>
            <w:rStyle w:val="ae"/>
            <w:rFonts w:ascii="Times New Roman" w:hAnsi="Times New Roman" w:cs="Times New Roman"/>
            <w:i/>
            <w:color w:val="000000" w:themeColor="text1"/>
            <w:sz w:val="24"/>
            <w:szCs w:val="24"/>
            <w:u w:val="none"/>
          </w:rPr>
          <w:t>-6-</w:t>
        </w:r>
        <w:r w:rsidR="00F24871" w:rsidRPr="001B13BE">
          <w:rPr>
            <w:rStyle w:val="ae"/>
            <w:rFonts w:ascii="Times New Roman" w:hAnsi="Times New Roman" w:cs="Times New Roman"/>
            <w:i/>
            <w:color w:val="000000" w:themeColor="text1"/>
            <w:sz w:val="24"/>
            <w:szCs w:val="24"/>
            <w:u w:val="none"/>
            <w:lang w:val="en-US"/>
          </w:rPr>
          <w:t>let</w:t>
        </w:r>
        <w:r w:rsidR="00F24871" w:rsidRPr="001B13BE">
          <w:rPr>
            <w:rStyle w:val="ae"/>
            <w:rFonts w:ascii="Times New Roman" w:hAnsi="Times New Roman" w:cs="Times New Roman"/>
            <w:i/>
            <w:color w:val="000000" w:themeColor="text1"/>
            <w:sz w:val="24"/>
            <w:szCs w:val="24"/>
            <w:u w:val="none"/>
          </w:rPr>
          <w:t>-9-4-.</w:t>
        </w:r>
        <w:r w:rsidR="00F24871" w:rsidRPr="001B13BE">
          <w:rPr>
            <w:rStyle w:val="ae"/>
            <w:rFonts w:ascii="Times New Roman" w:hAnsi="Times New Roman" w:cs="Times New Roman"/>
            <w:i/>
            <w:color w:val="000000" w:themeColor="text1"/>
            <w:sz w:val="24"/>
            <w:szCs w:val="24"/>
            <w:u w:val="none"/>
            <w:lang w:val="en-US"/>
          </w:rPr>
          <w:t>html</w:t>
        </w:r>
      </w:hyperlink>
      <w:r w:rsidR="00F24871" w:rsidRPr="001B13BE">
        <w:rPr>
          <w:rFonts w:ascii="Times New Roman" w:hAnsi="Times New Roman" w:cs="Times New Roman"/>
          <w:i/>
          <w:color w:val="000000" w:themeColor="text1"/>
          <w:sz w:val="24"/>
          <w:szCs w:val="24"/>
        </w:rPr>
        <w:t xml:space="preserve"> (Дата обращения 22.10.18)</w:t>
      </w:r>
    </w:p>
    <w:p w:rsidR="00F24871" w:rsidRPr="001B13BE" w:rsidRDefault="00F24871" w:rsidP="00F24871">
      <w:pPr>
        <w:spacing w:after="0" w:line="360" w:lineRule="auto"/>
        <w:ind w:firstLine="567"/>
        <w:jc w:val="both"/>
        <w:rPr>
          <w:rFonts w:ascii="Times New Roman" w:hAnsi="Times New Roman" w:cs="Times New Roman"/>
          <w:color w:val="000000" w:themeColor="text1"/>
          <w:sz w:val="24"/>
          <w:szCs w:val="24"/>
          <w:highlight w:val="green"/>
        </w:rPr>
      </w:pPr>
      <w:r w:rsidRPr="001B13BE">
        <w:rPr>
          <w:rFonts w:ascii="Times New Roman" w:hAnsi="Times New Roman" w:cs="Times New Roman"/>
          <w:color w:val="000000" w:themeColor="text1"/>
          <w:sz w:val="24"/>
          <w:szCs w:val="24"/>
        </w:rPr>
        <w:t>Резюмируя все вышеизложенное, согласно мировой практике, стоимость строительства крупной гостиницы должна составлять не менее 10 млн. евро, иначе высок риск неудачного расположения.</w:t>
      </w:r>
      <w:r w:rsidRPr="001B13BE">
        <w:rPr>
          <w:rStyle w:val="ad"/>
          <w:rFonts w:ascii="Times New Roman" w:hAnsi="Times New Roman" w:cs="Times New Roman"/>
          <w:color w:val="000000" w:themeColor="text1"/>
          <w:sz w:val="24"/>
          <w:szCs w:val="24"/>
        </w:rPr>
        <w:footnoteReference w:id="31"/>
      </w:r>
      <w:r w:rsidR="00FA46D1" w:rsidRP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 xml:space="preserve">Наибольшим спросом на сегодняшний день пользуются отели категории 3-4 звезды. </w:t>
      </w:r>
      <w:r w:rsidR="00707F73" w:rsidRPr="001B13BE">
        <w:rPr>
          <w:rFonts w:ascii="Times New Roman" w:hAnsi="Times New Roman" w:cs="Times New Roman"/>
          <w:color w:val="000000" w:themeColor="text1"/>
          <w:sz w:val="24"/>
          <w:szCs w:val="24"/>
        </w:rPr>
        <w:t>Средняя доходность варьируется в диапазоне от 4 до 6%, максимальная - 8%, однако такой уровень доходности</w:t>
      </w:r>
      <w:r w:rsidR="00707F73">
        <w:rPr>
          <w:rFonts w:ascii="Times New Roman" w:hAnsi="Times New Roman" w:cs="Times New Roman"/>
          <w:color w:val="000000" w:themeColor="text1"/>
          <w:sz w:val="24"/>
          <w:szCs w:val="24"/>
        </w:rPr>
        <w:t>,</w:t>
      </w:r>
      <w:r w:rsidR="00707F73" w:rsidRPr="001B13BE">
        <w:rPr>
          <w:rFonts w:ascii="Times New Roman" w:hAnsi="Times New Roman" w:cs="Times New Roman"/>
          <w:color w:val="000000" w:themeColor="text1"/>
          <w:sz w:val="24"/>
          <w:szCs w:val="24"/>
        </w:rPr>
        <w:t xml:space="preserve"> прежде всего</w:t>
      </w:r>
      <w:r w:rsidR="00707F73">
        <w:rPr>
          <w:rFonts w:ascii="Times New Roman" w:hAnsi="Times New Roman" w:cs="Times New Roman"/>
          <w:color w:val="000000" w:themeColor="text1"/>
          <w:sz w:val="24"/>
          <w:szCs w:val="24"/>
        </w:rPr>
        <w:t>,</w:t>
      </w:r>
      <w:r w:rsidR="00707F73" w:rsidRPr="001B13BE">
        <w:rPr>
          <w:rFonts w:ascii="Times New Roman" w:hAnsi="Times New Roman" w:cs="Times New Roman"/>
          <w:color w:val="000000" w:themeColor="text1"/>
          <w:sz w:val="24"/>
          <w:szCs w:val="24"/>
        </w:rPr>
        <w:t xml:space="preserve"> связан с повышенным риском.</w:t>
      </w:r>
    </w:p>
    <w:p w:rsidR="00F24871" w:rsidRPr="001B13BE" w:rsidRDefault="00F24871" w:rsidP="00F248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Плохое состояние гостиничного фонда в России также является одним из факторов, сдерживающих развитие этой индустрии. Значительная часть отелей и гостиниц построены еще в советские времена и долгие годы ждут реконструкции, при этом, в большинстве </w:t>
      </w:r>
      <w:r w:rsidRPr="001B13BE">
        <w:rPr>
          <w:rFonts w:ascii="Times New Roman" w:hAnsi="Times New Roman" w:cs="Times New Roman"/>
          <w:color w:val="000000" w:themeColor="text1"/>
          <w:sz w:val="24"/>
          <w:szCs w:val="24"/>
        </w:rPr>
        <w:lastRenderedPageBreak/>
        <w:t>регионов не существует альтернативного фонда для размещения туристов во время процессов обновления.</w:t>
      </w:r>
    </w:p>
    <w:p w:rsidR="00F24871" w:rsidRPr="001B13BE" w:rsidRDefault="00F24871" w:rsidP="00F248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В связи с этим улучшение состояния гостиничного фонда осуществляется постепенно при сохранении работы гостиницы в обычном режиме, что негативно сказывается на качестве предоставляемых услуг. Зачастую ликвидация старых построек, входящих в гостиничный комплекс, постоянно переносится, в то время как номера эксплуатируются, что в результате приводит к росту износа основных фондов. С другой стороны, выведение из бизнеса старых зданий, либо снижение количества функционирующих номеров ведёт к росту стоимости предоставляемых услуг. В ряде случаев банки отказываются от вложений в мероприятия по восстановлению и ремонту в силу высоких затрат, что снижает возможности привлечения финансирования. Так, срок окупаемости таких проектов составляет в среднем 4 года, а собственники не имеют достаточного объёма средств для их реализации.</w:t>
      </w:r>
    </w:p>
    <w:p w:rsidR="00F24871" w:rsidRPr="001B13BE" w:rsidRDefault="00F24871" w:rsidP="00F248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Также существенной проблемой гостиничного бизнеса выступает недостаток квалифицированных работников и недостаточно высокое качество менеджмента компаний. В России нет накопленных резервов опытных кадров, в то время как для подготовки новых работников необходимы значительные временные и финансовые затраты. В результате деятельность неопытных сотрудников может привести к значительным убыткам, например, вследствие снижения лояльности клиентов по причине плохого сервиса. В то же время, создание эффективной системы обучения сотрудников занимает продолжительное время и подразумевает формирование ряда узконаправленных учебных заведений.</w:t>
      </w:r>
      <w:r w:rsidRPr="001B13BE">
        <w:rPr>
          <w:rStyle w:val="ad"/>
          <w:rFonts w:ascii="Times New Roman" w:hAnsi="Times New Roman" w:cs="Times New Roman"/>
          <w:color w:val="000000" w:themeColor="text1"/>
          <w:sz w:val="24"/>
          <w:szCs w:val="24"/>
        </w:rPr>
        <w:footnoteReference w:id="32"/>
      </w:r>
      <w:r w:rsidRPr="001B13BE">
        <w:rPr>
          <w:rFonts w:ascii="Times New Roman" w:hAnsi="Times New Roman" w:cs="Times New Roman"/>
          <w:color w:val="000000" w:themeColor="text1"/>
          <w:sz w:val="24"/>
          <w:szCs w:val="24"/>
        </w:rPr>
        <w:t xml:space="preserve"> На примере практик крупных международных отелей создание специализированных образовательных учреждений, занимающихся подготовкой служащих отелей и гостиниц, в том числе и на базе самого отеля – залог высокого сервиса.</w:t>
      </w:r>
    </w:p>
    <w:p w:rsidR="00F24871" w:rsidRPr="001B13BE" w:rsidRDefault="00F24871" w:rsidP="00F248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В гостиничном бизнесе зарубежных стран широкую популярность получила швейцарская образовательная модель, в которой сочетаются теоретические и практические занятия. Образование по этой модели можно получить не только в Швейцарии, у швейцарских институтов гостиничного бизнеса есть кампусы и в других странах мира — например, университет </w:t>
      </w:r>
      <w:r w:rsidR="00707F73" w:rsidRPr="001B13BE">
        <w:rPr>
          <w:rFonts w:ascii="Times New Roman" w:hAnsi="Times New Roman" w:cs="Times New Roman"/>
          <w:color w:val="000000" w:themeColor="text1"/>
          <w:sz w:val="24"/>
          <w:szCs w:val="24"/>
        </w:rPr>
        <w:t>Les</w:t>
      </w:r>
      <w:r w:rsidR="00707F73">
        <w:rPr>
          <w:rFonts w:ascii="Times New Roman" w:hAnsi="Times New Roman" w:cs="Times New Roman"/>
          <w:color w:val="000000" w:themeColor="text1"/>
          <w:sz w:val="24"/>
          <w:szCs w:val="24"/>
        </w:rPr>
        <w:t xml:space="preserve"> </w:t>
      </w:r>
      <w:r w:rsidR="00707F73" w:rsidRPr="001B13BE">
        <w:rPr>
          <w:rFonts w:ascii="Times New Roman" w:hAnsi="Times New Roman" w:cs="Times New Roman"/>
          <w:color w:val="000000" w:themeColor="text1"/>
          <w:sz w:val="24"/>
          <w:szCs w:val="24"/>
        </w:rPr>
        <w:t>Roches</w:t>
      </w:r>
      <w:r w:rsidRPr="001B13BE">
        <w:rPr>
          <w:rFonts w:ascii="Times New Roman" w:hAnsi="Times New Roman" w:cs="Times New Roman"/>
          <w:color w:val="000000" w:themeColor="text1"/>
          <w:sz w:val="24"/>
          <w:szCs w:val="24"/>
        </w:rPr>
        <w:t xml:space="preserve"> имеет кампусы в Испании и Китае.</w:t>
      </w:r>
      <w:r w:rsidRPr="001B13BE">
        <w:rPr>
          <w:rStyle w:val="ad"/>
          <w:rFonts w:ascii="Times New Roman" w:hAnsi="Times New Roman" w:cs="Times New Roman"/>
          <w:color w:val="000000" w:themeColor="text1"/>
          <w:sz w:val="24"/>
          <w:szCs w:val="24"/>
        </w:rPr>
        <w:footnoteReference w:id="33"/>
      </w:r>
      <w:r w:rsidRPr="001B13BE">
        <w:rPr>
          <w:rFonts w:ascii="Times New Roman" w:hAnsi="Times New Roman" w:cs="Times New Roman"/>
          <w:color w:val="000000" w:themeColor="text1"/>
          <w:sz w:val="24"/>
          <w:szCs w:val="24"/>
        </w:rPr>
        <w:t xml:space="preserve"> Сама гостиничная сфера имеет высокие темпы развития, перечень и характер предоставляемых услуг постоянно меняется, правила сервиса устаревают, в результате чего сложно успевать подготавливать квалифицированных работников.</w:t>
      </w:r>
    </w:p>
    <w:p w:rsidR="00F24871" w:rsidRPr="001B13BE" w:rsidRDefault="00F24871" w:rsidP="00F248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lastRenderedPageBreak/>
        <w:t>С одной стороны, значительное количество работников не готов трудиться в сфере обслуживания. Людей, заинтересованных в работе в сфере обслуживания, присутствует на рынке 10-12% от всего трудоспособного населения.</w:t>
      </w:r>
      <w:r w:rsidRPr="001B13BE">
        <w:rPr>
          <w:rStyle w:val="ad"/>
          <w:rFonts w:ascii="Times New Roman" w:hAnsi="Times New Roman" w:cs="Times New Roman"/>
          <w:color w:val="000000" w:themeColor="text1"/>
          <w:sz w:val="24"/>
          <w:szCs w:val="24"/>
        </w:rPr>
        <w:footnoteReference w:id="34"/>
      </w:r>
      <w:r w:rsidRPr="001B13BE">
        <w:rPr>
          <w:rFonts w:ascii="Times New Roman" w:hAnsi="Times New Roman" w:cs="Times New Roman"/>
          <w:color w:val="000000" w:themeColor="text1"/>
          <w:sz w:val="24"/>
          <w:szCs w:val="24"/>
        </w:rPr>
        <w:t xml:space="preserve"> В условиях низкого престижа трудовой деятельности в сфере услуг такие люди зачастую выбирают работу в топливо-энергетическом комплексе. С другой стороны, количество обучаемых работников, готовых работать во front-office (зачастую за невысокое денежное вознаграждение), достаточно невелико. Наиболее перспективное решение для небольших гостиниц состоит в выращивании собственных квалифицированных специалистов и менеджеров. На больших объектах такой подход менее эффективен в силу более широкого штата и большей текучести кадров. Для них эффективно сотрудничать с учебными заведениями, занимающимися подготовкой профильных сотрудников, но стоит понимать, что таких сотрудников необходимо соответствующе мотивировать, а также предлагать им возможности карьерного роста. Молодые люди более легко меняют место работы, так как более информированы о состоянии рынка труда, чем их старшие коллеги, а также более мобильны вследствие отсутствия семьи. </w:t>
      </w:r>
    </w:p>
    <w:p w:rsidR="00F24871" w:rsidRPr="001B13BE" w:rsidRDefault="00F24871" w:rsidP="00F24871">
      <w:pPr>
        <w:spacing w:after="0" w:line="360" w:lineRule="auto"/>
        <w:ind w:firstLine="567"/>
        <w:jc w:val="both"/>
        <w:rPr>
          <w:rFonts w:ascii="Times New Roman" w:hAnsi="Times New Roman" w:cs="Times New Roman"/>
          <w:color w:val="000000" w:themeColor="text1"/>
          <w:sz w:val="24"/>
          <w:szCs w:val="24"/>
          <w:highlight w:val="yellow"/>
        </w:rPr>
      </w:pPr>
      <w:r w:rsidRPr="001B13BE">
        <w:rPr>
          <w:rFonts w:ascii="Times New Roman" w:hAnsi="Times New Roman" w:cs="Times New Roman"/>
          <w:color w:val="000000" w:themeColor="text1"/>
          <w:sz w:val="24"/>
          <w:szCs w:val="24"/>
        </w:rPr>
        <w:t xml:space="preserve">Система оплаты труда персонала гостиницы должна стимулировать сотрудников на достижение целей компании, а также подкреплять это стремление достаточным уровнем оплаты труда. В таком случае целесообразно внедрение гибкой системы денежного вознаграждения сотрудников, в рамках которой большая часть сотрудников переводится на повременно-премиальную систему. При этом она должна быть понятна для сотрудников, не нужно её перегружать большим количеством сложных </w:t>
      </w:r>
      <w:r w:rsidRPr="001B13BE">
        <w:rPr>
          <w:rFonts w:ascii="Times New Roman" w:hAnsi="Times New Roman" w:cs="Times New Roman"/>
          <w:color w:val="000000" w:themeColor="text1"/>
          <w:sz w:val="24"/>
          <w:szCs w:val="24"/>
          <w:lang w:val="en-US"/>
        </w:rPr>
        <w:t>KPI</w:t>
      </w:r>
      <w:r w:rsidRPr="001B13BE">
        <w:rPr>
          <w:rFonts w:ascii="Times New Roman" w:hAnsi="Times New Roman" w:cs="Times New Roman"/>
          <w:color w:val="000000" w:themeColor="text1"/>
          <w:sz w:val="24"/>
          <w:szCs w:val="24"/>
        </w:rPr>
        <w:t>.</w:t>
      </w:r>
    </w:p>
    <w:p w:rsidR="00F24871" w:rsidRPr="001B13BE" w:rsidRDefault="00F24871"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В последние годы на отечественном рынке гостиничного бизнеса стали появляться сильные игроки - международные сетевые компании. Национальные гостиничные сети значительно уступают международным по уровню конкурентоспособности, а также качеству услуг и предоставляемому уровню сервиса. Такое положение объясняется недостатком опыта российских предпринимателей гостиничного рынка. Зарубежные крупные компании скупают готовые объекты, покупают бизнес конкурентов, возводят новые комплексы за счёт собственных средств и технологий. Такие проблемы российских компаний в сфере гостиничного бизнеса связаны с тем, что основной упор инвесторы делают на создание торгово-развлекательных комплексов, деловых центров, жилых объектов. Сроки окупаемости гостиничного бизнеса зачастую выше, чем приоритетные для инвесторов отрасли. В таких условиях даже новые гостиничные комплексы могут отличаться невысоким </w:t>
      </w:r>
      <w:r w:rsidRPr="001B13BE">
        <w:rPr>
          <w:rFonts w:ascii="Times New Roman" w:hAnsi="Times New Roman" w:cs="Times New Roman"/>
          <w:color w:val="000000" w:themeColor="text1"/>
          <w:sz w:val="24"/>
          <w:szCs w:val="24"/>
        </w:rPr>
        <w:lastRenderedPageBreak/>
        <w:t>уровнем сервиса, отсутствием отлаженной системы безопасности, неготовностью к сезонности предоставляемых услуг.</w:t>
      </w:r>
    </w:p>
    <w:p w:rsidR="00F24871" w:rsidRPr="001B13BE" w:rsidRDefault="00F24871"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Малое количество объектов размещения среднего класса – существенный недостаток гостиничной инфраструктуры. Большинство российских и международных сетей являются 4 и 5-звёздочными. Их владельцами выступают совместные компании, в которых участвуют частные инвесторы и органы местной власти. В них наблюдается высокий уровень сервиса в совокупности с дороговизной оказываемых услуг, что доступно только для состоятельных граждан. В то же время в крупных регионах РФ существует дефицит гостиниц с высоким уровнем сервиса, которые могли бы быть доступны среднему классу. При этом, по данным маркетинговых исследований, самыми востребованными на рынке на текущий момент являются трёхзвёздочные гостиницы. По мнению экспертов, на рынке Москвы мини-отели занимают до 5% рынка гостиниц. Похожая ситуация присутствует и в Санкт-Петербурге, на рынке которого мини-отели занимают 5-6%. Для справки, в Лондоне таких средств размещения – до 15% рынка.</w:t>
      </w:r>
      <w:r w:rsidRPr="001B13BE">
        <w:rPr>
          <w:rStyle w:val="ad"/>
          <w:rFonts w:ascii="Times New Roman" w:hAnsi="Times New Roman" w:cs="Times New Roman"/>
          <w:color w:val="000000" w:themeColor="text1"/>
          <w:sz w:val="24"/>
          <w:szCs w:val="24"/>
        </w:rPr>
        <w:footnoteReference w:id="35"/>
      </w:r>
      <w:r w:rsidRPr="001B13BE">
        <w:rPr>
          <w:rFonts w:ascii="Times New Roman" w:hAnsi="Times New Roman" w:cs="Times New Roman"/>
          <w:color w:val="000000" w:themeColor="text1"/>
          <w:sz w:val="24"/>
          <w:szCs w:val="24"/>
        </w:rPr>
        <w:t xml:space="preserve"> Недостаточное количество таких гостиниц обуславливает наличие значительного неудовлетворённого рыночного спроса со стороны представителей среднего класса.</w:t>
      </w:r>
    </w:p>
    <w:p w:rsidR="00F24871" w:rsidRPr="001B13BE" w:rsidRDefault="00F24871"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Хотя в Москве оказывается значительная поддержка гостиничной сфере, в том числе малым объектам, проводимая местными властями, существует недостаток перспективных участков земли для строительства новых вариантов размещения (это касается первичного рынка). На вторичном рынке нет недостатка территорий, однако цены на такие участки существенно выше. Так, при стоимости земельного участка 7-8 млн. долл., проект становится совершенно не интересен инвесторам. При этом срок возврата инвестиций составит не менее 5 лет в случае вложения собственных средств, если же использован банковский кредит – срок увеличится до 7-8 лет.</w:t>
      </w:r>
    </w:p>
    <w:p w:rsidR="00F24871" w:rsidRPr="001B13BE" w:rsidRDefault="00F24871"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В связи с вышесказанным, у региональных рынков гостиничной сферы есть важная задача, состоящая в формировании в зонах туризма гостиниц, эконом и среднего класса с параллельным развитием объектов высокого класса. Возведение таких объектов, которые способны размещать не только командировочных сотрудников и менеджмента, а ещё и туристов по невысокой стоимости. Такими объектами могут выступать реконструированные дома, общежития и т. д. Такие здания подвергаются перепланировке, а затем превращаются в хостелы, мини-отели, небольшие гостиницы.</w:t>
      </w:r>
    </w:p>
    <w:p w:rsidR="00F24871" w:rsidRPr="001B13BE" w:rsidRDefault="00F24871"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lastRenderedPageBreak/>
        <w:t>Ключевым направлением в таком случае выступает вовлечение в процесс работы молодых бизнесменов, которые познакомились с аспектами деятельности таких объектов за рубежом, а теперь пытаются воссоздать такие форматы в местных условиях. Экономисты дают прогноз, что в ближайшее время ожидается приток значительного объёма инвестиций в гостиничный бизнес от российских инвесторов.</w:t>
      </w:r>
    </w:p>
    <w:p w:rsidR="00F24871" w:rsidRPr="001B13BE" w:rsidRDefault="00F24871"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Следующая проблема – отсутствие высокотехнологичных отелей. В Европе и Японии широкое распространение получили отели, применяющие прогрессивный подход в вопросе автоматизации. Примером может служить интерактивная система регистрации на ресепшене, автоматические системы бронирования номеров (</w:t>
      </w:r>
      <w:r w:rsidRPr="001B13BE">
        <w:rPr>
          <w:rFonts w:ascii="Times New Roman" w:hAnsi="Times New Roman" w:cs="Times New Roman"/>
          <w:color w:val="000000" w:themeColor="text1"/>
          <w:sz w:val="24"/>
          <w:szCs w:val="24"/>
          <w:lang w:val="en-US"/>
        </w:rPr>
        <w:t>Wubook</w:t>
      </w:r>
      <w:r w:rsidRPr="001B13BE">
        <w:rPr>
          <w:rFonts w:ascii="Times New Roman" w:hAnsi="Times New Roman" w:cs="Times New Roman"/>
          <w:color w:val="000000" w:themeColor="text1"/>
          <w:sz w:val="24"/>
          <w:szCs w:val="24"/>
        </w:rPr>
        <w:t>), автоматизированные системы управления самим отелем (</w:t>
      </w:r>
      <w:r w:rsidRPr="001B13BE">
        <w:rPr>
          <w:rFonts w:ascii="Times New Roman" w:hAnsi="Times New Roman" w:cs="Times New Roman"/>
          <w:color w:val="000000" w:themeColor="text1"/>
          <w:sz w:val="24"/>
          <w:szCs w:val="24"/>
          <w:lang w:val="en-US"/>
        </w:rPr>
        <w:t>Bnovo</w:t>
      </w:r>
      <w:r w:rsidRP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lang w:val="en-US"/>
        </w:rPr>
        <w:t>PMS</w:t>
      </w:r>
      <w:r w:rsidRPr="001B13BE">
        <w:rPr>
          <w:rFonts w:ascii="Times New Roman" w:hAnsi="Times New Roman" w:cs="Times New Roman"/>
          <w:color w:val="000000" w:themeColor="text1"/>
          <w:sz w:val="24"/>
          <w:szCs w:val="24"/>
        </w:rPr>
        <w:t>) внедренные «умные» системы управления удобствами в номере (например, реагирующие на голос) и т.д. Такие гостиницы позиционируют себя как гостиницы нового типа для современного человека, который «</w:t>
      </w:r>
      <w:r w:rsidRPr="001B13BE">
        <w:rPr>
          <w:rFonts w:ascii="Times New Roman" w:hAnsi="Times New Roman" w:cs="Times New Roman"/>
          <w:color w:val="000000" w:themeColor="text1"/>
          <w:sz w:val="24"/>
          <w:szCs w:val="24"/>
          <w:lang w:val="en-US"/>
        </w:rPr>
        <w:t>friendly</w:t>
      </w:r>
      <w:r w:rsidRPr="001B13BE">
        <w:rPr>
          <w:rFonts w:ascii="Times New Roman" w:hAnsi="Times New Roman" w:cs="Times New Roman"/>
          <w:color w:val="000000" w:themeColor="text1"/>
          <w:sz w:val="24"/>
          <w:szCs w:val="24"/>
        </w:rPr>
        <w:t>» с инновационными технологиями. Помимо этого, появляются принципиально новые подходы к формату проживания, так, например, в Европе (Амстердам, Лондон, Париж) набирают популярность модульные отели, что обуславливается сравнительного небольшой стоимостью номеров, хорошим дизайном помещений, а также высоким уровнем комфорта и ши</w:t>
      </w:r>
      <w:r w:rsidR="00534EAC">
        <w:rPr>
          <w:rFonts w:ascii="Times New Roman" w:hAnsi="Times New Roman" w:cs="Times New Roman"/>
          <w:color w:val="000000" w:themeColor="text1"/>
          <w:sz w:val="24"/>
          <w:szCs w:val="24"/>
        </w:rPr>
        <w:t>рокой технической оснащённостью.</w:t>
      </w:r>
      <w:r w:rsidRPr="001B13BE">
        <w:rPr>
          <w:rStyle w:val="ad"/>
          <w:rFonts w:ascii="Times New Roman" w:hAnsi="Times New Roman" w:cs="Times New Roman"/>
          <w:color w:val="000000" w:themeColor="text1"/>
          <w:sz w:val="24"/>
          <w:szCs w:val="24"/>
        </w:rPr>
        <w:footnoteReference w:id="36"/>
      </w:r>
      <w:r w:rsidRPr="001B13BE">
        <w:rPr>
          <w:rFonts w:ascii="Times New Roman" w:hAnsi="Times New Roman" w:cs="Times New Roman"/>
          <w:color w:val="000000" w:themeColor="text1"/>
          <w:sz w:val="24"/>
          <w:szCs w:val="24"/>
        </w:rPr>
        <w:t xml:space="preserve"> Также среди достоинств таких отелей можно назвать низкие эксплуатационные расходы даже с учетом предоставления гостям современных цифровых инструментов.</w:t>
      </w:r>
    </w:p>
    <w:p w:rsidR="00F24871" w:rsidRPr="001B13BE" w:rsidRDefault="00F24871"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Несовершенство нормативного регулирования деятельности предприятий гостиничной сферы состоит в трудной и долгой процедуре выдачи лицензии бизнесменам, сертификата на осуществление деятельности в гостиничной сфере, регистрационных актов и т. д. Эти факторы ограничивают стремление отечественных и зарубежных инвесторов направлять свои финансы на строительство гостиничных объектов, роста их сети, а также выбора предоставляемых услуг. Наиболее существенное влияние этой проблемы проявляется в городах с плотным населением, где земля является чрезвычайно дорогой.</w:t>
      </w:r>
    </w:p>
    <w:p w:rsidR="00F24871" w:rsidRPr="001B13BE" w:rsidRDefault="00F24871"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Также несовершенной с точки зрения законодательства является классификационная система объектов размещения. Система, содержащаяся в приказе Министерства экономического развития и торговли РФ от 21 июня 2003 г. № 197 «Об утверждении Положения о государственной системе классификации гостиниц и других средств размещения», выбирается добровольно, вследствие чего значительная часть гостиниц, которым была присвоена категория по старой схеме, не отвечает требованиям к качеству ни </w:t>
      </w:r>
      <w:r w:rsidRPr="001B13BE">
        <w:rPr>
          <w:rFonts w:ascii="Times New Roman" w:hAnsi="Times New Roman" w:cs="Times New Roman"/>
          <w:color w:val="000000" w:themeColor="text1"/>
          <w:sz w:val="24"/>
          <w:szCs w:val="24"/>
        </w:rPr>
        <w:lastRenderedPageBreak/>
        <w:t>одной из новых категорий.</w:t>
      </w:r>
      <w:r w:rsidRPr="001B13BE">
        <w:rPr>
          <w:rStyle w:val="ad"/>
          <w:rFonts w:ascii="Times New Roman" w:hAnsi="Times New Roman" w:cs="Times New Roman"/>
          <w:color w:val="000000" w:themeColor="text1"/>
          <w:sz w:val="24"/>
          <w:szCs w:val="24"/>
        </w:rPr>
        <w:footnoteReference w:id="37"/>
      </w:r>
      <w:r w:rsidRPr="001B13BE">
        <w:rPr>
          <w:rFonts w:ascii="Times New Roman" w:hAnsi="Times New Roman" w:cs="Times New Roman"/>
          <w:color w:val="000000" w:themeColor="text1"/>
          <w:sz w:val="24"/>
          <w:szCs w:val="24"/>
        </w:rPr>
        <w:t xml:space="preserve"> Новые категории приняты и утверждены 29.12. 2014 года Приказом РосМинКультуры от 11.07.2014 года «Об утверждении порядка классификации объектов временного размещения, включая отели, горнолыжные трассы, пляжи». По этому документу в РФ существует 6 категорий, от одной до пяти звезд, категория «без звезд». Эти категории используются при последующей сертификации. Категория «без звезд» предусматривает наименьшие требования к перечню и качеству оказываемых услуг.</w:t>
      </w:r>
    </w:p>
    <w:p w:rsidR="00F24871" w:rsidRPr="001B13BE" w:rsidRDefault="00F24871"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Помимо этого, существенной проблемой выступает напряжённая геополитическая обстановка России на внешней арене, а также связанная с ней санкционная политика, что спровоцировало на российском рынке гостиничных объектов проблемы с получением проектного финансирования. Важно помнить, что негативное влияние таких проблем носит отложенный характер и существенно проявится через несколько лет, когда снизится количество только возведённых и строящихся на текущий момент гостиниц. Стоит отметить, что отечественные банки не заинтересованы осуществлять проектное финансирование, а склоняются к кредитованию строительства гостиниц, что не всегда возможно и целесообразно.</w:t>
      </w:r>
    </w:p>
    <w:p w:rsidR="00F24871" w:rsidRPr="001B13BE" w:rsidRDefault="00F24871"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Также инвестиции в гостиничную сферу зачастую инициируются со стороны инвесторов из других отраслей. Такие инвесторы не являются специалистами гостиничного бизнес, поэтому не всегда могут эффективно принимать те или иные решения. Недостаток квалифицированных архитекторов и дизайнеров, имеющих опыт экспертизы гостиничных объектов, только усугубляют эту проблему. В числе путей её решения состоит осуществление регулятивной деятельности в отношении гостиничного бизнеса со стороны государства, которая будет основана на проработанной единой концепции развития гостиничной сферы в РФ. В такой концепции должны быть максимально предусмотрены все возможные проблемы и способы их решения. Также, снижение сложности регистрационных процедур и оформления гостиничных объектов будет способствовать притоку капитала иностранных инвесторов в отрасль, что повлечёт за собой активное расширение объектов размещения и ассортимента услуг.</w:t>
      </w:r>
    </w:p>
    <w:p w:rsidR="00F24871" w:rsidRPr="001B13BE" w:rsidRDefault="00F24871"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Ключевым трендом отечественной гостиничной сферы выступает постоянное внедрение инноваций в деятельность гостиниц. Они направлены как на привлечение максимально возможного количества новых клиентов, так и на формирование лояльности и возвратности уже существующих. В числе таких инноваций, например, можно выделить электронное управление гостиницей (различные </w:t>
      </w:r>
      <w:r w:rsidRPr="001B13BE">
        <w:rPr>
          <w:rFonts w:ascii="Times New Roman" w:hAnsi="Times New Roman" w:cs="Times New Roman"/>
          <w:color w:val="000000" w:themeColor="text1"/>
          <w:sz w:val="24"/>
          <w:szCs w:val="24"/>
          <w:lang w:val="en-US"/>
        </w:rPr>
        <w:t>PMS</w:t>
      </w:r>
      <w:r w:rsidRPr="001B13BE">
        <w:rPr>
          <w:rFonts w:ascii="Times New Roman" w:hAnsi="Times New Roman" w:cs="Times New Roman"/>
          <w:color w:val="000000" w:themeColor="text1"/>
          <w:sz w:val="24"/>
          <w:szCs w:val="24"/>
        </w:rPr>
        <w:t xml:space="preserve"> системы и т. д.), что объединяет все бизнес-процессы и сотрудников в рамках одной цифровой гибкой системы. Это позволяет </w:t>
      </w:r>
      <w:r w:rsidRPr="001B13BE">
        <w:rPr>
          <w:rFonts w:ascii="Times New Roman" w:hAnsi="Times New Roman" w:cs="Times New Roman"/>
          <w:color w:val="000000" w:themeColor="text1"/>
          <w:sz w:val="24"/>
          <w:szCs w:val="24"/>
        </w:rPr>
        <w:lastRenderedPageBreak/>
        <w:t>оптимизировать затраты, избегать перегрузок, двойных бронирований, а также быстро реагировать на изменения в деятельности того или иного объекта.</w:t>
      </w:r>
    </w:p>
    <w:p w:rsidR="00F24871" w:rsidRPr="001B13BE" w:rsidRDefault="00F24871"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По мнению Кристофера Писсаридес, нобелевского лауреата по экономике, в лекции «Человеческий капитал после четвертой индустриальной революции» гостеприимство – одна из немногих областей, где человека вскоре не вытеснят роботы.</w:t>
      </w:r>
      <w:r w:rsidR="001F515A">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 xml:space="preserve">Аналитики прогнозируют появление в ближайшие 5-7 лет новых профессий, что обусловлено стремительным развитием </w:t>
      </w:r>
      <w:r w:rsidRPr="001B13BE">
        <w:rPr>
          <w:rFonts w:ascii="Times New Roman" w:hAnsi="Times New Roman" w:cs="Times New Roman"/>
          <w:color w:val="000000" w:themeColor="text1"/>
          <w:sz w:val="24"/>
          <w:szCs w:val="24"/>
          <w:lang w:val="en-US"/>
        </w:rPr>
        <w:t>IT</w:t>
      </w:r>
      <w:r w:rsidRPr="001B13BE">
        <w:rPr>
          <w:rFonts w:ascii="Times New Roman" w:hAnsi="Times New Roman" w:cs="Times New Roman"/>
          <w:color w:val="000000" w:themeColor="text1"/>
          <w:sz w:val="24"/>
          <w:szCs w:val="24"/>
        </w:rPr>
        <w:t>: игропрактик, цифровой лингвист, ИТ-медик, тренер творческих состояний и т.д.</w:t>
      </w:r>
      <w:r w:rsidRPr="001B13BE">
        <w:rPr>
          <w:rStyle w:val="ad"/>
          <w:rFonts w:ascii="Times New Roman" w:hAnsi="Times New Roman" w:cs="Times New Roman"/>
          <w:color w:val="000000" w:themeColor="text1"/>
          <w:sz w:val="24"/>
          <w:szCs w:val="24"/>
        </w:rPr>
        <w:footnoteReference w:id="38"/>
      </w:r>
      <w:r w:rsidRPr="001B13BE">
        <w:rPr>
          <w:rFonts w:ascii="Times New Roman" w:hAnsi="Times New Roman" w:cs="Times New Roman"/>
          <w:color w:val="000000" w:themeColor="text1"/>
          <w:sz w:val="24"/>
          <w:szCs w:val="24"/>
        </w:rPr>
        <w:t xml:space="preserve"> Тем не менее, сфера гостеприимства по-прежнему будет занимать прочные позиции в рейтингах востребованных программ подготовки. </w:t>
      </w:r>
    </w:p>
    <w:p w:rsidR="00F41BAA" w:rsidRPr="001B13BE" w:rsidRDefault="0066435F"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Таким образом, обзор и анализ отечественных и зарубежных источников позволил выделить ряд экономических проблем, наиболее остро стоящих, перед предприятиями гостиничной сферы: </w:t>
      </w:r>
    </w:p>
    <w:p w:rsidR="00F41BAA" w:rsidRPr="001B13BE" w:rsidRDefault="00F41BAA"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 </w:t>
      </w:r>
      <w:r w:rsidR="0066435F" w:rsidRPr="001B13BE">
        <w:rPr>
          <w:rFonts w:ascii="Times New Roman" w:hAnsi="Times New Roman" w:cs="Times New Roman"/>
          <w:color w:val="000000" w:themeColor="text1"/>
          <w:sz w:val="24"/>
          <w:szCs w:val="24"/>
        </w:rPr>
        <w:t>неэффективные и негибкие организационные структуры управления</w:t>
      </w:r>
      <w:r w:rsidRPr="001B13BE">
        <w:rPr>
          <w:rFonts w:ascii="Times New Roman" w:hAnsi="Times New Roman" w:cs="Times New Roman"/>
          <w:color w:val="000000" w:themeColor="text1"/>
          <w:sz w:val="24"/>
          <w:szCs w:val="24"/>
        </w:rPr>
        <w:t>;</w:t>
      </w:r>
    </w:p>
    <w:p w:rsidR="00F41BAA" w:rsidRPr="001B13BE" w:rsidRDefault="00F41BAA"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 </w:t>
      </w:r>
      <w:r w:rsidR="0066435F" w:rsidRPr="001B13BE">
        <w:rPr>
          <w:rFonts w:ascii="Times New Roman" w:hAnsi="Times New Roman" w:cs="Times New Roman"/>
          <w:color w:val="000000" w:themeColor="text1"/>
          <w:sz w:val="24"/>
          <w:szCs w:val="24"/>
        </w:rPr>
        <w:t>отсутствие квалифицированных кадров и надлежащей профессиональной подготовки персонала</w:t>
      </w:r>
    </w:p>
    <w:p w:rsidR="00F41BAA" w:rsidRPr="001B13BE" w:rsidRDefault="00F41BAA"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w:t>
      </w:r>
      <w:r w:rsidR="0066435F" w:rsidRPr="001B13BE">
        <w:rPr>
          <w:rFonts w:ascii="Times New Roman" w:hAnsi="Times New Roman" w:cs="Times New Roman"/>
          <w:color w:val="000000" w:themeColor="text1"/>
          <w:sz w:val="24"/>
          <w:szCs w:val="24"/>
        </w:rPr>
        <w:t xml:space="preserve"> несовершенство договорных отношений между туристическим бизнесом и бизнесом в сфере гостеприимства</w:t>
      </w:r>
      <w:r w:rsidRPr="001B13BE">
        <w:rPr>
          <w:rFonts w:ascii="Times New Roman" w:hAnsi="Times New Roman" w:cs="Times New Roman"/>
          <w:color w:val="000000" w:themeColor="text1"/>
          <w:sz w:val="24"/>
          <w:szCs w:val="24"/>
        </w:rPr>
        <w:t>;</w:t>
      </w:r>
    </w:p>
    <w:p w:rsidR="00F41BAA" w:rsidRPr="001B13BE" w:rsidRDefault="00F41BAA"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w:t>
      </w:r>
      <w:r w:rsidR="0066435F" w:rsidRP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 xml:space="preserve">высокая стоимость </w:t>
      </w:r>
      <w:r w:rsidR="00FA46D1" w:rsidRPr="001B13BE">
        <w:rPr>
          <w:rFonts w:ascii="Times New Roman" w:hAnsi="Times New Roman" w:cs="Times New Roman"/>
          <w:color w:val="000000" w:themeColor="text1"/>
          <w:sz w:val="24"/>
          <w:szCs w:val="24"/>
        </w:rPr>
        <w:t>услуг и низкое качество сервиса;</w:t>
      </w:r>
    </w:p>
    <w:p w:rsidR="00FA46D1" w:rsidRPr="001B13BE" w:rsidRDefault="00FA46D1"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отсутствие высокотехнологичных отелей;</w:t>
      </w:r>
    </w:p>
    <w:p w:rsidR="00F41BAA" w:rsidRPr="001B13BE" w:rsidRDefault="00F41BAA"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 низкий уровень знаний в сфере гостиничного бизнеса и отсутствие преемственности лучшего западного опыта; </w:t>
      </w:r>
    </w:p>
    <w:p w:rsidR="00FA46D1" w:rsidRPr="001B13BE" w:rsidRDefault="00FA46D1"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отсутствие специализированных учебных заведений для подготовки сотрудников к работе в сфере обслуживания, в частности в сфере гостиничного бизнеса;</w:t>
      </w:r>
    </w:p>
    <w:p w:rsidR="00F41BAA" w:rsidRPr="001B13BE" w:rsidRDefault="00FA46D1"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 </w:t>
      </w:r>
      <w:r w:rsidR="0066435F" w:rsidRPr="001B13BE">
        <w:rPr>
          <w:rFonts w:ascii="Times New Roman" w:hAnsi="Times New Roman" w:cs="Times New Roman"/>
          <w:color w:val="000000" w:themeColor="text1"/>
          <w:sz w:val="24"/>
          <w:szCs w:val="24"/>
        </w:rPr>
        <w:t>не</w:t>
      </w:r>
      <w:r w:rsidRPr="001B13BE">
        <w:rPr>
          <w:rFonts w:ascii="Times New Roman" w:hAnsi="Times New Roman" w:cs="Times New Roman"/>
          <w:color w:val="000000" w:themeColor="text1"/>
          <w:sz w:val="24"/>
          <w:szCs w:val="24"/>
        </w:rPr>
        <w:t>основательная</w:t>
      </w:r>
      <w:r w:rsidR="0066435F" w:rsidRP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проработка открытых</w:t>
      </w:r>
      <w:r w:rsidR="0066435F" w:rsidRPr="001B13BE">
        <w:rPr>
          <w:rFonts w:ascii="Times New Roman" w:hAnsi="Times New Roman" w:cs="Times New Roman"/>
          <w:color w:val="000000" w:themeColor="text1"/>
          <w:sz w:val="24"/>
          <w:szCs w:val="24"/>
        </w:rPr>
        <w:t xml:space="preserve"> информационных ресур</w:t>
      </w:r>
      <w:r w:rsidRPr="001B13BE">
        <w:rPr>
          <w:rFonts w:ascii="Times New Roman" w:hAnsi="Times New Roman" w:cs="Times New Roman"/>
          <w:color w:val="000000" w:themeColor="text1"/>
          <w:sz w:val="24"/>
          <w:szCs w:val="24"/>
        </w:rPr>
        <w:t>сов, особенно в части управления</w:t>
      </w:r>
      <w:r w:rsidR="0066435F" w:rsidRP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качеством услуг и в формирования</w:t>
      </w:r>
      <w:r w:rsidR="0066435F" w:rsidRPr="001B13BE">
        <w:rPr>
          <w:rFonts w:ascii="Times New Roman" w:hAnsi="Times New Roman" w:cs="Times New Roman"/>
          <w:color w:val="000000" w:themeColor="text1"/>
          <w:sz w:val="24"/>
          <w:szCs w:val="24"/>
        </w:rPr>
        <w:t xml:space="preserve"> ценовой политики, как основных системообразующих механизмов управления </w:t>
      </w:r>
      <w:r w:rsidRPr="001B13BE">
        <w:rPr>
          <w:rFonts w:ascii="Times New Roman" w:hAnsi="Times New Roman" w:cs="Times New Roman"/>
          <w:color w:val="000000" w:themeColor="text1"/>
          <w:sz w:val="24"/>
          <w:szCs w:val="24"/>
        </w:rPr>
        <w:t>бизнесом в го</w:t>
      </w:r>
      <w:r w:rsidR="00E27B6C" w:rsidRPr="001B13BE">
        <w:rPr>
          <w:rFonts w:ascii="Times New Roman" w:hAnsi="Times New Roman" w:cs="Times New Roman"/>
          <w:color w:val="000000" w:themeColor="text1"/>
          <w:sz w:val="24"/>
          <w:szCs w:val="24"/>
        </w:rPr>
        <w:t>стиничной сфере</w:t>
      </w:r>
      <w:r w:rsidR="0066435F" w:rsidRPr="001B13BE">
        <w:rPr>
          <w:rFonts w:ascii="Times New Roman" w:hAnsi="Times New Roman" w:cs="Times New Roman"/>
          <w:color w:val="000000" w:themeColor="text1"/>
          <w:sz w:val="24"/>
          <w:szCs w:val="24"/>
        </w:rPr>
        <w:t>;</w:t>
      </w:r>
    </w:p>
    <w:p w:rsidR="00F41BAA" w:rsidRPr="001B13BE" w:rsidRDefault="00F41BAA"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отсутствие налаженной обратной связи с клиентами и как следствие несвоевременная реакция на изменение запросов и потребностей, а также низкая степень адаптации гостиничных услуг к запросам целевых групп клиентов;</w:t>
      </w:r>
    </w:p>
    <w:p w:rsidR="00FA46D1" w:rsidRPr="001B13BE" w:rsidRDefault="00FA46D1"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несовершенство законодательства в отношении классификационной системы объектов размещения;</w:t>
      </w:r>
    </w:p>
    <w:p w:rsidR="0066435F" w:rsidRPr="001B13BE" w:rsidRDefault="00F41BAA"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lastRenderedPageBreak/>
        <w:t>- отсутствие заинтересованн</w:t>
      </w:r>
      <w:r w:rsidR="00FA46D1" w:rsidRPr="001B13BE">
        <w:rPr>
          <w:rFonts w:ascii="Times New Roman" w:hAnsi="Times New Roman" w:cs="Times New Roman"/>
          <w:color w:val="000000" w:themeColor="text1"/>
          <w:sz w:val="24"/>
          <w:szCs w:val="24"/>
        </w:rPr>
        <w:t>ости и низкий уровень</w:t>
      </w:r>
      <w:r w:rsidR="0066435F" w:rsidRPr="001B13BE">
        <w:rPr>
          <w:rFonts w:ascii="Times New Roman" w:hAnsi="Times New Roman" w:cs="Times New Roman"/>
          <w:color w:val="000000" w:themeColor="text1"/>
          <w:sz w:val="24"/>
          <w:szCs w:val="24"/>
        </w:rPr>
        <w:t xml:space="preserve"> мотив</w:t>
      </w:r>
      <w:r w:rsidR="00FA46D1" w:rsidRPr="001B13BE">
        <w:rPr>
          <w:rFonts w:ascii="Times New Roman" w:hAnsi="Times New Roman" w:cs="Times New Roman"/>
          <w:color w:val="000000" w:themeColor="text1"/>
          <w:sz w:val="24"/>
          <w:szCs w:val="24"/>
        </w:rPr>
        <w:t>ации</w:t>
      </w:r>
      <w:r w:rsidR="0066435F" w:rsidRPr="001B13BE">
        <w:rPr>
          <w:rFonts w:ascii="Times New Roman" w:hAnsi="Times New Roman" w:cs="Times New Roman"/>
          <w:color w:val="000000" w:themeColor="text1"/>
          <w:sz w:val="24"/>
          <w:szCs w:val="24"/>
        </w:rPr>
        <w:t xml:space="preserve"> персонала в повышении </w:t>
      </w:r>
      <w:r w:rsidR="00FA46D1" w:rsidRPr="001B13BE">
        <w:rPr>
          <w:rFonts w:ascii="Times New Roman" w:hAnsi="Times New Roman" w:cs="Times New Roman"/>
          <w:color w:val="000000" w:themeColor="text1"/>
          <w:sz w:val="24"/>
          <w:szCs w:val="24"/>
        </w:rPr>
        <w:t>качества предоставляемых услуг.</w:t>
      </w:r>
    </w:p>
    <w:p w:rsidR="00F24871" w:rsidRPr="001B13BE" w:rsidRDefault="00F24871" w:rsidP="00F24871">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В данном параграфе выявлены ключевые проблемы развития современного гостиничного бизнеса. Стоит отметить, что большинство из них относятся именно к отечественной практике. Исследование зарубежной литературы по данному вопросу позволило сделать вывод, что большинство иностранных государств на сегодняшний день уже сформировали эффективную модель развития гостиничного дела и занимаются по большей части вопросами ее совершенствования и повышения эффективности. Помимо этого, в других странах, например, в Швейцарии существует высокоразвитая образовательная инфраструктура, где готовят кадры для всех позиций: от портье до управляющего гостиницей. Чего на текущий момент нельзя сказать о России.</w:t>
      </w:r>
    </w:p>
    <w:p w:rsidR="000C11C7" w:rsidRPr="001B13BE" w:rsidRDefault="00F24871" w:rsidP="000C11C7">
      <w:pPr>
        <w:pStyle w:val="a9"/>
        <w:spacing w:line="360" w:lineRule="auto"/>
        <w:ind w:left="0"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Гостиничный бизнес в России является сложной органичной сферой деятельности, которая направлена на удовлетворение потребностей людей, нуждающихся в краткосрочном комфортном размещении (в основном туризм и деловые поездки). Человеческий фактор играет ключевую роль в гостиничной сфере и является важнейшим ресурсом компании в этой отрасли. Взаимоотношения между персоналом и потребителями услуг определяются профессионализмом обслуживания, соотношение цены и качества предоставляемой услуги, а также удобство клиентов. За последние десять лет в РФ заметно активное развитие гостиничной сферы, в крупные регионы заходят международные компании из гостиничного бизнеса, увеличивается количество малых и средних гостиниц и отелей, обновляются старые гостиничные фонды. В то же время экстенсивный рост не всегда сопровождается интенсивным, который заключается в повышении качества сервиса. Гостиничная сфера выступает основой инфраструктуры туристической отрасли страны, что подтверждается целевыми показателями реализации Стратегии развития туризма в Российской Федерации.</w:t>
      </w:r>
      <w:r w:rsidR="00A34679" w:rsidRPr="001B13BE">
        <w:rPr>
          <w:rStyle w:val="ad"/>
          <w:rFonts w:ascii="Times New Roman" w:hAnsi="Times New Roman" w:cs="Times New Roman"/>
          <w:color w:val="000000" w:themeColor="text1"/>
          <w:sz w:val="24"/>
          <w:szCs w:val="24"/>
        </w:rPr>
        <w:footnoteReference w:id="39"/>
      </w:r>
    </w:p>
    <w:p w:rsidR="00F24871" w:rsidRPr="001B13BE" w:rsidRDefault="00F24871" w:rsidP="0096179B">
      <w:pPr>
        <w:spacing w:after="0" w:line="360" w:lineRule="auto"/>
        <w:ind w:firstLine="567"/>
        <w:jc w:val="both"/>
        <w:textAlignment w:val="top"/>
        <w:rPr>
          <w:rFonts w:ascii="Times New Roman" w:eastAsia="Times New Roman" w:hAnsi="Times New Roman" w:cs="Times New Roman"/>
          <w:color w:val="000000" w:themeColor="text1"/>
          <w:sz w:val="24"/>
          <w:szCs w:val="24"/>
          <w:lang w:eastAsia="ru-RU"/>
        </w:rPr>
      </w:pPr>
    </w:p>
    <w:p w:rsidR="00894C2E" w:rsidRPr="001B13BE" w:rsidRDefault="00F24871" w:rsidP="00894C2E">
      <w:pPr>
        <w:pStyle w:val="2"/>
        <w:spacing w:before="0" w:after="60" w:line="360" w:lineRule="auto"/>
        <w:jc w:val="center"/>
        <w:rPr>
          <w:rFonts w:ascii="Times New Roman" w:hAnsi="Times New Roman" w:cs="Times New Roman"/>
          <w:color w:val="000000" w:themeColor="text1"/>
          <w:sz w:val="24"/>
          <w:szCs w:val="24"/>
        </w:rPr>
      </w:pPr>
      <w:bookmarkStart w:id="16" w:name="_Toc7911424"/>
      <w:bookmarkStart w:id="17" w:name="_Toc8207729"/>
      <w:r w:rsidRPr="001B13BE">
        <w:rPr>
          <w:rFonts w:ascii="Times New Roman" w:hAnsi="Times New Roman" w:cs="Times New Roman"/>
          <w:color w:val="000000" w:themeColor="text1"/>
          <w:sz w:val="24"/>
          <w:szCs w:val="24"/>
        </w:rPr>
        <w:t>1.3</w:t>
      </w:r>
      <w:r w:rsidR="00C313A1" w:rsidRP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Теоретические подходы к управлению предприятиями гостиничной сферы</w:t>
      </w:r>
      <w:bookmarkEnd w:id="16"/>
      <w:bookmarkEnd w:id="17"/>
    </w:p>
    <w:p w:rsidR="00653B4D" w:rsidRPr="001B13BE" w:rsidRDefault="00653B4D" w:rsidP="00653B4D">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 xml:space="preserve">Несмотря на многочисленные исследовательские работы в области управления предприятиями непроизводственной сферы, в отечественной литературе нет единого взгляда на организационно-экономический механизм управления предприятием сферы услуг и, именно поэтому, на сегодняшний день вопросы управления предприятиями данной сферы остаются дискуссионными. </w:t>
      </w:r>
    </w:p>
    <w:p w:rsidR="00B52B51" w:rsidRPr="001B13BE" w:rsidRDefault="00B52B51" w:rsidP="00B52B51">
      <w:pPr>
        <w:spacing w:after="0" w:line="360" w:lineRule="auto"/>
        <w:ind w:firstLine="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lastRenderedPageBreak/>
        <w:t>Управление предприятием в гостиничной сфере представляет собой совокупную систему слаженных действий, нацеленных на реализацию установленных целей, на поиск способов обеспечения роста эффективности и качества деятельности гостиничного предприятия на современном рынке посредством компетентного менеджмента.</w:t>
      </w:r>
      <w:r w:rsidRPr="001B13BE">
        <w:rPr>
          <w:rStyle w:val="ad"/>
          <w:rFonts w:ascii="Times New Roman" w:hAnsi="Times New Roman" w:cs="Times New Roman"/>
          <w:color w:val="000000" w:themeColor="text1"/>
          <w:sz w:val="24"/>
          <w:szCs w:val="24"/>
        </w:rPr>
        <w:footnoteReference w:id="40"/>
      </w:r>
    </w:p>
    <w:p w:rsidR="00B52B51" w:rsidRPr="001B13BE" w:rsidRDefault="00B52B51" w:rsidP="00B52B51">
      <w:pPr>
        <w:spacing w:after="0" w:line="360" w:lineRule="auto"/>
        <w:ind w:firstLine="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Такой вектор даёт возможность выделить значимость управления гостиничным предприятием и его востребованность, за счёт чего формируются предпосылки для совершенствования текущих научных подходов и формирования новых методов их комплексного использования.</w:t>
      </w:r>
    </w:p>
    <w:p w:rsidR="00B52B51" w:rsidRPr="001B13BE" w:rsidRDefault="00B52B51" w:rsidP="00B52B51">
      <w:pPr>
        <w:spacing w:after="0" w:line="360" w:lineRule="auto"/>
        <w:ind w:firstLine="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В базе управления в гостиничной сфере лежат теоретические изыскания значимых исследователей 20-го века, выявивших на различных этапах формирования и развития управленческой теории ряд подходов, сформировали научные школы и вложили собственные разработки в управленческую теорию, несмотря на некоторую неоднозначность трактовок.</w:t>
      </w:r>
    </w:p>
    <w:p w:rsidR="00B52B51" w:rsidRPr="001B13BE" w:rsidRDefault="00B52B51" w:rsidP="00B52B51">
      <w:pPr>
        <w:spacing w:after="0" w:line="360" w:lineRule="auto"/>
        <w:ind w:firstLine="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К примеру, Р. Я. Вакуленко предлагает классификацию ключевых видов гостиничных организаций, их социальную и экономическую роль, анализирует текущее состояние гостиничной сферы и возможности её развития, выявляет аспекты управления гостиницей.</w:t>
      </w:r>
      <w:r w:rsidRPr="001B13BE">
        <w:rPr>
          <w:rStyle w:val="ad"/>
          <w:rFonts w:ascii="Times New Roman" w:hAnsi="Times New Roman" w:cs="Times New Roman"/>
          <w:color w:val="000000" w:themeColor="text1"/>
          <w:sz w:val="24"/>
          <w:szCs w:val="24"/>
        </w:rPr>
        <w:footnoteReference w:id="41"/>
      </w:r>
    </w:p>
    <w:p w:rsidR="00B52B51" w:rsidRPr="001B13BE" w:rsidRDefault="00B52B51" w:rsidP="00B52B51">
      <w:pPr>
        <w:spacing w:after="0" w:line="360" w:lineRule="auto"/>
        <w:ind w:firstLine="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А. Л. Лесник, И. П. Мацицкий и А. В. Чернышев пытаются синтезировать теорию и прикладные наработки в этой сфере, значимых взглядов учёных и ведущих специалистов в гостиничном бизнесе.</w:t>
      </w:r>
      <w:r w:rsidRPr="001B13BE">
        <w:rPr>
          <w:rStyle w:val="ad"/>
          <w:rFonts w:ascii="Times New Roman" w:hAnsi="Times New Roman" w:cs="Times New Roman"/>
          <w:color w:val="000000" w:themeColor="text1"/>
          <w:sz w:val="24"/>
          <w:szCs w:val="24"/>
        </w:rPr>
        <w:footnoteReference w:id="42"/>
      </w:r>
    </w:p>
    <w:p w:rsidR="00B52B51" w:rsidRPr="001B13BE" w:rsidRDefault="00B52B51" w:rsidP="00B52B51">
      <w:pPr>
        <w:spacing w:after="0" w:line="360" w:lineRule="auto"/>
        <w:ind w:firstLine="708"/>
        <w:jc w:val="both"/>
        <w:rPr>
          <w:rFonts w:ascii="Times New Roman" w:hAnsi="Times New Roman" w:cs="Times New Roman"/>
          <w:color w:val="000000" w:themeColor="text1"/>
          <w:sz w:val="24"/>
          <w:szCs w:val="24"/>
          <w:highlight w:val="yellow"/>
        </w:rPr>
      </w:pPr>
      <w:r w:rsidRPr="001B13BE">
        <w:rPr>
          <w:rFonts w:ascii="Times New Roman" w:hAnsi="Times New Roman" w:cs="Times New Roman"/>
          <w:color w:val="000000" w:themeColor="text1"/>
          <w:sz w:val="24"/>
          <w:szCs w:val="24"/>
        </w:rPr>
        <w:t>Г. А. Папирян детально анализирует актуальные тенденции в гостиничной сфере, выявляет проблемы применения современных технологий и методов управления в сфере гостеприимства.</w:t>
      </w:r>
      <w:r w:rsidRPr="001B13BE">
        <w:rPr>
          <w:rStyle w:val="ad"/>
          <w:rFonts w:ascii="Times New Roman" w:hAnsi="Times New Roman" w:cs="Times New Roman"/>
          <w:color w:val="000000" w:themeColor="text1"/>
          <w:sz w:val="24"/>
          <w:szCs w:val="24"/>
        </w:rPr>
        <w:footnoteReference w:id="43"/>
      </w:r>
    </w:p>
    <w:p w:rsidR="00B52B51" w:rsidRPr="001B13BE" w:rsidRDefault="00B52B51" w:rsidP="00B52B51">
      <w:pPr>
        <w:spacing w:after="0" w:line="360" w:lineRule="auto"/>
        <w:ind w:firstLine="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Анализ исследований в данной сфере дал возможность установить ряд наиболее часто используемых подходов к управлению гостиничными предприятиями:</w:t>
      </w:r>
    </w:p>
    <w:p w:rsidR="00B52B51" w:rsidRPr="001B13BE" w:rsidRDefault="00B52B51" w:rsidP="001550E3">
      <w:pPr>
        <w:pStyle w:val="a9"/>
        <w:numPr>
          <w:ilvl w:val="0"/>
          <w:numId w:val="18"/>
        </w:numPr>
        <w:spacing w:after="0"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Классический, который включает </w:t>
      </w:r>
      <w:r w:rsidR="009C70D7">
        <w:rPr>
          <w:rFonts w:ascii="Times New Roman" w:hAnsi="Times New Roman" w:cs="Times New Roman"/>
          <w:color w:val="000000" w:themeColor="text1"/>
          <w:sz w:val="24"/>
          <w:szCs w:val="24"/>
        </w:rPr>
        <w:t>разработки</w:t>
      </w:r>
      <w:r w:rsidRPr="001B13BE">
        <w:rPr>
          <w:rFonts w:ascii="Times New Roman" w:hAnsi="Times New Roman" w:cs="Times New Roman"/>
          <w:color w:val="000000" w:themeColor="text1"/>
          <w:sz w:val="24"/>
          <w:szCs w:val="24"/>
        </w:rPr>
        <w:t xml:space="preserve"> школы научного менеджмента.</w:t>
      </w:r>
    </w:p>
    <w:p w:rsidR="00B52B51" w:rsidRPr="001B13BE" w:rsidRDefault="00B52B51" w:rsidP="001550E3">
      <w:pPr>
        <w:pStyle w:val="a9"/>
        <w:numPr>
          <w:ilvl w:val="0"/>
          <w:numId w:val="18"/>
        </w:numPr>
        <w:spacing w:after="0"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Межличностных отношений, который основан на потребностях социального характера индивидов на рабочих местах и на ценности неформальной организации.</w:t>
      </w:r>
    </w:p>
    <w:p w:rsidR="00B52B51" w:rsidRPr="001B13BE" w:rsidRDefault="00B52B51" w:rsidP="001550E3">
      <w:pPr>
        <w:pStyle w:val="a9"/>
        <w:numPr>
          <w:ilvl w:val="0"/>
          <w:numId w:val="18"/>
        </w:numPr>
        <w:spacing w:after="0"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Системный, в рамках которого организация рассматривается в совокупности с её внешним окружением и большим количеством точек взаимодействия с ней.</w:t>
      </w:r>
    </w:p>
    <w:p w:rsidR="00B52B51" w:rsidRPr="001B13BE" w:rsidRDefault="00B52B51" w:rsidP="001550E3">
      <w:pPr>
        <w:pStyle w:val="a9"/>
        <w:numPr>
          <w:ilvl w:val="0"/>
          <w:numId w:val="18"/>
        </w:numPr>
        <w:spacing w:after="0"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lastRenderedPageBreak/>
        <w:t>Контингентированный, сосредотачивающийся на широком многообразии ситуационных факторов, влияющих на ход формирования организационной структуры и на деятельность компании в целом.</w:t>
      </w:r>
    </w:p>
    <w:p w:rsidR="00B52B51" w:rsidRPr="001B13BE" w:rsidRDefault="00B52B51" w:rsidP="001550E3">
      <w:pPr>
        <w:pStyle w:val="a9"/>
        <w:numPr>
          <w:ilvl w:val="0"/>
          <w:numId w:val="18"/>
        </w:numPr>
        <w:spacing w:after="0"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Стратегический, в рамках которого предприятие в гостиничной сфере готовится к будущим переменам в среде и оперативно реагирует на изменение значимых для неё факторов внешней и внутренней среды, обеспечивая за счёт этого сохранение рыночных позиций и наличие сильных конкурентных преимуществ.</w:t>
      </w:r>
    </w:p>
    <w:p w:rsidR="00B52B51" w:rsidRPr="001B13BE" w:rsidRDefault="00B52B51" w:rsidP="00B52B51">
      <w:pPr>
        <w:spacing w:after="0" w:line="360" w:lineRule="auto"/>
        <w:ind w:firstLine="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Предполагается, что успех организации в </w:t>
      </w:r>
      <w:r w:rsidR="00707F73">
        <w:rPr>
          <w:rFonts w:ascii="Times New Roman" w:hAnsi="Times New Roman" w:cs="Times New Roman"/>
          <w:color w:val="000000" w:themeColor="text1"/>
          <w:sz w:val="24"/>
          <w:szCs w:val="24"/>
        </w:rPr>
        <w:t>долгоср</w:t>
      </w:r>
      <w:r w:rsidR="00707F73" w:rsidRPr="001B13BE">
        <w:rPr>
          <w:rFonts w:ascii="Times New Roman" w:hAnsi="Times New Roman" w:cs="Times New Roman"/>
          <w:color w:val="000000" w:themeColor="text1"/>
          <w:sz w:val="24"/>
          <w:szCs w:val="24"/>
        </w:rPr>
        <w:t>очном</w:t>
      </w:r>
      <w:r w:rsidRPr="001B13BE">
        <w:rPr>
          <w:rFonts w:ascii="Times New Roman" w:hAnsi="Times New Roman" w:cs="Times New Roman"/>
          <w:color w:val="000000" w:themeColor="text1"/>
          <w:sz w:val="24"/>
          <w:szCs w:val="24"/>
        </w:rPr>
        <w:t xml:space="preserve"> периоде зависит от формирования такой стратегии, в рамках которой его деятельность и внутренняя структура в наилучшей степени отвечают внешним условиям. </w:t>
      </w:r>
      <w:r w:rsidR="00707F73" w:rsidRPr="001B13BE">
        <w:rPr>
          <w:rFonts w:ascii="Times New Roman" w:hAnsi="Times New Roman" w:cs="Times New Roman"/>
          <w:color w:val="000000" w:themeColor="text1"/>
          <w:sz w:val="24"/>
          <w:szCs w:val="24"/>
        </w:rPr>
        <w:t>Для многих компаний текущий успех, который</w:t>
      </w:r>
      <w:r w:rsidR="00707F73">
        <w:rPr>
          <w:rFonts w:ascii="Times New Roman" w:hAnsi="Times New Roman" w:cs="Times New Roman"/>
          <w:color w:val="000000" w:themeColor="text1"/>
          <w:sz w:val="24"/>
          <w:szCs w:val="24"/>
        </w:rPr>
        <w:t>,</w:t>
      </w:r>
      <w:r w:rsidR="00707F73" w:rsidRPr="001B13BE">
        <w:rPr>
          <w:rFonts w:ascii="Times New Roman" w:hAnsi="Times New Roman" w:cs="Times New Roman"/>
          <w:color w:val="000000" w:themeColor="text1"/>
          <w:sz w:val="24"/>
          <w:szCs w:val="24"/>
        </w:rPr>
        <w:t xml:space="preserve"> по мнению руководителей</w:t>
      </w:r>
      <w:r w:rsidR="00707F73">
        <w:rPr>
          <w:rFonts w:ascii="Times New Roman" w:hAnsi="Times New Roman" w:cs="Times New Roman"/>
          <w:color w:val="000000" w:themeColor="text1"/>
          <w:sz w:val="24"/>
          <w:szCs w:val="24"/>
        </w:rPr>
        <w:t>,</w:t>
      </w:r>
      <w:r w:rsidR="00707F73" w:rsidRPr="001B13BE">
        <w:rPr>
          <w:rFonts w:ascii="Times New Roman" w:hAnsi="Times New Roman" w:cs="Times New Roman"/>
          <w:color w:val="000000" w:themeColor="text1"/>
          <w:sz w:val="24"/>
          <w:szCs w:val="24"/>
        </w:rPr>
        <w:t xml:space="preserve"> должен был быть перманентным, на деле оказался преходящим. </w:t>
      </w:r>
      <w:r w:rsidRPr="001B13BE">
        <w:rPr>
          <w:rFonts w:ascii="Times New Roman" w:hAnsi="Times New Roman" w:cs="Times New Roman"/>
          <w:color w:val="000000" w:themeColor="text1"/>
          <w:sz w:val="24"/>
          <w:szCs w:val="24"/>
        </w:rPr>
        <w:t>Ликвидация ряда организаций обуславливается неумением приспособления к постоянно изменяющимся условиям внешней среды.</w:t>
      </w:r>
    </w:p>
    <w:p w:rsidR="00B52B51" w:rsidRPr="001B13BE" w:rsidRDefault="00B52B51" w:rsidP="00B52B51">
      <w:pPr>
        <w:spacing w:after="0" w:line="360" w:lineRule="auto"/>
        <w:ind w:firstLine="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В результате, в стратегическом менеджменте ключевую роль играет выявление тенденций на рынке и прогнозирование состояния наиболее значимых факторов внешней среды. К таким факторам относятся:</w:t>
      </w:r>
    </w:p>
    <w:p w:rsidR="00B52B51" w:rsidRPr="001B13BE" w:rsidRDefault="00B52B51" w:rsidP="001550E3">
      <w:pPr>
        <w:pStyle w:val="a9"/>
        <w:numPr>
          <w:ilvl w:val="0"/>
          <w:numId w:val="19"/>
        </w:numPr>
        <w:spacing w:after="0"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состояние и динамика изменения благосостояния представителей целевой аудитории;</w:t>
      </w:r>
    </w:p>
    <w:p w:rsidR="00B52B51" w:rsidRPr="001B13BE" w:rsidRDefault="00B52B51" w:rsidP="001550E3">
      <w:pPr>
        <w:pStyle w:val="a9"/>
        <w:numPr>
          <w:ilvl w:val="0"/>
          <w:numId w:val="19"/>
        </w:numPr>
        <w:spacing w:after="0"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отношение целевой аудитории к отдыху развлечениям, тенденции изменения потребительских предпочтений гостей;</w:t>
      </w:r>
    </w:p>
    <w:p w:rsidR="00B52B51" w:rsidRPr="001B13BE" w:rsidRDefault="00B52B51" w:rsidP="001550E3">
      <w:pPr>
        <w:pStyle w:val="a9"/>
        <w:numPr>
          <w:ilvl w:val="0"/>
          <w:numId w:val="19"/>
        </w:numPr>
        <w:spacing w:after="0"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конкуренция на рынке за постояльцев, ресурсы, долю рынка, в результате чего бизнес может расширяться и выходить на интернациональный уровень;</w:t>
      </w:r>
    </w:p>
    <w:p w:rsidR="00B52B51" w:rsidRPr="001B13BE" w:rsidRDefault="00B52B51" w:rsidP="001550E3">
      <w:pPr>
        <w:pStyle w:val="a9"/>
        <w:numPr>
          <w:ilvl w:val="0"/>
          <w:numId w:val="19"/>
        </w:numPr>
        <w:spacing w:after="0"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сложно прогнозируемое появление новых возможностей для компании, которое обуславливается техническим и научным развитием в различных сферах;</w:t>
      </w:r>
    </w:p>
    <w:p w:rsidR="00B52B51" w:rsidRPr="001B13BE" w:rsidRDefault="00B52B51" w:rsidP="001550E3">
      <w:pPr>
        <w:pStyle w:val="a9"/>
        <w:numPr>
          <w:ilvl w:val="0"/>
          <w:numId w:val="19"/>
        </w:numPr>
        <w:spacing w:after="0" w:line="36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ценность человеческого капитала, то есть статус проблемы с персоналом организации.</w:t>
      </w:r>
    </w:p>
    <w:p w:rsidR="00B52B51" w:rsidRPr="001B13BE" w:rsidRDefault="00B52B51" w:rsidP="00B52B51">
      <w:pPr>
        <w:spacing w:after="0" w:line="360" w:lineRule="auto"/>
        <w:ind w:firstLine="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Система управления гостиничным предприятием является объединением различных видов управления – текущего, перспективного и стратегического, по причине того, что все они способны выполнять как самостоятельную, так и  совместную с другими видами управления функцию в виде влияния субъекта управления (менеджмента организации) на объект (персонал организации).</w:t>
      </w:r>
      <w:r w:rsidRPr="001B13BE">
        <w:rPr>
          <w:rStyle w:val="ad"/>
          <w:rFonts w:ascii="Times New Roman" w:hAnsi="Times New Roman" w:cs="Times New Roman"/>
          <w:color w:val="000000" w:themeColor="text1"/>
          <w:sz w:val="24"/>
          <w:szCs w:val="24"/>
        </w:rPr>
        <w:footnoteReference w:id="44"/>
      </w:r>
    </w:p>
    <w:p w:rsidR="00B52B51" w:rsidRPr="001B13BE" w:rsidRDefault="00B52B51" w:rsidP="00B52B51">
      <w:pPr>
        <w:spacing w:after="0" w:line="360" w:lineRule="auto"/>
        <w:ind w:firstLine="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По этой причине стоит отметить, что каждый из этих видов имеет собственные важные особенности, которые определяют уникальность воздействия на объект управления.</w:t>
      </w:r>
    </w:p>
    <w:p w:rsidR="00B52B51" w:rsidRPr="001B13BE" w:rsidRDefault="00B52B51" w:rsidP="00B52B51">
      <w:pPr>
        <w:spacing w:after="0" w:line="360" w:lineRule="auto"/>
        <w:ind w:firstLine="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lastRenderedPageBreak/>
        <w:t>При этом в целостной управленческой системе, несмотря на специфику каждого из представленных выше видов управления, текущее, перспективное и стратегическое управление должны соответствовать общей цели организации – достижению установленных количественных и качественных результатов её деятельности в текущем периоде, а также будущих стратегических направлений результативности в социально-экономическом совершенствовании.</w:t>
      </w:r>
    </w:p>
    <w:p w:rsidR="00B52B51" w:rsidRPr="001B13BE" w:rsidRDefault="00B52B51" w:rsidP="00B52B51">
      <w:pPr>
        <w:spacing w:after="0" w:line="360" w:lineRule="auto"/>
        <w:ind w:firstLine="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Важно, что формирование эффективной управленческой системы на предприятии гостиничной сферы требует создания оптимальной организационной структуры. При её формировании необходимо принимать во внимание цели организации и её функциональные составляющие.</w:t>
      </w:r>
    </w:p>
    <w:p w:rsidR="00894C2E" w:rsidRPr="001B13BE" w:rsidRDefault="00894C2E" w:rsidP="00C313A1">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Эффективность и успех деятельности во многом определяется качеством управления предпринимательскими структурами. Эффективность управления – это относительная характеристика, относящаяся к результативности той или иной управляющей системы.</w:t>
      </w:r>
      <w:r w:rsidRPr="001B13BE">
        <w:rPr>
          <w:rFonts w:ascii="Times New Roman" w:eastAsia="Times New Roman" w:hAnsi="Times New Roman" w:cs="Times New Roman"/>
          <w:color w:val="000000" w:themeColor="text1"/>
          <w:sz w:val="24"/>
          <w:szCs w:val="24"/>
          <w:vertAlign w:val="superscript"/>
          <w:lang w:eastAsia="ru-RU"/>
        </w:rPr>
        <w:footnoteReference w:id="45"/>
      </w:r>
      <w:r w:rsidR="00C313A1" w:rsidRPr="001B13BE">
        <w:rPr>
          <w:rFonts w:ascii="Times New Roman" w:eastAsia="Times New Roman" w:hAnsi="Times New Roman" w:cs="Times New Roman"/>
          <w:color w:val="000000" w:themeColor="text1"/>
          <w:sz w:val="24"/>
          <w:szCs w:val="24"/>
          <w:lang w:eastAsia="ru-RU"/>
        </w:rPr>
        <w:t xml:space="preserve"> </w:t>
      </w:r>
      <w:r w:rsidRPr="001B13BE">
        <w:rPr>
          <w:rFonts w:ascii="Times New Roman" w:eastAsia="Times New Roman" w:hAnsi="Times New Roman" w:cs="Times New Roman"/>
          <w:color w:val="000000" w:themeColor="text1"/>
          <w:sz w:val="24"/>
          <w:szCs w:val="24"/>
          <w:lang w:eastAsia="ru-RU"/>
        </w:rPr>
        <w:t>Важным в данном случае является не только оценка в качественных и количественных показателях результатов управляющей системы, но и учет методов, способов, а также особенностей осуществления самого процесса управления.</w:t>
      </w:r>
    </w:p>
    <w:p w:rsidR="00524D03" w:rsidRPr="001B13BE" w:rsidRDefault="00894C2E" w:rsidP="00F24871">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 xml:space="preserve">Несмотря на многочисленные исследовательские работы в области управления предприятиями непроизводственной сферы, в отечественной литературе нет единого взгляда на организационно-экономический механизм управления предприятием сферы услуг и, именно поэтому, на сегодняшний день вопросы управления предприятиями данной сферы остаются дискуссионными. </w:t>
      </w:r>
    </w:p>
    <w:p w:rsidR="00F24871" w:rsidRPr="001B13BE" w:rsidRDefault="00F24871" w:rsidP="00F248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Ещё одним немаловажным компонентом системы управления современных гостиничных предприятий является менеджер. Работодатели в большинстве случаев отдают своё предпочтение выпускникам европейский школ, а также тем, кто имел возможность стажироваться или опыт работы в лучших отелях мира. Особое признание получила швейцарская система подготовки гостиничных управляющих и на сегодняшний день она считается эталонной моделью образования в данной сфере. Главная особенность состоит в том, что обучение проходит при известных отелях, что позволяет студентам увязать теоретические знания с практикой, узнать систему работы отеля изнутри и в то же время с субъективной позиции гостя. Также, вне зависимости от получаемой специальности, каждый студент должен пройти обучение во всех подразделениях, а модули менеджмента входят в программу обучения уже с первого курса.</w:t>
      </w:r>
      <w:r w:rsidRPr="001B13BE">
        <w:rPr>
          <w:rStyle w:val="ad"/>
          <w:rFonts w:ascii="Times New Roman" w:hAnsi="Times New Roman" w:cs="Times New Roman"/>
          <w:color w:val="000000" w:themeColor="text1"/>
          <w:sz w:val="24"/>
          <w:szCs w:val="24"/>
        </w:rPr>
        <w:footnoteReference w:id="46"/>
      </w:r>
    </w:p>
    <w:p w:rsidR="00F24871" w:rsidRPr="001B13BE" w:rsidRDefault="00F24871" w:rsidP="00F248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lastRenderedPageBreak/>
        <w:t>Развитие самой индустрии способствует повышению уровня требований к менеджерам. Помимо грамотного управления менеджер отвечает за совершенствование управленческой деятельности путём применения своих креативных способностей в целях разработки современных эффективных методов управления гостиничными структурами.</w:t>
      </w:r>
    </w:p>
    <w:p w:rsidR="00F24871" w:rsidRPr="001B13BE" w:rsidRDefault="00F24871" w:rsidP="00F248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Как показывает зарубежная практика, механизмы бизнес-управления обладают не только высокой степенью гибкости и адаптивности, но и отличаются широким применением принципов высокотехнологического и инновационного менеджмента, что в значительной мере обуславливает постоянное повышение эффективности и качества работы гостиничных предприятий в условиях нестабильной конкурентной бизнес-среды и динамичных изменений на рынке.</w:t>
      </w:r>
      <w:r w:rsidRPr="001B13BE">
        <w:rPr>
          <w:rStyle w:val="ad"/>
          <w:rFonts w:ascii="Times New Roman" w:hAnsi="Times New Roman" w:cs="Times New Roman"/>
          <w:color w:val="000000" w:themeColor="text1"/>
          <w:sz w:val="24"/>
          <w:szCs w:val="24"/>
        </w:rPr>
        <w:footnoteReference w:id="47"/>
      </w:r>
    </w:p>
    <w:p w:rsidR="00F24871" w:rsidRPr="001B13BE" w:rsidRDefault="00F24871" w:rsidP="00F248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Подводя итог, гостиничная индустрия в силу принадлежности к сфере услуг имеет ряд специфических особенностей организации и ведения управленческой деятельности. Наиболее важной особенностью является необходимость прямого контакта с клиентом и учет его индивидуальных потребностей и запросов. Следовательно, предприятиям гостиничной сферы крайне важно грамотно комбинировать различные методы управления, позволяющие достигнуть желаемых результатов деятельности.</w:t>
      </w:r>
    </w:p>
    <w:p w:rsidR="00653B4D" w:rsidRPr="001B13BE" w:rsidRDefault="00E27B6C" w:rsidP="004F5A25">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Важным и весьма популярным направлением научной мысли на сегодняшний день можно назвать особый подход к управлению человеческими ресурсами.</w:t>
      </w:r>
      <w:r w:rsidR="004F5A25" w:rsidRPr="001B13BE">
        <w:rPr>
          <w:rFonts w:ascii="Times New Roman" w:hAnsi="Times New Roman" w:cs="Times New Roman"/>
          <w:color w:val="000000" w:themeColor="text1"/>
          <w:sz w:val="24"/>
          <w:szCs w:val="24"/>
        </w:rPr>
        <w:t xml:space="preserve"> Данный подход подразумевает признание человеческого ресурса в качестве главного стратегического фактора развития предприятия. Кроме того, в основу современного подхода заложен принцип принятия эффективных </w:t>
      </w:r>
      <w:r w:rsidR="00653B4D" w:rsidRPr="001B13BE">
        <w:rPr>
          <w:rFonts w:ascii="Times New Roman" w:hAnsi="Times New Roman" w:cs="Times New Roman"/>
          <w:color w:val="000000" w:themeColor="text1"/>
          <w:sz w:val="24"/>
          <w:szCs w:val="24"/>
        </w:rPr>
        <w:t>управленческих решений на всех уровнях,</w:t>
      </w:r>
      <w:r w:rsidR="004F5A25" w:rsidRPr="001B13BE">
        <w:rPr>
          <w:rFonts w:ascii="Times New Roman" w:hAnsi="Times New Roman" w:cs="Times New Roman"/>
          <w:color w:val="000000" w:themeColor="text1"/>
          <w:sz w:val="24"/>
          <w:szCs w:val="24"/>
        </w:rPr>
        <w:t xml:space="preserve"> кроме того осуществляется регулярная</w:t>
      </w:r>
      <w:r w:rsidR="00653B4D" w:rsidRPr="001B13BE">
        <w:rPr>
          <w:rFonts w:ascii="Times New Roman" w:hAnsi="Times New Roman" w:cs="Times New Roman"/>
          <w:color w:val="000000" w:themeColor="text1"/>
          <w:sz w:val="24"/>
          <w:szCs w:val="24"/>
        </w:rPr>
        <w:t xml:space="preserve"> разработка новых методов управлен</w:t>
      </w:r>
      <w:r w:rsidR="004F5A25" w:rsidRPr="001B13BE">
        <w:rPr>
          <w:rFonts w:ascii="Times New Roman" w:hAnsi="Times New Roman" w:cs="Times New Roman"/>
          <w:color w:val="000000" w:themeColor="text1"/>
          <w:sz w:val="24"/>
          <w:szCs w:val="24"/>
        </w:rPr>
        <w:t>ия и выбор стиля ру</w:t>
      </w:r>
      <w:r w:rsidR="00653B4D" w:rsidRPr="001B13BE">
        <w:rPr>
          <w:rFonts w:ascii="Times New Roman" w:hAnsi="Times New Roman" w:cs="Times New Roman"/>
          <w:color w:val="000000" w:themeColor="text1"/>
          <w:sz w:val="24"/>
          <w:szCs w:val="24"/>
        </w:rPr>
        <w:t>ководства</w:t>
      </w:r>
      <w:r w:rsidR="004F5A25" w:rsidRPr="001B13BE">
        <w:rPr>
          <w:rFonts w:ascii="Times New Roman" w:hAnsi="Times New Roman" w:cs="Times New Roman"/>
          <w:color w:val="000000" w:themeColor="text1"/>
          <w:sz w:val="24"/>
          <w:szCs w:val="24"/>
        </w:rPr>
        <w:t xml:space="preserve"> в зависимости от внешних условий функционирования и ситуации внутри компании</w:t>
      </w:r>
      <w:r w:rsidR="00653B4D" w:rsidRPr="001B13BE">
        <w:rPr>
          <w:rFonts w:ascii="Times New Roman" w:hAnsi="Times New Roman" w:cs="Times New Roman"/>
          <w:color w:val="000000" w:themeColor="text1"/>
          <w:sz w:val="24"/>
          <w:szCs w:val="24"/>
        </w:rPr>
        <w:t xml:space="preserve">. </w:t>
      </w:r>
    </w:p>
    <w:p w:rsidR="00837671" w:rsidRPr="001B13BE" w:rsidRDefault="00837671" w:rsidP="008376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Система управления предприятия должна базироваться на основных целях, которые могут быть представлены в виде конкретных показателей деятельности, к повышению (улучшению или сокращению) которых должна стремиться компания. При этом необходимо учитывать особенности как самой сферы услуг, так и особенности индустрии гостеприимства. Помимо этого, система управления должна обладать высоким уровнем гибкости, так как стремительно развивающиеся рыночные условия подразумевают модификацию управления уже в процессе без его приостановки.</w:t>
      </w:r>
    </w:p>
    <w:p w:rsidR="00653B4D" w:rsidRPr="001B13BE" w:rsidRDefault="00653B4D" w:rsidP="00653B4D">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lastRenderedPageBreak/>
        <w:t>Эффективность и успех деятельности во многом определяется качеством управления предпринимательскими структурами. Эффективность управления – это относительная характеристика, относящаяся к результативности той или иной управляющей системы.</w:t>
      </w:r>
      <w:r w:rsidRPr="001B13BE">
        <w:rPr>
          <w:rFonts w:ascii="Times New Roman" w:eastAsia="Times New Roman" w:hAnsi="Times New Roman" w:cs="Times New Roman"/>
          <w:color w:val="000000" w:themeColor="text1"/>
          <w:sz w:val="24"/>
          <w:szCs w:val="24"/>
          <w:vertAlign w:val="superscript"/>
          <w:lang w:eastAsia="ru-RU"/>
        </w:rPr>
        <w:footnoteReference w:id="48"/>
      </w:r>
      <w:r w:rsidRPr="001B13BE">
        <w:rPr>
          <w:rFonts w:ascii="Times New Roman" w:eastAsia="Times New Roman" w:hAnsi="Times New Roman" w:cs="Times New Roman"/>
          <w:color w:val="000000" w:themeColor="text1"/>
          <w:sz w:val="24"/>
          <w:szCs w:val="24"/>
          <w:lang w:eastAsia="ru-RU"/>
        </w:rPr>
        <w:t xml:space="preserve"> Важным в данном случае является не только оценка в качественных и количественных показателях результатов управляющей системы, но и учет методов, способов, а также особенностей осуществления самого процесса управления.</w:t>
      </w:r>
    </w:p>
    <w:p w:rsidR="000F333E" w:rsidRPr="001B13BE" w:rsidRDefault="004F5A25" w:rsidP="00653B4D">
      <w:pPr>
        <w:spacing w:after="0" w:line="360" w:lineRule="auto"/>
        <w:ind w:firstLine="567"/>
        <w:jc w:val="both"/>
        <w:rPr>
          <w:rFonts w:ascii="Times New Roman" w:hAnsi="Times New Roman" w:cs="Times New Roman"/>
          <w:color w:val="000000" w:themeColor="text1"/>
          <w:sz w:val="24"/>
          <w:szCs w:val="24"/>
        </w:rPr>
      </w:pPr>
      <w:r w:rsidRPr="001B13BE">
        <w:rPr>
          <w:rFonts w:ascii="Times New Roman" w:eastAsia="Times New Roman" w:hAnsi="Times New Roman" w:cs="Times New Roman"/>
          <w:color w:val="000000" w:themeColor="text1"/>
          <w:sz w:val="24"/>
          <w:szCs w:val="24"/>
          <w:lang w:eastAsia="ru-RU"/>
        </w:rPr>
        <w:t xml:space="preserve">В основу </w:t>
      </w:r>
      <w:r w:rsidR="000F333E" w:rsidRPr="001B13BE">
        <w:rPr>
          <w:rFonts w:ascii="Times New Roman" w:eastAsia="Times New Roman" w:hAnsi="Times New Roman" w:cs="Times New Roman"/>
          <w:color w:val="000000" w:themeColor="text1"/>
          <w:sz w:val="24"/>
          <w:szCs w:val="24"/>
          <w:lang w:eastAsia="ru-RU"/>
        </w:rPr>
        <w:t xml:space="preserve">эффективного </w:t>
      </w:r>
      <w:r w:rsidRPr="001B13BE">
        <w:rPr>
          <w:rFonts w:ascii="Times New Roman" w:eastAsia="Times New Roman" w:hAnsi="Times New Roman" w:cs="Times New Roman"/>
          <w:color w:val="000000" w:themeColor="text1"/>
          <w:sz w:val="24"/>
          <w:szCs w:val="24"/>
          <w:lang w:eastAsia="ru-RU"/>
        </w:rPr>
        <w:t>управления гостиничным</w:t>
      </w:r>
      <w:r w:rsidR="000F333E" w:rsidRPr="001B13BE">
        <w:rPr>
          <w:rFonts w:ascii="Times New Roman" w:eastAsia="Times New Roman" w:hAnsi="Times New Roman" w:cs="Times New Roman"/>
          <w:color w:val="000000" w:themeColor="text1"/>
          <w:sz w:val="24"/>
          <w:szCs w:val="24"/>
          <w:lang w:eastAsia="ru-RU"/>
        </w:rPr>
        <w:t>и</w:t>
      </w:r>
      <w:r w:rsidRPr="001B13BE">
        <w:rPr>
          <w:rFonts w:ascii="Times New Roman" w:eastAsia="Times New Roman" w:hAnsi="Times New Roman" w:cs="Times New Roman"/>
          <w:color w:val="000000" w:themeColor="text1"/>
          <w:sz w:val="24"/>
          <w:szCs w:val="24"/>
          <w:lang w:eastAsia="ru-RU"/>
        </w:rPr>
        <w:t xml:space="preserve"> предприяти</w:t>
      </w:r>
      <w:r w:rsidR="000F333E" w:rsidRPr="001B13BE">
        <w:rPr>
          <w:rFonts w:ascii="Times New Roman" w:eastAsia="Times New Roman" w:hAnsi="Times New Roman" w:cs="Times New Roman"/>
          <w:color w:val="000000" w:themeColor="text1"/>
          <w:sz w:val="24"/>
          <w:szCs w:val="24"/>
          <w:lang w:eastAsia="ru-RU"/>
        </w:rPr>
        <w:t>ями</w:t>
      </w:r>
      <w:r w:rsidRPr="001B13BE">
        <w:rPr>
          <w:rFonts w:ascii="Times New Roman" w:eastAsia="Times New Roman" w:hAnsi="Times New Roman" w:cs="Times New Roman"/>
          <w:color w:val="000000" w:themeColor="text1"/>
          <w:sz w:val="24"/>
          <w:szCs w:val="24"/>
          <w:lang w:eastAsia="ru-RU"/>
        </w:rPr>
        <w:t xml:space="preserve"> </w:t>
      </w:r>
      <w:r w:rsidR="000F333E" w:rsidRPr="001B13BE">
        <w:rPr>
          <w:rFonts w:ascii="Times New Roman" w:eastAsia="Times New Roman" w:hAnsi="Times New Roman" w:cs="Times New Roman"/>
          <w:color w:val="000000" w:themeColor="text1"/>
          <w:sz w:val="24"/>
          <w:szCs w:val="24"/>
          <w:lang w:eastAsia="ru-RU"/>
        </w:rPr>
        <w:t>необходимо закладывать</w:t>
      </w:r>
      <w:r w:rsidRPr="001B13BE">
        <w:rPr>
          <w:rFonts w:ascii="Times New Roman" w:eastAsia="Times New Roman" w:hAnsi="Times New Roman" w:cs="Times New Roman"/>
          <w:color w:val="000000" w:themeColor="text1"/>
          <w:sz w:val="24"/>
          <w:szCs w:val="24"/>
          <w:lang w:eastAsia="ru-RU"/>
        </w:rPr>
        <w:t xml:space="preserve"> стратеги</w:t>
      </w:r>
      <w:r w:rsidR="000F333E" w:rsidRPr="001B13BE">
        <w:rPr>
          <w:rFonts w:ascii="Times New Roman" w:eastAsia="Times New Roman" w:hAnsi="Times New Roman" w:cs="Times New Roman"/>
          <w:color w:val="000000" w:themeColor="text1"/>
          <w:sz w:val="24"/>
          <w:szCs w:val="24"/>
          <w:lang w:eastAsia="ru-RU"/>
        </w:rPr>
        <w:t xml:space="preserve">ю развития, направленную на </w:t>
      </w:r>
      <w:r w:rsidR="00837671" w:rsidRPr="001B13BE">
        <w:rPr>
          <w:rFonts w:ascii="Times New Roman" w:hAnsi="Times New Roman" w:cs="Times New Roman"/>
          <w:color w:val="000000" w:themeColor="text1"/>
          <w:sz w:val="24"/>
          <w:szCs w:val="24"/>
        </w:rPr>
        <w:t>экономиче</w:t>
      </w:r>
      <w:r w:rsidR="000F333E" w:rsidRPr="001B13BE">
        <w:rPr>
          <w:rFonts w:ascii="Times New Roman" w:hAnsi="Times New Roman" w:cs="Times New Roman"/>
          <w:color w:val="000000" w:themeColor="text1"/>
          <w:sz w:val="24"/>
          <w:szCs w:val="24"/>
        </w:rPr>
        <w:t xml:space="preserve">ский рост в </w:t>
      </w:r>
      <w:r w:rsidR="00837671" w:rsidRPr="001B13BE">
        <w:rPr>
          <w:rFonts w:ascii="Times New Roman" w:hAnsi="Times New Roman" w:cs="Times New Roman"/>
          <w:color w:val="000000" w:themeColor="text1"/>
          <w:sz w:val="24"/>
          <w:szCs w:val="24"/>
        </w:rPr>
        <w:t xml:space="preserve">условиях </w:t>
      </w:r>
      <w:r w:rsidR="000F333E" w:rsidRPr="001B13BE">
        <w:rPr>
          <w:rFonts w:ascii="Times New Roman" w:hAnsi="Times New Roman" w:cs="Times New Roman"/>
          <w:color w:val="000000" w:themeColor="text1"/>
          <w:sz w:val="24"/>
          <w:szCs w:val="24"/>
        </w:rPr>
        <w:t xml:space="preserve">внешней </w:t>
      </w:r>
      <w:r w:rsidR="00837671" w:rsidRPr="001B13BE">
        <w:rPr>
          <w:rFonts w:ascii="Times New Roman" w:hAnsi="Times New Roman" w:cs="Times New Roman"/>
          <w:color w:val="000000" w:themeColor="text1"/>
          <w:sz w:val="24"/>
          <w:szCs w:val="24"/>
        </w:rPr>
        <w:t>неопредел</w:t>
      </w:r>
      <w:r w:rsidR="000F333E" w:rsidRPr="001B13BE">
        <w:rPr>
          <w:rFonts w:ascii="Times New Roman" w:hAnsi="Times New Roman" w:cs="Times New Roman"/>
          <w:color w:val="000000" w:themeColor="text1"/>
          <w:sz w:val="24"/>
          <w:szCs w:val="24"/>
        </w:rPr>
        <w:t>енности</w:t>
      </w:r>
      <w:r w:rsidR="00837671" w:rsidRPr="001B13BE">
        <w:rPr>
          <w:rFonts w:ascii="Times New Roman" w:hAnsi="Times New Roman" w:cs="Times New Roman"/>
          <w:color w:val="000000" w:themeColor="text1"/>
          <w:sz w:val="24"/>
          <w:szCs w:val="24"/>
        </w:rPr>
        <w:t xml:space="preserve">, </w:t>
      </w:r>
      <w:r w:rsidR="000F333E" w:rsidRPr="001B13BE">
        <w:rPr>
          <w:rFonts w:ascii="Times New Roman" w:hAnsi="Times New Roman" w:cs="Times New Roman"/>
          <w:color w:val="000000" w:themeColor="text1"/>
          <w:sz w:val="24"/>
          <w:szCs w:val="24"/>
        </w:rPr>
        <w:t>на значительные инновационные преобразования, а также расширение горизонтов</w:t>
      </w:r>
      <w:r w:rsidR="00837671" w:rsidRPr="001B13BE">
        <w:rPr>
          <w:rFonts w:ascii="Times New Roman" w:hAnsi="Times New Roman" w:cs="Times New Roman"/>
          <w:color w:val="000000" w:themeColor="text1"/>
          <w:sz w:val="24"/>
          <w:szCs w:val="24"/>
        </w:rPr>
        <w:t xml:space="preserve"> предвидения</w:t>
      </w:r>
      <w:r w:rsidR="00E0445E" w:rsidRPr="001B13BE">
        <w:rPr>
          <w:rFonts w:ascii="Times New Roman" w:hAnsi="Times New Roman" w:cs="Times New Roman"/>
          <w:color w:val="000000" w:themeColor="text1"/>
          <w:sz w:val="24"/>
          <w:szCs w:val="24"/>
        </w:rPr>
        <w:t>, что позволит сформировать условия и выявить возможности для</w:t>
      </w:r>
      <w:r w:rsidR="00D86479" w:rsidRPr="001B13BE">
        <w:rPr>
          <w:rFonts w:ascii="Times New Roman" w:hAnsi="Times New Roman" w:cs="Times New Roman"/>
          <w:color w:val="000000" w:themeColor="text1"/>
          <w:sz w:val="24"/>
          <w:szCs w:val="24"/>
        </w:rPr>
        <w:t xml:space="preserve"> оперативной реакции и</w:t>
      </w:r>
      <w:r w:rsidR="00E0445E" w:rsidRPr="001B13BE">
        <w:rPr>
          <w:rFonts w:ascii="Times New Roman" w:hAnsi="Times New Roman" w:cs="Times New Roman"/>
          <w:color w:val="000000" w:themeColor="text1"/>
          <w:sz w:val="24"/>
          <w:szCs w:val="24"/>
        </w:rPr>
        <w:t xml:space="preserve"> </w:t>
      </w:r>
      <w:r w:rsidR="00D86479" w:rsidRPr="001B13BE">
        <w:rPr>
          <w:rFonts w:ascii="Times New Roman" w:hAnsi="Times New Roman" w:cs="Times New Roman"/>
          <w:color w:val="000000" w:themeColor="text1"/>
          <w:sz w:val="24"/>
          <w:szCs w:val="24"/>
        </w:rPr>
        <w:t>своевременной адаптации к стремительно меняющимся социально-экономическим условиям в стране.</w:t>
      </w:r>
    </w:p>
    <w:p w:rsidR="00F24871" w:rsidRPr="001B13BE" w:rsidRDefault="00F24871" w:rsidP="00F248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Таким образом, в основе менеджмента гостиничных предприятий лежит система управления, соответствующая требованию прозрачности для контроля. Система управления должна упорядочивать и структурировать методы управления, а также определять характер и направление управленческих воздействий. Помимо этого, система должна обеспечивать оптимизацию использования ресурсов, а также оптимизировать взаимодействие между всеми подразделениями.</w:t>
      </w:r>
    </w:p>
    <w:p w:rsidR="00653B4D" w:rsidRPr="001B13BE" w:rsidRDefault="00653B4D" w:rsidP="00F32A8B">
      <w:pPr>
        <w:pStyle w:val="1"/>
        <w:jc w:val="center"/>
        <w:rPr>
          <w:rFonts w:ascii="Times New Roman" w:hAnsi="Times New Roman" w:cs="Times New Roman"/>
          <w:color w:val="000000" w:themeColor="text1"/>
        </w:rPr>
      </w:pPr>
      <w:bookmarkStart w:id="18" w:name="_Toc531618591"/>
      <w:r w:rsidRPr="001B13BE">
        <w:rPr>
          <w:rFonts w:ascii="Times New Roman" w:hAnsi="Times New Roman" w:cs="Times New Roman"/>
          <w:color w:val="000000" w:themeColor="text1"/>
        </w:rPr>
        <w:br w:type="page"/>
      </w:r>
    </w:p>
    <w:p w:rsidR="00C96E8E" w:rsidRPr="001B13BE" w:rsidRDefault="00811F98" w:rsidP="00F32A8B">
      <w:pPr>
        <w:pStyle w:val="1"/>
        <w:jc w:val="center"/>
        <w:rPr>
          <w:rFonts w:ascii="Times New Roman" w:hAnsi="Times New Roman" w:cs="Times New Roman"/>
          <w:color w:val="000000" w:themeColor="text1"/>
        </w:rPr>
      </w:pPr>
      <w:bookmarkStart w:id="19" w:name="_Toc7911425"/>
      <w:bookmarkStart w:id="20" w:name="_Toc8207730"/>
      <w:r w:rsidRPr="001B13BE">
        <w:rPr>
          <w:rFonts w:ascii="Times New Roman" w:hAnsi="Times New Roman" w:cs="Times New Roman"/>
          <w:color w:val="000000" w:themeColor="text1"/>
        </w:rPr>
        <w:lastRenderedPageBreak/>
        <w:t xml:space="preserve">ГЛАВА 2 МЕТОДЫ УПРАВЛЕНИЯ </w:t>
      </w:r>
      <w:bookmarkEnd w:id="18"/>
      <w:r w:rsidR="00F24871" w:rsidRPr="001B13BE">
        <w:rPr>
          <w:rFonts w:ascii="Times New Roman" w:hAnsi="Times New Roman" w:cs="Times New Roman"/>
          <w:color w:val="000000" w:themeColor="text1"/>
        </w:rPr>
        <w:t>ГОСТИНИЧНЫМ БИЗНЕСОМ: РОССИЙСКИЙ И ЗАРУБЕЖНЫЙ ОПЫТ</w:t>
      </w:r>
      <w:bookmarkEnd w:id="19"/>
      <w:bookmarkEnd w:id="20"/>
    </w:p>
    <w:p w:rsidR="00F32A8B" w:rsidRPr="001B13BE" w:rsidRDefault="00DE717D" w:rsidP="00F24871">
      <w:pPr>
        <w:pStyle w:val="2"/>
        <w:spacing w:before="60" w:after="60" w:line="360" w:lineRule="auto"/>
        <w:jc w:val="center"/>
        <w:rPr>
          <w:rFonts w:ascii="Times New Roman" w:hAnsi="Times New Roman" w:cs="Times New Roman"/>
          <w:color w:val="000000" w:themeColor="text1"/>
          <w:sz w:val="24"/>
          <w:szCs w:val="24"/>
        </w:rPr>
      </w:pPr>
      <w:bookmarkStart w:id="21" w:name="_Toc531618592"/>
      <w:bookmarkStart w:id="22" w:name="_Toc7911426"/>
      <w:bookmarkStart w:id="23" w:name="_Toc8207731"/>
      <w:r w:rsidRPr="001B13BE">
        <w:rPr>
          <w:rFonts w:ascii="Times New Roman" w:hAnsi="Times New Roman" w:cs="Times New Roman"/>
          <w:color w:val="000000" w:themeColor="text1"/>
          <w:sz w:val="24"/>
          <w:szCs w:val="24"/>
        </w:rPr>
        <w:t xml:space="preserve">2.1 </w:t>
      </w:r>
      <w:bookmarkEnd w:id="21"/>
      <w:r w:rsidR="00F24871" w:rsidRPr="001B13BE">
        <w:rPr>
          <w:rFonts w:ascii="Times New Roman" w:hAnsi="Times New Roman" w:cs="Times New Roman"/>
          <w:color w:val="000000" w:themeColor="text1"/>
          <w:sz w:val="24"/>
          <w:szCs w:val="24"/>
        </w:rPr>
        <w:t>Современные методы управления гостиничным бизнесом</w:t>
      </w:r>
      <w:bookmarkEnd w:id="22"/>
      <w:bookmarkEnd w:id="23"/>
    </w:p>
    <w:p w:rsidR="00524D03" w:rsidRPr="001B13BE" w:rsidRDefault="00524D03" w:rsidP="00036366">
      <w:pPr>
        <w:spacing w:after="0" w:line="360" w:lineRule="auto"/>
        <w:ind w:firstLine="709"/>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Эффективность деятельности предприятий гостиничного хозяйства как самостоятельных хозяйствующих субъектов в условиях развивающегося рынка гостиничных услуг, усиливающейся конкуренции в существенной мере зависит не только от предпринимаемых управленческих воздействий текущего, средне-, долгосрочного характера на объект управления (гостиницу), но и стратегическог</w:t>
      </w:r>
      <w:r w:rsidR="00036366" w:rsidRPr="001B13BE">
        <w:rPr>
          <w:rFonts w:ascii="Times New Roman" w:hAnsi="Times New Roman" w:cs="Times New Roman"/>
          <w:color w:val="000000" w:themeColor="text1"/>
          <w:sz w:val="24"/>
          <w:szCs w:val="24"/>
        </w:rPr>
        <w:t xml:space="preserve">о управления развитием гостиниц, </w:t>
      </w:r>
      <w:r w:rsidRPr="001B13BE">
        <w:rPr>
          <w:rFonts w:ascii="Times New Roman" w:hAnsi="Times New Roman" w:cs="Times New Roman"/>
          <w:color w:val="000000" w:themeColor="text1"/>
          <w:sz w:val="24"/>
          <w:szCs w:val="24"/>
        </w:rPr>
        <w:t xml:space="preserve"> реализуемого посредством принятых функциональных стратегий экономической, маркетинговой, структурно-организационной, социальной, инновационной, межрегиональной и международной направленности, выступающего как совокупность предпринимаемых мер в рамках своих функций для обеспечения целевой ориентации объекта управления на достижение необходимых результатов, высокого уровня эффективности использования всех видов ресурсов в стратегическом периоде времени.</w:t>
      </w:r>
    </w:p>
    <w:p w:rsidR="00DC25B2" w:rsidRPr="001B13BE" w:rsidRDefault="00DC25B2" w:rsidP="00036366">
      <w:pPr>
        <w:spacing w:after="0" w:line="360" w:lineRule="auto"/>
        <w:ind w:firstLine="709"/>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В основу методологии управления гостиничными структурами заложены два взаимосвязанных </w:t>
      </w:r>
      <w:r w:rsidR="00341833" w:rsidRPr="001B13BE">
        <w:rPr>
          <w:rFonts w:ascii="Times New Roman" w:hAnsi="Times New Roman" w:cs="Times New Roman"/>
          <w:color w:val="000000" w:themeColor="text1"/>
          <w:sz w:val="24"/>
          <w:szCs w:val="24"/>
        </w:rPr>
        <w:t>положения, характеризующие гостиницу, как специфический объект управления:</w:t>
      </w:r>
    </w:p>
    <w:p w:rsidR="00036366" w:rsidRPr="001B13BE" w:rsidRDefault="00036366" w:rsidP="00036366">
      <w:pPr>
        <w:spacing w:after="0" w:line="360" w:lineRule="auto"/>
        <w:ind w:firstLine="709"/>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w:t>
      </w:r>
      <w:r w:rsidR="000C11C7" w:rsidRPr="001B13BE">
        <w:rPr>
          <w:rFonts w:ascii="Times New Roman" w:hAnsi="Times New Roman" w:cs="Times New Roman"/>
          <w:color w:val="000000" w:themeColor="text1"/>
          <w:sz w:val="24"/>
          <w:szCs w:val="24"/>
        </w:rPr>
        <w:t xml:space="preserve"> гостиница - имущественный комплекс и,</w:t>
      </w:r>
      <w:r w:rsidR="003F5EA6" w:rsidRPr="001B13BE">
        <w:rPr>
          <w:rFonts w:ascii="Times New Roman" w:hAnsi="Times New Roman" w:cs="Times New Roman"/>
          <w:color w:val="000000" w:themeColor="text1"/>
          <w:sz w:val="24"/>
          <w:szCs w:val="24"/>
        </w:rPr>
        <w:t xml:space="preserve"> в силу принадлежности к сфере</w:t>
      </w:r>
      <w:r w:rsidR="000C11C7" w:rsidRPr="001B13BE">
        <w:rPr>
          <w:rFonts w:ascii="Times New Roman" w:hAnsi="Times New Roman" w:cs="Times New Roman"/>
          <w:color w:val="000000" w:themeColor="text1"/>
          <w:sz w:val="24"/>
          <w:szCs w:val="24"/>
        </w:rPr>
        <w:t xml:space="preserve"> сервиса, </w:t>
      </w:r>
      <w:r w:rsidR="003F5EA6" w:rsidRPr="001B13BE">
        <w:rPr>
          <w:rFonts w:ascii="Times New Roman" w:hAnsi="Times New Roman" w:cs="Times New Roman"/>
          <w:color w:val="000000" w:themeColor="text1"/>
          <w:sz w:val="24"/>
          <w:szCs w:val="24"/>
        </w:rPr>
        <w:t xml:space="preserve">является катализатором </w:t>
      </w:r>
      <w:r w:rsidR="000C11C7" w:rsidRPr="001B13BE">
        <w:rPr>
          <w:rFonts w:ascii="Times New Roman" w:hAnsi="Times New Roman" w:cs="Times New Roman"/>
          <w:color w:val="000000" w:themeColor="text1"/>
          <w:sz w:val="24"/>
          <w:szCs w:val="24"/>
        </w:rPr>
        <w:t xml:space="preserve">научно-технического и социально-экономического развития </w:t>
      </w:r>
      <w:r w:rsidR="003F5EA6" w:rsidRPr="001B13BE">
        <w:rPr>
          <w:rFonts w:ascii="Times New Roman" w:hAnsi="Times New Roman" w:cs="Times New Roman"/>
          <w:color w:val="000000" w:themeColor="text1"/>
          <w:sz w:val="24"/>
          <w:szCs w:val="24"/>
        </w:rPr>
        <w:t>региона и сферы услуг в регионе;</w:t>
      </w:r>
    </w:p>
    <w:p w:rsidR="000C11C7" w:rsidRPr="001B13BE" w:rsidRDefault="003F5EA6" w:rsidP="00036366">
      <w:pPr>
        <w:spacing w:after="0" w:line="360" w:lineRule="auto"/>
        <w:ind w:firstLine="709"/>
        <w:jc w:val="both"/>
        <w:rPr>
          <w:rFonts w:ascii="Times New Roman" w:hAnsi="Times New Roman" w:cs="Times New Roman"/>
          <w:color w:val="000000" w:themeColor="text1"/>
          <w:sz w:val="24"/>
          <w:szCs w:val="24"/>
          <w:highlight w:val="cyan"/>
        </w:rPr>
      </w:pPr>
      <w:r w:rsidRPr="001B13BE">
        <w:rPr>
          <w:rFonts w:ascii="Times New Roman" w:hAnsi="Times New Roman" w:cs="Times New Roman"/>
          <w:color w:val="000000" w:themeColor="text1"/>
          <w:sz w:val="24"/>
          <w:szCs w:val="24"/>
        </w:rPr>
        <w:t>- эффективность ведения деятельности гостиниц зависит не только от управления, но и множества других факторов: степень развитости инфраструктуры в регионе нахождения,</w:t>
      </w:r>
      <w:r w:rsidR="000E70BB" w:rsidRPr="001B13BE">
        <w:rPr>
          <w:rFonts w:ascii="Times New Roman" w:hAnsi="Times New Roman" w:cs="Times New Roman"/>
          <w:color w:val="000000" w:themeColor="text1"/>
          <w:sz w:val="24"/>
          <w:szCs w:val="24"/>
        </w:rPr>
        <w:t xml:space="preserve"> культурное наследие региона (города, страны), природно-рекреационные и экономические ресурсы</w:t>
      </w:r>
      <w:r w:rsidR="000C11C7" w:rsidRPr="001B13BE">
        <w:rPr>
          <w:rFonts w:ascii="Times New Roman" w:hAnsi="Times New Roman" w:cs="Times New Roman"/>
          <w:color w:val="000000" w:themeColor="text1"/>
          <w:sz w:val="24"/>
          <w:szCs w:val="24"/>
        </w:rPr>
        <w:t xml:space="preserve"> региона.</w:t>
      </w:r>
    </w:p>
    <w:p w:rsidR="00945B44" w:rsidRPr="001B13BE" w:rsidRDefault="00945B44" w:rsidP="00945B44">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Перед тем как перейти непосредственно к характеристике современных методов управления, для начала необходимо выявить современные способы организации управленческой деятельности на предприятиях гостиничной сферы. Некоторые виды управления, которые давно примеряются в практике развитых стран совсем недавно стали применяться и в отечественном гостиничном бизнесе. С точки зрения организации процесса управления выделяют:</w:t>
      </w:r>
    </w:p>
    <w:p w:rsidR="00945B44" w:rsidRPr="001B13BE" w:rsidRDefault="00945B44" w:rsidP="00391EE8">
      <w:pPr>
        <w:pStyle w:val="a9"/>
        <w:numPr>
          <w:ilvl w:val="0"/>
          <w:numId w:val="1"/>
        </w:numPr>
        <w:spacing w:line="360" w:lineRule="auto"/>
        <w:ind w:firstLine="567"/>
        <w:jc w:val="both"/>
        <w:rPr>
          <w:rFonts w:ascii="Times New Roman" w:hAnsi="Times New Roman" w:cs="Times New Roman"/>
          <w:i/>
          <w:color w:val="000000" w:themeColor="text1"/>
          <w:sz w:val="24"/>
          <w:szCs w:val="24"/>
        </w:rPr>
      </w:pPr>
      <w:r w:rsidRPr="001B13BE">
        <w:rPr>
          <w:rFonts w:ascii="Times New Roman" w:hAnsi="Times New Roman" w:cs="Times New Roman"/>
          <w:i/>
          <w:color w:val="000000" w:themeColor="text1"/>
          <w:sz w:val="24"/>
          <w:szCs w:val="24"/>
        </w:rPr>
        <w:t>Гостиничные сети.</w:t>
      </w:r>
      <w:r w:rsidR="00036366" w:rsidRPr="001B13BE">
        <w:rPr>
          <w:rFonts w:ascii="Times New Roman" w:hAnsi="Times New Roman" w:cs="Times New Roman"/>
          <w:i/>
          <w:color w:val="000000" w:themeColor="text1"/>
          <w:sz w:val="24"/>
          <w:szCs w:val="24"/>
        </w:rPr>
        <w:t xml:space="preserve"> </w:t>
      </w:r>
      <w:r w:rsidRPr="001B13BE">
        <w:rPr>
          <w:rFonts w:ascii="Times New Roman" w:hAnsi="Times New Roman" w:cs="Times New Roman"/>
          <w:color w:val="000000" w:themeColor="text1"/>
          <w:sz w:val="24"/>
          <w:szCs w:val="24"/>
        </w:rPr>
        <w:t xml:space="preserve">Данный вид подразумевает передачу прав управления успешно функционирующей и давно существующей гостиничный сети, то есть управление в форме франчайзинга. Согласно контракту на управление в деятельность новой структуры полностью внедряется политика сети, ее нормы и правила, осуществляется единое рекламное продвижение и т.п. Существуют жесткие сети – «бизнес под копирку» и более гибкие, когда </w:t>
      </w:r>
      <w:r w:rsidRPr="001B13BE">
        <w:rPr>
          <w:rFonts w:ascii="Times New Roman" w:hAnsi="Times New Roman" w:cs="Times New Roman"/>
          <w:color w:val="000000" w:themeColor="text1"/>
          <w:sz w:val="24"/>
          <w:szCs w:val="24"/>
        </w:rPr>
        <w:lastRenderedPageBreak/>
        <w:t>за франчайзи остаются права на некоторые новшества, например, в дизайне отеля. Большая часть крупнейших отелей категории 5 звезд в России, в частности Москве и Санкт-Петербурге, применяют этот вид управления.</w:t>
      </w:r>
    </w:p>
    <w:p w:rsidR="00945B44" w:rsidRPr="001B13BE" w:rsidRDefault="00945B44" w:rsidP="00391EE8">
      <w:pPr>
        <w:pStyle w:val="a9"/>
        <w:numPr>
          <w:ilvl w:val="0"/>
          <w:numId w:val="1"/>
        </w:numPr>
        <w:spacing w:line="360" w:lineRule="auto"/>
        <w:ind w:firstLine="567"/>
        <w:jc w:val="both"/>
        <w:rPr>
          <w:rFonts w:ascii="Times New Roman" w:hAnsi="Times New Roman" w:cs="Times New Roman"/>
          <w:i/>
          <w:color w:val="000000" w:themeColor="text1"/>
          <w:sz w:val="24"/>
          <w:szCs w:val="24"/>
          <w:lang w:val="en-US"/>
        </w:rPr>
      </w:pPr>
      <w:r w:rsidRPr="001B13BE">
        <w:rPr>
          <w:rFonts w:ascii="Times New Roman" w:hAnsi="Times New Roman" w:cs="Times New Roman"/>
          <w:i/>
          <w:color w:val="000000" w:themeColor="text1"/>
          <w:sz w:val="24"/>
          <w:szCs w:val="24"/>
        </w:rPr>
        <w:t xml:space="preserve">Маркетинговая сеть. </w:t>
      </w:r>
      <w:r w:rsidRPr="001B13BE">
        <w:rPr>
          <w:rFonts w:ascii="Times New Roman" w:hAnsi="Times New Roman" w:cs="Times New Roman"/>
          <w:color w:val="000000" w:themeColor="text1"/>
          <w:sz w:val="24"/>
          <w:szCs w:val="24"/>
        </w:rPr>
        <w:t>Несмотря на то, что при данном способе управления владелец гостиничного бизнеса продолжает самостоятельно осуществлять управление, все вопросы, касаемо привлечения клиентов и бронирования номеров передаются для решения информационным системам бронирования. Таким образом, гостиниц становится частью общенациональной или международной системы бронирования. Крупнейшими</w:t>
      </w:r>
      <w:r w:rsidR="00837671" w:rsidRPr="001B13BE">
        <w:rPr>
          <w:rFonts w:ascii="Times New Roman" w:hAnsi="Times New Roman" w:cs="Times New Roman"/>
          <w:color w:val="000000" w:themeColor="text1"/>
          <w:sz w:val="24"/>
          <w:szCs w:val="24"/>
          <w:lang w:val="en-US"/>
        </w:rPr>
        <w:t xml:space="preserve"> </w:t>
      </w:r>
      <w:r w:rsidRPr="001B13BE">
        <w:rPr>
          <w:rFonts w:ascii="Times New Roman" w:hAnsi="Times New Roman" w:cs="Times New Roman"/>
          <w:color w:val="000000" w:themeColor="text1"/>
          <w:sz w:val="24"/>
          <w:szCs w:val="24"/>
        </w:rPr>
        <w:t>системами</w:t>
      </w:r>
      <w:r w:rsidR="00837671" w:rsidRPr="001B13BE">
        <w:rPr>
          <w:rFonts w:ascii="Times New Roman" w:hAnsi="Times New Roman" w:cs="Times New Roman"/>
          <w:color w:val="000000" w:themeColor="text1"/>
          <w:sz w:val="24"/>
          <w:szCs w:val="24"/>
          <w:lang w:val="en-US"/>
        </w:rPr>
        <w:t xml:space="preserve"> </w:t>
      </w:r>
      <w:r w:rsidRPr="001B13BE">
        <w:rPr>
          <w:rFonts w:ascii="Times New Roman" w:hAnsi="Times New Roman" w:cs="Times New Roman"/>
          <w:color w:val="000000" w:themeColor="text1"/>
          <w:sz w:val="24"/>
          <w:szCs w:val="24"/>
        </w:rPr>
        <w:t>такого</w:t>
      </w:r>
      <w:r w:rsidR="00837671" w:rsidRPr="001B13BE">
        <w:rPr>
          <w:rFonts w:ascii="Times New Roman" w:hAnsi="Times New Roman" w:cs="Times New Roman"/>
          <w:color w:val="000000" w:themeColor="text1"/>
          <w:sz w:val="24"/>
          <w:szCs w:val="24"/>
          <w:lang w:val="en-US"/>
        </w:rPr>
        <w:t xml:space="preserve"> </w:t>
      </w:r>
      <w:r w:rsidRPr="001B13BE">
        <w:rPr>
          <w:rFonts w:ascii="Times New Roman" w:hAnsi="Times New Roman" w:cs="Times New Roman"/>
          <w:color w:val="000000" w:themeColor="text1"/>
          <w:sz w:val="24"/>
          <w:szCs w:val="24"/>
        </w:rPr>
        <w:t>типа</w:t>
      </w:r>
      <w:r w:rsidR="00837671" w:rsidRPr="001B13BE">
        <w:rPr>
          <w:rFonts w:ascii="Times New Roman" w:hAnsi="Times New Roman" w:cs="Times New Roman"/>
          <w:color w:val="000000" w:themeColor="text1"/>
          <w:sz w:val="24"/>
          <w:szCs w:val="24"/>
          <w:lang w:val="en-US"/>
        </w:rPr>
        <w:t xml:space="preserve"> </w:t>
      </w:r>
      <w:r w:rsidRPr="001B13BE">
        <w:rPr>
          <w:rFonts w:ascii="Times New Roman" w:hAnsi="Times New Roman" w:cs="Times New Roman"/>
          <w:color w:val="000000" w:themeColor="text1"/>
          <w:sz w:val="24"/>
          <w:szCs w:val="24"/>
        </w:rPr>
        <w:t>в</w:t>
      </w:r>
      <w:r w:rsidR="00837671" w:rsidRPr="001B13BE">
        <w:rPr>
          <w:rFonts w:ascii="Times New Roman" w:hAnsi="Times New Roman" w:cs="Times New Roman"/>
          <w:color w:val="000000" w:themeColor="text1"/>
          <w:sz w:val="24"/>
          <w:szCs w:val="24"/>
          <w:lang w:val="en-US"/>
        </w:rPr>
        <w:t xml:space="preserve"> </w:t>
      </w:r>
      <w:r w:rsidRPr="001B13BE">
        <w:rPr>
          <w:rFonts w:ascii="Times New Roman" w:hAnsi="Times New Roman" w:cs="Times New Roman"/>
          <w:color w:val="000000" w:themeColor="text1"/>
          <w:sz w:val="24"/>
          <w:szCs w:val="24"/>
        </w:rPr>
        <w:t>США</w:t>
      </w:r>
      <w:r w:rsidR="00837671" w:rsidRPr="001B13BE">
        <w:rPr>
          <w:rFonts w:ascii="Times New Roman" w:hAnsi="Times New Roman" w:cs="Times New Roman"/>
          <w:color w:val="000000" w:themeColor="text1"/>
          <w:sz w:val="24"/>
          <w:szCs w:val="24"/>
          <w:lang w:val="en-US"/>
        </w:rPr>
        <w:t xml:space="preserve"> </w:t>
      </w:r>
      <w:r w:rsidRPr="001B13BE">
        <w:rPr>
          <w:rFonts w:ascii="Times New Roman" w:hAnsi="Times New Roman" w:cs="Times New Roman"/>
          <w:color w:val="000000" w:themeColor="text1"/>
          <w:sz w:val="24"/>
          <w:szCs w:val="24"/>
        </w:rPr>
        <w:t>являются</w:t>
      </w:r>
      <w:r w:rsidRPr="001B13BE">
        <w:rPr>
          <w:rFonts w:ascii="Times New Roman" w:hAnsi="Times New Roman" w:cs="Times New Roman"/>
          <w:color w:val="000000" w:themeColor="text1"/>
          <w:sz w:val="24"/>
          <w:szCs w:val="24"/>
          <w:lang w:val="en-US"/>
        </w:rPr>
        <w:t xml:space="preserve"> Quality Courts, Best Western, Best Eastern </w:t>
      </w:r>
      <w:r w:rsidRPr="001B13BE">
        <w:rPr>
          <w:rFonts w:ascii="Times New Roman" w:hAnsi="Times New Roman" w:cs="Times New Roman"/>
          <w:color w:val="000000" w:themeColor="text1"/>
          <w:sz w:val="24"/>
          <w:szCs w:val="24"/>
        </w:rPr>
        <w:t>и</w:t>
      </w:r>
      <w:r w:rsidRPr="001B13BE">
        <w:rPr>
          <w:rFonts w:ascii="Times New Roman" w:hAnsi="Times New Roman" w:cs="Times New Roman"/>
          <w:color w:val="000000" w:themeColor="text1"/>
          <w:sz w:val="24"/>
          <w:szCs w:val="24"/>
          <w:lang w:val="en-US"/>
        </w:rPr>
        <w:t xml:space="preserve"> Master Hosts.</w:t>
      </w:r>
      <w:r w:rsidRPr="001B13BE">
        <w:rPr>
          <w:rStyle w:val="ad"/>
          <w:rFonts w:ascii="Times New Roman" w:hAnsi="Times New Roman" w:cs="Times New Roman"/>
          <w:color w:val="000000" w:themeColor="text1"/>
          <w:sz w:val="24"/>
          <w:szCs w:val="24"/>
          <w:lang w:val="en-US"/>
        </w:rPr>
        <w:footnoteReference w:id="49"/>
      </w:r>
    </w:p>
    <w:p w:rsidR="00945B44" w:rsidRPr="001B13BE" w:rsidRDefault="00945B44" w:rsidP="00391EE8">
      <w:pPr>
        <w:pStyle w:val="a9"/>
        <w:numPr>
          <w:ilvl w:val="0"/>
          <w:numId w:val="1"/>
        </w:numPr>
        <w:spacing w:line="360" w:lineRule="auto"/>
        <w:ind w:firstLine="567"/>
        <w:jc w:val="both"/>
        <w:rPr>
          <w:rFonts w:ascii="Times New Roman" w:eastAsia="Times New Roman" w:hAnsi="Times New Roman" w:cs="Times New Roman"/>
          <w:color w:val="000000" w:themeColor="text1"/>
          <w:sz w:val="24"/>
          <w:szCs w:val="24"/>
          <w:lang w:eastAsia="ru-RU"/>
        </w:rPr>
      </w:pPr>
      <w:r w:rsidRPr="001B13BE">
        <w:rPr>
          <w:rFonts w:ascii="Times New Roman" w:hAnsi="Times New Roman" w:cs="Times New Roman"/>
          <w:i/>
          <w:color w:val="000000" w:themeColor="text1"/>
          <w:sz w:val="24"/>
          <w:szCs w:val="24"/>
        </w:rPr>
        <w:t>Приглашенные управляющие.</w:t>
      </w:r>
      <w:r w:rsidRPr="001B13BE">
        <w:rPr>
          <w:rFonts w:ascii="Times New Roman" w:hAnsi="Times New Roman" w:cs="Times New Roman"/>
          <w:color w:val="000000" w:themeColor="text1"/>
          <w:sz w:val="24"/>
          <w:szCs w:val="24"/>
        </w:rPr>
        <w:t xml:space="preserve"> В данном случае управление объектом осуществляется сторонними профессионалами – группой людей (иногда одним управляющим),</w:t>
      </w:r>
      <w:r w:rsidRPr="001B13BE">
        <w:rPr>
          <w:rFonts w:ascii="Times New Roman" w:eastAsia="Times New Roman" w:hAnsi="Times New Roman" w:cs="Times New Roman"/>
          <w:color w:val="000000" w:themeColor="text1"/>
          <w:sz w:val="24"/>
          <w:szCs w:val="24"/>
          <w:lang w:eastAsia="ru-RU"/>
        </w:rPr>
        <w:t xml:space="preserve"> специализирующихся на ведении гостиничного бизнеса. Чаще всего подобные фирмы ведут сразу несколько объектов, причем не обязательно одного уровня или связанных между собой. Обширный опыт в узкой специализации гостиничной индустрии обеспечивает такие компании большим количеством клиентов, которые, оплачивая услуги за управление собственностью, лишь «снимают сливки» со своих инвестиций в гостиничное предприятие.</w:t>
      </w:r>
      <w:r w:rsidR="00EB4C72" w:rsidRPr="001B13BE">
        <w:rPr>
          <w:rFonts w:ascii="Times New Roman" w:eastAsia="Times New Roman" w:hAnsi="Times New Roman" w:cs="Times New Roman"/>
          <w:color w:val="000000" w:themeColor="text1"/>
          <w:sz w:val="24"/>
          <w:szCs w:val="24"/>
          <w:lang w:eastAsia="ru-RU"/>
        </w:rPr>
        <w:t xml:space="preserve"> </w:t>
      </w:r>
      <w:r w:rsidRPr="001B13BE">
        <w:rPr>
          <w:rFonts w:ascii="Times New Roman" w:hAnsi="Times New Roman" w:cs="Times New Roman"/>
          <w:color w:val="000000" w:themeColor="text1"/>
          <w:sz w:val="24"/>
          <w:szCs w:val="24"/>
        </w:rPr>
        <w:t>Либо существует вариант, когда управляющая компания арендует объект, выплачивая собственнику оговоренную заранее часть доходов.</w:t>
      </w:r>
    </w:p>
    <w:p w:rsidR="00945B44" w:rsidRPr="001B13BE" w:rsidRDefault="00945B44" w:rsidP="00391EE8">
      <w:pPr>
        <w:pStyle w:val="a9"/>
        <w:numPr>
          <w:ilvl w:val="0"/>
          <w:numId w:val="1"/>
        </w:numPr>
        <w:spacing w:after="0" w:line="360" w:lineRule="auto"/>
        <w:ind w:firstLine="567"/>
        <w:jc w:val="both"/>
        <w:rPr>
          <w:rFonts w:ascii="Times New Roman" w:eastAsia="Times New Roman" w:hAnsi="Times New Roman" w:cs="Times New Roman"/>
          <w:color w:val="000000" w:themeColor="text1"/>
          <w:sz w:val="24"/>
          <w:szCs w:val="24"/>
          <w:lang w:eastAsia="ru-RU"/>
        </w:rPr>
      </w:pPr>
      <w:r w:rsidRPr="001B13BE">
        <w:rPr>
          <w:rFonts w:ascii="Times New Roman" w:hAnsi="Times New Roman" w:cs="Times New Roman"/>
          <w:i/>
          <w:color w:val="000000" w:themeColor="text1"/>
          <w:sz w:val="24"/>
          <w:szCs w:val="24"/>
        </w:rPr>
        <w:t xml:space="preserve">Собственное независимое управление. </w:t>
      </w:r>
      <w:r w:rsidRPr="001B13BE">
        <w:rPr>
          <w:rFonts w:ascii="Times New Roman" w:hAnsi="Times New Roman" w:cs="Times New Roman"/>
          <w:color w:val="000000" w:themeColor="text1"/>
          <w:sz w:val="24"/>
          <w:szCs w:val="24"/>
        </w:rPr>
        <w:t>На сегодняшний день данный вид управления остается по-прежнему самым распространённым, так как открывает возможности для творчества, индивидуальности и уникальных идей, что недоступно, например, при стандартизированном подходе к управлению в гостиничных сетях.</w:t>
      </w:r>
    </w:p>
    <w:p w:rsidR="00945B44" w:rsidRPr="001B13BE" w:rsidRDefault="00945B44" w:rsidP="00945B4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 xml:space="preserve">Тем не менее, вне зависимости от выбранного способа организации управленческой деятельности, внедрение определенных стандартов в обслуживании просто необходимо. Стандартизация определенных процедур позволяет не только повысить эффективность работы исполнителей, но и существенно упрощает процедуру контроля. </w:t>
      </w:r>
    </w:p>
    <w:p w:rsidR="00945B44" w:rsidRPr="001B13BE" w:rsidRDefault="00945B44" w:rsidP="00945B4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 xml:space="preserve">Определив основные способы организации управленческой деятельности или виды управления, перейдем непосредственно к методам. Метод управления гостиничным предприятием — это способ целенаправленного воздействия на службу сервиса и потребителя с целью возможно более полного и эффективного удовлетворения </w:t>
      </w:r>
      <w:r w:rsidRPr="001B13BE">
        <w:rPr>
          <w:rFonts w:ascii="Times New Roman" w:eastAsia="Times New Roman" w:hAnsi="Times New Roman" w:cs="Times New Roman"/>
          <w:color w:val="000000" w:themeColor="text1"/>
          <w:sz w:val="24"/>
          <w:szCs w:val="24"/>
          <w:lang w:eastAsia="ru-RU"/>
        </w:rPr>
        <w:lastRenderedPageBreak/>
        <w:t>возрастающих запросов людей.</w:t>
      </w:r>
      <w:r w:rsidRPr="001B13BE">
        <w:rPr>
          <w:rStyle w:val="ad"/>
          <w:rFonts w:ascii="Times New Roman" w:eastAsia="Times New Roman" w:hAnsi="Times New Roman" w:cs="Times New Roman"/>
          <w:color w:val="000000" w:themeColor="text1"/>
          <w:sz w:val="24"/>
          <w:szCs w:val="24"/>
          <w:lang w:eastAsia="ru-RU"/>
        </w:rPr>
        <w:footnoteReference w:id="50"/>
      </w:r>
      <w:r w:rsidRPr="001B13BE">
        <w:rPr>
          <w:rFonts w:ascii="Times New Roman" w:eastAsia="Times New Roman" w:hAnsi="Times New Roman" w:cs="Times New Roman"/>
          <w:color w:val="000000" w:themeColor="text1"/>
          <w:sz w:val="24"/>
          <w:szCs w:val="24"/>
          <w:lang w:eastAsia="ru-RU"/>
        </w:rPr>
        <w:t xml:space="preserve"> Общепринятой является следующая классификация методов:</w:t>
      </w:r>
    </w:p>
    <w:p w:rsidR="00945B44" w:rsidRPr="001B13BE" w:rsidRDefault="00945B44" w:rsidP="00391EE8">
      <w:pPr>
        <w:pStyle w:val="a9"/>
        <w:numPr>
          <w:ilvl w:val="0"/>
          <w:numId w:val="2"/>
        </w:num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экономические методы, обусловленные экономическими стимулами;</w:t>
      </w:r>
    </w:p>
    <w:p w:rsidR="00945B44" w:rsidRPr="001B13BE" w:rsidRDefault="00945B44" w:rsidP="00391EE8">
      <w:pPr>
        <w:pStyle w:val="a9"/>
        <w:numPr>
          <w:ilvl w:val="0"/>
          <w:numId w:val="2"/>
        </w:num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организационно-административные, основанные на прямых директивных указаниях;</w:t>
      </w:r>
    </w:p>
    <w:p w:rsidR="00945B44" w:rsidRPr="001B13BE" w:rsidRDefault="00945B44" w:rsidP="00391EE8">
      <w:pPr>
        <w:pStyle w:val="a9"/>
        <w:numPr>
          <w:ilvl w:val="0"/>
          <w:numId w:val="2"/>
        </w:num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и социально-психологические, применяемые с целью повышения социальной активности сотрудников.</w:t>
      </w:r>
      <w:r w:rsidRPr="001B13BE">
        <w:rPr>
          <w:rStyle w:val="ad"/>
          <w:rFonts w:ascii="Times New Roman" w:eastAsia="Times New Roman" w:hAnsi="Times New Roman" w:cs="Times New Roman"/>
          <w:color w:val="000000" w:themeColor="text1"/>
          <w:sz w:val="24"/>
          <w:szCs w:val="24"/>
          <w:lang w:eastAsia="ru-RU"/>
        </w:rPr>
        <w:footnoteReference w:id="51"/>
      </w:r>
    </w:p>
    <w:p w:rsidR="00945B44" w:rsidRPr="001B13BE" w:rsidRDefault="00945B44" w:rsidP="00945B44">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Охарактеризуем каждую группу методов более подробно:</w:t>
      </w:r>
    </w:p>
    <w:p w:rsidR="00945B44" w:rsidRPr="001B13BE" w:rsidRDefault="00945B44" w:rsidP="00945B44">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Группа экономических методов подразумевает косвенное воздействие на персонал и клиентов гостиницы при помощи управления различными финансовыми параметрами и экономическими интересами объектов. В качестве примеров экономических стимулов можно назвать уровень заработной планы, цены, бонусы, скидки, штрафы, прибыль, кредит и другие экономические рычаги. В системе управления экономическим методам отводится центральная роль, что обусловлено экономическим характером взаимоотношений в процессе оказания услуг, способствующих удовлетворению потребностей и желаний клиента. Именно экономические методы обеспечивают поиск новых возможностей для развития гостиничного комплекса и незадействованных резервов, путем изменения мотивационной системы в соответствие с текущими экономическими интересами объектов управления. Таким образом, группа экономических методов базируется на грамотном использовании экономических рычагов воздействия, побуждающих работников гостиничного комплекса инициативно добиваться осуществления поставленных задач без специальных на то распоряжений, а также предусматривающих заинтересованность и ответственность управленческих работников за последствия принимаемых решений.</w:t>
      </w:r>
    </w:p>
    <w:p w:rsidR="00945B44" w:rsidRPr="001B13BE" w:rsidRDefault="00945B44" w:rsidP="00945B44">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Организационно-административные методы для достижения поставленных целей применяют в качестве рычагов управления трудовые договора, различные нормативные акты, распоряжения, положения, инструкции и приказы, регламентирующие деятельность подчиненных. В данном случае воздействие носит прямой характер. Крупные сетевые гостиницы уделяют повышенное внимание разработке и совершенствованию инструкций, так как воспринимают их как гарантии слаженной работы всех механизмов системы. Помимо этого, подобные меры обеспечивают надлежащую дисциплину и ответственность в коллективе.</w:t>
      </w:r>
    </w:p>
    <w:p w:rsidR="00945B44" w:rsidRPr="001B13BE" w:rsidRDefault="00945B44" w:rsidP="00945B44">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lastRenderedPageBreak/>
        <w:t>Важно понимать, что описанная выше классификация носит весьма условный характер, так как обособлено ни экономические, ни административные методы не применяются, именно поэтому их четкое разграничение не является возможным. Несмотря на наличие общих черт, некоторое пересечение инструментария и взаимопроникновения экономических и организационно-административных методов друг в друга - им присущи и существенные различия. Во-первых, как описывалась ранее это характер воздействия - прямое или косвенное, а во-вторых, степень формализации применяемых инструментов.</w:t>
      </w:r>
    </w:p>
    <w:p w:rsidR="00945B44" w:rsidRPr="001B13BE" w:rsidRDefault="00945B44" w:rsidP="00945B44">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Следующая группа методов носит социально-психологический характер и ее воздействие направлено на рабочий коллектив. Основной ориентир данных методов - создание и поддержание особого уровня гармонии и благополучия в коллективе, а также совершенствование взаимодействия с клиентом. Казалось бы, природа данных методов объективна и задача проста, однако вежливое и доброжелательное отношение к клиентам, а также получение психологического удовлетворения от работы — это скорее исключительные случаи, нежели отечественная практика. Данная проблема имеет широкое распространение и в гостиничной индустрии. Наиболее успешные методы психологического стимулирования были переняты у западных коллег, среди таких методов можно назвать социально-психологические тренинги, корпоративные мероприятия и праздники, наличие психолога в штате и др.</w:t>
      </w:r>
    </w:p>
    <w:p w:rsidR="00945B44" w:rsidRPr="001B13BE" w:rsidRDefault="00945B44" w:rsidP="00945B44">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Резюмируя, применимо к гостиничной индустрии, несомненно, необходимо использовать различные комбинации методов всех групп. Однако необходимо понимать, что природа взаимоотношений в сфере гостеприимства обуславливает центральную роль группе экономических методов, но в целях повышения эффективности в дополнение к ним необходимо применять административные и психологические рычаги воздействия.</w:t>
      </w:r>
    </w:p>
    <w:p w:rsidR="00945B44" w:rsidRPr="001B13BE" w:rsidRDefault="00945B44" w:rsidP="00945B44">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 xml:space="preserve">Стоит отметить, что методы, описанные в рамках данной классификации, носят скорее общий характер. Несомненно, они применимы и при грамотном их использовании и комбинировании управляющий может добиться нужного эффекта и результата. </w:t>
      </w:r>
    </w:p>
    <w:p w:rsidR="00945B44" w:rsidRPr="001B13BE" w:rsidRDefault="00945B44" w:rsidP="00945B44">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 xml:space="preserve">Однако стремительное развитие рыночной среды, как сферы функционирования предпринимательских структур, а также экономики под воздействием глобальных тенденций вынуждает менеджмент компании искать новые эффективные способы компании, соответствующие современным реалиям и требованиям. Управление современными гостиничными структурами, вне зависимости от категории и типа должно учитывать также высокую степень неопределенности внешних изменений. </w:t>
      </w:r>
    </w:p>
    <w:p w:rsidR="00036366" w:rsidRPr="001B13BE" w:rsidRDefault="00036366" w:rsidP="00036366">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lastRenderedPageBreak/>
        <w:t>В силу стремительно меняющихся условий функционирования компаний необходим регулярный пересмотр используемых методов, их совершенствование или вовсе отказ от неэффективных в современных условиях инструментов управления.</w:t>
      </w:r>
    </w:p>
    <w:p w:rsidR="00036366" w:rsidRPr="001B13BE" w:rsidRDefault="00036366" w:rsidP="00036366">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Развитие информационных технологий обусловило активное внедрение автоматизированных систем управления в практику предприятий сферы услуг. Помимо этого, все чаще стали применяться специальные методы экономического моделирования. </w:t>
      </w:r>
      <w:r w:rsidR="00707F73" w:rsidRPr="001B13BE">
        <w:rPr>
          <w:rFonts w:ascii="Times New Roman" w:hAnsi="Times New Roman" w:cs="Times New Roman"/>
          <w:color w:val="000000" w:themeColor="text1"/>
          <w:sz w:val="24"/>
          <w:szCs w:val="24"/>
        </w:rPr>
        <w:t>Совсем недавно казалось, что применение прогрессивных инновационных технологий в гостиничном бизнесе это еще только завтрашний день, но</w:t>
      </w:r>
      <w:r w:rsidR="00707F73">
        <w:rPr>
          <w:rFonts w:ascii="Times New Roman" w:hAnsi="Times New Roman" w:cs="Times New Roman"/>
          <w:color w:val="000000" w:themeColor="text1"/>
          <w:sz w:val="24"/>
          <w:szCs w:val="24"/>
        </w:rPr>
        <w:t>,</w:t>
      </w:r>
      <w:r w:rsidR="00707F73" w:rsidRPr="001B13BE">
        <w:rPr>
          <w:rFonts w:ascii="Times New Roman" w:hAnsi="Times New Roman" w:cs="Times New Roman"/>
          <w:color w:val="000000" w:themeColor="text1"/>
          <w:sz w:val="24"/>
          <w:szCs w:val="24"/>
        </w:rPr>
        <w:t xml:space="preserve"> как показывает практика</w:t>
      </w:r>
      <w:r w:rsidR="00707F73">
        <w:rPr>
          <w:rFonts w:ascii="Times New Roman" w:hAnsi="Times New Roman" w:cs="Times New Roman"/>
          <w:color w:val="000000" w:themeColor="text1"/>
          <w:sz w:val="24"/>
          <w:szCs w:val="24"/>
        </w:rPr>
        <w:t>,</w:t>
      </w:r>
      <w:r w:rsidR="00707F73" w:rsidRPr="001B13BE">
        <w:rPr>
          <w:rFonts w:ascii="Times New Roman" w:hAnsi="Times New Roman" w:cs="Times New Roman"/>
          <w:color w:val="000000" w:themeColor="text1"/>
          <w:sz w:val="24"/>
          <w:szCs w:val="24"/>
        </w:rPr>
        <w:t xml:space="preserve"> данная сфера активно внедряет </w:t>
      </w:r>
      <w:r w:rsidR="00707F73" w:rsidRPr="001B13BE">
        <w:rPr>
          <w:rFonts w:ascii="Times New Roman" w:hAnsi="Times New Roman" w:cs="Times New Roman"/>
          <w:color w:val="000000" w:themeColor="text1"/>
          <w:sz w:val="24"/>
          <w:szCs w:val="24"/>
          <w:lang w:val="en-US"/>
        </w:rPr>
        <w:t>IT</w:t>
      </w:r>
      <w:r w:rsidR="00707F73" w:rsidRPr="001B13BE">
        <w:rPr>
          <w:rFonts w:ascii="Times New Roman" w:hAnsi="Times New Roman" w:cs="Times New Roman"/>
          <w:color w:val="000000" w:themeColor="text1"/>
          <w:sz w:val="24"/>
          <w:szCs w:val="24"/>
        </w:rPr>
        <w:t xml:space="preserve">-оснащение и на основе этого формирует конкурентные преимущества. </w:t>
      </w:r>
    </w:p>
    <w:p w:rsidR="000E70BB" w:rsidRPr="001B13BE" w:rsidRDefault="00837671" w:rsidP="008376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Как отмечалось ранее, переход к цифровой экономике в нашей стране оказал существенное влияние на развитие методов управления в гостиничной сфере.</w:t>
      </w:r>
      <w:r w:rsidR="004E6089" w:rsidRPr="001B13BE">
        <w:rPr>
          <w:rFonts w:ascii="Times New Roman" w:hAnsi="Times New Roman" w:cs="Times New Roman"/>
          <w:color w:val="000000" w:themeColor="text1"/>
          <w:sz w:val="24"/>
          <w:szCs w:val="24"/>
        </w:rPr>
        <w:t xml:space="preserve"> </w:t>
      </w:r>
      <w:r w:rsidR="000E70BB" w:rsidRPr="001B13BE">
        <w:rPr>
          <w:rFonts w:ascii="Times New Roman" w:hAnsi="Times New Roman" w:cs="Times New Roman"/>
          <w:color w:val="000000" w:themeColor="text1"/>
          <w:sz w:val="24"/>
          <w:szCs w:val="24"/>
        </w:rPr>
        <w:t>Далее обратимся подробно к современному опыту применения Интернет - технологий в рамках гостиничного бизнеса в РФ.</w:t>
      </w:r>
    </w:p>
    <w:p w:rsidR="004E6089" w:rsidRPr="001B13BE" w:rsidRDefault="000E70BB" w:rsidP="008376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Так, в 2014 году на рынок вышла новая версия системы </w:t>
      </w:r>
      <w:r w:rsidRPr="001B13BE">
        <w:rPr>
          <w:rFonts w:ascii="Times New Roman" w:hAnsi="Times New Roman" w:cs="Times New Roman"/>
          <w:color w:val="000000" w:themeColor="text1"/>
          <w:sz w:val="24"/>
          <w:szCs w:val="24"/>
          <w:lang w:val="en-US"/>
        </w:rPr>
        <w:t>WEB</w:t>
      </w:r>
      <w:r w:rsidRPr="001B13BE">
        <w:rPr>
          <w:rFonts w:ascii="Times New Roman" w:hAnsi="Times New Roman" w:cs="Times New Roman"/>
          <w:color w:val="000000" w:themeColor="text1"/>
          <w:sz w:val="24"/>
          <w:szCs w:val="24"/>
        </w:rPr>
        <w:t>-отель</w:t>
      </w:r>
      <w:r w:rsidR="00770B0A" w:rsidRPr="001B13BE">
        <w:rPr>
          <w:rFonts w:ascii="Times New Roman" w:hAnsi="Times New Roman" w:cs="Times New Roman"/>
          <w:color w:val="000000" w:themeColor="text1"/>
          <w:sz w:val="24"/>
          <w:szCs w:val="24"/>
        </w:rPr>
        <w:t>, которая позволяет автоматизировать большую часть процессов гостиничных структур. Важным является универсальный характер системы: данная система может быть использована для любых средств размещения, вне зависимости от размера и категории - отели, санатории, гостевые дома, хостелы, мини-отели и др. Кроме того, система может быть использована даже в случае территориальной удаленности объектов размещения одной сети, так как создает единую информационную базу</w:t>
      </w:r>
      <w:r w:rsidR="00837671" w:rsidRPr="001B13BE">
        <w:rPr>
          <w:rFonts w:ascii="Times New Roman" w:hAnsi="Times New Roman" w:cs="Times New Roman"/>
          <w:color w:val="000000" w:themeColor="text1"/>
          <w:sz w:val="24"/>
          <w:szCs w:val="24"/>
        </w:rPr>
        <w:t>.</w:t>
      </w:r>
      <w:r w:rsidR="004E6089" w:rsidRPr="001B13BE">
        <w:rPr>
          <w:rFonts w:ascii="Times New Roman" w:hAnsi="Times New Roman" w:cs="Times New Roman"/>
          <w:color w:val="000000" w:themeColor="text1"/>
          <w:sz w:val="24"/>
          <w:szCs w:val="24"/>
        </w:rPr>
        <w:t xml:space="preserve"> Центральным управляющим звеном </w:t>
      </w:r>
      <w:r w:rsidR="00837671" w:rsidRPr="001B13BE">
        <w:rPr>
          <w:rFonts w:ascii="Times New Roman" w:hAnsi="Times New Roman" w:cs="Times New Roman"/>
          <w:color w:val="000000" w:themeColor="text1"/>
          <w:sz w:val="24"/>
          <w:szCs w:val="24"/>
        </w:rPr>
        <w:t>системы является шахматка-календарь, поз</w:t>
      </w:r>
      <w:r w:rsidR="004E6089" w:rsidRPr="001B13BE">
        <w:rPr>
          <w:rFonts w:ascii="Times New Roman" w:hAnsi="Times New Roman" w:cs="Times New Roman"/>
          <w:color w:val="000000" w:themeColor="text1"/>
          <w:sz w:val="24"/>
          <w:szCs w:val="24"/>
        </w:rPr>
        <w:t xml:space="preserve">воляющая на основе графического </w:t>
      </w:r>
      <w:r w:rsidR="00837671" w:rsidRPr="001B13BE">
        <w:rPr>
          <w:rFonts w:ascii="Times New Roman" w:hAnsi="Times New Roman" w:cs="Times New Roman"/>
          <w:color w:val="000000" w:themeColor="text1"/>
          <w:sz w:val="24"/>
          <w:szCs w:val="24"/>
        </w:rPr>
        <w:t>интерфейса фиксировать все операции. При эт</w:t>
      </w:r>
      <w:r w:rsidR="004E6089" w:rsidRPr="001B13BE">
        <w:rPr>
          <w:rFonts w:ascii="Times New Roman" w:hAnsi="Times New Roman" w:cs="Times New Roman"/>
          <w:color w:val="000000" w:themeColor="text1"/>
          <w:sz w:val="24"/>
          <w:szCs w:val="24"/>
        </w:rPr>
        <w:t xml:space="preserve">ом она является точкой доступа </w:t>
      </w:r>
      <w:r w:rsidR="00837671" w:rsidRPr="001B13BE">
        <w:rPr>
          <w:rFonts w:ascii="Times New Roman" w:hAnsi="Times New Roman" w:cs="Times New Roman"/>
          <w:color w:val="000000" w:themeColor="text1"/>
          <w:sz w:val="24"/>
          <w:szCs w:val="24"/>
        </w:rPr>
        <w:t>ко всей информации как о гостях</w:t>
      </w:r>
      <w:r w:rsidR="004E6089" w:rsidRPr="001B13BE">
        <w:rPr>
          <w:rFonts w:ascii="Times New Roman" w:hAnsi="Times New Roman" w:cs="Times New Roman"/>
          <w:color w:val="000000" w:themeColor="text1"/>
          <w:sz w:val="24"/>
          <w:szCs w:val="24"/>
        </w:rPr>
        <w:t xml:space="preserve">, так и номерном фонде. На базе </w:t>
      </w:r>
      <w:r w:rsidR="00837671" w:rsidRPr="001B13BE">
        <w:rPr>
          <w:rFonts w:ascii="Times New Roman" w:hAnsi="Times New Roman" w:cs="Times New Roman"/>
          <w:color w:val="000000" w:themeColor="text1"/>
          <w:sz w:val="24"/>
          <w:szCs w:val="24"/>
        </w:rPr>
        <w:t>системы WEB-отель можно организовать систему управления размещением в</w:t>
      </w:r>
      <w:r w:rsidR="004E6089" w:rsidRPr="001B13BE">
        <w:rPr>
          <w:rFonts w:ascii="Times New Roman" w:hAnsi="Times New Roman" w:cs="Times New Roman"/>
          <w:color w:val="000000" w:themeColor="text1"/>
          <w:sz w:val="24"/>
          <w:szCs w:val="24"/>
        </w:rPr>
        <w:t xml:space="preserve"> </w:t>
      </w:r>
      <w:r w:rsidR="00837671" w:rsidRPr="001B13BE">
        <w:rPr>
          <w:rFonts w:ascii="Times New Roman" w:hAnsi="Times New Roman" w:cs="Times New Roman"/>
          <w:color w:val="000000" w:themeColor="text1"/>
          <w:sz w:val="24"/>
          <w:szCs w:val="24"/>
        </w:rPr>
        <w:t>частном секторе с возможностью бронир</w:t>
      </w:r>
      <w:r w:rsidR="004E6089" w:rsidRPr="001B13BE">
        <w:rPr>
          <w:rFonts w:ascii="Times New Roman" w:hAnsi="Times New Roman" w:cs="Times New Roman"/>
          <w:color w:val="000000" w:themeColor="text1"/>
          <w:sz w:val="24"/>
          <w:szCs w:val="24"/>
        </w:rPr>
        <w:t xml:space="preserve">ования из любой точки доступа к </w:t>
      </w:r>
      <w:r w:rsidR="00837671" w:rsidRPr="001B13BE">
        <w:rPr>
          <w:rFonts w:ascii="Times New Roman" w:hAnsi="Times New Roman" w:cs="Times New Roman"/>
          <w:color w:val="000000" w:themeColor="text1"/>
          <w:sz w:val="24"/>
          <w:szCs w:val="24"/>
        </w:rPr>
        <w:t xml:space="preserve">Интернету. </w:t>
      </w:r>
      <w:r w:rsidR="00707F73" w:rsidRPr="001B13BE">
        <w:rPr>
          <w:rFonts w:ascii="Times New Roman" w:hAnsi="Times New Roman" w:cs="Times New Roman"/>
          <w:color w:val="000000" w:themeColor="text1"/>
          <w:sz w:val="24"/>
          <w:szCs w:val="24"/>
        </w:rPr>
        <w:t>Эта система включает в себя три основных компонента и большое количество дополнительных модулей, таких как управление парковками, SPA салоном, раб</w:t>
      </w:r>
      <w:r w:rsidR="00707F73">
        <w:rPr>
          <w:rFonts w:ascii="Times New Roman" w:hAnsi="Times New Roman" w:cs="Times New Roman"/>
          <w:color w:val="000000" w:themeColor="text1"/>
          <w:sz w:val="24"/>
          <w:szCs w:val="24"/>
        </w:rPr>
        <w:t>ота с поэтажными планами и т.д.</w:t>
      </w:r>
    </w:p>
    <w:p w:rsidR="004E6089" w:rsidRPr="001B13BE" w:rsidRDefault="00837671" w:rsidP="008376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Сегодня эффективный г</w:t>
      </w:r>
      <w:r w:rsidR="004E6089" w:rsidRPr="001B13BE">
        <w:rPr>
          <w:rFonts w:ascii="Times New Roman" w:hAnsi="Times New Roman" w:cs="Times New Roman"/>
          <w:color w:val="000000" w:themeColor="text1"/>
          <w:sz w:val="24"/>
          <w:szCs w:val="24"/>
        </w:rPr>
        <w:t xml:space="preserve">остиничный менеджмент с помощью </w:t>
      </w:r>
      <w:r w:rsidRPr="001B13BE">
        <w:rPr>
          <w:rFonts w:ascii="Times New Roman" w:hAnsi="Times New Roman" w:cs="Times New Roman"/>
          <w:color w:val="000000" w:themeColor="text1"/>
          <w:sz w:val="24"/>
          <w:szCs w:val="24"/>
        </w:rPr>
        <w:t>IT-технологий включает в себя одинаковый уч</w:t>
      </w:r>
      <w:r w:rsidR="004E6089" w:rsidRPr="001B13BE">
        <w:rPr>
          <w:rFonts w:ascii="Times New Roman" w:hAnsi="Times New Roman" w:cs="Times New Roman"/>
          <w:color w:val="000000" w:themeColor="text1"/>
          <w:sz w:val="24"/>
          <w:szCs w:val="24"/>
        </w:rPr>
        <w:t xml:space="preserve">ет экономических, экологических </w:t>
      </w:r>
      <w:r w:rsidRPr="001B13BE">
        <w:rPr>
          <w:rFonts w:ascii="Times New Roman" w:hAnsi="Times New Roman" w:cs="Times New Roman"/>
          <w:color w:val="000000" w:themeColor="text1"/>
          <w:sz w:val="24"/>
          <w:szCs w:val="24"/>
        </w:rPr>
        <w:t>и функциональных аспектов, капиталовл</w:t>
      </w:r>
      <w:r w:rsidR="004E6089" w:rsidRPr="001B13BE">
        <w:rPr>
          <w:rFonts w:ascii="Times New Roman" w:hAnsi="Times New Roman" w:cs="Times New Roman"/>
          <w:color w:val="000000" w:themeColor="text1"/>
          <w:sz w:val="24"/>
          <w:szCs w:val="24"/>
        </w:rPr>
        <w:t xml:space="preserve">ожений, издержек производства и </w:t>
      </w:r>
      <w:r w:rsidRPr="001B13BE">
        <w:rPr>
          <w:rFonts w:ascii="Times New Roman" w:hAnsi="Times New Roman" w:cs="Times New Roman"/>
          <w:color w:val="000000" w:themeColor="text1"/>
          <w:sz w:val="24"/>
          <w:szCs w:val="24"/>
        </w:rPr>
        <w:t>качества процессов наряду с комфорт</w:t>
      </w:r>
      <w:r w:rsidR="004E6089" w:rsidRPr="001B13BE">
        <w:rPr>
          <w:rFonts w:ascii="Times New Roman" w:hAnsi="Times New Roman" w:cs="Times New Roman"/>
          <w:color w:val="000000" w:themeColor="text1"/>
          <w:sz w:val="24"/>
          <w:szCs w:val="24"/>
        </w:rPr>
        <w:t xml:space="preserve">ом, здоровьем и удовлетворением </w:t>
      </w:r>
      <w:r w:rsidRPr="001B13BE">
        <w:rPr>
          <w:rFonts w:ascii="Times New Roman" w:hAnsi="Times New Roman" w:cs="Times New Roman"/>
          <w:color w:val="000000" w:themeColor="text1"/>
          <w:sz w:val="24"/>
          <w:szCs w:val="24"/>
        </w:rPr>
        <w:t>потребностей гостей. Этот подход междунар</w:t>
      </w:r>
      <w:r w:rsidR="004E6089" w:rsidRPr="001B13BE">
        <w:rPr>
          <w:rFonts w:ascii="Times New Roman" w:hAnsi="Times New Roman" w:cs="Times New Roman"/>
          <w:color w:val="000000" w:themeColor="text1"/>
          <w:sz w:val="24"/>
          <w:szCs w:val="24"/>
        </w:rPr>
        <w:t xml:space="preserve">одных застройщиков и инвесторов </w:t>
      </w:r>
      <w:r w:rsidRPr="001B13BE">
        <w:rPr>
          <w:rFonts w:ascii="Times New Roman" w:hAnsi="Times New Roman" w:cs="Times New Roman"/>
          <w:color w:val="000000" w:themeColor="text1"/>
          <w:sz w:val="24"/>
          <w:szCs w:val="24"/>
        </w:rPr>
        <w:t>назван «theblueway». Термин «Го</w:t>
      </w:r>
      <w:r w:rsidR="004E6089" w:rsidRPr="001B13BE">
        <w:rPr>
          <w:rFonts w:ascii="Times New Roman" w:hAnsi="Times New Roman" w:cs="Times New Roman"/>
          <w:color w:val="000000" w:themeColor="text1"/>
          <w:sz w:val="24"/>
          <w:szCs w:val="24"/>
        </w:rPr>
        <w:t xml:space="preserve">лубая устойчивость» в РФ широко </w:t>
      </w:r>
      <w:r w:rsidRPr="001B13BE">
        <w:rPr>
          <w:rFonts w:ascii="Times New Roman" w:hAnsi="Times New Roman" w:cs="Times New Roman"/>
          <w:color w:val="000000" w:themeColor="text1"/>
          <w:sz w:val="24"/>
          <w:szCs w:val="24"/>
        </w:rPr>
        <w:t>используется специалистами гостиничного с</w:t>
      </w:r>
      <w:r w:rsidR="004E6089" w:rsidRPr="001B13BE">
        <w:rPr>
          <w:rFonts w:ascii="Times New Roman" w:hAnsi="Times New Roman" w:cs="Times New Roman"/>
          <w:color w:val="000000" w:themeColor="text1"/>
          <w:sz w:val="24"/>
          <w:szCs w:val="24"/>
        </w:rPr>
        <w:t xml:space="preserve">ервиса. Понятие включает в себя </w:t>
      </w:r>
      <w:r w:rsidRPr="001B13BE">
        <w:rPr>
          <w:rFonts w:ascii="Times New Roman" w:hAnsi="Times New Roman" w:cs="Times New Roman"/>
          <w:color w:val="000000" w:themeColor="text1"/>
          <w:sz w:val="24"/>
          <w:szCs w:val="24"/>
        </w:rPr>
        <w:lastRenderedPageBreak/>
        <w:t>комплекс мероприятий по экономии зат</w:t>
      </w:r>
      <w:r w:rsidR="004E6089" w:rsidRPr="001B13BE">
        <w:rPr>
          <w:rFonts w:ascii="Times New Roman" w:hAnsi="Times New Roman" w:cs="Times New Roman"/>
          <w:color w:val="000000" w:themeColor="text1"/>
          <w:sz w:val="24"/>
          <w:szCs w:val="24"/>
        </w:rPr>
        <w:t xml:space="preserve">рат, эффективному планированию, </w:t>
      </w:r>
      <w:r w:rsidRPr="001B13BE">
        <w:rPr>
          <w:rFonts w:ascii="Times New Roman" w:hAnsi="Times New Roman" w:cs="Times New Roman"/>
          <w:color w:val="000000" w:themeColor="text1"/>
          <w:sz w:val="24"/>
          <w:szCs w:val="24"/>
        </w:rPr>
        <w:t>повышению уровня сервиса, переориентацию в пользу экол</w:t>
      </w:r>
      <w:r w:rsidR="004E6089" w:rsidRPr="001B13BE">
        <w:rPr>
          <w:rFonts w:ascii="Times New Roman" w:hAnsi="Times New Roman" w:cs="Times New Roman"/>
          <w:color w:val="000000" w:themeColor="text1"/>
          <w:sz w:val="24"/>
          <w:szCs w:val="24"/>
        </w:rPr>
        <w:t>огических технологий.</w:t>
      </w:r>
    </w:p>
    <w:p w:rsidR="004E6089" w:rsidRPr="001B13BE" w:rsidRDefault="00837671" w:rsidP="008376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IT-специалисты справедливо</w:t>
      </w:r>
      <w:r w:rsidR="004E6089" w:rsidRPr="001B13BE">
        <w:rPr>
          <w:rFonts w:ascii="Times New Roman" w:hAnsi="Times New Roman" w:cs="Times New Roman"/>
          <w:color w:val="000000" w:themeColor="text1"/>
          <w:sz w:val="24"/>
          <w:szCs w:val="24"/>
        </w:rPr>
        <w:t xml:space="preserve"> утверждают, что самыми важными </w:t>
      </w:r>
      <w:r w:rsidRPr="001B13BE">
        <w:rPr>
          <w:rFonts w:ascii="Times New Roman" w:hAnsi="Times New Roman" w:cs="Times New Roman"/>
          <w:color w:val="000000" w:themeColor="text1"/>
          <w:sz w:val="24"/>
          <w:szCs w:val="24"/>
        </w:rPr>
        <w:t xml:space="preserve">технологиями сегодня являются те, </w:t>
      </w:r>
      <w:r w:rsidR="004E6089" w:rsidRPr="001B13BE">
        <w:rPr>
          <w:rFonts w:ascii="Times New Roman" w:hAnsi="Times New Roman" w:cs="Times New Roman"/>
          <w:color w:val="000000" w:themeColor="text1"/>
          <w:sz w:val="24"/>
          <w:szCs w:val="24"/>
        </w:rPr>
        <w:t xml:space="preserve">которые ориентированы на прямое </w:t>
      </w:r>
      <w:r w:rsidRPr="001B13BE">
        <w:rPr>
          <w:rFonts w:ascii="Times New Roman" w:hAnsi="Times New Roman" w:cs="Times New Roman"/>
          <w:color w:val="000000" w:themeColor="text1"/>
          <w:sz w:val="24"/>
          <w:szCs w:val="24"/>
        </w:rPr>
        <w:t>вза</w:t>
      </w:r>
      <w:r w:rsidR="004E6089" w:rsidRPr="001B13BE">
        <w:rPr>
          <w:rFonts w:ascii="Times New Roman" w:hAnsi="Times New Roman" w:cs="Times New Roman"/>
          <w:color w:val="000000" w:themeColor="text1"/>
          <w:sz w:val="24"/>
          <w:szCs w:val="24"/>
        </w:rPr>
        <w:t>имодействие с клиентами отелей.</w:t>
      </w:r>
    </w:p>
    <w:p w:rsidR="004E6089" w:rsidRPr="001B13BE" w:rsidRDefault="004E6089" w:rsidP="008376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Также м</w:t>
      </w:r>
      <w:r w:rsidR="00837671" w:rsidRPr="001B13BE">
        <w:rPr>
          <w:rFonts w:ascii="Times New Roman" w:hAnsi="Times New Roman" w:cs="Times New Roman"/>
          <w:color w:val="000000" w:themeColor="text1"/>
          <w:sz w:val="24"/>
          <w:szCs w:val="24"/>
        </w:rPr>
        <w:t>ожно выделить следующие нов</w:t>
      </w:r>
      <w:r w:rsidRPr="001B13BE">
        <w:rPr>
          <w:rFonts w:ascii="Times New Roman" w:hAnsi="Times New Roman" w:cs="Times New Roman"/>
          <w:color w:val="000000" w:themeColor="text1"/>
          <w:sz w:val="24"/>
          <w:szCs w:val="24"/>
        </w:rPr>
        <w:t xml:space="preserve">шества в области информационных </w:t>
      </w:r>
      <w:r w:rsidR="00837671" w:rsidRPr="001B13BE">
        <w:rPr>
          <w:rFonts w:ascii="Times New Roman" w:hAnsi="Times New Roman" w:cs="Times New Roman"/>
          <w:color w:val="000000" w:themeColor="text1"/>
          <w:sz w:val="24"/>
          <w:szCs w:val="24"/>
        </w:rPr>
        <w:t xml:space="preserve">технологий, которые уже сейчас активно </w:t>
      </w:r>
      <w:r w:rsidRPr="001B13BE">
        <w:rPr>
          <w:rFonts w:ascii="Times New Roman" w:hAnsi="Times New Roman" w:cs="Times New Roman"/>
          <w:color w:val="000000" w:themeColor="text1"/>
          <w:sz w:val="24"/>
          <w:szCs w:val="24"/>
        </w:rPr>
        <w:t>внедряются в российских отелях:</w:t>
      </w:r>
    </w:p>
    <w:p w:rsidR="004E6089" w:rsidRPr="001B13BE" w:rsidRDefault="00837671" w:rsidP="008376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1. Переход на технологию «чип и PIN», к</w:t>
      </w:r>
      <w:r w:rsidR="004E6089" w:rsidRPr="001B13BE">
        <w:rPr>
          <w:rFonts w:ascii="Times New Roman" w:hAnsi="Times New Roman" w:cs="Times New Roman"/>
          <w:color w:val="000000" w:themeColor="text1"/>
          <w:sz w:val="24"/>
          <w:szCs w:val="24"/>
        </w:rPr>
        <w:t xml:space="preserve">огда применяется смарт-карта со </w:t>
      </w:r>
      <w:r w:rsidRPr="001B13BE">
        <w:rPr>
          <w:rFonts w:ascii="Times New Roman" w:hAnsi="Times New Roman" w:cs="Times New Roman"/>
          <w:color w:val="000000" w:themeColor="text1"/>
          <w:sz w:val="24"/>
          <w:szCs w:val="24"/>
        </w:rPr>
        <w:t>встроенным чипом и персональным PIN</w:t>
      </w:r>
      <w:r w:rsidR="001B13BE">
        <w:rPr>
          <w:rFonts w:ascii="Times New Roman" w:hAnsi="Times New Roman" w:cs="Times New Roman"/>
          <w:color w:val="000000" w:themeColor="text1"/>
          <w:sz w:val="24"/>
          <w:szCs w:val="24"/>
        </w:rPr>
        <w:t xml:space="preserve"> - </w:t>
      </w:r>
      <w:r w:rsidRPr="001B13BE">
        <w:rPr>
          <w:rFonts w:ascii="Times New Roman" w:hAnsi="Times New Roman" w:cs="Times New Roman"/>
          <w:color w:val="000000" w:themeColor="text1"/>
          <w:sz w:val="24"/>
          <w:szCs w:val="24"/>
        </w:rPr>
        <w:t>о</w:t>
      </w:r>
      <w:r w:rsidR="004E6089" w:rsidRPr="001B13BE">
        <w:rPr>
          <w:rFonts w:ascii="Times New Roman" w:hAnsi="Times New Roman" w:cs="Times New Roman"/>
          <w:color w:val="000000" w:themeColor="text1"/>
          <w:sz w:val="24"/>
          <w:szCs w:val="24"/>
        </w:rPr>
        <w:t xml:space="preserve">м, являющимся идентификационным </w:t>
      </w:r>
      <w:r w:rsidRPr="001B13BE">
        <w:rPr>
          <w:rFonts w:ascii="Times New Roman" w:hAnsi="Times New Roman" w:cs="Times New Roman"/>
          <w:color w:val="000000" w:themeColor="text1"/>
          <w:sz w:val="24"/>
          <w:szCs w:val="24"/>
        </w:rPr>
        <w:t>номером, позволяющим п</w:t>
      </w:r>
      <w:r w:rsidR="004E6089" w:rsidRPr="001B13BE">
        <w:rPr>
          <w:rFonts w:ascii="Times New Roman" w:hAnsi="Times New Roman" w:cs="Times New Roman"/>
          <w:color w:val="000000" w:themeColor="text1"/>
          <w:sz w:val="24"/>
          <w:szCs w:val="24"/>
        </w:rPr>
        <w:t>ользоваться услугами гостиницы;</w:t>
      </w:r>
    </w:p>
    <w:p w:rsidR="00837671" w:rsidRPr="001B13BE" w:rsidRDefault="00837671" w:rsidP="008376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2. Внедрение платежных систем для оплаты с мобильных устройств.</w:t>
      </w:r>
    </w:p>
    <w:p w:rsidR="00837671" w:rsidRPr="001B13BE" w:rsidRDefault="00837671" w:rsidP="008376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3. Переход на облачную систему а</w:t>
      </w:r>
      <w:r w:rsidR="004E6089" w:rsidRPr="001B13BE">
        <w:rPr>
          <w:rFonts w:ascii="Times New Roman" w:hAnsi="Times New Roman" w:cs="Times New Roman"/>
          <w:color w:val="000000" w:themeColor="text1"/>
          <w:sz w:val="24"/>
          <w:szCs w:val="24"/>
        </w:rPr>
        <w:t xml:space="preserve">втоматизации PMS. Так, создание </w:t>
      </w:r>
      <w:r w:rsidRPr="001B13BE">
        <w:rPr>
          <w:rFonts w:ascii="Times New Roman" w:hAnsi="Times New Roman" w:cs="Times New Roman"/>
          <w:color w:val="000000" w:themeColor="text1"/>
          <w:sz w:val="24"/>
          <w:szCs w:val="24"/>
        </w:rPr>
        <w:t>«облачного» формата отельных се</w:t>
      </w:r>
      <w:r w:rsidR="004E6089" w:rsidRPr="001B13BE">
        <w:rPr>
          <w:rFonts w:ascii="Times New Roman" w:hAnsi="Times New Roman" w:cs="Times New Roman"/>
          <w:color w:val="000000" w:themeColor="text1"/>
          <w:sz w:val="24"/>
          <w:szCs w:val="24"/>
        </w:rPr>
        <w:t xml:space="preserve">рвисов: CRM (системы управления </w:t>
      </w:r>
      <w:r w:rsidRPr="001B13BE">
        <w:rPr>
          <w:rFonts w:ascii="Times New Roman" w:hAnsi="Times New Roman" w:cs="Times New Roman"/>
          <w:color w:val="000000" w:themeColor="text1"/>
          <w:sz w:val="24"/>
          <w:szCs w:val="24"/>
        </w:rPr>
        <w:t>взаимоотношений с клиентами), продаж и кейтеринга, программ для прие</w:t>
      </w:r>
      <w:r w:rsidR="004E6089" w:rsidRPr="001B13BE">
        <w:rPr>
          <w:rFonts w:ascii="Times New Roman" w:hAnsi="Times New Roman" w:cs="Times New Roman"/>
          <w:color w:val="000000" w:themeColor="text1"/>
          <w:sz w:val="24"/>
          <w:szCs w:val="24"/>
        </w:rPr>
        <w:t xml:space="preserve">ма к </w:t>
      </w:r>
      <w:r w:rsidRPr="001B13BE">
        <w:rPr>
          <w:rFonts w:ascii="Times New Roman" w:hAnsi="Times New Roman" w:cs="Times New Roman"/>
          <w:color w:val="000000" w:themeColor="text1"/>
          <w:sz w:val="24"/>
          <w:szCs w:val="24"/>
        </w:rPr>
        <w:t>оплате новых пластиковых карт.</w:t>
      </w:r>
    </w:p>
    <w:p w:rsidR="00837671" w:rsidRPr="001B13BE" w:rsidRDefault="00837671" w:rsidP="008376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4. Обеспечение безопасности и</w:t>
      </w:r>
      <w:r w:rsidR="004E6089" w:rsidRPr="001B13BE">
        <w:rPr>
          <w:rFonts w:ascii="Times New Roman" w:hAnsi="Times New Roman" w:cs="Times New Roman"/>
          <w:color w:val="000000" w:themeColor="text1"/>
          <w:sz w:val="24"/>
          <w:szCs w:val="24"/>
        </w:rPr>
        <w:t xml:space="preserve">нформации, предотвращение любых </w:t>
      </w:r>
      <w:r w:rsidRPr="001B13BE">
        <w:rPr>
          <w:rFonts w:ascii="Times New Roman" w:hAnsi="Times New Roman" w:cs="Times New Roman"/>
          <w:color w:val="000000" w:themeColor="text1"/>
          <w:sz w:val="24"/>
          <w:szCs w:val="24"/>
        </w:rPr>
        <w:t>информационных утечек и обес</w:t>
      </w:r>
      <w:r w:rsidR="004E6089" w:rsidRPr="001B13BE">
        <w:rPr>
          <w:rFonts w:ascii="Times New Roman" w:hAnsi="Times New Roman" w:cs="Times New Roman"/>
          <w:color w:val="000000" w:themeColor="text1"/>
          <w:sz w:val="24"/>
          <w:szCs w:val="24"/>
        </w:rPr>
        <w:t xml:space="preserve">печение сохранности данных, что </w:t>
      </w:r>
      <w:r w:rsidRPr="001B13BE">
        <w:rPr>
          <w:rFonts w:ascii="Times New Roman" w:hAnsi="Times New Roman" w:cs="Times New Roman"/>
          <w:color w:val="000000" w:themeColor="text1"/>
          <w:sz w:val="24"/>
          <w:szCs w:val="24"/>
        </w:rPr>
        <w:t>предусматривает токенизацию устр</w:t>
      </w:r>
      <w:r w:rsidR="004E6089" w:rsidRPr="001B13BE">
        <w:rPr>
          <w:rFonts w:ascii="Times New Roman" w:hAnsi="Times New Roman" w:cs="Times New Roman"/>
          <w:color w:val="000000" w:themeColor="text1"/>
          <w:sz w:val="24"/>
          <w:szCs w:val="24"/>
        </w:rPr>
        <w:t xml:space="preserve">ойств, дополнительную защиту от </w:t>
      </w:r>
      <w:r w:rsidRPr="001B13BE">
        <w:rPr>
          <w:rFonts w:ascii="Times New Roman" w:hAnsi="Times New Roman" w:cs="Times New Roman"/>
          <w:color w:val="000000" w:themeColor="text1"/>
          <w:sz w:val="24"/>
          <w:szCs w:val="24"/>
        </w:rPr>
        <w:t>информационных «дыр» и общее сквозное шифрование.</w:t>
      </w:r>
    </w:p>
    <w:p w:rsidR="00837671" w:rsidRPr="001B13BE" w:rsidRDefault="00837671" w:rsidP="00036366">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5. Мобильные системы оповещения</w:t>
      </w:r>
      <w:r w:rsidR="004E6089" w:rsidRPr="001B13BE">
        <w:rPr>
          <w:rFonts w:ascii="Times New Roman" w:hAnsi="Times New Roman" w:cs="Times New Roman"/>
          <w:color w:val="000000" w:themeColor="text1"/>
          <w:sz w:val="24"/>
          <w:szCs w:val="24"/>
        </w:rPr>
        <w:t xml:space="preserve"> работников о текущих задачах и </w:t>
      </w:r>
      <w:r w:rsidRPr="001B13BE">
        <w:rPr>
          <w:rFonts w:ascii="Times New Roman" w:hAnsi="Times New Roman" w:cs="Times New Roman"/>
          <w:color w:val="000000" w:themeColor="text1"/>
          <w:sz w:val="24"/>
          <w:szCs w:val="24"/>
        </w:rPr>
        <w:t>важных событиях, происходящих в данный момент времени в гостинице.</w:t>
      </w:r>
    </w:p>
    <w:p w:rsidR="009D29C2" w:rsidRPr="001B13BE" w:rsidRDefault="00036366" w:rsidP="00036366">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Стоит отметить, что главным условием внедрения и использования современных эффективных методов управления является высокий уровень квалификации управляющей команды и достижение определенного уровня бизнес-зрелости собственников бизнеса. Помимо этого, управляющий должен обладать практическими навыками и существенным опытом в сфере управления гостиничного бизнеса.</w:t>
      </w:r>
    </w:p>
    <w:p w:rsidR="00837671" w:rsidRPr="001B13BE" w:rsidRDefault="00837671" w:rsidP="008376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В целях поддержания конкурентоспособности гостиничные хозяйства расширяют ассортимент имеющихся услуг, а также совершенствуют старые. Некоторые доработки для соответствия современным условиям требует и аппарат управления, так как в ожесточенной конкуренции выживают лишь те компании, чье руководство чутко реагирует на все изменения во внешней среде.</w:t>
      </w:r>
    </w:p>
    <w:p w:rsidR="00B52B51" w:rsidRPr="001B13BE" w:rsidRDefault="00B52B51" w:rsidP="0083767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Выбор моделей и методов управления должен базироваться не на личных предпочтениях руководства или исходя из масштабов деятельности, а прежде всего ориентируясь на показатели экономической эффективности, которые могут быть достигнуты за счет  управления в соот</w:t>
      </w:r>
      <w:r w:rsidR="006D22D4" w:rsidRPr="001B13BE">
        <w:rPr>
          <w:rFonts w:ascii="Times New Roman" w:hAnsi="Times New Roman" w:cs="Times New Roman"/>
          <w:color w:val="000000" w:themeColor="text1"/>
          <w:sz w:val="24"/>
          <w:szCs w:val="24"/>
        </w:rPr>
        <w:t>ветствии с той или иной моделью.</w:t>
      </w:r>
    </w:p>
    <w:p w:rsidR="009C70D7" w:rsidRDefault="00837671" w:rsidP="009C70D7">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Подводя итог, изменения в сфере гостеприимства и в целом услуг, влекут за собой пересмотр традиционных методов управления, а система управления претерпевает </w:t>
      </w:r>
      <w:r w:rsidRPr="001B13BE">
        <w:rPr>
          <w:rFonts w:ascii="Times New Roman" w:hAnsi="Times New Roman" w:cs="Times New Roman"/>
          <w:color w:val="000000" w:themeColor="text1"/>
          <w:sz w:val="24"/>
          <w:szCs w:val="24"/>
        </w:rPr>
        <w:lastRenderedPageBreak/>
        <w:t xml:space="preserve">значительные качественные изменения. Предприниматели и </w:t>
      </w:r>
      <w:proofErr w:type="gramStart"/>
      <w:r w:rsidRPr="001B13BE">
        <w:rPr>
          <w:rFonts w:ascii="Times New Roman" w:hAnsi="Times New Roman" w:cs="Times New Roman"/>
          <w:color w:val="000000" w:themeColor="text1"/>
          <w:sz w:val="24"/>
          <w:szCs w:val="24"/>
        </w:rPr>
        <w:t>топ-менеджеры</w:t>
      </w:r>
      <w:proofErr w:type="gramEnd"/>
      <w:r w:rsidRPr="001B13BE">
        <w:rPr>
          <w:rFonts w:ascii="Times New Roman" w:hAnsi="Times New Roman" w:cs="Times New Roman"/>
          <w:color w:val="000000" w:themeColor="text1"/>
          <w:sz w:val="24"/>
          <w:szCs w:val="24"/>
        </w:rPr>
        <w:t xml:space="preserve"> активно изучают опыт зарубежных коллег с целью спроецировать на российские условия наиболее удачные схемы и модели управления.</w:t>
      </w:r>
    </w:p>
    <w:p w:rsidR="008A20B7" w:rsidRPr="001B13BE" w:rsidRDefault="008A20B7" w:rsidP="009C70D7">
      <w:pPr>
        <w:spacing w:after="0" w:line="360" w:lineRule="auto"/>
        <w:ind w:firstLine="567"/>
        <w:jc w:val="both"/>
        <w:rPr>
          <w:rFonts w:ascii="Times New Roman" w:hAnsi="Times New Roman" w:cs="Times New Roman"/>
          <w:color w:val="000000" w:themeColor="text1"/>
          <w:sz w:val="24"/>
          <w:szCs w:val="24"/>
        </w:rPr>
      </w:pPr>
    </w:p>
    <w:p w:rsidR="00C96E8E" w:rsidRPr="001B13BE" w:rsidRDefault="00C96E8E" w:rsidP="0011194E">
      <w:pPr>
        <w:pStyle w:val="2"/>
        <w:spacing w:before="0" w:after="60" w:line="360" w:lineRule="auto"/>
        <w:jc w:val="center"/>
        <w:rPr>
          <w:rFonts w:ascii="Times New Roman" w:hAnsi="Times New Roman" w:cs="Times New Roman"/>
          <w:color w:val="000000" w:themeColor="text1"/>
          <w:sz w:val="24"/>
          <w:szCs w:val="24"/>
        </w:rPr>
      </w:pPr>
      <w:bookmarkStart w:id="24" w:name="_Toc531618593"/>
      <w:bookmarkStart w:id="25" w:name="_Toc7911427"/>
      <w:bookmarkStart w:id="26" w:name="_Toc8207732"/>
      <w:r w:rsidRPr="001B13BE">
        <w:rPr>
          <w:rFonts w:ascii="Times New Roman" w:hAnsi="Times New Roman" w:cs="Times New Roman"/>
          <w:color w:val="000000" w:themeColor="text1"/>
          <w:sz w:val="24"/>
          <w:szCs w:val="24"/>
        </w:rPr>
        <w:t xml:space="preserve">2.2 </w:t>
      </w:r>
      <w:bookmarkEnd w:id="24"/>
      <w:r w:rsidR="00F24871" w:rsidRPr="001B13BE">
        <w:rPr>
          <w:rFonts w:ascii="Times New Roman" w:hAnsi="Times New Roman" w:cs="Times New Roman"/>
          <w:color w:val="000000" w:themeColor="text1"/>
          <w:sz w:val="24"/>
          <w:szCs w:val="24"/>
        </w:rPr>
        <w:t>Сравнение моделей управления гостиничным бизнесом в РФ и зарубежных странах</w:t>
      </w:r>
      <w:bookmarkEnd w:id="25"/>
      <w:bookmarkEnd w:id="26"/>
    </w:p>
    <w:p w:rsidR="00524D03" w:rsidRPr="001B13BE" w:rsidRDefault="00524D03" w:rsidP="00524D03">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Проблема эффективного управления предприятиями не нова. </w:t>
      </w:r>
      <w:r w:rsidR="00707F73" w:rsidRPr="001B13BE">
        <w:rPr>
          <w:rFonts w:ascii="Times New Roman" w:hAnsi="Times New Roman" w:cs="Times New Roman"/>
          <w:color w:val="000000" w:themeColor="text1"/>
          <w:sz w:val="24"/>
          <w:szCs w:val="24"/>
        </w:rPr>
        <w:t>В экономической науке, начиная с классиков, данному вопросу уделялось существенное внимание.</w:t>
      </w:r>
      <w:r w:rsidR="00707F73">
        <w:rPr>
          <w:rFonts w:ascii="Times New Roman" w:hAnsi="Times New Roman" w:cs="Times New Roman"/>
          <w:color w:val="000000" w:themeColor="text1"/>
          <w:sz w:val="24"/>
          <w:szCs w:val="24"/>
        </w:rPr>
        <w:t xml:space="preserve"> </w:t>
      </w:r>
      <w:r w:rsidR="00707F73" w:rsidRPr="001B13BE">
        <w:rPr>
          <w:rFonts w:ascii="Times New Roman" w:hAnsi="Times New Roman" w:cs="Times New Roman"/>
          <w:color w:val="000000" w:themeColor="text1"/>
          <w:sz w:val="24"/>
          <w:szCs w:val="24"/>
        </w:rPr>
        <w:t>Среди авторов, внесших наибольший вклад в совершенствование теоретической базы, можно выделить - К. Маркса, А. Смита, Д. Риккардо, У. Петти, П. Буагильбера, Ф. Кенэ, Ж.Б. Сэй и др.</w:t>
      </w:r>
      <w:r w:rsidR="00707F73">
        <w:rPr>
          <w:rFonts w:ascii="Times New Roman" w:hAnsi="Times New Roman" w:cs="Times New Roman"/>
          <w:color w:val="000000" w:themeColor="text1"/>
          <w:sz w:val="24"/>
          <w:szCs w:val="24"/>
        </w:rPr>
        <w:t xml:space="preserve"> э</w:t>
      </w:r>
      <w:r w:rsidR="00707F73" w:rsidRPr="001B13BE">
        <w:rPr>
          <w:rFonts w:ascii="Times New Roman" w:hAnsi="Times New Roman" w:cs="Times New Roman"/>
          <w:color w:val="000000" w:themeColor="text1"/>
          <w:sz w:val="24"/>
          <w:szCs w:val="24"/>
        </w:rPr>
        <w:t>кономисты, представляющие следующее поколение ученых и теоретиков, позволили в значительной мере продвинуться в данном направлении: были сформулированы теоретические и практические пути решения проблем управления предприятием.</w:t>
      </w:r>
    </w:p>
    <w:p w:rsidR="00524D03" w:rsidRPr="001B13BE" w:rsidRDefault="00524D03" w:rsidP="00524D03">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Российские ученые также не оставались в стороне, в последние годы вопрос эффективности управления предприятиями гостиничной индустрии стал весьма актуален. При этом, отечественные экономисты грамотно используют и адаптируют западный опыт под наши реалии. Среди таких авторов можно назвать выделить работы Зайцевой Н.А.,</w:t>
      </w:r>
      <w:r w:rsidRPr="001B13BE">
        <w:rPr>
          <w:rStyle w:val="ad"/>
          <w:rFonts w:ascii="Times New Roman" w:hAnsi="Times New Roman" w:cs="Times New Roman"/>
          <w:color w:val="000000" w:themeColor="text1"/>
          <w:sz w:val="24"/>
          <w:szCs w:val="24"/>
        </w:rPr>
        <w:footnoteReference w:id="52"/>
      </w:r>
      <w:r w:rsidRPr="001B13BE">
        <w:rPr>
          <w:rFonts w:ascii="Times New Roman" w:hAnsi="Times New Roman" w:cs="Times New Roman"/>
          <w:color w:val="000000" w:themeColor="text1"/>
          <w:sz w:val="24"/>
          <w:szCs w:val="24"/>
        </w:rPr>
        <w:t xml:space="preserve"> Сорокиной Т.В.,</w:t>
      </w:r>
      <w:r w:rsidRPr="001B13BE">
        <w:rPr>
          <w:rStyle w:val="ad"/>
          <w:rFonts w:ascii="Times New Roman" w:hAnsi="Times New Roman" w:cs="Times New Roman"/>
          <w:color w:val="000000" w:themeColor="text1"/>
          <w:sz w:val="24"/>
          <w:szCs w:val="24"/>
        </w:rPr>
        <w:footnoteReference w:id="53"/>
      </w:r>
      <w:r w:rsidR="00D54321" w:rsidRP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Скобкина С.С.,</w:t>
      </w:r>
      <w:r w:rsidRPr="001B13BE">
        <w:rPr>
          <w:rStyle w:val="ad"/>
          <w:rFonts w:ascii="Times New Roman" w:hAnsi="Times New Roman" w:cs="Times New Roman"/>
          <w:color w:val="000000" w:themeColor="text1"/>
          <w:sz w:val="24"/>
          <w:szCs w:val="24"/>
        </w:rPr>
        <w:footnoteReference w:id="54"/>
      </w:r>
      <w:r w:rsidR="00D54321" w:rsidRP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Кобяк М.В.</w:t>
      </w:r>
      <w:r w:rsidRPr="001B13BE">
        <w:rPr>
          <w:rStyle w:val="ad"/>
          <w:rFonts w:ascii="Times New Roman" w:hAnsi="Times New Roman" w:cs="Times New Roman"/>
          <w:color w:val="000000" w:themeColor="text1"/>
          <w:sz w:val="24"/>
          <w:szCs w:val="24"/>
        </w:rPr>
        <w:footnoteReference w:id="55"/>
      </w:r>
    </w:p>
    <w:p w:rsidR="00263F6E" w:rsidRPr="001B13BE" w:rsidRDefault="00707F73" w:rsidP="00524D03">
      <w:pPr>
        <w:spacing w:after="0" w:line="360" w:lineRule="auto"/>
        <w:ind w:firstLine="567"/>
        <w:jc w:val="both"/>
        <w:rPr>
          <w:rFonts w:ascii="Times New Roman" w:hAnsi="Times New Roman" w:cs="Times New Roman"/>
          <w:color w:val="000000" w:themeColor="text1"/>
          <w:sz w:val="24"/>
          <w:szCs w:val="24"/>
        </w:rPr>
      </w:pPr>
      <w:r w:rsidRPr="001B13BE">
        <w:rPr>
          <w:rFonts w:ascii="Times New Roman" w:eastAsia="Times New Roman" w:hAnsi="Times New Roman" w:cs="Times New Roman"/>
          <w:color w:val="000000" w:themeColor="text1"/>
          <w:sz w:val="24"/>
          <w:szCs w:val="24"/>
          <w:lang w:eastAsia="ru-RU"/>
        </w:rPr>
        <w:t xml:space="preserve">Большинство классических управленческих концепций, </w:t>
      </w:r>
      <w:r w:rsidR="009C70D7">
        <w:rPr>
          <w:rFonts w:ascii="Times New Roman" w:eastAsia="Times New Roman" w:hAnsi="Times New Roman" w:cs="Times New Roman"/>
          <w:color w:val="000000" w:themeColor="text1"/>
          <w:sz w:val="24"/>
          <w:szCs w:val="24"/>
          <w:lang w:eastAsia="ru-RU"/>
        </w:rPr>
        <w:t>применяемых</w:t>
      </w:r>
      <w:r w:rsidRPr="001B13BE">
        <w:rPr>
          <w:rFonts w:ascii="Times New Roman" w:eastAsia="Times New Roman" w:hAnsi="Times New Roman" w:cs="Times New Roman"/>
          <w:color w:val="000000" w:themeColor="text1"/>
          <w:sz w:val="24"/>
          <w:szCs w:val="24"/>
          <w:lang w:eastAsia="ru-RU"/>
        </w:rPr>
        <w:t xml:space="preserve"> в курсе современного менеджмента</w:t>
      </w:r>
      <w:r>
        <w:rPr>
          <w:rFonts w:ascii="Times New Roman" w:eastAsia="Times New Roman" w:hAnsi="Times New Roman" w:cs="Times New Roman"/>
          <w:color w:val="000000" w:themeColor="text1"/>
          <w:sz w:val="24"/>
          <w:szCs w:val="24"/>
          <w:lang w:eastAsia="ru-RU"/>
        </w:rPr>
        <w:t>,</w:t>
      </w:r>
      <w:r w:rsidRPr="001B13BE">
        <w:rPr>
          <w:rFonts w:ascii="Times New Roman" w:eastAsia="Times New Roman" w:hAnsi="Times New Roman" w:cs="Times New Roman"/>
          <w:color w:val="000000" w:themeColor="text1"/>
          <w:sz w:val="24"/>
          <w:szCs w:val="24"/>
          <w:lang w:eastAsia="ru-RU"/>
        </w:rPr>
        <w:t xml:space="preserve"> могут быть применимы в управлении гостиничными структурами. </w:t>
      </w:r>
      <w:r w:rsidR="00263F6E" w:rsidRPr="001B13BE">
        <w:rPr>
          <w:rFonts w:ascii="Times New Roman" w:eastAsia="Times New Roman" w:hAnsi="Times New Roman" w:cs="Times New Roman"/>
          <w:color w:val="000000" w:themeColor="text1"/>
          <w:sz w:val="24"/>
          <w:szCs w:val="24"/>
          <w:lang w:eastAsia="ru-RU"/>
        </w:rPr>
        <w:t xml:space="preserve">Так, например, существуют модели эффективного командообразования (Модель </w:t>
      </w:r>
      <w:r w:rsidR="00263F6E" w:rsidRPr="001B13BE">
        <w:rPr>
          <w:rFonts w:ascii="Times New Roman" w:eastAsia="Times New Roman" w:hAnsi="Times New Roman" w:cs="Times New Roman"/>
          <w:color w:val="000000" w:themeColor="text1"/>
          <w:sz w:val="24"/>
          <w:szCs w:val="24"/>
          <w:lang w:val="en-US" w:eastAsia="ru-RU"/>
        </w:rPr>
        <w:t>GRPI</w:t>
      </w:r>
      <w:r w:rsidR="00263F6E" w:rsidRPr="001B13BE">
        <w:rPr>
          <w:rFonts w:ascii="Times New Roman" w:eastAsia="Times New Roman" w:hAnsi="Times New Roman" w:cs="Times New Roman"/>
          <w:color w:val="000000" w:themeColor="text1"/>
          <w:sz w:val="24"/>
          <w:szCs w:val="24"/>
          <w:lang w:eastAsia="ru-RU"/>
        </w:rPr>
        <w:t xml:space="preserve">, </w:t>
      </w:r>
      <w:r w:rsidR="00263F6E" w:rsidRPr="001B13BE">
        <w:rPr>
          <w:rFonts w:ascii="Times New Roman" w:eastAsia="Times New Roman" w:hAnsi="Times New Roman" w:cs="Times New Roman"/>
          <w:color w:val="000000" w:themeColor="text1"/>
          <w:sz w:val="24"/>
          <w:szCs w:val="24"/>
          <w:lang w:val="en-US" w:eastAsia="ru-RU"/>
        </w:rPr>
        <w:t>T</w:t>
      </w:r>
      <w:r w:rsidR="00263F6E" w:rsidRPr="001B13BE">
        <w:rPr>
          <w:rFonts w:ascii="Times New Roman" w:eastAsia="Times New Roman" w:hAnsi="Times New Roman" w:cs="Times New Roman"/>
          <w:color w:val="000000" w:themeColor="text1"/>
          <w:sz w:val="24"/>
          <w:szCs w:val="24"/>
          <w:lang w:eastAsia="ru-RU"/>
        </w:rPr>
        <w:t>7, модель Хэкмана, Ленциони и другие</w:t>
      </w:r>
      <w:r w:rsidR="00263F6E" w:rsidRPr="001B13BE">
        <w:rPr>
          <w:rFonts w:ascii="Times New Roman" w:eastAsia="Times New Roman" w:hAnsi="Times New Roman" w:cs="Times New Roman"/>
          <w:color w:val="000000" w:themeColor="text1"/>
          <w:sz w:val="24"/>
          <w:szCs w:val="24"/>
          <w:vertAlign w:val="superscript"/>
          <w:lang w:eastAsia="ru-RU"/>
        </w:rPr>
        <w:footnoteReference w:id="56"/>
      </w:r>
      <w:r w:rsidR="00263F6E" w:rsidRPr="001B13BE">
        <w:rPr>
          <w:rFonts w:ascii="Times New Roman" w:eastAsia="Times New Roman" w:hAnsi="Times New Roman" w:cs="Times New Roman"/>
          <w:color w:val="000000" w:themeColor="text1"/>
          <w:sz w:val="24"/>
          <w:szCs w:val="24"/>
          <w:lang w:eastAsia="ru-RU"/>
        </w:rPr>
        <w:t xml:space="preserve">), модели автоматизированных систем управления (АСУ – </w:t>
      </w:r>
      <w:r w:rsidR="00263F6E" w:rsidRPr="001B13BE">
        <w:rPr>
          <w:rFonts w:ascii="Times New Roman" w:eastAsia="Times New Roman" w:hAnsi="Times New Roman" w:cs="Times New Roman"/>
          <w:color w:val="000000" w:themeColor="text1"/>
          <w:sz w:val="24"/>
          <w:szCs w:val="24"/>
          <w:lang w:val="en-US" w:eastAsia="ru-RU"/>
        </w:rPr>
        <w:t>ERP</w:t>
      </w:r>
      <w:r w:rsidR="00263F6E" w:rsidRPr="001B13BE">
        <w:rPr>
          <w:rFonts w:ascii="Times New Roman" w:eastAsia="Times New Roman" w:hAnsi="Times New Roman" w:cs="Times New Roman"/>
          <w:color w:val="000000" w:themeColor="text1"/>
          <w:sz w:val="24"/>
          <w:szCs w:val="24"/>
          <w:lang w:eastAsia="ru-RU"/>
        </w:rPr>
        <w:t xml:space="preserve">, </w:t>
      </w:r>
      <w:r w:rsidR="00263F6E" w:rsidRPr="001B13BE">
        <w:rPr>
          <w:rFonts w:ascii="Times New Roman" w:eastAsia="Times New Roman" w:hAnsi="Times New Roman" w:cs="Times New Roman"/>
          <w:color w:val="000000" w:themeColor="text1"/>
          <w:sz w:val="24"/>
          <w:szCs w:val="24"/>
          <w:lang w:val="en-US" w:eastAsia="ru-RU"/>
        </w:rPr>
        <w:t>CRM</w:t>
      </w:r>
      <w:r w:rsidR="00263F6E" w:rsidRPr="001B13BE">
        <w:rPr>
          <w:rFonts w:ascii="Times New Roman" w:eastAsia="Times New Roman" w:hAnsi="Times New Roman" w:cs="Times New Roman"/>
          <w:color w:val="000000" w:themeColor="text1"/>
          <w:sz w:val="24"/>
          <w:szCs w:val="24"/>
          <w:lang w:eastAsia="ru-RU"/>
        </w:rPr>
        <w:t xml:space="preserve"> и т.п.), которые получили особую актуальность в результате перехода к цифровой экономике, также не стоит забывать и о классических моделях управления организациями - американская и японская модель (теория А и теория </w:t>
      </w:r>
      <w:r w:rsidR="00263F6E" w:rsidRPr="001B13BE">
        <w:rPr>
          <w:rFonts w:ascii="Times New Roman" w:eastAsia="Times New Roman" w:hAnsi="Times New Roman" w:cs="Times New Roman"/>
          <w:color w:val="000000" w:themeColor="text1"/>
          <w:sz w:val="24"/>
          <w:szCs w:val="24"/>
          <w:lang w:val="en-US" w:eastAsia="ru-RU"/>
        </w:rPr>
        <w:t>Z</w:t>
      </w:r>
      <w:r w:rsidR="00263F6E" w:rsidRPr="001B13BE">
        <w:rPr>
          <w:rFonts w:ascii="Times New Roman" w:eastAsia="Times New Roman" w:hAnsi="Times New Roman" w:cs="Times New Roman"/>
          <w:color w:val="000000" w:themeColor="text1"/>
          <w:sz w:val="24"/>
          <w:szCs w:val="24"/>
          <w:lang w:eastAsia="ru-RU"/>
        </w:rPr>
        <w:t>).</w:t>
      </w:r>
    </w:p>
    <w:p w:rsidR="00524D03" w:rsidRPr="001B13BE" w:rsidRDefault="00524D03" w:rsidP="00524D03">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В конце ХХ века американскими </w:t>
      </w:r>
      <w:proofErr w:type="gramStart"/>
      <w:r w:rsidRPr="001B13BE">
        <w:rPr>
          <w:rFonts w:ascii="Times New Roman" w:hAnsi="Times New Roman" w:cs="Times New Roman"/>
          <w:color w:val="000000" w:themeColor="text1"/>
          <w:sz w:val="24"/>
          <w:szCs w:val="24"/>
        </w:rPr>
        <w:t>бизнес-теоретиками</w:t>
      </w:r>
      <w:proofErr w:type="gramEnd"/>
      <w:r w:rsidRPr="001B13BE">
        <w:rPr>
          <w:rFonts w:ascii="Times New Roman" w:hAnsi="Times New Roman" w:cs="Times New Roman"/>
          <w:color w:val="000000" w:themeColor="text1"/>
          <w:sz w:val="24"/>
          <w:szCs w:val="24"/>
        </w:rPr>
        <w:t xml:space="preserve"> Д. Нортоном и Р. Капланом было доказано, что эффективное управление предприятиями не должно базироваться исключительно на погоне за финансовыми результатами, так как подобный подход к оценке эффективности деятельности не позволяет обеспечить рост будущей экономической </w:t>
      </w:r>
      <w:r w:rsidRPr="001B13BE">
        <w:rPr>
          <w:rFonts w:ascii="Times New Roman" w:hAnsi="Times New Roman" w:cs="Times New Roman"/>
          <w:color w:val="000000" w:themeColor="text1"/>
          <w:sz w:val="24"/>
          <w:szCs w:val="24"/>
        </w:rPr>
        <w:lastRenderedPageBreak/>
        <w:t>ценности организации.</w:t>
      </w:r>
      <w:r w:rsidRPr="001B13BE">
        <w:rPr>
          <w:rStyle w:val="ad"/>
          <w:rFonts w:ascii="Times New Roman" w:hAnsi="Times New Roman" w:cs="Times New Roman"/>
          <w:color w:val="000000" w:themeColor="text1"/>
          <w:sz w:val="24"/>
          <w:szCs w:val="24"/>
        </w:rPr>
        <w:footnoteReference w:id="57"/>
      </w:r>
      <w:r w:rsidRPr="001B13BE">
        <w:rPr>
          <w:rFonts w:ascii="Times New Roman" w:hAnsi="Times New Roman" w:cs="Times New Roman"/>
          <w:color w:val="000000" w:themeColor="text1"/>
          <w:sz w:val="24"/>
          <w:szCs w:val="24"/>
        </w:rPr>
        <w:t xml:space="preserve"> </w:t>
      </w:r>
      <w:r w:rsidR="00570425" w:rsidRPr="001B13BE">
        <w:rPr>
          <w:rFonts w:ascii="Times New Roman" w:hAnsi="Times New Roman" w:cs="Times New Roman"/>
          <w:color w:val="000000" w:themeColor="text1"/>
          <w:sz w:val="24"/>
          <w:szCs w:val="24"/>
        </w:rPr>
        <w:t>Именно поэтому авторами была разработана модель, оценка которой базируется на четырех основных проекциях</w:t>
      </w:r>
      <w:r w:rsidR="00570425">
        <w:rPr>
          <w:rFonts w:ascii="Times New Roman" w:hAnsi="Times New Roman" w:cs="Times New Roman"/>
          <w:color w:val="000000" w:themeColor="text1"/>
          <w:sz w:val="24"/>
          <w:szCs w:val="24"/>
        </w:rPr>
        <w:t xml:space="preserve"> </w:t>
      </w:r>
      <w:r w:rsidR="00570425" w:rsidRPr="001B13BE">
        <w:rPr>
          <w:rFonts w:ascii="Times New Roman" w:hAnsi="Times New Roman" w:cs="Times New Roman"/>
          <w:color w:val="000000" w:themeColor="text1"/>
          <w:sz w:val="24"/>
          <w:szCs w:val="24"/>
        </w:rPr>
        <w:t xml:space="preserve">— </w:t>
      </w:r>
      <w:r w:rsidR="00570425">
        <w:rPr>
          <w:rFonts w:ascii="Times New Roman" w:hAnsi="Times New Roman" w:cs="Times New Roman"/>
          <w:color w:val="000000" w:themeColor="text1"/>
          <w:sz w:val="24"/>
          <w:szCs w:val="24"/>
        </w:rPr>
        <w:t xml:space="preserve"> </w:t>
      </w:r>
      <w:r w:rsidR="00570425" w:rsidRPr="001B13BE">
        <w:rPr>
          <w:rFonts w:ascii="Times New Roman" w:hAnsi="Times New Roman" w:cs="Times New Roman"/>
          <w:color w:val="000000" w:themeColor="text1"/>
          <w:sz w:val="24"/>
          <w:szCs w:val="24"/>
        </w:rPr>
        <w:t xml:space="preserve">это финансы, маркетинг, внутренние бизнес — процессы, обучение и рост. </w:t>
      </w:r>
      <w:r w:rsidRPr="001B13BE">
        <w:rPr>
          <w:rFonts w:ascii="Times New Roman" w:hAnsi="Times New Roman" w:cs="Times New Roman"/>
          <w:color w:val="000000" w:themeColor="text1"/>
          <w:sz w:val="24"/>
          <w:szCs w:val="24"/>
        </w:rPr>
        <w:t>Модель получила название «сбалансированной» (</w:t>
      </w:r>
      <w:r w:rsidRPr="001B13BE">
        <w:rPr>
          <w:rFonts w:ascii="Times New Roman" w:hAnsi="Times New Roman" w:cs="Times New Roman"/>
          <w:color w:val="000000" w:themeColor="text1"/>
          <w:sz w:val="24"/>
          <w:szCs w:val="24"/>
          <w:lang w:val="en-US"/>
        </w:rPr>
        <w:t>BSC</w:t>
      </w:r>
      <w:r w:rsidRPr="001B13BE">
        <w:rPr>
          <w:rFonts w:ascii="Times New Roman" w:hAnsi="Times New Roman" w:cs="Times New Roman"/>
          <w:color w:val="000000" w:themeColor="text1"/>
          <w:sz w:val="24"/>
          <w:szCs w:val="24"/>
        </w:rPr>
        <w:t>), так как основывалась на комплексном подходе к оценке как материальных, так и неосязаемых активов.</w:t>
      </w:r>
      <w:r w:rsidRPr="001B13BE">
        <w:rPr>
          <w:rStyle w:val="ad"/>
          <w:rFonts w:ascii="Times New Roman" w:hAnsi="Times New Roman" w:cs="Times New Roman"/>
          <w:color w:val="000000" w:themeColor="text1"/>
          <w:sz w:val="24"/>
          <w:szCs w:val="24"/>
        </w:rPr>
        <w:footnoteReference w:id="58"/>
      </w:r>
    </w:p>
    <w:p w:rsidR="00524D03" w:rsidRPr="001B13BE" w:rsidRDefault="00524D03" w:rsidP="00524D03">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Позднее Ситченко Л.Ю. адаптировал методику сбалансированной системы показателей специально для предприятий гостиничной сферы. Данная модель отражает основные цели работы гостиничного предприятия и, соответственно, цели системы управления. Основные элементы с</w:t>
      </w:r>
      <w:r w:rsidR="00D54321" w:rsidRPr="001B13BE">
        <w:rPr>
          <w:rFonts w:ascii="Times New Roman" w:hAnsi="Times New Roman" w:cs="Times New Roman"/>
          <w:color w:val="000000" w:themeColor="text1"/>
          <w:sz w:val="24"/>
          <w:szCs w:val="24"/>
        </w:rPr>
        <w:t>истемы представлены на рисунке 4.</w:t>
      </w:r>
    </w:p>
    <w:p w:rsidR="00524D03" w:rsidRPr="001B13BE" w:rsidRDefault="00524D03" w:rsidP="00524D03">
      <w:pPr>
        <w:spacing w:line="360" w:lineRule="auto"/>
        <w:ind w:firstLine="708"/>
        <w:jc w:val="center"/>
        <w:rPr>
          <w:rFonts w:ascii="Times New Roman" w:hAnsi="Times New Roman" w:cs="Times New Roman"/>
          <w:color w:val="000000" w:themeColor="text1"/>
          <w:sz w:val="24"/>
          <w:szCs w:val="24"/>
        </w:rPr>
      </w:pPr>
      <w:r w:rsidRPr="001B13BE">
        <w:rPr>
          <w:rFonts w:ascii="Times New Roman" w:hAnsi="Times New Roman" w:cs="Times New Roman"/>
          <w:noProof/>
          <w:color w:val="000000" w:themeColor="text1"/>
          <w:sz w:val="24"/>
          <w:szCs w:val="24"/>
          <w:lang w:eastAsia="ru-RU"/>
        </w:rPr>
        <w:drawing>
          <wp:inline distT="0" distB="0" distL="0" distR="0">
            <wp:extent cx="3617840" cy="3048000"/>
            <wp:effectExtent l="0" t="0" r="190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25197" cy="3054199"/>
                    </a:xfrm>
                    <a:prstGeom prst="rect">
                      <a:avLst/>
                    </a:prstGeom>
                    <a:noFill/>
                  </pic:spPr>
                </pic:pic>
              </a:graphicData>
            </a:graphic>
          </wp:inline>
        </w:drawing>
      </w:r>
    </w:p>
    <w:p w:rsidR="00524D03" w:rsidRPr="001B13BE" w:rsidRDefault="00524D03" w:rsidP="00524D03">
      <w:pPr>
        <w:spacing w:after="0" w:line="360" w:lineRule="auto"/>
        <w:ind w:firstLine="709"/>
        <w:jc w:val="center"/>
        <w:rPr>
          <w:rFonts w:ascii="Times New Roman" w:hAnsi="Times New Roman" w:cs="Times New Roman"/>
          <w:b/>
          <w:color w:val="000000" w:themeColor="text1"/>
          <w:sz w:val="24"/>
          <w:szCs w:val="24"/>
        </w:rPr>
      </w:pPr>
      <w:r w:rsidRPr="001B13BE">
        <w:rPr>
          <w:rFonts w:ascii="Times New Roman" w:hAnsi="Times New Roman" w:cs="Times New Roman"/>
          <w:b/>
          <w:color w:val="000000" w:themeColor="text1"/>
          <w:sz w:val="24"/>
          <w:szCs w:val="24"/>
        </w:rPr>
        <w:t>Рисунок 4. Сбалансированная система показателей гостиничных предприятий</w:t>
      </w:r>
    </w:p>
    <w:p w:rsidR="00524D03" w:rsidRPr="001B13BE" w:rsidRDefault="00524D03" w:rsidP="00524D03">
      <w:pPr>
        <w:spacing w:after="0" w:line="360" w:lineRule="auto"/>
        <w:ind w:firstLine="709"/>
        <w:jc w:val="center"/>
        <w:rPr>
          <w:rFonts w:ascii="Times New Roman" w:hAnsi="Times New Roman" w:cs="Times New Roman"/>
          <w:i/>
          <w:color w:val="000000" w:themeColor="text1"/>
          <w:sz w:val="24"/>
          <w:szCs w:val="24"/>
        </w:rPr>
      </w:pPr>
      <w:r w:rsidRPr="001B13BE">
        <w:rPr>
          <w:rFonts w:ascii="Times New Roman" w:hAnsi="Times New Roman" w:cs="Times New Roman"/>
          <w:i/>
          <w:color w:val="000000" w:themeColor="text1"/>
          <w:sz w:val="24"/>
          <w:szCs w:val="24"/>
        </w:rPr>
        <w:t>Источник:</w:t>
      </w:r>
      <w:r w:rsidR="001E412D" w:rsidRPr="001B13BE">
        <w:rPr>
          <w:rFonts w:ascii="Times New Roman" w:hAnsi="Times New Roman" w:cs="Times New Roman"/>
          <w:i/>
          <w:color w:val="000000" w:themeColor="text1"/>
          <w:sz w:val="24"/>
          <w:szCs w:val="24"/>
        </w:rPr>
        <w:t xml:space="preserve"> </w:t>
      </w:r>
      <w:r w:rsidRPr="001B13BE">
        <w:rPr>
          <w:rFonts w:ascii="Times New Roman" w:hAnsi="Times New Roman" w:cs="Times New Roman"/>
          <w:i/>
          <w:color w:val="000000" w:themeColor="text1"/>
          <w:sz w:val="24"/>
          <w:szCs w:val="24"/>
        </w:rPr>
        <w:t>Ситченко Л.Ю. Управления гостиничным комплексом на основе сбалансированной системы показателей эффективности: Дис. канд. экон. наук. Москва, 2008.</w:t>
      </w:r>
    </w:p>
    <w:p w:rsidR="00524D03" w:rsidRPr="001B13BE" w:rsidRDefault="00524D03" w:rsidP="00524D03">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Адаптированная для гостиничного бизнеса система сбалансированных показателей чаще всего базируется на следующих показателях:</w:t>
      </w:r>
    </w:p>
    <w:p w:rsidR="00524D03" w:rsidRPr="001B13BE" w:rsidRDefault="00524D03" w:rsidP="00524D03">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финансовые результаты;</w:t>
      </w:r>
    </w:p>
    <w:p w:rsidR="00524D03" w:rsidRPr="001B13BE" w:rsidRDefault="00524D03" w:rsidP="00B752D7">
      <w:pPr>
        <w:tabs>
          <w:tab w:val="left" w:pos="2127"/>
        </w:tabs>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lang w:val="en-US"/>
        </w:rPr>
        <w:t>a</w:t>
      </w:r>
      <w:r w:rsidRPr="001B13BE">
        <w:rPr>
          <w:rFonts w:ascii="Times New Roman" w:hAnsi="Times New Roman" w:cs="Times New Roman"/>
          <w:color w:val="000000" w:themeColor="text1"/>
          <w:sz w:val="24"/>
          <w:szCs w:val="24"/>
        </w:rPr>
        <w:t>ssociate</w:t>
      </w:r>
      <w:r w:rsidR="00B752D7" w:rsidRPr="00B752D7">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lang w:val="en-US"/>
        </w:rPr>
        <w:t>e</w:t>
      </w:r>
      <w:r w:rsidRPr="001B13BE">
        <w:rPr>
          <w:rFonts w:ascii="Times New Roman" w:hAnsi="Times New Roman" w:cs="Times New Roman"/>
          <w:color w:val="000000" w:themeColor="text1"/>
          <w:sz w:val="24"/>
          <w:szCs w:val="24"/>
        </w:rPr>
        <w:t>ngagement (опрос мнения сотрудников) – оценка вовлеченности сотрудников и их удовлетворенность;</w:t>
      </w:r>
    </w:p>
    <w:p w:rsidR="00524D03" w:rsidRPr="001B13BE" w:rsidRDefault="00524D03" w:rsidP="00524D03">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lastRenderedPageBreak/>
        <w:t>- GSS (guest</w:t>
      </w:r>
      <w:r w:rsidR="00D949AC" w:rsidRPr="00D949AC">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satisfaction</w:t>
      </w:r>
      <w:r w:rsidR="00D949AC" w:rsidRPr="00D949AC">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survey) — опрос гостей по степени удовлетворенности.</w:t>
      </w:r>
      <w:r w:rsidRPr="001B13BE">
        <w:rPr>
          <w:rStyle w:val="ad"/>
          <w:rFonts w:ascii="Times New Roman" w:hAnsi="Times New Roman" w:cs="Times New Roman"/>
          <w:color w:val="000000" w:themeColor="text1"/>
          <w:sz w:val="24"/>
          <w:szCs w:val="24"/>
        </w:rPr>
        <w:footnoteReference w:id="59"/>
      </w:r>
    </w:p>
    <w:p w:rsidR="00837671" w:rsidRPr="001B13BE" w:rsidRDefault="00524D03" w:rsidP="00524D03">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В отечественной практике управления гостиничными предприятиями данная методика получила свое отражение лишь недавно. Все благодаря процессу глобализации и выходу на российский гостиничный рынок международных гостиничных сетей, что позволило перенять успешный управленческий опыт.</w:t>
      </w:r>
    </w:p>
    <w:p w:rsidR="00BB7692" w:rsidRPr="001B13BE" w:rsidRDefault="00BB7692" w:rsidP="00BB7692">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В организационной структуре управления гостиницами в мировой гостиничной индустрии с 50-х гг. утвердились три основные модели организации гостиничного дела.</w:t>
      </w:r>
    </w:p>
    <w:p w:rsidR="00BB7692" w:rsidRPr="001B13BE" w:rsidRDefault="00BB7692" w:rsidP="00BB7692">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Первая модель, связана с именем швейцарского предпринимателя, Цезаря Ритца, который начал свою карьеру в 1898 г. менеджером гостиницы "Савой" в Лондоне (независимая гостиница). Многие престижные отели мира носят его имя. Составляющие: европейские традиции изысканности и аристократизма ("Палас-Отель" г. Москва).</w:t>
      </w:r>
      <w:r w:rsidR="00682DFA" w:rsidRPr="001B13BE">
        <w:rPr>
          <w:rFonts w:ascii="Times New Roman" w:hAnsi="Times New Roman" w:cs="Times New Roman"/>
          <w:color w:val="000000" w:themeColor="text1"/>
          <w:sz w:val="24"/>
          <w:szCs w:val="24"/>
        </w:rPr>
        <w:t xml:space="preserve"> </w:t>
      </w:r>
      <w:r w:rsidR="00707F73" w:rsidRPr="001B13BE">
        <w:rPr>
          <w:rFonts w:ascii="Times New Roman" w:hAnsi="Times New Roman" w:cs="Times New Roman"/>
          <w:color w:val="000000" w:themeColor="text1"/>
          <w:sz w:val="24"/>
          <w:szCs w:val="24"/>
        </w:rPr>
        <w:t>В настоящее время эта модель переживает кризис: за последние 25 лет с мирового рынка сошло более 2 млн</w:t>
      </w:r>
      <w:r w:rsidR="00707F73">
        <w:rPr>
          <w:rFonts w:ascii="Times New Roman" w:hAnsi="Times New Roman" w:cs="Times New Roman"/>
          <w:color w:val="000000" w:themeColor="text1"/>
          <w:sz w:val="24"/>
          <w:szCs w:val="24"/>
        </w:rPr>
        <w:t>.</w:t>
      </w:r>
      <w:r w:rsidR="00707F73" w:rsidRPr="001B13BE">
        <w:rPr>
          <w:rFonts w:ascii="Times New Roman" w:hAnsi="Times New Roman" w:cs="Times New Roman"/>
          <w:color w:val="000000" w:themeColor="text1"/>
          <w:sz w:val="24"/>
          <w:szCs w:val="24"/>
        </w:rPr>
        <w:t xml:space="preserve"> гостиничных номеров в стиле "Палас".</w:t>
      </w:r>
      <w:r w:rsidR="00707F73" w:rsidRPr="001B13BE">
        <w:rPr>
          <w:rStyle w:val="ad"/>
          <w:rFonts w:ascii="Times New Roman" w:hAnsi="Times New Roman" w:cs="Times New Roman"/>
          <w:color w:val="000000" w:themeColor="text1"/>
          <w:sz w:val="24"/>
          <w:szCs w:val="24"/>
        </w:rPr>
        <w:footnoteReference w:id="60"/>
      </w:r>
    </w:p>
    <w:p w:rsidR="00682DFA" w:rsidRPr="001B13BE" w:rsidRDefault="00682DFA" w:rsidP="00682DFA">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Вторая модель ассоциируется с именем американского предпринимателя Кемонса Уилсона (1927 г., цепь гостиниц "HolidayInn"). Под контролем гостиничных цепей, построенных по второй модели, находится более 50 % гостиничных номеров в мире. Такие цепи являются, по сути, финансово-экономическими империями, управляемыми одним собственником - головным холдингом.</w:t>
      </w:r>
      <w:r w:rsidR="00884761" w:rsidRPr="001B13BE">
        <w:rPr>
          <w:rStyle w:val="ad"/>
          <w:rFonts w:ascii="Times New Roman" w:hAnsi="Times New Roman" w:cs="Times New Roman"/>
          <w:color w:val="000000" w:themeColor="text1"/>
          <w:sz w:val="24"/>
          <w:szCs w:val="24"/>
        </w:rPr>
        <w:footnoteReference w:id="61"/>
      </w:r>
    </w:p>
    <w:p w:rsidR="00682DFA" w:rsidRPr="001B13BE" w:rsidRDefault="00682DFA" w:rsidP="00682DFA">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К третьей модели можно отнести добровольные гостиничные цепочки - консорциумы ("Best</w:t>
      </w:r>
      <w:r w:rsidR="00D949AC" w:rsidRPr="00D949AC">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Western", "Romantic</w:t>
      </w:r>
      <w:r w:rsidR="00D949AC" w:rsidRPr="00D949AC">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 xml:space="preserve">Hotels" и др.) - под единой маркой объединяют гостиницы по каким-либо однородным признакам, выдерживающие определенные стандарты и наборы услуг, независимо от страны нахождения. По сути дела, эти цепи представляют что-то вроде ассоциации гостиниц, объединенных единым договором. Ключевые характеристики трех </w:t>
      </w:r>
      <w:r w:rsidR="007633ED" w:rsidRPr="001B13BE">
        <w:rPr>
          <w:rFonts w:ascii="Times New Roman" w:hAnsi="Times New Roman" w:cs="Times New Roman"/>
          <w:color w:val="000000" w:themeColor="text1"/>
          <w:sz w:val="24"/>
          <w:szCs w:val="24"/>
        </w:rPr>
        <w:t>моделей представлены в таблице 2.1</w:t>
      </w:r>
      <w:r w:rsidRPr="001B13BE">
        <w:rPr>
          <w:rFonts w:ascii="Times New Roman" w:hAnsi="Times New Roman" w:cs="Times New Roman"/>
          <w:color w:val="000000" w:themeColor="text1"/>
          <w:sz w:val="24"/>
          <w:szCs w:val="24"/>
        </w:rPr>
        <w:t>.</w:t>
      </w:r>
    </w:p>
    <w:p w:rsidR="00682DFA" w:rsidRPr="001B13BE" w:rsidRDefault="00682DFA" w:rsidP="00BB7692">
      <w:pPr>
        <w:spacing w:after="0" w:line="360" w:lineRule="auto"/>
        <w:ind w:firstLine="567"/>
        <w:jc w:val="both"/>
        <w:rPr>
          <w:rFonts w:ascii="Times New Roman" w:hAnsi="Times New Roman" w:cs="Times New Roman"/>
          <w:color w:val="000000" w:themeColor="text1"/>
          <w:sz w:val="24"/>
          <w:szCs w:val="24"/>
        </w:rPr>
      </w:pPr>
    </w:p>
    <w:p w:rsidR="00D54321" w:rsidRPr="001B13BE" w:rsidRDefault="00D54321" w:rsidP="00D54321">
      <w:pPr>
        <w:spacing w:after="0" w:line="360" w:lineRule="auto"/>
        <w:ind w:firstLine="567"/>
        <w:jc w:val="right"/>
        <w:rPr>
          <w:rFonts w:ascii="Times New Roman" w:hAnsi="Times New Roman" w:cs="Times New Roman"/>
          <w:b/>
          <w:color w:val="000000" w:themeColor="text1"/>
          <w:sz w:val="24"/>
          <w:szCs w:val="24"/>
        </w:rPr>
      </w:pPr>
      <w:r w:rsidRPr="001B13BE">
        <w:rPr>
          <w:rFonts w:ascii="Times New Roman" w:hAnsi="Times New Roman" w:cs="Times New Roman"/>
          <w:b/>
          <w:color w:val="000000" w:themeColor="text1"/>
          <w:sz w:val="24"/>
          <w:szCs w:val="24"/>
        </w:rPr>
        <w:t xml:space="preserve">Таблица </w:t>
      </w:r>
      <w:r w:rsidR="00D90264" w:rsidRPr="001B13BE">
        <w:rPr>
          <w:rFonts w:ascii="Times New Roman" w:hAnsi="Times New Roman" w:cs="Times New Roman"/>
          <w:b/>
          <w:color w:val="000000" w:themeColor="text1"/>
          <w:sz w:val="24"/>
          <w:szCs w:val="24"/>
        </w:rPr>
        <w:t>2</w:t>
      </w:r>
      <w:r w:rsidRPr="001B13BE">
        <w:rPr>
          <w:rFonts w:ascii="Times New Roman" w:hAnsi="Times New Roman" w:cs="Times New Roman"/>
          <w:b/>
          <w:color w:val="000000" w:themeColor="text1"/>
          <w:sz w:val="24"/>
          <w:szCs w:val="24"/>
        </w:rPr>
        <w:t>.</w:t>
      </w:r>
      <w:r w:rsidR="00D90264" w:rsidRPr="001B13BE">
        <w:rPr>
          <w:rFonts w:ascii="Times New Roman" w:hAnsi="Times New Roman" w:cs="Times New Roman"/>
          <w:b/>
          <w:color w:val="000000" w:themeColor="text1"/>
          <w:sz w:val="24"/>
          <w:szCs w:val="24"/>
        </w:rPr>
        <w:t>1</w:t>
      </w:r>
    </w:p>
    <w:p w:rsidR="007633ED" w:rsidRPr="001B13BE" w:rsidRDefault="007633ED" w:rsidP="00DC3A8A">
      <w:pPr>
        <w:spacing w:after="0" w:line="360" w:lineRule="auto"/>
        <w:ind w:firstLine="567"/>
        <w:jc w:val="center"/>
        <w:rPr>
          <w:rFonts w:ascii="Times New Roman" w:hAnsi="Times New Roman" w:cs="Times New Roman"/>
          <w:b/>
          <w:color w:val="000000" w:themeColor="text1"/>
          <w:sz w:val="24"/>
          <w:szCs w:val="24"/>
        </w:rPr>
      </w:pPr>
      <w:r w:rsidRPr="001B13BE">
        <w:rPr>
          <w:rFonts w:ascii="Times New Roman" w:hAnsi="Times New Roman" w:cs="Times New Roman"/>
          <w:b/>
          <w:color w:val="000000" w:themeColor="text1"/>
          <w:sz w:val="24"/>
          <w:szCs w:val="24"/>
        </w:rPr>
        <w:t xml:space="preserve">Характеристики моделей </w:t>
      </w:r>
      <w:r w:rsidR="00DC3A8A" w:rsidRPr="001B13BE">
        <w:rPr>
          <w:rFonts w:ascii="Times New Roman" w:hAnsi="Times New Roman" w:cs="Times New Roman"/>
          <w:b/>
          <w:color w:val="000000" w:themeColor="text1"/>
          <w:sz w:val="24"/>
          <w:szCs w:val="24"/>
        </w:rPr>
        <w:t>организации гостиничного дела</w:t>
      </w:r>
    </w:p>
    <w:tbl>
      <w:tblPr>
        <w:tblStyle w:val="af0"/>
        <w:tblW w:w="0" w:type="auto"/>
        <w:tblLook w:val="04A0" w:firstRow="1" w:lastRow="0" w:firstColumn="1" w:lastColumn="0" w:noHBand="0" w:noVBand="1"/>
      </w:tblPr>
      <w:tblGrid>
        <w:gridCol w:w="3284"/>
        <w:gridCol w:w="3285"/>
        <w:gridCol w:w="3285"/>
      </w:tblGrid>
      <w:tr w:rsidR="00D54321" w:rsidRPr="001B13BE" w:rsidTr="00D54321">
        <w:tc>
          <w:tcPr>
            <w:tcW w:w="3284" w:type="dxa"/>
          </w:tcPr>
          <w:p w:rsidR="00D54321" w:rsidRPr="001B13BE" w:rsidRDefault="00D54321" w:rsidP="00D54321">
            <w:pPr>
              <w:spacing w:line="360" w:lineRule="auto"/>
              <w:jc w:val="center"/>
              <w:rPr>
                <w:rFonts w:ascii="Times New Roman" w:hAnsi="Times New Roman" w:cs="Times New Roman"/>
                <w:b/>
                <w:color w:val="000000" w:themeColor="text1"/>
                <w:sz w:val="24"/>
                <w:szCs w:val="24"/>
              </w:rPr>
            </w:pPr>
            <w:r w:rsidRPr="001B13BE">
              <w:rPr>
                <w:rFonts w:ascii="Times New Roman" w:hAnsi="Times New Roman" w:cs="Times New Roman"/>
                <w:b/>
                <w:color w:val="000000" w:themeColor="text1"/>
                <w:sz w:val="24"/>
                <w:szCs w:val="24"/>
              </w:rPr>
              <w:t>Модель Цезаря Ритца</w:t>
            </w:r>
          </w:p>
        </w:tc>
        <w:tc>
          <w:tcPr>
            <w:tcW w:w="3285" w:type="dxa"/>
          </w:tcPr>
          <w:p w:rsidR="00D54321" w:rsidRPr="001B13BE" w:rsidRDefault="00682DFA" w:rsidP="00682DFA">
            <w:pPr>
              <w:spacing w:line="360" w:lineRule="auto"/>
              <w:jc w:val="center"/>
              <w:rPr>
                <w:rFonts w:ascii="Times New Roman" w:hAnsi="Times New Roman" w:cs="Times New Roman"/>
                <w:b/>
                <w:color w:val="000000" w:themeColor="text1"/>
                <w:sz w:val="24"/>
                <w:szCs w:val="24"/>
              </w:rPr>
            </w:pPr>
            <w:r w:rsidRPr="001B13BE">
              <w:rPr>
                <w:rFonts w:ascii="Times New Roman" w:hAnsi="Times New Roman" w:cs="Times New Roman"/>
                <w:b/>
                <w:color w:val="000000" w:themeColor="text1"/>
                <w:sz w:val="24"/>
                <w:szCs w:val="24"/>
              </w:rPr>
              <w:t>Модель Кемонса Уилсона</w:t>
            </w:r>
          </w:p>
        </w:tc>
        <w:tc>
          <w:tcPr>
            <w:tcW w:w="3285" w:type="dxa"/>
          </w:tcPr>
          <w:p w:rsidR="00D54321" w:rsidRPr="001B13BE" w:rsidRDefault="00682DFA" w:rsidP="00682DFA">
            <w:pPr>
              <w:spacing w:line="360" w:lineRule="auto"/>
              <w:jc w:val="center"/>
              <w:rPr>
                <w:rFonts w:ascii="Times New Roman" w:hAnsi="Times New Roman" w:cs="Times New Roman"/>
                <w:b/>
                <w:color w:val="000000" w:themeColor="text1"/>
                <w:sz w:val="24"/>
                <w:szCs w:val="24"/>
              </w:rPr>
            </w:pPr>
            <w:r w:rsidRPr="001B13BE">
              <w:rPr>
                <w:rFonts w:ascii="Times New Roman" w:hAnsi="Times New Roman" w:cs="Times New Roman"/>
                <w:b/>
                <w:color w:val="000000" w:themeColor="text1"/>
                <w:sz w:val="24"/>
                <w:szCs w:val="24"/>
              </w:rPr>
              <w:t>Консорциумы</w:t>
            </w:r>
          </w:p>
        </w:tc>
      </w:tr>
      <w:tr w:rsidR="00D54321" w:rsidRPr="001B13BE" w:rsidTr="00D54321">
        <w:tc>
          <w:tcPr>
            <w:tcW w:w="3284" w:type="dxa"/>
          </w:tcPr>
          <w:p w:rsidR="00B52B51" w:rsidRPr="001B13BE" w:rsidRDefault="00B52B51" w:rsidP="001550E3">
            <w:pPr>
              <w:pStyle w:val="a9"/>
              <w:numPr>
                <w:ilvl w:val="0"/>
                <w:numId w:val="16"/>
              </w:numPr>
              <w:ind w:left="357" w:hanging="35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небольшой </w:t>
            </w:r>
            <w:r w:rsidR="00D54321" w:rsidRPr="001B13BE">
              <w:rPr>
                <w:rFonts w:ascii="Times New Roman" w:hAnsi="Times New Roman" w:cs="Times New Roman"/>
                <w:color w:val="000000" w:themeColor="text1"/>
                <w:sz w:val="24"/>
                <w:szCs w:val="24"/>
              </w:rPr>
              <w:t>штат сотрудников</w:t>
            </w:r>
            <w:r w:rsidRPr="001B13BE">
              <w:rPr>
                <w:rFonts w:ascii="Times New Roman" w:hAnsi="Times New Roman" w:cs="Times New Roman"/>
                <w:color w:val="000000" w:themeColor="text1"/>
                <w:sz w:val="24"/>
                <w:szCs w:val="24"/>
              </w:rPr>
              <w:t>;</w:t>
            </w:r>
          </w:p>
          <w:p w:rsidR="000E70BB" w:rsidRPr="001B13BE" w:rsidRDefault="00D54321" w:rsidP="001550E3">
            <w:pPr>
              <w:pStyle w:val="a9"/>
              <w:numPr>
                <w:ilvl w:val="0"/>
                <w:numId w:val="16"/>
              </w:numPr>
              <w:ind w:left="357" w:hanging="35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 </w:t>
            </w:r>
            <w:r w:rsidR="00B52B51" w:rsidRPr="001B13BE">
              <w:rPr>
                <w:rFonts w:ascii="Times New Roman" w:hAnsi="Times New Roman" w:cs="Times New Roman"/>
                <w:color w:val="000000" w:themeColor="text1"/>
                <w:sz w:val="24"/>
                <w:szCs w:val="24"/>
              </w:rPr>
              <w:t>отсутств</w:t>
            </w:r>
            <w:r w:rsidR="000E70BB" w:rsidRPr="001B13BE">
              <w:rPr>
                <w:rFonts w:ascii="Times New Roman" w:hAnsi="Times New Roman" w:cs="Times New Roman"/>
                <w:color w:val="000000" w:themeColor="text1"/>
                <w:sz w:val="24"/>
                <w:szCs w:val="24"/>
              </w:rPr>
              <w:t xml:space="preserve">ие возможности </w:t>
            </w:r>
            <w:r w:rsidR="000E70BB" w:rsidRPr="001B13BE">
              <w:rPr>
                <w:rFonts w:ascii="Times New Roman" w:hAnsi="Times New Roman" w:cs="Times New Roman"/>
                <w:color w:val="000000" w:themeColor="text1"/>
                <w:sz w:val="24"/>
                <w:szCs w:val="24"/>
              </w:rPr>
              <w:lastRenderedPageBreak/>
              <w:t>карьерного роста;</w:t>
            </w:r>
          </w:p>
          <w:p w:rsidR="00D54321" w:rsidRPr="001B13BE" w:rsidRDefault="00D54321" w:rsidP="00682DFA">
            <w:pPr>
              <w:spacing w:line="360" w:lineRule="auto"/>
              <w:ind w:firstLine="567"/>
              <w:jc w:val="both"/>
              <w:rPr>
                <w:rFonts w:ascii="Times New Roman" w:hAnsi="Times New Roman" w:cs="Times New Roman"/>
                <w:color w:val="000000" w:themeColor="text1"/>
                <w:sz w:val="24"/>
                <w:szCs w:val="24"/>
              </w:rPr>
            </w:pPr>
          </w:p>
        </w:tc>
        <w:tc>
          <w:tcPr>
            <w:tcW w:w="3285" w:type="dxa"/>
          </w:tcPr>
          <w:p w:rsidR="00682DFA" w:rsidRPr="001B13BE" w:rsidRDefault="00682DFA" w:rsidP="001550E3">
            <w:pPr>
              <w:pStyle w:val="a9"/>
              <w:numPr>
                <w:ilvl w:val="0"/>
                <w:numId w:val="16"/>
              </w:numPr>
              <w:ind w:left="357" w:hanging="35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lastRenderedPageBreak/>
              <w:t xml:space="preserve">особое внимание делается на большую гибкость в удовлетворении </w:t>
            </w:r>
            <w:r w:rsidRPr="001B13BE">
              <w:rPr>
                <w:rFonts w:ascii="Times New Roman" w:hAnsi="Times New Roman" w:cs="Times New Roman"/>
                <w:color w:val="000000" w:themeColor="text1"/>
                <w:sz w:val="24"/>
                <w:szCs w:val="24"/>
              </w:rPr>
              <w:lastRenderedPageBreak/>
              <w:t>потребностей клиента в сочетании с поддержанием достаточно высоких стандартов обслуживания.</w:t>
            </w:r>
          </w:p>
          <w:p w:rsidR="00682DFA" w:rsidRPr="001B13BE" w:rsidRDefault="00682DFA" w:rsidP="001550E3">
            <w:pPr>
              <w:pStyle w:val="a9"/>
              <w:numPr>
                <w:ilvl w:val="0"/>
                <w:numId w:val="16"/>
              </w:numPr>
              <w:ind w:left="357" w:hanging="35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автоматизация сервиса на всех предприятиях цепи;</w:t>
            </w:r>
          </w:p>
          <w:p w:rsidR="00682DFA" w:rsidRPr="001B13BE" w:rsidRDefault="00682DFA" w:rsidP="001550E3">
            <w:pPr>
              <w:pStyle w:val="a9"/>
              <w:numPr>
                <w:ilvl w:val="0"/>
                <w:numId w:val="16"/>
              </w:numPr>
              <w:ind w:left="357" w:hanging="35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единое управление, маркетинг и служба коммуникаций;</w:t>
            </w:r>
          </w:p>
          <w:p w:rsidR="00682DFA" w:rsidRPr="001B13BE" w:rsidRDefault="00682DFA" w:rsidP="001550E3">
            <w:pPr>
              <w:pStyle w:val="a9"/>
              <w:numPr>
                <w:ilvl w:val="0"/>
                <w:numId w:val="16"/>
              </w:numPr>
              <w:ind w:left="357" w:hanging="35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возможность карьерного роста для сотрудников;</w:t>
            </w:r>
          </w:p>
          <w:p w:rsidR="00682DFA" w:rsidRPr="001B13BE" w:rsidRDefault="00682DFA" w:rsidP="001550E3">
            <w:pPr>
              <w:pStyle w:val="a9"/>
              <w:numPr>
                <w:ilvl w:val="0"/>
                <w:numId w:val="16"/>
              </w:numPr>
              <w:ind w:left="357" w:hanging="35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собственные строительные, ремонтные предприятия и учебные курсы;</w:t>
            </w:r>
          </w:p>
          <w:p w:rsidR="00682DFA" w:rsidRPr="001B13BE" w:rsidRDefault="00682DFA" w:rsidP="001550E3">
            <w:pPr>
              <w:pStyle w:val="a9"/>
              <w:numPr>
                <w:ilvl w:val="0"/>
                <w:numId w:val="16"/>
              </w:numPr>
              <w:ind w:left="357" w:hanging="35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работа с постоянным сектором клиентуры;</w:t>
            </w:r>
          </w:p>
        </w:tc>
        <w:tc>
          <w:tcPr>
            <w:tcW w:w="3285" w:type="dxa"/>
          </w:tcPr>
          <w:p w:rsidR="00682DFA" w:rsidRPr="001B13BE" w:rsidRDefault="00682DFA" w:rsidP="001550E3">
            <w:pPr>
              <w:pStyle w:val="a9"/>
              <w:numPr>
                <w:ilvl w:val="0"/>
                <w:numId w:val="16"/>
              </w:numPr>
              <w:ind w:left="357" w:hanging="35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lastRenderedPageBreak/>
              <w:t xml:space="preserve">полностью сохраняется финансово-экономическая и </w:t>
            </w:r>
            <w:r w:rsidRPr="001B13BE">
              <w:rPr>
                <w:rFonts w:ascii="Times New Roman" w:hAnsi="Times New Roman" w:cs="Times New Roman"/>
                <w:color w:val="000000" w:themeColor="text1"/>
                <w:sz w:val="24"/>
                <w:szCs w:val="24"/>
              </w:rPr>
              <w:lastRenderedPageBreak/>
              <w:t>управленческая самостоятельность гостиниц - членов;</w:t>
            </w:r>
          </w:p>
          <w:p w:rsidR="00D54321" w:rsidRPr="001B13BE" w:rsidRDefault="00682DFA" w:rsidP="001550E3">
            <w:pPr>
              <w:pStyle w:val="a9"/>
              <w:numPr>
                <w:ilvl w:val="0"/>
                <w:numId w:val="16"/>
              </w:numPr>
              <w:ind w:left="357" w:hanging="35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гостиницы - члены платят взносы в единый фонд, который расходится на объединенную рекламную и маркетинговую деятельность, продвижение продукта и т. д</w:t>
            </w:r>
          </w:p>
        </w:tc>
      </w:tr>
    </w:tbl>
    <w:p w:rsidR="00BB7692" w:rsidRPr="00F63011" w:rsidRDefault="001E412D" w:rsidP="001E412D">
      <w:pPr>
        <w:spacing w:after="0" w:line="360" w:lineRule="auto"/>
        <w:ind w:firstLine="567"/>
        <w:jc w:val="center"/>
        <w:rPr>
          <w:rFonts w:ascii="Times New Roman" w:hAnsi="Times New Roman" w:cs="Times New Roman"/>
          <w:i/>
          <w:color w:val="000000" w:themeColor="text1"/>
          <w:sz w:val="24"/>
          <w:szCs w:val="24"/>
        </w:rPr>
      </w:pPr>
      <w:r w:rsidRPr="001B13BE">
        <w:rPr>
          <w:rFonts w:ascii="Times New Roman" w:hAnsi="Times New Roman" w:cs="Times New Roman"/>
          <w:i/>
          <w:color w:val="000000" w:themeColor="text1"/>
          <w:sz w:val="24"/>
          <w:szCs w:val="24"/>
        </w:rPr>
        <w:lastRenderedPageBreak/>
        <w:t>Источник:</w:t>
      </w:r>
      <w:r w:rsidR="00FB1F4A" w:rsidRPr="001B13BE">
        <w:rPr>
          <w:rFonts w:ascii="Times New Roman" w:hAnsi="Times New Roman" w:cs="Times New Roman"/>
          <w:i/>
          <w:color w:val="000000" w:themeColor="text1"/>
          <w:sz w:val="24"/>
          <w:szCs w:val="24"/>
        </w:rPr>
        <w:t xml:space="preserve"> </w:t>
      </w:r>
      <w:hyperlink r:id="rId18" w:history="1">
        <w:r w:rsidR="001F515A" w:rsidRPr="00F63011">
          <w:rPr>
            <w:rFonts w:ascii="Times New Roman" w:hAnsi="Times New Roman" w:cs="Times New Roman"/>
            <w:i/>
            <w:color w:val="000000" w:themeColor="text1"/>
            <w:sz w:val="24"/>
            <w:szCs w:val="24"/>
          </w:rPr>
          <w:t>Все о туризме - образовательный туристический портал</w:t>
        </w:r>
      </w:hyperlink>
      <w:r w:rsidR="001F515A" w:rsidRPr="001F515A">
        <w:rPr>
          <w:rFonts w:ascii="Times New Roman" w:hAnsi="Times New Roman" w:cs="Times New Roman"/>
          <w:i/>
          <w:color w:val="000000" w:themeColor="text1"/>
          <w:sz w:val="24"/>
          <w:szCs w:val="24"/>
          <w:lang w:val="en-US"/>
        </w:rPr>
        <w:t> </w:t>
      </w:r>
    </w:p>
    <w:p w:rsidR="00FB1F4A" w:rsidRPr="001B13BE" w:rsidRDefault="00FB1F4A" w:rsidP="001E412D">
      <w:pPr>
        <w:spacing w:after="0" w:line="360" w:lineRule="auto"/>
        <w:ind w:firstLine="567"/>
        <w:jc w:val="center"/>
        <w:rPr>
          <w:rFonts w:ascii="Times New Roman" w:hAnsi="Times New Roman" w:cs="Times New Roman"/>
          <w:i/>
          <w:color w:val="000000" w:themeColor="text1"/>
          <w:sz w:val="24"/>
          <w:szCs w:val="24"/>
        </w:rPr>
      </w:pPr>
      <w:r w:rsidRPr="001B13BE">
        <w:rPr>
          <w:rFonts w:ascii="Times New Roman" w:hAnsi="Times New Roman" w:cs="Times New Roman"/>
          <w:i/>
          <w:color w:val="000000" w:themeColor="text1"/>
          <w:sz w:val="24"/>
          <w:szCs w:val="24"/>
          <w:lang w:val="en-US"/>
        </w:rPr>
        <w:t>URL</w:t>
      </w:r>
      <w:r w:rsidRPr="001B13BE">
        <w:rPr>
          <w:rFonts w:ascii="Times New Roman" w:hAnsi="Times New Roman" w:cs="Times New Roman"/>
          <w:i/>
          <w:color w:val="000000" w:themeColor="text1"/>
          <w:sz w:val="24"/>
          <w:szCs w:val="24"/>
        </w:rPr>
        <w:t>:</w:t>
      </w:r>
      <w:r w:rsidRPr="001B13BE">
        <w:rPr>
          <w:color w:val="000000" w:themeColor="text1"/>
        </w:rPr>
        <w:t xml:space="preserve"> </w:t>
      </w:r>
      <w:r w:rsidRPr="001B13BE">
        <w:rPr>
          <w:rFonts w:ascii="Times New Roman" w:hAnsi="Times New Roman" w:cs="Times New Roman"/>
          <w:i/>
          <w:color w:val="000000" w:themeColor="text1"/>
          <w:sz w:val="24"/>
          <w:szCs w:val="24"/>
          <w:lang w:val="en-US"/>
        </w:rPr>
        <w:t>http</w:t>
      </w:r>
      <w:r w:rsidRPr="001B13BE">
        <w:rPr>
          <w:rFonts w:ascii="Times New Roman" w:hAnsi="Times New Roman" w:cs="Times New Roman"/>
          <w:i/>
          <w:color w:val="000000" w:themeColor="text1"/>
          <w:sz w:val="24"/>
          <w:szCs w:val="24"/>
        </w:rPr>
        <w:t>://</w:t>
      </w:r>
      <w:r w:rsidRPr="001B13BE">
        <w:rPr>
          <w:rFonts w:ascii="Times New Roman" w:hAnsi="Times New Roman" w:cs="Times New Roman"/>
          <w:i/>
          <w:color w:val="000000" w:themeColor="text1"/>
          <w:sz w:val="24"/>
          <w:szCs w:val="24"/>
          <w:lang w:val="en-US"/>
        </w:rPr>
        <w:t>tourlib</w:t>
      </w:r>
      <w:r w:rsidRPr="001B13BE">
        <w:rPr>
          <w:rFonts w:ascii="Times New Roman" w:hAnsi="Times New Roman" w:cs="Times New Roman"/>
          <w:i/>
          <w:color w:val="000000" w:themeColor="text1"/>
          <w:sz w:val="24"/>
          <w:szCs w:val="24"/>
        </w:rPr>
        <w:t>.</w:t>
      </w:r>
      <w:r w:rsidRPr="001B13BE">
        <w:rPr>
          <w:rFonts w:ascii="Times New Roman" w:hAnsi="Times New Roman" w:cs="Times New Roman"/>
          <w:i/>
          <w:color w:val="000000" w:themeColor="text1"/>
          <w:sz w:val="24"/>
          <w:szCs w:val="24"/>
          <w:lang w:val="en-US"/>
        </w:rPr>
        <w:t>net</w:t>
      </w:r>
      <w:r w:rsidRPr="001B13BE">
        <w:rPr>
          <w:rFonts w:ascii="Times New Roman" w:hAnsi="Times New Roman" w:cs="Times New Roman"/>
          <w:i/>
          <w:color w:val="000000" w:themeColor="text1"/>
          <w:sz w:val="24"/>
          <w:szCs w:val="24"/>
        </w:rPr>
        <w:t>/</w:t>
      </w:r>
      <w:r w:rsidRPr="001B13BE">
        <w:rPr>
          <w:rFonts w:ascii="Times New Roman" w:hAnsi="Times New Roman" w:cs="Times New Roman"/>
          <w:i/>
          <w:color w:val="000000" w:themeColor="text1"/>
          <w:sz w:val="24"/>
          <w:szCs w:val="24"/>
          <w:lang w:val="en-US"/>
        </w:rPr>
        <w:t>books</w:t>
      </w:r>
      <w:r w:rsidRPr="001B13BE">
        <w:rPr>
          <w:rFonts w:ascii="Times New Roman" w:hAnsi="Times New Roman" w:cs="Times New Roman"/>
          <w:i/>
          <w:color w:val="000000" w:themeColor="text1"/>
          <w:sz w:val="24"/>
          <w:szCs w:val="24"/>
        </w:rPr>
        <w:t>_</w:t>
      </w:r>
      <w:r w:rsidRPr="001B13BE">
        <w:rPr>
          <w:rFonts w:ascii="Times New Roman" w:hAnsi="Times New Roman" w:cs="Times New Roman"/>
          <w:i/>
          <w:color w:val="000000" w:themeColor="text1"/>
          <w:sz w:val="24"/>
          <w:szCs w:val="24"/>
          <w:lang w:val="en-US"/>
        </w:rPr>
        <w:t>tourism</w:t>
      </w:r>
      <w:r w:rsidRPr="001B13BE">
        <w:rPr>
          <w:rFonts w:ascii="Times New Roman" w:hAnsi="Times New Roman" w:cs="Times New Roman"/>
          <w:i/>
          <w:color w:val="000000" w:themeColor="text1"/>
          <w:sz w:val="24"/>
          <w:szCs w:val="24"/>
        </w:rPr>
        <w:t>/</w:t>
      </w:r>
      <w:r w:rsidRPr="001B13BE">
        <w:rPr>
          <w:rFonts w:ascii="Times New Roman" w:hAnsi="Times New Roman" w:cs="Times New Roman"/>
          <w:i/>
          <w:color w:val="000000" w:themeColor="text1"/>
          <w:sz w:val="24"/>
          <w:szCs w:val="24"/>
          <w:lang w:val="en-US"/>
        </w:rPr>
        <w:t>lojko</w:t>
      </w:r>
      <w:r w:rsidRPr="001B13BE">
        <w:rPr>
          <w:rFonts w:ascii="Times New Roman" w:hAnsi="Times New Roman" w:cs="Times New Roman"/>
          <w:i/>
          <w:color w:val="000000" w:themeColor="text1"/>
          <w:sz w:val="24"/>
          <w:szCs w:val="24"/>
        </w:rPr>
        <w:t>8-2.</w:t>
      </w:r>
      <w:r w:rsidRPr="001B13BE">
        <w:rPr>
          <w:rFonts w:ascii="Times New Roman" w:hAnsi="Times New Roman" w:cs="Times New Roman"/>
          <w:i/>
          <w:color w:val="000000" w:themeColor="text1"/>
          <w:sz w:val="24"/>
          <w:szCs w:val="24"/>
          <w:lang w:val="en-US"/>
        </w:rPr>
        <w:t>htm</w:t>
      </w:r>
      <w:r w:rsidRPr="001B13BE">
        <w:rPr>
          <w:rFonts w:ascii="Times New Roman" w:hAnsi="Times New Roman" w:cs="Times New Roman"/>
          <w:i/>
          <w:color w:val="000000" w:themeColor="text1"/>
          <w:sz w:val="24"/>
          <w:szCs w:val="24"/>
        </w:rPr>
        <w:t xml:space="preserve"> (Дата обращения 22.02.19)</w:t>
      </w:r>
    </w:p>
    <w:p w:rsidR="00BB7692" w:rsidRPr="001B13BE" w:rsidRDefault="00BB7692" w:rsidP="00BB7692">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Возможно сочетание второй и третьей модели (цепь гостиниц "Accor"). При вступлении в цепь гостиница не обязательно должна стать её собственностью. В этом случае, согласно договору, заключенному гостиничной цепью (франшизодателем) и вступающими в цепь независимыми гостиницами, последним предоставляется право использовать в коммерческих целях фирменный знак цепи, техническую и коммерческую информацию, информационные системы бронирования, техническую помощь, обучение персонала и другие возможности, находящиеся у франшизодателя. Франшизное предприятие выплачивает за это компенсацию.</w:t>
      </w:r>
    </w:p>
    <w:p w:rsidR="00682DFA" w:rsidRPr="001B13BE" w:rsidRDefault="00707F73" w:rsidP="00BB7692">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В зависимости от механизма формирования систем управления можно выделить следующие модели:</w:t>
      </w:r>
      <w:r w:rsidRPr="001B13BE">
        <w:rPr>
          <w:rFonts w:ascii="Arial" w:eastAsia="Times New Roman" w:hAnsi="Arial" w:cs="Arial"/>
          <w:b/>
          <w:bCs/>
          <w:color w:val="000000" w:themeColor="text1"/>
          <w:sz w:val="24"/>
          <w:szCs w:val="24"/>
          <w:lang w:eastAsia="ru-RU"/>
        </w:rPr>
        <w:t xml:space="preserve"> </w:t>
      </w:r>
      <w:r w:rsidRPr="001B13BE">
        <w:rPr>
          <w:rFonts w:ascii="Times New Roman" w:eastAsia="Times New Roman" w:hAnsi="Times New Roman" w:cs="Times New Roman"/>
          <w:bCs/>
          <w:color w:val="000000" w:themeColor="text1"/>
          <w:sz w:val="24"/>
          <w:szCs w:val="24"/>
          <w:lang w:eastAsia="ru-RU"/>
        </w:rPr>
        <w:t>системы управления гостиницами с присутствием иностранного менедж</w:t>
      </w:r>
      <w:r w:rsidRPr="001B13BE">
        <w:rPr>
          <w:rFonts w:ascii="Times New Roman" w:eastAsia="Times New Roman" w:hAnsi="Times New Roman" w:cs="Times New Roman"/>
          <w:bCs/>
          <w:color w:val="000000" w:themeColor="text1"/>
          <w:sz w:val="24"/>
          <w:szCs w:val="24"/>
          <w:lang w:eastAsia="ru-RU"/>
        </w:rPr>
        <w:softHyphen/>
        <w:t>мента</w:t>
      </w:r>
      <w:r w:rsidRPr="001B13BE">
        <w:rPr>
          <w:rFonts w:ascii="Times New Roman" w:eastAsia="Times New Roman" w:hAnsi="Times New Roman" w:cs="Times New Roman"/>
          <w:color w:val="000000" w:themeColor="text1"/>
          <w:sz w:val="24"/>
          <w:szCs w:val="24"/>
          <w:lang w:eastAsia="ru-RU"/>
        </w:rPr>
        <w:t xml:space="preserve">, </w:t>
      </w:r>
      <w:r w:rsidRPr="001B13BE">
        <w:rPr>
          <w:rFonts w:ascii="Times New Roman" w:eastAsia="Times New Roman" w:hAnsi="Times New Roman" w:cs="Times New Roman"/>
          <w:bCs/>
          <w:color w:val="000000" w:themeColor="text1"/>
          <w:sz w:val="24"/>
          <w:szCs w:val="24"/>
          <w:lang w:eastAsia="ru-RU"/>
        </w:rPr>
        <w:t>систем управления гостиницами ведомственного подчинения, системы управления приватизированными гостиницами.</w:t>
      </w:r>
    </w:p>
    <w:p w:rsidR="00D90264" w:rsidRPr="001B13BE" w:rsidRDefault="00D90264" w:rsidP="00D90264">
      <w:p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bCs/>
          <w:color w:val="000000" w:themeColor="text1"/>
          <w:sz w:val="24"/>
          <w:szCs w:val="24"/>
          <w:lang w:eastAsia="ru-RU"/>
        </w:rPr>
        <w:tab/>
      </w:r>
      <w:r w:rsidR="00BB7692" w:rsidRPr="001B13BE">
        <w:rPr>
          <w:rFonts w:ascii="Times New Roman" w:eastAsia="Times New Roman" w:hAnsi="Times New Roman" w:cs="Times New Roman"/>
          <w:bCs/>
          <w:color w:val="000000" w:themeColor="text1"/>
          <w:sz w:val="24"/>
          <w:szCs w:val="24"/>
          <w:lang w:eastAsia="ru-RU"/>
        </w:rPr>
        <w:t>Системы управления гостиницами с присутствием иностранного менедж</w:t>
      </w:r>
      <w:r w:rsidR="00BB7692" w:rsidRPr="001B13BE">
        <w:rPr>
          <w:rFonts w:ascii="Times New Roman" w:eastAsia="Times New Roman" w:hAnsi="Times New Roman" w:cs="Times New Roman"/>
          <w:bCs/>
          <w:color w:val="000000" w:themeColor="text1"/>
          <w:sz w:val="24"/>
          <w:szCs w:val="24"/>
          <w:lang w:eastAsia="ru-RU"/>
        </w:rPr>
        <w:softHyphen/>
        <w:t>мента</w:t>
      </w:r>
      <w:r w:rsidR="00BB7692" w:rsidRPr="001B13BE">
        <w:rPr>
          <w:rFonts w:ascii="Times New Roman" w:eastAsia="Times New Roman" w:hAnsi="Times New Roman" w:cs="Times New Roman"/>
          <w:color w:val="000000" w:themeColor="text1"/>
          <w:sz w:val="24"/>
          <w:szCs w:val="24"/>
          <w:lang w:eastAsia="ru-RU"/>
        </w:rPr>
        <w:t> — это системы управления высококлассными международными оте</w:t>
      </w:r>
      <w:r w:rsidR="00BB7692" w:rsidRPr="001B13BE">
        <w:rPr>
          <w:rFonts w:ascii="Times New Roman" w:eastAsia="Times New Roman" w:hAnsi="Times New Roman" w:cs="Times New Roman"/>
          <w:color w:val="000000" w:themeColor="text1"/>
          <w:sz w:val="24"/>
          <w:szCs w:val="24"/>
          <w:lang w:eastAsia="ru-RU"/>
        </w:rPr>
        <w:softHyphen/>
        <w:t>лями уровня 4—5 звезд, например «Ритц-Карлтон Москва», «Балчуг Кем-пински», «Парк Арарат Хайатт», отели «Мариотт» («Аврора Роял», «Гранд Отель», «Тверская»), «Шератон Палас», «Ренессанс», «Рэдиссон Славян</w:t>
      </w:r>
      <w:r w:rsidR="00BB7692" w:rsidRPr="001B13BE">
        <w:rPr>
          <w:rFonts w:ascii="Times New Roman" w:eastAsia="Times New Roman" w:hAnsi="Times New Roman" w:cs="Times New Roman"/>
          <w:color w:val="000000" w:themeColor="text1"/>
          <w:sz w:val="24"/>
          <w:szCs w:val="24"/>
          <w:lang w:eastAsia="ru-RU"/>
        </w:rPr>
        <w:softHyphen/>
        <w:t>ская», «Холидей Инн», «Новотель».</w:t>
      </w:r>
      <w:r w:rsidRPr="001B13BE">
        <w:rPr>
          <w:rFonts w:ascii="Times New Roman" w:eastAsia="Times New Roman" w:hAnsi="Times New Roman" w:cs="Times New Roman"/>
          <w:color w:val="000000" w:themeColor="text1"/>
          <w:sz w:val="24"/>
          <w:szCs w:val="24"/>
          <w:lang w:eastAsia="ru-RU"/>
        </w:rPr>
        <w:t xml:space="preserve"> </w:t>
      </w:r>
      <w:r w:rsidR="00BB7692" w:rsidRPr="001B13BE">
        <w:rPr>
          <w:rFonts w:ascii="Times New Roman" w:eastAsia="Times New Roman" w:hAnsi="Times New Roman" w:cs="Times New Roman"/>
          <w:color w:val="000000" w:themeColor="text1"/>
          <w:sz w:val="24"/>
          <w:szCs w:val="24"/>
          <w:lang w:eastAsia="ru-RU"/>
        </w:rPr>
        <w:t>Системы управления гостиницами данной группы могут быть условно поделены еще на две подгруппы — иностранные системы управления гости</w:t>
      </w:r>
      <w:r w:rsidR="00BB7692" w:rsidRPr="001B13BE">
        <w:rPr>
          <w:rFonts w:ascii="Times New Roman" w:eastAsia="Times New Roman" w:hAnsi="Times New Roman" w:cs="Times New Roman"/>
          <w:color w:val="000000" w:themeColor="text1"/>
          <w:sz w:val="24"/>
          <w:szCs w:val="24"/>
          <w:lang w:eastAsia="ru-RU"/>
        </w:rPr>
        <w:softHyphen/>
        <w:t>ницами, входящими в состав международных гостиничных цепей, и ино</w:t>
      </w:r>
      <w:r w:rsidR="00BB7692" w:rsidRPr="001B13BE">
        <w:rPr>
          <w:rFonts w:ascii="Times New Roman" w:eastAsia="Times New Roman" w:hAnsi="Times New Roman" w:cs="Times New Roman"/>
          <w:color w:val="000000" w:themeColor="text1"/>
          <w:sz w:val="24"/>
          <w:szCs w:val="24"/>
          <w:lang w:eastAsia="ru-RU"/>
        </w:rPr>
        <w:softHyphen/>
        <w:t xml:space="preserve">странные системы управления независимыми отелями. </w:t>
      </w:r>
    </w:p>
    <w:p w:rsidR="00BB7692" w:rsidRPr="001B13BE" w:rsidRDefault="00D90264" w:rsidP="00D90264">
      <w:p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lastRenderedPageBreak/>
        <w:tab/>
      </w:r>
      <w:r w:rsidR="00BB7692" w:rsidRPr="001B13BE">
        <w:rPr>
          <w:rFonts w:ascii="Times New Roman" w:eastAsia="Times New Roman" w:hAnsi="Times New Roman" w:cs="Times New Roman"/>
          <w:bCs/>
          <w:color w:val="000000" w:themeColor="text1"/>
          <w:sz w:val="24"/>
          <w:szCs w:val="24"/>
          <w:lang w:eastAsia="ru-RU"/>
        </w:rPr>
        <w:t>К группе систем управления гостиницами ведомственного подчинения,</w:t>
      </w:r>
      <w:r w:rsidR="00BB7692" w:rsidRPr="001B13BE">
        <w:rPr>
          <w:rFonts w:ascii="Times New Roman" w:eastAsia="Times New Roman" w:hAnsi="Times New Roman" w:cs="Times New Roman"/>
          <w:color w:val="000000" w:themeColor="text1"/>
          <w:sz w:val="24"/>
          <w:szCs w:val="24"/>
          <w:lang w:eastAsia="ru-RU"/>
        </w:rPr>
        <w:t> нахо</w:t>
      </w:r>
      <w:r w:rsidR="00BB7692" w:rsidRPr="001B13BE">
        <w:rPr>
          <w:rFonts w:ascii="Times New Roman" w:eastAsia="Times New Roman" w:hAnsi="Times New Roman" w:cs="Times New Roman"/>
          <w:color w:val="000000" w:themeColor="text1"/>
          <w:sz w:val="24"/>
          <w:szCs w:val="24"/>
          <w:lang w:eastAsia="ru-RU"/>
        </w:rPr>
        <w:softHyphen/>
        <w:t>дящимися в ведении государственных структур, министерств и ведомств, корпораций и аэропортов, иностранных посольств и т.п., следует отнести гостиницы «Золотое кольцо», «Президент-отель», «Арбат», «Международ</w:t>
      </w:r>
      <w:r w:rsidR="00BB7692" w:rsidRPr="001B13BE">
        <w:rPr>
          <w:rFonts w:ascii="Times New Roman" w:eastAsia="Times New Roman" w:hAnsi="Times New Roman" w:cs="Times New Roman"/>
          <w:color w:val="000000" w:themeColor="text1"/>
          <w:sz w:val="24"/>
          <w:szCs w:val="24"/>
          <w:lang w:eastAsia="ru-RU"/>
        </w:rPr>
        <w:softHyphen/>
        <w:t>ная», «Газпром», «Протон», «Даниловская», «Академическая», «Битца», гос</w:t>
      </w:r>
      <w:r w:rsidR="00BB7692" w:rsidRPr="001B13BE">
        <w:rPr>
          <w:rFonts w:ascii="Times New Roman" w:eastAsia="Times New Roman" w:hAnsi="Times New Roman" w:cs="Times New Roman"/>
          <w:color w:val="000000" w:themeColor="text1"/>
          <w:sz w:val="24"/>
          <w:szCs w:val="24"/>
          <w:lang w:eastAsia="ru-RU"/>
        </w:rPr>
        <w:softHyphen/>
        <w:t>тиницы при иностранных посольствах и др.</w:t>
      </w:r>
    </w:p>
    <w:p w:rsidR="00884761" w:rsidRPr="00534EAC" w:rsidRDefault="00884761" w:rsidP="00884761">
      <w:p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t xml:space="preserve">К главным </w:t>
      </w:r>
      <w:r w:rsidRPr="00534EAC">
        <w:rPr>
          <w:rFonts w:ascii="Times New Roman" w:eastAsia="Times New Roman" w:hAnsi="Times New Roman" w:cs="Times New Roman"/>
          <w:color w:val="000000" w:themeColor="text1"/>
          <w:sz w:val="24"/>
          <w:szCs w:val="24"/>
          <w:lang w:eastAsia="ru-RU"/>
        </w:rPr>
        <w:t>недостаткам систем управления ведомственными гостини</w:t>
      </w:r>
      <w:r w:rsidRPr="00534EAC">
        <w:rPr>
          <w:rFonts w:ascii="Times New Roman" w:eastAsia="Times New Roman" w:hAnsi="Times New Roman" w:cs="Times New Roman"/>
          <w:color w:val="000000" w:themeColor="text1"/>
          <w:sz w:val="24"/>
          <w:szCs w:val="24"/>
          <w:lang w:eastAsia="ru-RU"/>
        </w:rPr>
        <w:softHyphen/>
        <w:t>цами относятся:</w:t>
      </w:r>
    </w:p>
    <w:p w:rsidR="00884761" w:rsidRPr="00534EAC" w:rsidRDefault="00884761" w:rsidP="001550E3">
      <w:pPr>
        <w:numPr>
          <w:ilvl w:val="0"/>
          <w:numId w:val="13"/>
        </w:numPr>
        <w:spacing w:after="0" w:line="360" w:lineRule="auto"/>
        <w:jc w:val="both"/>
        <w:rPr>
          <w:rFonts w:ascii="Times New Roman" w:eastAsia="Times New Roman" w:hAnsi="Times New Roman" w:cs="Times New Roman"/>
          <w:color w:val="000000" w:themeColor="text1"/>
          <w:sz w:val="24"/>
          <w:szCs w:val="24"/>
          <w:lang w:eastAsia="ru-RU"/>
        </w:rPr>
      </w:pPr>
      <w:r w:rsidRPr="00534EAC">
        <w:rPr>
          <w:rFonts w:ascii="Times New Roman" w:eastAsia="Times New Roman" w:hAnsi="Times New Roman" w:cs="Times New Roman"/>
          <w:color w:val="000000" w:themeColor="text1"/>
          <w:sz w:val="24"/>
          <w:szCs w:val="24"/>
          <w:lang w:eastAsia="ru-RU"/>
        </w:rPr>
        <w:t>несамостоятельность топ-менеджмента ведомственных гостиниц, необ</w:t>
      </w:r>
      <w:r w:rsidRPr="00534EAC">
        <w:rPr>
          <w:rFonts w:ascii="Times New Roman" w:eastAsia="Times New Roman" w:hAnsi="Times New Roman" w:cs="Times New Roman"/>
          <w:color w:val="000000" w:themeColor="text1"/>
          <w:sz w:val="24"/>
          <w:szCs w:val="24"/>
          <w:lang w:eastAsia="ru-RU"/>
        </w:rPr>
        <w:softHyphen/>
        <w:t>ходимость согласования многих вопросов с вышестоящим руковод</w:t>
      </w:r>
      <w:r w:rsidRPr="00534EAC">
        <w:rPr>
          <w:rFonts w:ascii="Times New Roman" w:eastAsia="Times New Roman" w:hAnsi="Times New Roman" w:cs="Times New Roman"/>
          <w:color w:val="000000" w:themeColor="text1"/>
          <w:sz w:val="24"/>
          <w:szCs w:val="24"/>
          <w:lang w:eastAsia="ru-RU"/>
        </w:rPr>
        <w:softHyphen/>
        <w:t>ством, что нередко приводит к снижению оперативности и уровня про</w:t>
      </w:r>
      <w:r w:rsidRPr="00534EAC">
        <w:rPr>
          <w:rFonts w:ascii="Times New Roman" w:eastAsia="Times New Roman" w:hAnsi="Times New Roman" w:cs="Times New Roman"/>
          <w:color w:val="000000" w:themeColor="text1"/>
          <w:sz w:val="24"/>
          <w:szCs w:val="24"/>
          <w:lang w:eastAsia="ru-RU"/>
        </w:rPr>
        <w:softHyphen/>
        <w:t>фессионализма принятия решений;</w:t>
      </w:r>
    </w:p>
    <w:p w:rsidR="00884761" w:rsidRPr="00534EAC" w:rsidRDefault="00884761" w:rsidP="001550E3">
      <w:pPr>
        <w:numPr>
          <w:ilvl w:val="0"/>
          <w:numId w:val="13"/>
        </w:numPr>
        <w:spacing w:after="0" w:line="360" w:lineRule="auto"/>
        <w:jc w:val="both"/>
        <w:rPr>
          <w:rFonts w:ascii="Times New Roman" w:eastAsia="Times New Roman" w:hAnsi="Times New Roman" w:cs="Times New Roman"/>
          <w:color w:val="000000" w:themeColor="text1"/>
          <w:sz w:val="24"/>
          <w:szCs w:val="24"/>
          <w:lang w:eastAsia="ru-RU"/>
        </w:rPr>
      </w:pPr>
      <w:r w:rsidRPr="00534EAC">
        <w:rPr>
          <w:rFonts w:ascii="Times New Roman" w:eastAsia="Times New Roman" w:hAnsi="Times New Roman" w:cs="Times New Roman"/>
          <w:color w:val="000000" w:themeColor="text1"/>
          <w:sz w:val="24"/>
          <w:szCs w:val="24"/>
          <w:lang w:eastAsia="ru-RU"/>
        </w:rPr>
        <w:t>неясность или отсутствие четкой стратегии развития гостиницы;</w:t>
      </w:r>
    </w:p>
    <w:p w:rsidR="00884761" w:rsidRPr="001B13BE" w:rsidRDefault="00884761" w:rsidP="001550E3">
      <w:pPr>
        <w:numPr>
          <w:ilvl w:val="0"/>
          <w:numId w:val="13"/>
        </w:numPr>
        <w:spacing w:after="0" w:line="360" w:lineRule="auto"/>
        <w:jc w:val="both"/>
        <w:rPr>
          <w:rFonts w:ascii="Times New Roman" w:eastAsia="Times New Roman" w:hAnsi="Times New Roman" w:cs="Times New Roman"/>
          <w:color w:val="000000" w:themeColor="text1"/>
          <w:sz w:val="24"/>
          <w:szCs w:val="24"/>
          <w:lang w:eastAsia="ru-RU"/>
        </w:rPr>
      </w:pPr>
      <w:r w:rsidRPr="00534EAC">
        <w:rPr>
          <w:rFonts w:ascii="Times New Roman" w:eastAsia="Times New Roman" w:hAnsi="Times New Roman" w:cs="Times New Roman"/>
          <w:color w:val="000000" w:themeColor="text1"/>
          <w:sz w:val="24"/>
          <w:szCs w:val="24"/>
          <w:lang w:eastAsia="ru-RU"/>
        </w:rPr>
        <w:t>зависимость от финансового состояния</w:t>
      </w:r>
      <w:r w:rsidRPr="001B13BE">
        <w:rPr>
          <w:rFonts w:ascii="Times New Roman" w:eastAsia="Times New Roman" w:hAnsi="Times New Roman" w:cs="Times New Roman"/>
          <w:color w:val="000000" w:themeColor="text1"/>
          <w:sz w:val="24"/>
          <w:szCs w:val="24"/>
          <w:lang w:eastAsia="ru-RU"/>
        </w:rPr>
        <w:t xml:space="preserve"> вышестоящих структур;</w:t>
      </w:r>
    </w:p>
    <w:p w:rsidR="00884761" w:rsidRPr="001B13BE" w:rsidRDefault="00884761" w:rsidP="001550E3">
      <w:pPr>
        <w:numPr>
          <w:ilvl w:val="0"/>
          <w:numId w:val="13"/>
        </w:num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система управления ориентирована на удовлетворение нужд вышесто</w:t>
      </w:r>
      <w:r w:rsidRPr="001B13BE">
        <w:rPr>
          <w:rFonts w:ascii="Times New Roman" w:eastAsia="Times New Roman" w:hAnsi="Times New Roman" w:cs="Times New Roman"/>
          <w:color w:val="000000" w:themeColor="text1"/>
          <w:sz w:val="24"/>
          <w:szCs w:val="24"/>
          <w:lang w:eastAsia="ru-RU"/>
        </w:rPr>
        <w:softHyphen/>
        <w:t>ящих структур, а не на потребителя;</w:t>
      </w:r>
    </w:p>
    <w:p w:rsidR="00884761" w:rsidRPr="001B13BE" w:rsidRDefault="00884761" w:rsidP="001550E3">
      <w:pPr>
        <w:numPr>
          <w:ilvl w:val="0"/>
          <w:numId w:val="13"/>
        </w:num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дефицит средств, выделяемых на проведение маркетинговых исследова</w:t>
      </w:r>
      <w:r w:rsidRPr="001B13BE">
        <w:rPr>
          <w:rFonts w:ascii="Times New Roman" w:eastAsia="Times New Roman" w:hAnsi="Times New Roman" w:cs="Times New Roman"/>
          <w:color w:val="000000" w:themeColor="text1"/>
          <w:sz w:val="24"/>
          <w:szCs w:val="24"/>
          <w:lang w:eastAsia="ru-RU"/>
        </w:rPr>
        <w:softHyphen/>
        <w:t>ний, рекламных и РR-кампаний;</w:t>
      </w:r>
    </w:p>
    <w:p w:rsidR="00884761" w:rsidRPr="001B13BE" w:rsidRDefault="00884761" w:rsidP="001550E3">
      <w:pPr>
        <w:numPr>
          <w:ilvl w:val="0"/>
          <w:numId w:val="13"/>
        </w:num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отсутствие возможности у руководства гостиницы распоряжаться, соб</w:t>
      </w:r>
      <w:r w:rsidRPr="001B13BE">
        <w:rPr>
          <w:rFonts w:ascii="Times New Roman" w:eastAsia="Times New Roman" w:hAnsi="Times New Roman" w:cs="Times New Roman"/>
          <w:color w:val="000000" w:themeColor="text1"/>
          <w:sz w:val="24"/>
          <w:szCs w:val="24"/>
          <w:lang w:eastAsia="ru-RU"/>
        </w:rPr>
        <w:softHyphen/>
        <w:t>ственными средствами по своему усмотрению;</w:t>
      </w:r>
    </w:p>
    <w:p w:rsidR="00884761" w:rsidRPr="001B13BE" w:rsidRDefault="00884761" w:rsidP="001550E3">
      <w:pPr>
        <w:numPr>
          <w:ilvl w:val="0"/>
          <w:numId w:val="13"/>
        </w:num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одним из источников формирования команды сотрудников гостиницы являются вышестоящие организации, что нередко приводит к снижению ее профессионализма и качества обслуживания;</w:t>
      </w:r>
    </w:p>
    <w:p w:rsidR="00884761" w:rsidRPr="001B13BE" w:rsidRDefault="00884761" w:rsidP="001550E3">
      <w:pPr>
        <w:numPr>
          <w:ilvl w:val="0"/>
          <w:numId w:val="13"/>
        </w:num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высокая степень бюрократичности системы управления, сложность про</w:t>
      </w:r>
      <w:r w:rsidRPr="001B13BE">
        <w:rPr>
          <w:rFonts w:ascii="Times New Roman" w:eastAsia="Times New Roman" w:hAnsi="Times New Roman" w:cs="Times New Roman"/>
          <w:color w:val="000000" w:themeColor="text1"/>
          <w:sz w:val="24"/>
          <w:szCs w:val="24"/>
          <w:lang w:eastAsia="ru-RU"/>
        </w:rPr>
        <w:softHyphen/>
        <w:t>ведения многих решений.</w:t>
      </w:r>
    </w:p>
    <w:p w:rsidR="00884761" w:rsidRPr="001B13BE" w:rsidRDefault="00884761" w:rsidP="00884761">
      <w:p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t>В настоящее время приходится признать, что названные недостатки пока ограничивают возможности даже первоклассных гостиниц ведомственного подчинения для ведения равной конкурентной борьбы на рынке с ведущими международными отелями.</w:t>
      </w:r>
    </w:p>
    <w:p w:rsidR="00BB7692" w:rsidRPr="001B13BE" w:rsidRDefault="00D90264" w:rsidP="00884761">
      <w:p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bCs/>
          <w:color w:val="000000" w:themeColor="text1"/>
          <w:sz w:val="24"/>
          <w:szCs w:val="24"/>
          <w:lang w:eastAsia="ru-RU"/>
        </w:rPr>
        <w:tab/>
      </w:r>
      <w:r w:rsidR="00BB7692" w:rsidRPr="001B13BE">
        <w:rPr>
          <w:rFonts w:ascii="Times New Roman" w:eastAsia="Times New Roman" w:hAnsi="Times New Roman" w:cs="Times New Roman"/>
          <w:bCs/>
          <w:color w:val="000000" w:themeColor="text1"/>
          <w:sz w:val="24"/>
          <w:szCs w:val="24"/>
          <w:lang w:eastAsia="ru-RU"/>
        </w:rPr>
        <w:t>К группе систем управления приватизированными (акционерными) —</w:t>
      </w:r>
      <w:r w:rsidR="00BB7692" w:rsidRPr="001B13BE">
        <w:rPr>
          <w:rFonts w:ascii="Times New Roman" w:eastAsia="Times New Roman" w:hAnsi="Times New Roman" w:cs="Times New Roman"/>
          <w:color w:val="000000" w:themeColor="text1"/>
          <w:sz w:val="24"/>
          <w:szCs w:val="24"/>
          <w:lang w:eastAsia="ru-RU"/>
        </w:rPr>
        <w:t> </w:t>
      </w:r>
      <w:r w:rsidRPr="001B13BE">
        <w:rPr>
          <w:rFonts w:ascii="Times New Roman" w:eastAsia="Times New Roman" w:hAnsi="Times New Roman" w:cs="Times New Roman"/>
          <w:color w:val="000000" w:themeColor="text1"/>
          <w:sz w:val="24"/>
          <w:szCs w:val="24"/>
          <w:lang w:eastAsia="ru-RU"/>
        </w:rPr>
        <w:t>П</w:t>
      </w:r>
      <w:r w:rsidR="00BB7692" w:rsidRPr="001B13BE">
        <w:rPr>
          <w:rFonts w:ascii="Times New Roman" w:eastAsia="Times New Roman" w:hAnsi="Times New Roman" w:cs="Times New Roman"/>
          <w:color w:val="000000" w:themeColor="text1"/>
          <w:sz w:val="24"/>
          <w:szCs w:val="24"/>
          <w:lang w:eastAsia="ru-RU"/>
        </w:rPr>
        <w:t>АО,</w:t>
      </w:r>
      <w:r w:rsidR="001F515A" w:rsidRPr="001F515A">
        <w:rPr>
          <w:rFonts w:ascii="Times New Roman" w:eastAsia="Times New Roman" w:hAnsi="Times New Roman" w:cs="Times New Roman"/>
          <w:color w:val="000000" w:themeColor="text1"/>
          <w:sz w:val="24"/>
          <w:szCs w:val="24"/>
          <w:lang w:eastAsia="ru-RU"/>
        </w:rPr>
        <w:t xml:space="preserve"> </w:t>
      </w:r>
      <w:r w:rsidRPr="001B13BE">
        <w:rPr>
          <w:rFonts w:ascii="Times New Roman" w:eastAsia="Times New Roman" w:hAnsi="Times New Roman" w:cs="Times New Roman"/>
          <w:color w:val="000000" w:themeColor="text1"/>
          <w:sz w:val="24"/>
          <w:szCs w:val="24"/>
          <w:lang w:eastAsia="ru-RU"/>
        </w:rPr>
        <w:t xml:space="preserve">НАО, </w:t>
      </w:r>
      <w:r w:rsidR="00BB7692" w:rsidRPr="001B13BE">
        <w:rPr>
          <w:rFonts w:ascii="Times New Roman" w:eastAsia="Times New Roman" w:hAnsi="Times New Roman" w:cs="Times New Roman"/>
          <w:color w:val="000000" w:themeColor="text1"/>
          <w:sz w:val="24"/>
          <w:szCs w:val="24"/>
          <w:lang w:eastAsia="ru-RU"/>
        </w:rPr>
        <w:t>ООО, а также частными гостиницами, находящимися в собственности российских юридических или физических лиц (владельцев), относятся сис</w:t>
      </w:r>
      <w:r w:rsidR="00BB7692" w:rsidRPr="001B13BE">
        <w:rPr>
          <w:rFonts w:ascii="Times New Roman" w:eastAsia="Times New Roman" w:hAnsi="Times New Roman" w:cs="Times New Roman"/>
          <w:color w:val="000000" w:themeColor="text1"/>
          <w:sz w:val="24"/>
          <w:szCs w:val="24"/>
          <w:lang w:eastAsia="ru-RU"/>
        </w:rPr>
        <w:softHyphen/>
        <w:t>темы управления, например, гостиницами «Украина», «Пекин», «Байкал», «Заря», «Альфа», «Белград», и др.</w:t>
      </w:r>
    </w:p>
    <w:p w:rsidR="00884761" w:rsidRPr="001B13BE" w:rsidRDefault="00884761" w:rsidP="00884761">
      <w:p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К преимуществам рассматриваемого типа систем управления можно от</w:t>
      </w:r>
      <w:r w:rsidRPr="001B13BE">
        <w:rPr>
          <w:rFonts w:ascii="Times New Roman" w:eastAsia="Times New Roman" w:hAnsi="Times New Roman" w:cs="Times New Roman"/>
          <w:color w:val="000000" w:themeColor="text1"/>
          <w:sz w:val="24"/>
          <w:szCs w:val="24"/>
          <w:lang w:eastAsia="ru-RU"/>
        </w:rPr>
        <w:softHyphen/>
        <w:t>нести:</w:t>
      </w:r>
    </w:p>
    <w:p w:rsidR="00884761" w:rsidRPr="001B13BE" w:rsidRDefault="00884761" w:rsidP="001550E3">
      <w:pPr>
        <w:numPr>
          <w:ilvl w:val="0"/>
          <w:numId w:val="14"/>
        </w:num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ориентацию на финансовый результат;</w:t>
      </w:r>
    </w:p>
    <w:p w:rsidR="00884761" w:rsidRPr="001B13BE" w:rsidRDefault="00884761" w:rsidP="001550E3">
      <w:pPr>
        <w:numPr>
          <w:ilvl w:val="0"/>
          <w:numId w:val="14"/>
        </w:num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коллегиальность управления, что способствует повышению профессио</w:t>
      </w:r>
      <w:r w:rsidRPr="001B13BE">
        <w:rPr>
          <w:rFonts w:ascii="Times New Roman" w:eastAsia="Times New Roman" w:hAnsi="Times New Roman" w:cs="Times New Roman"/>
          <w:color w:val="000000" w:themeColor="text1"/>
          <w:sz w:val="24"/>
          <w:szCs w:val="24"/>
          <w:lang w:eastAsia="ru-RU"/>
        </w:rPr>
        <w:softHyphen/>
        <w:t>нализма принимаемых решений;</w:t>
      </w:r>
    </w:p>
    <w:p w:rsidR="00884761" w:rsidRPr="001B13BE" w:rsidRDefault="00884761" w:rsidP="001550E3">
      <w:pPr>
        <w:numPr>
          <w:ilvl w:val="0"/>
          <w:numId w:val="14"/>
        </w:num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lastRenderedPageBreak/>
        <w:t>самостоятельность в распоряжении собственными средствами, возмож</w:t>
      </w:r>
      <w:r w:rsidRPr="001B13BE">
        <w:rPr>
          <w:rFonts w:ascii="Times New Roman" w:eastAsia="Times New Roman" w:hAnsi="Times New Roman" w:cs="Times New Roman"/>
          <w:color w:val="000000" w:themeColor="text1"/>
          <w:sz w:val="24"/>
          <w:szCs w:val="24"/>
          <w:lang w:eastAsia="ru-RU"/>
        </w:rPr>
        <w:softHyphen/>
        <w:t>ность диверсификации бизнеса;</w:t>
      </w:r>
    </w:p>
    <w:p w:rsidR="00884761" w:rsidRPr="001B13BE" w:rsidRDefault="00884761" w:rsidP="001550E3">
      <w:pPr>
        <w:numPr>
          <w:ilvl w:val="0"/>
          <w:numId w:val="14"/>
        </w:num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возможность привлечения дополнительного капитала путем выпуска и размещения на рынке акций.</w:t>
      </w:r>
    </w:p>
    <w:p w:rsidR="00884761" w:rsidRPr="001B13BE" w:rsidRDefault="00884761" w:rsidP="00884761">
      <w:p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Среди основных недостатков систем управления приватизированными гостиницами можно назвать следующие:</w:t>
      </w:r>
    </w:p>
    <w:p w:rsidR="00884761" w:rsidRPr="001B13BE" w:rsidRDefault="00884761" w:rsidP="001550E3">
      <w:pPr>
        <w:numPr>
          <w:ilvl w:val="0"/>
          <w:numId w:val="15"/>
        </w:num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ориентация на прибыль может иногда приводить к неоправданной эко</w:t>
      </w:r>
      <w:r w:rsidRPr="001B13BE">
        <w:rPr>
          <w:rFonts w:ascii="Times New Roman" w:eastAsia="Times New Roman" w:hAnsi="Times New Roman" w:cs="Times New Roman"/>
          <w:color w:val="000000" w:themeColor="text1"/>
          <w:sz w:val="24"/>
          <w:szCs w:val="24"/>
          <w:lang w:eastAsia="ru-RU"/>
        </w:rPr>
        <w:softHyphen/>
        <w:t>номии средств гостиницы, отсутствию программ финансирования капи</w:t>
      </w:r>
      <w:r w:rsidRPr="001B13BE">
        <w:rPr>
          <w:rFonts w:ascii="Times New Roman" w:eastAsia="Times New Roman" w:hAnsi="Times New Roman" w:cs="Times New Roman"/>
          <w:color w:val="000000" w:themeColor="text1"/>
          <w:sz w:val="24"/>
          <w:szCs w:val="24"/>
          <w:lang w:eastAsia="ru-RU"/>
        </w:rPr>
        <w:softHyphen/>
        <w:t>тального ремонта и реконструкции здания и оборудования, отражаться на качестве обслуживания;</w:t>
      </w:r>
    </w:p>
    <w:p w:rsidR="00884761" w:rsidRPr="001B13BE" w:rsidRDefault="00884761" w:rsidP="001550E3">
      <w:pPr>
        <w:numPr>
          <w:ilvl w:val="0"/>
          <w:numId w:val="15"/>
        </w:num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существует угроза осуществления управления в основном сквозь призму краткосрочных целей и задач.</w:t>
      </w:r>
    </w:p>
    <w:p w:rsidR="00BB7692" w:rsidRPr="001B13BE" w:rsidRDefault="00D90264" w:rsidP="00D90264">
      <w:p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r>
      <w:r w:rsidR="00BB7692" w:rsidRPr="001B13BE">
        <w:rPr>
          <w:rFonts w:ascii="Times New Roman" w:eastAsia="Times New Roman" w:hAnsi="Times New Roman" w:cs="Times New Roman"/>
          <w:color w:val="000000" w:themeColor="text1"/>
          <w:sz w:val="24"/>
          <w:szCs w:val="24"/>
          <w:lang w:eastAsia="ru-RU"/>
        </w:rPr>
        <w:t>Дальнейший анализ систем управления удобно проводить на основе вы</w:t>
      </w:r>
      <w:r w:rsidR="00BB7692" w:rsidRPr="001B13BE">
        <w:rPr>
          <w:rFonts w:ascii="Times New Roman" w:eastAsia="Times New Roman" w:hAnsi="Times New Roman" w:cs="Times New Roman"/>
          <w:color w:val="000000" w:themeColor="text1"/>
          <w:sz w:val="24"/>
          <w:szCs w:val="24"/>
          <w:lang w:eastAsia="ru-RU"/>
        </w:rPr>
        <w:softHyphen/>
        <w:t>деления элементов систем управления и их последовательного сравнения</w:t>
      </w:r>
      <w:r w:rsidR="00962E06" w:rsidRPr="001B13BE">
        <w:rPr>
          <w:rFonts w:ascii="Times New Roman" w:eastAsia="Times New Roman" w:hAnsi="Times New Roman" w:cs="Times New Roman"/>
          <w:color w:val="000000" w:themeColor="text1"/>
          <w:sz w:val="24"/>
          <w:szCs w:val="24"/>
          <w:lang w:eastAsia="ru-RU"/>
        </w:rPr>
        <w:t xml:space="preserve"> между собой (табл. 2.2</w:t>
      </w:r>
      <w:r w:rsidR="00BB7692" w:rsidRPr="001B13BE">
        <w:rPr>
          <w:rFonts w:ascii="Times New Roman" w:eastAsia="Times New Roman" w:hAnsi="Times New Roman" w:cs="Times New Roman"/>
          <w:color w:val="000000" w:themeColor="text1"/>
          <w:sz w:val="24"/>
          <w:szCs w:val="24"/>
          <w:lang w:eastAsia="ru-RU"/>
        </w:rPr>
        <w:t xml:space="preserve">). </w:t>
      </w:r>
    </w:p>
    <w:p w:rsidR="00F203BA" w:rsidRPr="001B13BE" w:rsidRDefault="00F203BA" w:rsidP="00F203BA">
      <w:pPr>
        <w:spacing w:after="0" w:line="360" w:lineRule="auto"/>
        <w:jc w:val="right"/>
        <w:rPr>
          <w:rFonts w:ascii="Times New Roman" w:eastAsia="Times New Roman" w:hAnsi="Times New Roman" w:cs="Times New Roman"/>
          <w:b/>
          <w:color w:val="000000" w:themeColor="text1"/>
          <w:sz w:val="24"/>
          <w:szCs w:val="24"/>
          <w:lang w:eastAsia="ru-RU"/>
        </w:rPr>
      </w:pPr>
      <w:r w:rsidRPr="001B13BE">
        <w:rPr>
          <w:rFonts w:ascii="Times New Roman" w:eastAsia="Times New Roman" w:hAnsi="Times New Roman" w:cs="Times New Roman"/>
          <w:b/>
          <w:color w:val="000000" w:themeColor="text1"/>
          <w:sz w:val="24"/>
          <w:szCs w:val="24"/>
          <w:lang w:eastAsia="ru-RU"/>
        </w:rPr>
        <w:t>Таблица 2.2</w:t>
      </w:r>
    </w:p>
    <w:p w:rsidR="00BB7692" w:rsidRPr="001B13BE" w:rsidRDefault="00BB7692" w:rsidP="00F203BA">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1B13BE">
        <w:rPr>
          <w:rFonts w:ascii="Times New Roman" w:eastAsia="Times New Roman" w:hAnsi="Times New Roman" w:cs="Times New Roman"/>
          <w:b/>
          <w:bCs/>
          <w:color w:val="000000" w:themeColor="text1"/>
          <w:sz w:val="24"/>
          <w:szCs w:val="24"/>
          <w:lang w:eastAsia="ru-RU"/>
        </w:rPr>
        <w:t xml:space="preserve">Сравнительный анализ различных типов систем управления </w:t>
      </w:r>
      <w:r w:rsidR="00C4716D" w:rsidRPr="001B13BE">
        <w:rPr>
          <w:rFonts w:ascii="Times New Roman" w:eastAsia="Times New Roman" w:hAnsi="Times New Roman" w:cs="Times New Roman"/>
          <w:b/>
          <w:bCs/>
          <w:color w:val="000000" w:themeColor="text1"/>
          <w:sz w:val="24"/>
          <w:szCs w:val="24"/>
          <w:lang w:eastAsia="ru-RU"/>
        </w:rPr>
        <w:t>гостиничными структурами</w:t>
      </w:r>
    </w:p>
    <w:tbl>
      <w:tblPr>
        <w:tblW w:w="96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8"/>
        <w:gridCol w:w="2127"/>
        <w:gridCol w:w="8"/>
        <w:gridCol w:w="2398"/>
        <w:gridCol w:w="8"/>
        <w:gridCol w:w="2833"/>
        <w:gridCol w:w="8"/>
        <w:gridCol w:w="2257"/>
        <w:gridCol w:w="8"/>
      </w:tblGrid>
      <w:tr w:rsidR="00BB7692" w:rsidRPr="001B13BE" w:rsidTr="001B13BE">
        <w:trPr>
          <w:gridAfter w:val="1"/>
          <w:wAfter w:w="8" w:type="dxa"/>
          <w:trHeight w:val="510"/>
        </w:trPr>
        <w:tc>
          <w:tcPr>
            <w:tcW w:w="21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D90264">
            <w:pPr>
              <w:spacing w:after="0" w:line="240" w:lineRule="auto"/>
              <w:jc w:val="center"/>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bCs/>
                <w:iCs/>
                <w:color w:val="000000" w:themeColor="text1"/>
                <w:sz w:val="20"/>
                <w:szCs w:val="20"/>
                <w:lang w:eastAsia="ru-RU"/>
              </w:rPr>
              <w:t>Элементы управления</w:t>
            </w:r>
          </w:p>
        </w:tc>
        <w:tc>
          <w:tcPr>
            <w:tcW w:w="240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D90264">
            <w:pPr>
              <w:spacing w:after="0" w:line="240" w:lineRule="auto"/>
              <w:jc w:val="center"/>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bCs/>
                <w:iCs/>
                <w:color w:val="000000" w:themeColor="text1"/>
                <w:sz w:val="20"/>
                <w:szCs w:val="20"/>
                <w:lang w:eastAsia="ru-RU"/>
              </w:rPr>
              <w:t>Системы управления с присутствием иностран</w:t>
            </w:r>
            <w:r w:rsidRPr="001B13BE">
              <w:rPr>
                <w:rFonts w:ascii="Times New Roman" w:eastAsia="Times New Roman" w:hAnsi="Times New Roman" w:cs="Times New Roman"/>
                <w:bCs/>
                <w:iCs/>
                <w:color w:val="000000" w:themeColor="text1"/>
                <w:sz w:val="20"/>
                <w:szCs w:val="20"/>
                <w:lang w:eastAsia="ru-RU"/>
              </w:rPr>
              <w:softHyphen/>
              <w:t>ного менеджмента (ИСУ)</w:t>
            </w:r>
          </w:p>
        </w:tc>
        <w:tc>
          <w:tcPr>
            <w:tcW w:w="28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D90264">
            <w:pPr>
              <w:spacing w:after="0" w:line="240" w:lineRule="auto"/>
              <w:jc w:val="center"/>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bCs/>
                <w:iCs/>
                <w:color w:val="000000" w:themeColor="text1"/>
                <w:sz w:val="20"/>
                <w:szCs w:val="20"/>
                <w:lang w:eastAsia="ru-RU"/>
              </w:rPr>
              <w:t>Системы управления гостиницами ведомствен</w:t>
            </w:r>
            <w:r w:rsidRPr="001B13BE">
              <w:rPr>
                <w:rFonts w:ascii="Times New Roman" w:eastAsia="Times New Roman" w:hAnsi="Times New Roman" w:cs="Times New Roman"/>
                <w:bCs/>
                <w:iCs/>
                <w:color w:val="000000" w:themeColor="text1"/>
                <w:sz w:val="20"/>
                <w:szCs w:val="20"/>
                <w:lang w:eastAsia="ru-RU"/>
              </w:rPr>
              <w:softHyphen/>
              <w:t>ного подчинения (ВСУ)</w:t>
            </w:r>
          </w:p>
        </w:tc>
        <w:tc>
          <w:tcPr>
            <w:tcW w:w="22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D90264">
            <w:pPr>
              <w:spacing w:after="0" w:line="240" w:lineRule="auto"/>
              <w:jc w:val="center"/>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bCs/>
                <w:iCs/>
                <w:color w:val="000000" w:themeColor="text1"/>
                <w:sz w:val="20"/>
                <w:szCs w:val="20"/>
                <w:lang w:eastAsia="ru-RU"/>
              </w:rPr>
              <w:t>Системы управления приватизированными гостиницами (ПСУ)</w:t>
            </w:r>
          </w:p>
        </w:tc>
      </w:tr>
      <w:tr w:rsidR="00BB7692" w:rsidRPr="001B13BE" w:rsidTr="001B13BE">
        <w:trPr>
          <w:gridBefore w:val="1"/>
          <w:wBefore w:w="8" w:type="dxa"/>
          <w:trHeight w:val="660"/>
        </w:trPr>
        <w:tc>
          <w:tcPr>
            <w:tcW w:w="21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707F73"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1.Формирование структуры топ-</w:t>
            </w:r>
            <w:r w:rsidRPr="001B13BE">
              <w:rPr>
                <w:rFonts w:ascii="Times New Roman" w:eastAsia="Times New Roman" w:hAnsi="Times New Roman" w:cs="Times New Roman"/>
                <w:color w:val="000000" w:themeColor="text1"/>
                <w:sz w:val="20"/>
                <w:szCs w:val="20"/>
                <w:lang w:eastAsia="ru-RU"/>
              </w:rPr>
              <w:t>менеджмента</w:t>
            </w:r>
          </w:p>
        </w:tc>
        <w:tc>
          <w:tcPr>
            <w:tcW w:w="240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Привлекаемые или собственные управляющие компании, имеющие мировой опыт управления</w:t>
            </w:r>
          </w:p>
        </w:tc>
        <w:tc>
          <w:tcPr>
            <w:tcW w:w="28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Назначение «сверху», политику гостиницы определяют персоналии</w:t>
            </w:r>
          </w:p>
        </w:tc>
        <w:tc>
          <w:tcPr>
            <w:tcW w:w="22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FB1F4A">
            <w:pPr>
              <w:tabs>
                <w:tab w:val="left" w:pos="2126"/>
              </w:tabs>
              <w:spacing w:after="0" w:line="240" w:lineRule="auto"/>
              <w:ind w:right="283"/>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Совет директоров, избираемый собранием акционеров</w:t>
            </w:r>
          </w:p>
        </w:tc>
      </w:tr>
      <w:tr w:rsidR="00BB7692" w:rsidRPr="001B13BE" w:rsidTr="001B13BE">
        <w:trPr>
          <w:gridBefore w:val="1"/>
          <w:wBefore w:w="8" w:type="dxa"/>
          <w:trHeight w:val="660"/>
        </w:trPr>
        <w:tc>
          <w:tcPr>
            <w:tcW w:w="21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1B13BE"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w:t>
            </w:r>
            <w:r w:rsidR="00BB7692" w:rsidRPr="001B13BE">
              <w:rPr>
                <w:rFonts w:ascii="Times New Roman" w:eastAsia="Times New Roman" w:hAnsi="Times New Roman" w:cs="Times New Roman"/>
                <w:color w:val="000000" w:themeColor="text1"/>
                <w:sz w:val="20"/>
                <w:szCs w:val="20"/>
                <w:lang w:eastAsia="ru-RU"/>
              </w:rPr>
              <w:t>Характер взаимодействия уровней структуры управления</w:t>
            </w:r>
          </w:p>
        </w:tc>
        <w:tc>
          <w:tcPr>
            <w:tcW w:w="240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Жесткая вертикаль управления с четким механизмом делегирования полномочий</w:t>
            </w:r>
          </w:p>
        </w:tc>
        <w:tc>
          <w:tcPr>
            <w:tcW w:w="28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Размытость вертикали управления,</w:t>
            </w:r>
            <w:r w:rsidR="001F515A" w:rsidRPr="001F515A">
              <w:rPr>
                <w:rFonts w:ascii="Times New Roman" w:eastAsia="Times New Roman" w:hAnsi="Times New Roman" w:cs="Times New Roman"/>
                <w:color w:val="000000" w:themeColor="text1"/>
                <w:sz w:val="20"/>
                <w:szCs w:val="20"/>
                <w:lang w:eastAsia="ru-RU"/>
              </w:rPr>
              <w:t xml:space="preserve"> </w:t>
            </w:r>
            <w:r w:rsidRPr="001B13BE">
              <w:rPr>
                <w:rFonts w:ascii="Times New Roman" w:eastAsia="Times New Roman" w:hAnsi="Times New Roman" w:cs="Times New Roman"/>
                <w:color w:val="000000" w:themeColor="text1"/>
                <w:sz w:val="20"/>
                <w:szCs w:val="20"/>
                <w:lang w:eastAsia="ru-RU"/>
              </w:rPr>
              <w:t>возникновение проблемы дуализма</w:t>
            </w:r>
          </w:p>
        </w:tc>
        <w:tc>
          <w:tcPr>
            <w:tcW w:w="22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FB1F4A">
            <w:pPr>
              <w:tabs>
                <w:tab w:val="left" w:pos="2126"/>
              </w:tabs>
              <w:spacing w:after="0" w:line="240" w:lineRule="auto"/>
              <w:ind w:right="283"/>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Размытость вертикали управления,</w:t>
            </w:r>
            <w:r w:rsidR="001F515A" w:rsidRPr="001F515A">
              <w:rPr>
                <w:rFonts w:ascii="Times New Roman" w:eastAsia="Times New Roman" w:hAnsi="Times New Roman" w:cs="Times New Roman"/>
                <w:color w:val="000000" w:themeColor="text1"/>
                <w:sz w:val="20"/>
                <w:szCs w:val="20"/>
                <w:lang w:eastAsia="ru-RU"/>
              </w:rPr>
              <w:t xml:space="preserve"> </w:t>
            </w:r>
            <w:r w:rsidRPr="001B13BE">
              <w:rPr>
                <w:rFonts w:ascii="Times New Roman" w:eastAsia="Times New Roman" w:hAnsi="Times New Roman" w:cs="Times New Roman"/>
                <w:color w:val="000000" w:themeColor="text1"/>
                <w:sz w:val="20"/>
                <w:szCs w:val="20"/>
                <w:lang w:eastAsia="ru-RU"/>
              </w:rPr>
              <w:t>возникнове</w:t>
            </w:r>
            <w:r w:rsidRPr="001B13BE">
              <w:rPr>
                <w:rFonts w:ascii="Times New Roman" w:eastAsia="Times New Roman" w:hAnsi="Times New Roman" w:cs="Times New Roman"/>
                <w:color w:val="000000" w:themeColor="text1"/>
                <w:sz w:val="20"/>
                <w:szCs w:val="20"/>
                <w:lang w:eastAsia="ru-RU"/>
              </w:rPr>
              <w:softHyphen/>
              <w:t>ние проблемы дуализма</w:t>
            </w:r>
          </w:p>
        </w:tc>
      </w:tr>
      <w:tr w:rsidR="00BB7692" w:rsidRPr="001B13BE" w:rsidTr="001B13BE">
        <w:trPr>
          <w:gridBefore w:val="1"/>
          <w:wBefore w:w="8" w:type="dxa"/>
          <w:trHeight w:val="990"/>
        </w:trPr>
        <w:tc>
          <w:tcPr>
            <w:tcW w:w="21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1B13BE"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w:t>
            </w:r>
            <w:r w:rsidR="00BB7692" w:rsidRPr="001B13BE">
              <w:rPr>
                <w:rFonts w:ascii="Times New Roman" w:eastAsia="Times New Roman" w:hAnsi="Times New Roman" w:cs="Times New Roman"/>
                <w:color w:val="000000" w:themeColor="text1"/>
                <w:sz w:val="20"/>
                <w:szCs w:val="20"/>
                <w:lang w:eastAsia="ru-RU"/>
              </w:rPr>
              <w:t>Выделение целевого сегмента рынка</w:t>
            </w:r>
          </w:p>
        </w:tc>
        <w:tc>
          <w:tcPr>
            <w:tcW w:w="240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Корпоративный сектор — иностранные бизнесмены, посольства</w:t>
            </w:r>
          </w:p>
        </w:tc>
        <w:tc>
          <w:tcPr>
            <w:tcW w:w="28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Делегации по линии вышестоящих структур, посольства, участники конгрессных мероприятий, иностранные бизнесмены и туристы</w:t>
            </w:r>
          </w:p>
        </w:tc>
        <w:tc>
          <w:tcPr>
            <w:tcW w:w="22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FB1F4A">
            <w:pPr>
              <w:tabs>
                <w:tab w:val="left" w:pos="2126"/>
              </w:tabs>
              <w:spacing w:after="0" w:line="240" w:lineRule="auto"/>
              <w:ind w:right="283"/>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Российские и ино</w:t>
            </w:r>
            <w:r w:rsidRPr="001B13BE">
              <w:rPr>
                <w:rFonts w:ascii="Times New Roman" w:eastAsia="Times New Roman" w:hAnsi="Times New Roman" w:cs="Times New Roman"/>
                <w:color w:val="000000" w:themeColor="text1"/>
                <w:sz w:val="20"/>
                <w:szCs w:val="20"/>
                <w:lang w:eastAsia="ru-RU"/>
              </w:rPr>
              <w:softHyphen/>
              <w:t>странные туристы, российские предприни</w:t>
            </w:r>
            <w:r w:rsidRPr="001B13BE">
              <w:rPr>
                <w:rFonts w:ascii="Times New Roman" w:eastAsia="Times New Roman" w:hAnsi="Times New Roman" w:cs="Times New Roman"/>
                <w:color w:val="000000" w:themeColor="text1"/>
                <w:sz w:val="20"/>
                <w:szCs w:val="20"/>
                <w:lang w:eastAsia="ru-RU"/>
              </w:rPr>
              <w:softHyphen/>
              <w:t>матели малого бизнеса</w:t>
            </w:r>
          </w:p>
        </w:tc>
      </w:tr>
      <w:tr w:rsidR="00BB7692" w:rsidRPr="001B13BE" w:rsidTr="001B13BE">
        <w:trPr>
          <w:gridBefore w:val="1"/>
          <w:wBefore w:w="8" w:type="dxa"/>
          <w:trHeight w:val="439"/>
        </w:trPr>
        <w:tc>
          <w:tcPr>
            <w:tcW w:w="21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F203BA"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4</w:t>
            </w:r>
            <w:r w:rsidR="001B13BE">
              <w:rPr>
                <w:rFonts w:ascii="Times New Roman" w:eastAsia="Times New Roman" w:hAnsi="Times New Roman" w:cs="Times New Roman"/>
                <w:color w:val="000000" w:themeColor="text1"/>
                <w:sz w:val="20"/>
                <w:szCs w:val="20"/>
                <w:lang w:eastAsia="ru-RU"/>
              </w:rPr>
              <w:t>.</w:t>
            </w:r>
            <w:r w:rsidR="00BB7692" w:rsidRPr="001B13BE">
              <w:rPr>
                <w:rFonts w:ascii="Times New Roman" w:eastAsia="Times New Roman" w:hAnsi="Times New Roman" w:cs="Times New Roman"/>
                <w:color w:val="000000" w:themeColor="text1"/>
                <w:sz w:val="20"/>
                <w:szCs w:val="20"/>
                <w:lang w:eastAsia="ru-RU"/>
              </w:rPr>
              <w:t>Управление каналами продви</w:t>
            </w:r>
            <w:r w:rsidR="00BB7692" w:rsidRPr="001B13BE">
              <w:rPr>
                <w:rFonts w:ascii="Times New Roman" w:eastAsia="Times New Roman" w:hAnsi="Times New Roman" w:cs="Times New Roman"/>
                <w:color w:val="000000" w:themeColor="text1"/>
                <w:sz w:val="20"/>
                <w:szCs w:val="20"/>
                <w:lang w:eastAsia="ru-RU"/>
              </w:rPr>
              <w:softHyphen/>
              <w:t>жения и бронирова</w:t>
            </w:r>
            <w:r w:rsidR="00BB7692" w:rsidRPr="001B13BE">
              <w:rPr>
                <w:rFonts w:ascii="Times New Roman" w:eastAsia="Times New Roman" w:hAnsi="Times New Roman" w:cs="Times New Roman"/>
                <w:color w:val="000000" w:themeColor="text1"/>
                <w:sz w:val="20"/>
                <w:szCs w:val="20"/>
                <w:lang w:eastAsia="ru-RU"/>
              </w:rPr>
              <w:softHyphen/>
              <w:t>ния услуг</w:t>
            </w:r>
          </w:p>
        </w:tc>
        <w:tc>
          <w:tcPr>
            <w:tcW w:w="240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Выбор наименее затратных для гостиницы и доступных для потребителя каналов — прямые заказы, собственные корпоративные системы бронирования, Интернет, глобальные системы бронирования —</w:t>
            </w:r>
            <w:r w:rsidRPr="001B13BE">
              <w:rPr>
                <w:rFonts w:ascii="Times New Roman" w:eastAsia="Times New Roman" w:hAnsi="Times New Roman" w:cs="Times New Roman"/>
                <w:i/>
                <w:iCs/>
                <w:color w:val="000000" w:themeColor="text1"/>
                <w:sz w:val="20"/>
                <w:szCs w:val="20"/>
                <w:lang w:eastAsia="ru-RU"/>
              </w:rPr>
              <w:t> GDS</w:t>
            </w:r>
          </w:p>
        </w:tc>
        <w:tc>
          <w:tcPr>
            <w:tcW w:w="28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Выбор каналов, обеспечива</w:t>
            </w:r>
            <w:r w:rsidRPr="001B13BE">
              <w:rPr>
                <w:rFonts w:ascii="Times New Roman" w:eastAsia="Times New Roman" w:hAnsi="Times New Roman" w:cs="Times New Roman"/>
                <w:color w:val="000000" w:themeColor="text1"/>
                <w:sz w:val="20"/>
                <w:szCs w:val="20"/>
                <w:lang w:eastAsia="ru-RU"/>
              </w:rPr>
              <w:softHyphen/>
              <w:t>ющих максимальную загрузку при минимальном финансиро</w:t>
            </w:r>
            <w:r w:rsidRPr="001B13BE">
              <w:rPr>
                <w:rFonts w:ascii="Times New Roman" w:eastAsia="Times New Roman" w:hAnsi="Times New Roman" w:cs="Times New Roman"/>
                <w:color w:val="000000" w:themeColor="text1"/>
                <w:sz w:val="20"/>
                <w:szCs w:val="20"/>
                <w:lang w:eastAsia="ru-RU"/>
              </w:rPr>
              <w:softHyphen/>
              <w:t>вании программ продвижения услуг, — бронирование через вышестоящие структуры, туроператоров и агентства, прямые заказы</w:t>
            </w:r>
          </w:p>
        </w:tc>
        <w:tc>
          <w:tcPr>
            <w:tcW w:w="22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707F73" w:rsidP="00FB1F4A">
            <w:pPr>
              <w:tabs>
                <w:tab w:val="left" w:pos="2126"/>
              </w:tabs>
              <w:spacing w:after="0" w:line="240" w:lineRule="auto"/>
              <w:ind w:right="283"/>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Прямые заказы, испол</w:t>
            </w:r>
            <w:r>
              <w:rPr>
                <w:rFonts w:ascii="Times New Roman" w:eastAsia="Times New Roman" w:hAnsi="Times New Roman" w:cs="Times New Roman"/>
                <w:color w:val="000000" w:themeColor="text1"/>
                <w:sz w:val="20"/>
                <w:szCs w:val="20"/>
                <w:lang w:eastAsia="ru-RU"/>
              </w:rPr>
              <w:t>ьзование комиссионных цен, цен-</w:t>
            </w:r>
            <w:r w:rsidRPr="001B13BE">
              <w:rPr>
                <w:rFonts w:ascii="Times New Roman" w:eastAsia="Times New Roman" w:hAnsi="Times New Roman" w:cs="Times New Roman"/>
                <w:color w:val="000000" w:themeColor="text1"/>
                <w:sz w:val="20"/>
                <w:szCs w:val="20"/>
                <w:lang w:eastAsia="ru-RU"/>
              </w:rPr>
              <w:t>нетто в работе с туроператорами и агентствами</w:t>
            </w:r>
          </w:p>
        </w:tc>
      </w:tr>
      <w:tr w:rsidR="00BB7692" w:rsidRPr="001B13BE" w:rsidTr="001B13BE">
        <w:trPr>
          <w:gridAfter w:val="1"/>
          <w:wAfter w:w="8" w:type="dxa"/>
          <w:trHeight w:val="1320"/>
        </w:trPr>
        <w:tc>
          <w:tcPr>
            <w:tcW w:w="21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F203BA" w:rsidP="00FB1F4A">
            <w:pPr>
              <w:spacing w:after="0" w:line="240" w:lineRule="auto"/>
              <w:ind w:right="282"/>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lastRenderedPageBreak/>
              <w:t>5</w:t>
            </w:r>
            <w:r w:rsidR="001B13BE">
              <w:rPr>
                <w:rFonts w:ascii="Times New Roman" w:eastAsia="Times New Roman" w:hAnsi="Times New Roman" w:cs="Times New Roman"/>
                <w:color w:val="000000" w:themeColor="text1"/>
                <w:sz w:val="20"/>
                <w:szCs w:val="20"/>
                <w:lang w:eastAsia="ru-RU"/>
              </w:rPr>
              <w:t>.</w:t>
            </w:r>
            <w:r w:rsidR="00BB7692" w:rsidRPr="001B13BE">
              <w:rPr>
                <w:rFonts w:ascii="Times New Roman" w:eastAsia="Times New Roman" w:hAnsi="Times New Roman" w:cs="Times New Roman"/>
                <w:color w:val="000000" w:themeColor="text1"/>
                <w:sz w:val="20"/>
                <w:szCs w:val="20"/>
                <w:lang w:eastAsia="ru-RU"/>
              </w:rPr>
              <w:t>Управление процедурами продвижения услуг на рынок</w:t>
            </w:r>
          </w:p>
        </w:tc>
        <w:tc>
          <w:tcPr>
            <w:tcW w:w="240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Акцент на активных прямых продажах, реклама в СМИ, охватывающая целевую аудиторию потребителей; использование клубных карт, подарочных сертифи</w:t>
            </w:r>
            <w:r w:rsidRPr="001B13BE">
              <w:rPr>
                <w:rFonts w:ascii="Times New Roman" w:eastAsia="Times New Roman" w:hAnsi="Times New Roman" w:cs="Times New Roman"/>
                <w:color w:val="000000" w:themeColor="text1"/>
                <w:sz w:val="20"/>
                <w:szCs w:val="20"/>
                <w:lang w:eastAsia="ru-RU"/>
              </w:rPr>
              <w:softHyphen/>
              <w:t>катов, выставочная деятельность</w:t>
            </w:r>
            <w:r w:rsidR="00233E49" w:rsidRPr="001B13BE">
              <w:rPr>
                <w:rFonts w:ascii="Times New Roman" w:eastAsia="Times New Roman" w:hAnsi="Times New Roman" w:cs="Times New Roman"/>
                <w:color w:val="000000" w:themeColor="text1"/>
                <w:sz w:val="20"/>
                <w:szCs w:val="20"/>
                <w:lang w:eastAsia="ru-RU"/>
              </w:rPr>
              <w:t xml:space="preserve">. </w:t>
            </w:r>
            <w:r w:rsidR="00707F73" w:rsidRPr="001B13BE">
              <w:rPr>
                <w:rFonts w:ascii="Times New Roman" w:eastAsia="Times New Roman" w:hAnsi="Times New Roman" w:cs="Times New Roman"/>
                <w:color w:val="000000" w:themeColor="text1"/>
                <w:sz w:val="20"/>
                <w:szCs w:val="20"/>
                <w:lang w:eastAsia="ru-RU"/>
              </w:rPr>
              <w:t>П</w:t>
            </w:r>
            <w:r w:rsidR="00233E49" w:rsidRPr="001B13BE">
              <w:rPr>
                <w:rFonts w:ascii="Times New Roman" w:eastAsia="Times New Roman" w:hAnsi="Times New Roman" w:cs="Times New Roman"/>
                <w:color w:val="000000" w:themeColor="text1"/>
                <w:sz w:val="20"/>
                <w:szCs w:val="20"/>
                <w:lang w:eastAsia="ru-RU"/>
              </w:rPr>
              <w:t>роведением агрессивной маркетинговой политики, применением всего спектра инструментов продвижения услуг на рынок, максимальным исполь</w:t>
            </w:r>
            <w:r w:rsidR="00233E49" w:rsidRPr="001B13BE">
              <w:rPr>
                <w:rFonts w:ascii="Times New Roman" w:eastAsia="Times New Roman" w:hAnsi="Times New Roman" w:cs="Times New Roman"/>
                <w:color w:val="000000" w:themeColor="text1"/>
                <w:sz w:val="20"/>
                <w:szCs w:val="20"/>
                <w:lang w:eastAsia="ru-RU"/>
              </w:rPr>
              <w:softHyphen/>
              <w:t>зованием каналов сбыта и конкурентных преимуществ сетевых структур.</w:t>
            </w:r>
          </w:p>
        </w:tc>
        <w:tc>
          <w:tcPr>
            <w:tcW w:w="28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Недостаточность прямых продаж, акцент на недорогую рекламу, применение дисконтных карт, выставочная деятельность</w:t>
            </w:r>
          </w:p>
        </w:tc>
        <w:tc>
          <w:tcPr>
            <w:tcW w:w="22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tabs>
                <w:tab w:val="left" w:pos="2126"/>
              </w:tabs>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Недостаточность прямых продаж, реклама в СМИ, охватывающих целевую аудиторию, разработка программ стимулирова</w:t>
            </w:r>
            <w:r w:rsidRPr="001B13BE">
              <w:rPr>
                <w:rFonts w:ascii="Times New Roman" w:eastAsia="Times New Roman" w:hAnsi="Times New Roman" w:cs="Times New Roman"/>
                <w:color w:val="000000" w:themeColor="text1"/>
                <w:sz w:val="20"/>
                <w:szCs w:val="20"/>
                <w:lang w:eastAsia="ru-RU"/>
              </w:rPr>
              <w:softHyphen/>
              <w:t>ния сбыта, выставочная деятельность</w:t>
            </w:r>
          </w:p>
        </w:tc>
      </w:tr>
      <w:tr w:rsidR="00BB7692" w:rsidRPr="001B13BE" w:rsidTr="001B13BE">
        <w:trPr>
          <w:gridAfter w:val="1"/>
          <w:wAfter w:w="8" w:type="dxa"/>
          <w:trHeight w:val="825"/>
        </w:trPr>
        <w:tc>
          <w:tcPr>
            <w:tcW w:w="21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F203BA" w:rsidP="00FB1F4A">
            <w:pPr>
              <w:spacing w:after="0" w:line="240" w:lineRule="auto"/>
              <w:ind w:right="282"/>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6</w:t>
            </w:r>
            <w:r w:rsidR="00BB7692" w:rsidRPr="001B13BE">
              <w:rPr>
                <w:rFonts w:ascii="Times New Roman" w:eastAsia="Times New Roman" w:hAnsi="Times New Roman" w:cs="Times New Roman"/>
                <w:color w:val="000000" w:themeColor="text1"/>
                <w:sz w:val="20"/>
                <w:szCs w:val="20"/>
                <w:lang w:eastAsia="ru-RU"/>
              </w:rPr>
              <w:t>. Управление</w:t>
            </w:r>
          </w:p>
          <w:p w:rsidR="00BB7692" w:rsidRPr="001B13BE" w:rsidRDefault="00BB7692" w:rsidP="00FB1F4A">
            <w:pPr>
              <w:spacing w:after="0" w:line="240" w:lineRule="auto"/>
              <w:ind w:right="282"/>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гостиничным</w:t>
            </w:r>
          </w:p>
          <w:p w:rsidR="00BB7692" w:rsidRPr="001B13BE" w:rsidRDefault="00BB7692" w:rsidP="00FB1F4A">
            <w:pPr>
              <w:spacing w:after="0" w:line="240" w:lineRule="auto"/>
              <w:ind w:right="282"/>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брендом</w:t>
            </w:r>
          </w:p>
        </w:tc>
        <w:tc>
          <w:tcPr>
            <w:tcW w:w="240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Международная извест</w:t>
            </w:r>
            <w:r w:rsidRPr="001B13BE">
              <w:rPr>
                <w:rFonts w:ascii="Times New Roman" w:eastAsia="Times New Roman" w:hAnsi="Times New Roman" w:cs="Times New Roman"/>
                <w:color w:val="000000" w:themeColor="text1"/>
                <w:sz w:val="20"/>
                <w:szCs w:val="20"/>
                <w:lang w:eastAsia="ru-RU"/>
              </w:rPr>
              <w:softHyphen/>
              <w:t xml:space="preserve">ность бренда. Бренд гостиницы — гарантия качества </w:t>
            </w:r>
            <w:r w:rsidR="00233E49" w:rsidRPr="001B13BE">
              <w:rPr>
                <w:rFonts w:ascii="Times New Roman" w:eastAsia="Times New Roman" w:hAnsi="Times New Roman" w:cs="Times New Roman"/>
                <w:color w:val="000000" w:themeColor="text1"/>
                <w:sz w:val="20"/>
                <w:szCs w:val="20"/>
                <w:lang w:eastAsia="ru-RU"/>
              </w:rPr>
              <w:t xml:space="preserve">западного </w:t>
            </w:r>
            <w:r w:rsidRPr="001B13BE">
              <w:rPr>
                <w:rFonts w:ascii="Times New Roman" w:eastAsia="Times New Roman" w:hAnsi="Times New Roman" w:cs="Times New Roman"/>
                <w:color w:val="000000" w:themeColor="text1"/>
                <w:sz w:val="20"/>
                <w:szCs w:val="20"/>
                <w:lang w:eastAsia="ru-RU"/>
              </w:rPr>
              <w:t>обслуживания</w:t>
            </w:r>
          </w:p>
        </w:tc>
        <w:tc>
          <w:tcPr>
            <w:tcW w:w="28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Бренд гостиницы ассоцииру</w:t>
            </w:r>
            <w:r w:rsidRPr="001B13BE">
              <w:rPr>
                <w:rFonts w:ascii="Times New Roman" w:eastAsia="Times New Roman" w:hAnsi="Times New Roman" w:cs="Times New Roman"/>
                <w:color w:val="000000" w:themeColor="text1"/>
                <w:sz w:val="20"/>
                <w:szCs w:val="20"/>
                <w:lang w:eastAsia="ru-RU"/>
              </w:rPr>
              <w:softHyphen/>
              <w:t>ется с названием вышестоя</w:t>
            </w:r>
            <w:r w:rsidRPr="001B13BE">
              <w:rPr>
                <w:rFonts w:ascii="Times New Roman" w:eastAsia="Times New Roman" w:hAnsi="Times New Roman" w:cs="Times New Roman"/>
                <w:color w:val="000000" w:themeColor="text1"/>
                <w:sz w:val="20"/>
                <w:szCs w:val="20"/>
                <w:lang w:eastAsia="ru-RU"/>
              </w:rPr>
              <w:softHyphen/>
              <w:t>щей структуры. Локальная или региональная узнава</w:t>
            </w:r>
            <w:r w:rsidRPr="001B13BE">
              <w:rPr>
                <w:rFonts w:ascii="Times New Roman" w:eastAsia="Times New Roman" w:hAnsi="Times New Roman" w:cs="Times New Roman"/>
                <w:color w:val="000000" w:themeColor="text1"/>
                <w:sz w:val="20"/>
                <w:szCs w:val="20"/>
                <w:lang w:eastAsia="ru-RU"/>
              </w:rPr>
              <w:softHyphen/>
              <w:t>емость бренда</w:t>
            </w:r>
          </w:p>
        </w:tc>
        <w:tc>
          <w:tcPr>
            <w:tcW w:w="22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tabs>
                <w:tab w:val="left" w:pos="2126"/>
              </w:tabs>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Отсутствие гостиничного бренда как такового. Узнаваемость гостиницы не отличается территори</w:t>
            </w:r>
            <w:r w:rsidRPr="001B13BE">
              <w:rPr>
                <w:rFonts w:ascii="Times New Roman" w:eastAsia="Times New Roman" w:hAnsi="Times New Roman" w:cs="Times New Roman"/>
                <w:color w:val="000000" w:themeColor="text1"/>
                <w:sz w:val="20"/>
                <w:szCs w:val="20"/>
                <w:lang w:eastAsia="ru-RU"/>
              </w:rPr>
              <w:softHyphen/>
              <w:t>альной масштабностью</w:t>
            </w:r>
          </w:p>
        </w:tc>
      </w:tr>
      <w:tr w:rsidR="00BB7692" w:rsidRPr="001B13BE" w:rsidTr="001B13BE">
        <w:trPr>
          <w:gridAfter w:val="1"/>
          <w:wAfter w:w="8" w:type="dxa"/>
          <w:trHeight w:val="825"/>
        </w:trPr>
        <w:tc>
          <w:tcPr>
            <w:tcW w:w="21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F203BA" w:rsidP="00FB1F4A">
            <w:pPr>
              <w:spacing w:after="0" w:line="240" w:lineRule="auto"/>
              <w:ind w:right="282"/>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7</w:t>
            </w:r>
            <w:r w:rsidR="001B13BE">
              <w:rPr>
                <w:rFonts w:ascii="Times New Roman" w:eastAsia="Times New Roman" w:hAnsi="Times New Roman" w:cs="Times New Roman"/>
                <w:color w:val="000000" w:themeColor="text1"/>
                <w:sz w:val="20"/>
                <w:szCs w:val="20"/>
                <w:lang w:eastAsia="ru-RU"/>
              </w:rPr>
              <w:t>.</w:t>
            </w:r>
            <w:r w:rsidR="00BB7692" w:rsidRPr="001B13BE">
              <w:rPr>
                <w:rFonts w:ascii="Times New Roman" w:eastAsia="Times New Roman" w:hAnsi="Times New Roman" w:cs="Times New Roman"/>
                <w:color w:val="000000" w:themeColor="text1"/>
                <w:sz w:val="20"/>
                <w:szCs w:val="20"/>
                <w:lang w:eastAsia="ru-RU"/>
              </w:rPr>
              <w:t>Уникальные источники дополнительного привлечения денежных средств</w:t>
            </w:r>
          </w:p>
        </w:tc>
        <w:tc>
          <w:tcPr>
            <w:tcW w:w="240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Возможность взаимного кредитования и целевого перелива капитала между гостиницами внутри сети</w:t>
            </w:r>
          </w:p>
        </w:tc>
        <w:tc>
          <w:tcPr>
            <w:tcW w:w="28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Бюджетные дотации вышестоящих структур</w:t>
            </w:r>
          </w:p>
        </w:tc>
        <w:tc>
          <w:tcPr>
            <w:tcW w:w="22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tabs>
                <w:tab w:val="left" w:pos="2126"/>
              </w:tabs>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Дополнительная эмиссия акций</w:t>
            </w:r>
          </w:p>
        </w:tc>
      </w:tr>
      <w:tr w:rsidR="00BB7692" w:rsidRPr="001B13BE" w:rsidTr="001B13BE">
        <w:trPr>
          <w:gridAfter w:val="1"/>
          <w:wAfter w:w="8" w:type="dxa"/>
          <w:trHeight w:val="1815"/>
        </w:trPr>
        <w:tc>
          <w:tcPr>
            <w:tcW w:w="21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F203BA" w:rsidP="00FB1F4A">
            <w:pPr>
              <w:spacing w:after="0" w:line="240" w:lineRule="auto"/>
              <w:ind w:right="282"/>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8</w:t>
            </w:r>
            <w:r w:rsidR="001B13BE">
              <w:rPr>
                <w:rFonts w:ascii="Times New Roman" w:eastAsia="Times New Roman" w:hAnsi="Times New Roman" w:cs="Times New Roman"/>
                <w:color w:val="000000" w:themeColor="text1"/>
                <w:sz w:val="20"/>
                <w:szCs w:val="20"/>
                <w:lang w:eastAsia="ru-RU"/>
              </w:rPr>
              <w:t>.</w:t>
            </w:r>
            <w:r w:rsidR="00BB7692" w:rsidRPr="001B13BE">
              <w:rPr>
                <w:rFonts w:ascii="Times New Roman" w:eastAsia="Times New Roman" w:hAnsi="Times New Roman" w:cs="Times New Roman"/>
                <w:color w:val="000000" w:themeColor="text1"/>
                <w:sz w:val="20"/>
                <w:szCs w:val="20"/>
                <w:lang w:eastAsia="ru-RU"/>
              </w:rPr>
              <w:t>Управление производственными мощностями гостиницы</w:t>
            </w:r>
          </w:p>
        </w:tc>
        <w:tc>
          <w:tcPr>
            <w:tcW w:w="240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Использование сезонных цен, цен выходного дня; абсолютная взаимозаменя</w:t>
            </w:r>
            <w:r w:rsidRPr="001B13BE">
              <w:rPr>
                <w:rFonts w:ascii="Times New Roman" w:eastAsia="Times New Roman" w:hAnsi="Times New Roman" w:cs="Times New Roman"/>
                <w:color w:val="000000" w:themeColor="text1"/>
                <w:sz w:val="20"/>
                <w:szCs w:val="20"/>
                <w:lang w:eastAsia="ru-RU"/>
              </w:rPr>
              <w:softHyphen/>
              <w:t>емость персонала внутри служб, применение тактики бронирования номеров сверх имеющихся в наличии, использование плавающих графиков работы, частичной занятости</w:t>
            </w:r>
          </w:p>
        </w:tc>
        <w:tc>
          <w:tcPr>
            <w:tcW w:w="28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Использование сезонных цен, цен выходного дня. Взаимозаменяемость персонала невелика, что нередко приводит к сбоям в работе при загрузке выше 50%. В связи с недостаточ</w:t>
            </w:r>
            <w:r w:rsidRPr="001B13BE">
              <w:rPr>
                <w:rFonts w:ascii="Times New Roman" w:eastAsia="Times New Roman" w:hAnsi="Times New Roman" w:cs="Times New Roman"/>
                <w:color w:val="000000" w:themeColor="text1"/>
                <w:sz w:val="20"/>
                <w:szCs w:val="20"/>
                <w:lang w:eastAsia="ru-RU"/>
              </w:rPr>
              <w:softHyphen/>
              <w:t>ным уровнем загрузки 10- 15% всех номеров, как правило, сдаются под офисные помещения</w:t>
            </w:r>
          </w:p>
        </w:tc>
        <w:tc>
          <w:tcPr>
            <w:tcW w:w="22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tabs>
                <w:tab w:val="left" w:pos="2126"/>
              </w:tabs>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Использование сезонных цен, цен выходного дня. В связи с недостаточным уровнем загрузки 15- 20% всех номеров, как правило, сдаются под офисные помещения</w:t>
            </w:r>
          </w:p>
        </w:tc>
      </w:tr>
      <w:tr w:rsidR="00BB7692" w:rsidRPr="001B13BE" w:rsidTr="00534EAC">
        <w:trPr>
          <w:gridAfter w:val="1"/>
          <w:wAfter w:w="8" w:type="dxa"/>
          <w:trHeight w:val="1007"/>
        </w:trPr>
        <w:tc>
          <w:tcPr>
            <w:tcW w:w="21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F203BA" w:rsidP="00FB1F4A">
            <w:pPr>
              <w:spacing w:after="0" w:line="240" w:lineRule="auto"/>
              <w:ind w:right="282"/>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9</w:t>
            </w:r>
            <w:r w:rsidR="001B13BE">
              <w:rPr>
                <w:rFonts w:ascii="Times New Roman" w:eastAsia="Times New Roman" w:hAnsi="Times New Roman" w:cs="Times New Roman"/>
                <w:color w:val="000000" w:themeColor="text1"/>
                <w:sz w:val="20"/>
                <w:szCs w:val="20"/>
                <w:lang w:eastAsia="ru-RU"/>
              </w:rPr>
              <w:t>.</w:t>
            </w:r>
            <w:r w:rsidR="00BB7692" w:rsidRPr="001B13BE">
              <w:rPr>
                <w:rFonts w:ascii="Times New Roman" w:eastAsia="Times New Roman" w:hAnsi="Times New Roman" w:cs="Times New Roman"/>
                <w:color w:val="000000" w:themeColor="text1"/>
                <w:sz w:val="20"/>
                <w:szCs w:val="20"/>
                <w:lang w:eastAsia="ru-RU"/>
              </w:rPr>
              <w:t>Управление использованием собственных денежных средств</w:t>
            </w:r>
          </w:p>
        </w:tc>
        <w:tc>
          <w:tcPr>
            <w:tcW w:w="240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707F73"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Расходы на персонал (высокая з/п, тренинги, курсы повышения квалифи</w:t>
            </w:r>
            <w:r w:rsidRPr="001B13BE">
              <w:rPr>
                <w:rFonts w:ascii="Times New Roman" w:eastAsia="Times New Roman" w:hAnsi="Times New Roman" w:cs="Times New Roman"/>
                <w:color w:val="000000" w:themeColor="text1"/>
                <w:sz w:val="20"/>
                <w:szCs w:val="20"/>
                <w:lang w:eastAsia="ru-RU"/>
              </w:rPr>
              <w:softHyphen/>
              <w:t>кации); инвестиции в здание и оборудование</w:t>
            </w:r>
            <w:r>
              <w:rPr>
                <w:rFonts w:ascii="Times New Roman" w:eastAsia="Times New Roman" w:hAnsi="Times New Roman" w:cs="Times New Roman"/>
                <w:color w:val="000000" w:themeColor="text1"/>
                <w:sz w:val="20"/>
                <w:szCs w:val="20"/>
                <w:lang w:eastAsia="ru-RU"/>
              </w:rPr>
              <w:t xml:space="preserve"> </w:t>
            </w:r>
            <w:r w:rsidRPr="001B13BE">
              <w:rPr>
                <w:rFonts w:ascii="Times New Roman" w:eastAsia="Times New Roman" w:hAnsi="Times New Roman" w:cs="Times New Roman"/>
                <w:color w:val="000000" w:themeColor="text1"/>
                <w:sz w:val="20"/>
                <w:szCs w:val="20"/>
                <w:lang w:eastAsia="ru-RU"/>
              </w:rPr>
              <w:t xml:space="preserve">(ремонт, обновление и т.п.); достаточность средств для организации </w:t>
            </w:r>
            <w:r w:rsidRPr="001B13BE">
              <w:rPr>
                <w:rFonts w:ascii="Times New Roman" w:eastAsia="Times New Roman" w:hAnsi="Times New Roman" w:cs="Times New Roman"/>
                <w:color w:val="000000" w:themeColor="text1"/>
                <w:sz w:val="20"/>
                <w:szCs w:val="20"/>
                <w:lang w:eastAsia="ru-RU"/>
              </w:rPr>
              <w:lastRenderedPageBreak/>
              <w:t>маркетинговых исследований, рекламы и продвижения услуг</w:t>
            </w:r>
          </w:p>
        </w:tc>
        <w:tc>
          <w:tcPr>
            <w:tcW w:w="28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lastRenderedPageBreak/>
              <w:t>Отчисления в бюджеты вышестоящих структур, средний объем расходуемых средств на персонал и здание, минимум — на рекламу и продвижение услуг</w:t>
            </w:r>
          </w:p>
        </w:tc>
        <w:tc>
          <w:tcPr>
            <w:tcW w:w="22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tabs>
                <w:tab w:val="left" w:pos="2126"/>
              </w:tabs>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Основной приоритет — максимальный доход на акцию.</w:t>
            </w:r>
          </w:p>
          <w:p w:rsidR="00BB7692" w:rsidRPr="001B13BE" w:rsidRDefault="00BB7692" w:rsidP="001B13BE">
            <w:pPr>
              <w:tabs>
                <w:tab w:val="left" w:pos="2126"/>
              </w:tabs>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Средний уровень расходов на рекламу и продвижение услуг</w:t>
            </w:r>
          </w:p>
        </w:tc>
      </w:tr>
      <w:tr w:rsidR="00BB7692" w:rsidRPr="001B13BE" w:rsidTr="001B13BE">
        <w:trPr>
          <w:gridAfter w:val="1"/>
          <w:wAfter w:w="8" w:type="dxa"/>
          <w:trHeight w:val="1635"/>
        </w:trPr>
        <w:tc>
          <w:tcPr>
            <w:tcW w:w="21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F203BA" w:rsidP="00FB1F4A">
            <w:pPr>
              <w:spacing w:after="0" w:line="240" w:lineRule="auto"/>
              <w:ind w:right="282"/>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lastRenderedPageBreak/>
              <w:t>10</w:t>
            </w:r>
            <w:r w:rsidR="001B13BE">
              <w:rPr>
                <w:rFonts w:ascii="Times New Roman" w:eastAsia="Times New Roman" w:hAnsi="Times New Roman" w:cs="Times New Roman"/>
                <w:color w:val="000000" w:themeColor="text1"/>
                <w:sz w:val="20"/>
                <w:szCs w:val="20"/>
                <w:lang w:eastAsia="ru-RU"/>
              </w:rPr>
              <w:t>.</w:t>
            </w:r>
            <w:r w:rsidR="00BB7692" w:rsidRPr="001B13BE">
              <w:rPr>
                <w:rFonts w:ascii="Times New Roman" w:eastAsia="Times New Roman" w:hAnsi="Times New Roman" w:cs="Times New Roman"/>
                <w:color w:val="000000" w:themeColor="text1"/>
                <w:sz w:val="20"/>
                <w:szCs w:val="20"/>
                <w:lang w:eastAsia="ru-RU"/>
              </w:rPr>
              <w:t>Управление номенклатурой услуг</w:t>
            </w:r>
          </w:p>
        </w:tc>
        <w:tc>
          <w:tcPr>
            <w:tcW w:w="240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Максимальный объем сопутствующих и дополни</w:t>
            </w:r>
            <w:r w:rsidRPr="001B13BE">
              <w:rPr>
                <w:rFonts w:ascii="Times New Roman" w:eastAsia="Times New Roman" w:hAnsi="Times New Roman" w:cs="Times New Roman"/>
                <w:color w:val="000000" w:themeColor="text1"/>
                <w:sz w:val="20"/>
                <w:szCs w:val="20"/>
                <w:lang w:eastAsia="ru-RU"/>
              </w:rPr>
              <w:softHyphen/>
              <w:t>тельных услуг, обслужива</w:t>
            </w:r>
            <w:r w:rsidRPr="001B13BE">
              <w:rPr>
                <w:rFonts w:ascii="Times New Roman" w:eastAsia="Times New Roman" w:hAnsi="Times New Roman" w:cs="Times New Roman"/>
                <w:color w:val="000000" w:themeColor="text1"/>
                <w:sz w:val="20"/>
                <w:szCs w:val="20"/>
                <w:lang w:eastAsia="ru-RU"/>
              </w:rPr>
              <w:softHyphen/>
              <w:t>ние вне гостиницы, разработка пакетов услуг, шоу-программ, досуговых мероприятий,</w:t>
            </w:r>
            <w:r w:rsidR="001F515A" w:rsidRPr="001F515A">
              <w:rPr>
                <w:rFonts w:ascii="Times New Roman" w:eastAsia="Times New Roman" w:hAnsi="Times New Roman" w:cs="Times New Roman"/>
                <w:color w:val="000000" w:themeColor="text1"/>
                <w:sz w:val="20"/>
                <w:szCs w:val="20"/>
                <w:lang w:eastAsia="ru-RU"/>
              </w:rPr>
              <w:t xml:space="preserve"> </w:t>
            </w:r>
            <w:r w:rsidRPr="001B13BE">
              <w:rPr>
                <w:rFonts w:ascii="Times New Roman" w:eastAsia="Times New Roman" w:hAnsi="Times New Roman" w:cs="Times New Roman"/>
                <w:color w:val="000000" w:themeColor="text1"/>
                <w:sz w:val="20"/>
                <w:szCs w:val="20"/>
                <w:lang w:eastAsia="ru-RU"/>
              </w:rPr>
              <w:t>использова</w:t>
            </w:r>
            <w:r w:rsidRPr="001B13BE">
              <w:rPr>
                <w:rFonts w:ascii="Times New Roman" w:eastAsia="Times New Roman" w:hAnsi="Times New Roman" w:cs="Times New Roman"/>
                <w:color w:val="000000" w:themeColor="text1"/>
                <w:sz w:val="20"/>
                <w:szCs w:val="20"/>
                <w:lang w:eastAsia="ru-RU"/>
              </w:rPr>
              <w:softHyphen/>
              <w:t>ние современных достиже</w:t>
            </w:r>
            <w:r w:rsidRPr="001B13BE">
              <w:rPr>
                <w:rFonts w:ascii="Times New Roman" w:eastAsia="Times New Roman" w:hAnsi="Times New Roman" w:cs="Times New Roman"/>
                <w:color w:val="000000" w:themeColor="text1"/>
                <w:sz w:val="20"/>
                <w:szCs w:val="20"/>
                <w:lang w:eastAsia="ru-RU"/>
              </w:rPr>
              <w:softHyphen/>
              <w:t>ний техники в обслуживании (интерактивное ТВ)</w:t>
            </w:r>
          </w:p>
        </w:tc>
        <w:tc>
          <w:tcPr>
            <w:tcW w:w="28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Стандартный набор сопутствующих и дополни</w:t>
            </w:r>
            <w:r w:rsidRPr="001B13BE">
              <w:rPr>
                <w:rFonts w:ascii="Times New Roman" w:eastAsia="Times New Roman" w:hAnsi="Times New Roman" w:cs="Times New Roman"/>
                <w:color w:val="000000" w:themeColor="text1"/>
                <w:sz w:val="20"/>
                <w:szCs w:val="20"/>
                <w:lang w:eastAsia="ru-RU"/>
              </w:rPr>
              <w:softHyphen/>
              <w:t>тельных услуг для гостиниц своего класса; разработка пакетов услуг и программ для обслуживаемого сегмента рынка</w:t>
            </w:r>
          </w:p>
        </w:tc>
        <w:tc>
          <w:tcPr>
            <w:tcW w:w="22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tabs>
                <w:tab w:val="left" w:pos="2126"/>
              </w:tabs>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Стандартный набор сопутствующих и дополнительных услуг для гостиниц своего класса; разработка туристических программ обслуживания совместно с партнерами по бизнесу</w:t>
            </w:r>
          </w:p>
        </w:tc>
      </w:tr>
      <w:tr w:rsidR="00F203BA" w:rsidRPr="001B13BE" w:rsidTr="001B13BE">
        <w:trPr>
          <w:gridAfter w:val="1"/>
          <w:wAfter w:w="8" w:type="dxa"/>
          <w:trHeight w:val="2295"/>
        </w:trPr>
        <w:tc>
          <w:tcPr>
            <w:tcW w:w="21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203BA" w:rsidRPr="001B13BE" w:rsidRDefault="001B13BE" w:rsidP="00FB1F4A">
            <w:pPr>
              <w:spacing w:after="0" w:line="240" w:lineRule="auto"/>
              <w:ind w:right="282"/>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w:t>
            </w:r>
            <w:r w:rsidR="00F203BA" w:rsidRPr="001B13BE">
              <w:rPr>
                <w:rFonts w:ascii="Times New Roman" w:eastAsia="Times New Roman" w:hAnsi="Times New Roman" w:cs="Times New Roman"/>
                <w:color w:val="000000" w:themeColor="text1"/>
                <w:sz w:val="20"/>
                <w:szCs w:val="20"/>
                <w:lang w:eastAsia="ru-RU"/>
              </w:rPr>
              <w:t>Управление персоналом</w:t>
            </w:r>
          </w:p>
        </w:tc>
        <w:tc>
          <w:tcPr>
            <w:tcW w:w="240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203BA" w:rsidRPr="001B13BE" w:rsidRDefault="00F203BA"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Эффективная система мотивации с элементами морального и материального стимулирования,</w:t>
            </w:r>
            <w:r w:rsidR="001F515A" w:rsidRPr="001F515A">
              <w:rPr>
                <w:rFonts w:ascii="Times New Roman" w:eastAsia="Times New Roman" w:hAnsi="Times New Roman" w:cs="Times New Roman"/>
                <w:color w:val="000000" w:themeColor="text1"/>
                <w:sz w:val="20"/>
                <w:szCs w:val="20"/>
                <w:lang w:eastAsia="ru-RU"/>
              </w:rPr>
              <w:t xml:space="preserve"> </w:t>
            </w:r>
            <w:r w:rsidRPr="001B13BE">
              <w:rPr>
                <w:rFonts w:ascii="Times New Roman" w:eastAsia="Times New Roman" w:hAnsi="Times New Roman" w:cs="Times New Roman"/>
                <w:color w:val="000000" w:themeColor="text1"/>
                <w:sz w:val="20"/>
                <w:szCs w:val="20"/>
                <w:lang w:eastAsia="ru-RU"/>
              </w:rPr>
              <w:t>степень участия персонала в управлении низкая, создание корпоративной культуры, культуры обслуживания гостя, непрерывное обучение и повышение квалификации персонала с использова</w:t>
            </w:r>
            <w:r w:rsidRPr="001B13BE">
              <w:rPr>
                <w:rFonts w:ascii="Times New Roman" w:eastAsia="Times New Roman" w:hAnsi="Times New Roman" w:cs="Times New Roman"/>
                <w:color w:val="000000" w:themeColor="text1"/>
                <w:sz w:val="20"/>
                <w:szCs w:val="20"/>
                <w:lang w:eastAsia="ru-RU"/>
              </w:rPr>
              <w:softHyphen/>
              <w:t>нием западных методик</w:t>
            </w:r>
          </w:p>
        </w:tc>
        <w:tc>
          <w:tcPr>
            <w:tcW w:w="28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203BA" w:rsidRPr="001B13BE" w:rsidRDefault="00F203BA"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Недостаточный уровень мотивации с преобладанием материальной составля</w:t>
            </w:r>
            <w:r w:rsidRPr="001B13BE">
              <w:rPr>
                <w:rFonts w:ascii="Times New Roman" w:eastAsia="Times New Roman" w:hAnsi="Times New Roman" w:cs="Times New Roman"/>
                <w:color w:val="000000" w:themeColor="text1"/>
                <w:sz w:val="20"/>
                <w:szCs w:val="20"/>
                <w:lang w:eastAsia="ru-RU"/>
              </w:rPr>
              <w:softHyphen/>
              <w:t>ющей (социальные или профсоюзные льготы), степень участия персонала в управлении невысока, культура обслуживания гостя присутствует, однако редко возводится на корпоративный уровень, обучение персонала не носит систематического характера</w:t>
            </w:r>
          </w:p>
        </w:tc>
        <w:tc>
          <w:tcPr>
            <w:tcW w:w="22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203BA" w:rsidRPr="001B13BE" w:rsidRDefault="00F203BA" w:rsidP="001B13BE">
            <w:pPr>
              <w:tabs>
                <w:tab w:val="left" w:pos="2126"/>
              </w:tabs>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Средний или низкий уровень мотивации, степень участия персонала в управлении невысока,</w:t>
            </w:r>
            <w:r w:rsidR="001F515A" w:rsidRPr="001F515A">
              <w:rPr>
                <w:rFonts w:ascii="Times New Roman" w:eastAsia="Times New Roman" w:hAnsi="Times New Roman" w:cs="Times New Roman"/>
                <w:color w:val="000000" w:themeColor="text1"/>
                <w:sz w:val="20"/>
                <w:szCs w:val="20"/>
                <w:lang w:eastAsia="ru-RU"/>
              </w:rPr>
              <w:t xml:space="preserve"> </w:t>
            </w:r>
            <w:r w:rsidR="001F515A">
              <w:rPr>
                <w:rFonts w:ascii="Times New Roman" w:eastAsia="Times New Roman" w:hAnsi="Times New Roman" w:cs="Times New Roman"/>
                <w:color w:val="000000" w:themeColor="text1"/>
                <w:sz w:val="20"/>
                <w:szCs w:val="20"/>
                <w:lang w:eastAsia="ru-RU"/>
              </w:rPr>
              <w:t>систематичес</w:t>
            </w:r>
            <w:r w:rsidRPr="001B13BE">
              <w:rPr>
                <w:rFonts w:ascii="Times New Roman" w:eastAsia="Times New Roman" w:hAnsi="Times New Roman" w:cs="Times New Roman"/>
                <w:color w:val="000000" w:themeColor="text1"/>
                <w:sz w:val="20"/>
                <w:szCs w:val="20"/>
                <w:lang w:eastAsia="ru-RU"/>
              </w:rPr>
              <w:t>кое обучение персонала на основе российского опыта</w:t>
            </w:r>
          </w:p>
        </w:tc>
      </w:tr>
      <w:tr w:rsidR="00BB7692" w:rsidRPr="001B13BE" w:rsidTr="001B13BE">
        <w:trPr>
          <w:gridAfter w:val="1"/>
          <w:wAfter w:w="8" w:type="dxa"/>
          <w:trHeight w:val="645"/>
        </w:trPr>
        <w:tc>
          <w:tcPr>
            <w:tcW w:w="21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F203BA" w:rsidP="00FB1F4A">
            <w:pPr>
              <w:spacing w:after="0" w:line="240" w:lineRule="auto"/>
              <w:ind w:right="282"/>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12</w:t>
            </w:r>
            <w:r w:rsidR="00BB7692" w:rsidRPr="001B13BE">
              <w:rPr>
                <w:rFonts w:ascii="Times New Roman" w:eastAsia="Times New Roman" w:hAnsi="Times New Roman" w:cs="Times New Roman"/>
                <w:color w:val="000000" w:themeColor="text1"/>
                <w:sz w:val="20"/>
                <w:szCs w:val="20"/>
                <w:lang w:eastAsia="ru-RU"/>
              </w:rPr>
              <w:t>. Использование плановых и аналитических методов в управлении</w:t>
            </w:r>
          </w:p>
        </w:tc>
        <w:tc>
          <w:tcPr>
            <w:tcW w:w="240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Жесткая система текущего, краткосрочного и долго</w:t>
            </w:r>
            <w:r w:rsidRPr="001B13BE">
              <w:rPr>
                <w:rFonts w:ascii="Times New Roman" w:eastAsia="Times New Roman" w:hAnsi="Times New Roman" w:cs="Times New Roman"/>
                <w:color w:val="000000" w:themeColor="text1"/>
                <w:sz w:val="20"/>
                <w:szCs w:val="20"/>
                <w:lang w:eastAsia="ru-RU"/>
              </w:rPr>
              <w:softHyphen/>
              <w:t>срочного планирования, основанная на использова</w:t>
            </w:r>
            <w:r w:rsidRPr="001B13BE">
              <w:rPr>
                <w:rFonts w:ascii="Times New Roman" w:eastAsia="Times New Roman" w:hAnsi="Times New Roman" w:cs="Times New Roman"/>
                <w:color w:val="000000" w:themeColor="text1"/>
                <w:sz w:val="20"/>
                <w:szCs w:val="20"/>
                <w:lang w:eastAsia="ru-RU"/>
              </w:rPr>
              <w:softHyphen/>
            </w:r>
            <w:r w:rsidR="00F203BA" w:rsidRPr="001B13BE">
              <w:rPr>
                <w:rFonts w:ascii="Times New Roman" w:eastAsia="Times New Roman" w:hAnsi="Times New Roman" w:cs="Times New Roman"/>
                <w:color w:val="000000" w:themeColor="text1"/>
                <w:sz w:val="20"/>
                <w:szCs w:val="20"/>
                <w:lang w:eastAsia="ru-RU"/>
              </w:rPr>
              <w:t>нии методов прогнозирова</w:t>
            </w:r>
            <w:r w:rsidR="00F203BA" w:rsidRPr="001B13BE">
              <w:rPr>
                <w:rFonts w:ascii="Times New Roman" w:eastAsia="Times New Roman" w:hAnsi="Times New Roman" w:cs="Times New Roman"/>
                <w:color w:val="000000" w:themeColor="text1"/>
                <w:sz w:val="20"/>
                <w:szCs w:val="20"/>
                <w:lang w:eastAsia="ru-RU"/>
              </w:rPr>
              <w:softHyphen/>
              <w:t>ния загрузки и анализа состояния рынка. Бюджети</w:t>
            </w:r>
            <w:r w:rsidR="00F203BA" w:rsidRPr="001B13BE">
              <w:rPr>
                <w:rFonts w:ascii="Times New Roman" w:eastAsia="Times New Roman" w:hAnsi="Times New Roman" w:cs="Times New Roman"/>
                <w:color w:val="000000" w:themeColor="text1"/>
                <w:sz w:val="20"/>
                <w:szCs w:val="20"/>
                <w:lang w:eastAsia="ru-RU"/>
              </w:rPr>
              <w:softHyphen/>
              <w:t>рование рекламной, маркетинговой, снабженчес</w:t>
            </w:r>
            <w:r w:rsidR="00F203BA" w:rsidRPr="001B13BE">
              <w:rPr>
                <w:rFonts w:ascii="Times New Roman" w:eastAsia="Times New Roman" w:hAnsi="Times New Roman" w:cs="Times New Roman"/>
                <w:color w:val="000000" w:themeColor="text1"/>
                <w:sz w:val="20"/>
                <w:szCs w:val="20"/>
                <w:lang w:eastAsia="ru-RU"/>
              </w:rPr>
              <w:softHyphen/>
              <w:t>кой деятельности</w:t>
            </w:r>
          </w:p>
        </w:tc>
        <w:tc>
          <w:tcPr>
            <w:tcW w:w="28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Планирование показателей деятельности гостиницы в основном на текущий и краткосрочный периоды</w:t>
            </w:r>
          </w:p>
        </w:tc>
        <w:tc>
          <w:tcPr>
            <w:tcW w:w="22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B7692" w:rsidRPr="001B13BE" w:rsidRDefault="00BB7692" w:rsidP="001B13BE">
            <w:pPr>
              <w:tabs>
                <w:tab w:val="left" w:pos="2126"/>
              </w:tabs>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Планирование показате</w:t>
            </w:r>
            <w:r w:rsidRPr="001B13BE">
              <w:rPr>
                <w:rFonts w:ascii="Times New Roman" w:eastAsia="Times New Roman" w:hAnsi="Times New Roman" w:cs="Times New Roman"/>
                <w:color w:val="000000" w:themeColor="text1"/>
                <w:sz w:val="20"/>
                <w:szCs w:val="20"/>
                <w:lang w:eastAsia="ru-RU"/>
              </w:rPr>
              <w:softHyphen/>
              <w:t>лей деятельности гостиницы в основном на текущий и краткосроч</w:t>
            </w:r>
            <w:r w:rsidRPr="001B13BE">
              <w:rPr>
                <w:rFonts w:ascii="Times New Roman" w:eastAsia="Times New Roman" w:hAnsi="Times New Roman" w:cs="Times New Roman"/>
                <w:color w:val="000000" w:themeColor="text1"/>
                <w:sz w:val="20"/>
                <w:szCs w:val="20"/>
                <w:lang w:eastAsia="ru-RU"/>
              </w:rPr>
              <w:softHyphen/>
              <w:t>ный периоды</w:t>
            </w:r>
          </w:p>
        </w:tc>
      </w:tr>
      <w:tr w:rsidR="00F203BA" w:rsidRPr="001B13BE" w:rsidTr="00534EAC">
        <w:trPr>
          <w:gridAfter w:val="1"/>
          <w:wAfter w:w="8" w:type="dxa"/>
          <w:trHeight w:val="581"/>
        </w:trPr>
        <w:tc>
          <w:tcPr>
            <w:tcW w:w="21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203BA" w:rsidRPr="001B13BE" w:rsidRDefault="00F203BA" w:rsidP="00FB1F4A">
            <w:pPr>
              <w:spacing w:after="0" w:line="240" w:lineRule="auto"/>
              <w:ind w:right="282"/>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13. Использование процедур контроля и мониторинга качества обслужи</w:t>
            </w:r>
            <w:r w:rsidRPr="001B13BE">
              <w:rPr>
                <w:rFonts w:ascii="Times New Roman" w:eastAsia="Times New Roman" w:hAnsi="Times New Roman" w:cs="Times New Roman"/>
                <w:color w:val="000000" w:themeColor="text1"/>
                <w:sz w:val="20"/>
                <w:szCs w:val="20"/>
                <w:lang w:eastAsia="ru-RU"/>
              </w:rPr>
              <w:softHyphen/>
              <w:t>вания</w:t>
            </w:r>
          </w:p>
        </w:tc>
        <w:tc>
          <w:tcPr>
            <w:tcW w:w="240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203BA" w:rsidRPr="001B13BE" w:rsidRDefault="00F203BA"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Организация независимых инспекций качества; анкети</w:t>
            </w:r>
            <w:r w:rsidRPr="001B13BE">
              <w:rPr>
                <w:rFonts w:ascii="Times New Roman" w:eastAsia="Times New Roman" w:hAnsi="Times New Roman" w:cs="Times New Roman"/>
                <w:color w:val="000000" w:themeColor="text1"/>
                <w:sz w:val="20"/>
                <w:szCs w:val="20"/>
                <w:lang w:eastAsia="ru-RU"/>
              </w:rPr>
              <w:softHyphen/>
              <w:t xml:space="preserve">рование гостей, контакты менеджмента с гостями, организация обратной связи с представителями компаний по результатам обслуживания их клиентов; непрерывный и жесткий мониторинг </w:t>
            </w:r>
            <w:r w:rsidRPr="001B13BE">
              <w:rPr>
                <w:rFonts w:ascii="Times New Roman" w:eastAsia="Times New Roman" w:hAnsi="Times New Roman" w:cs="Times New Roman"/>
                <w:color w:val="000000" w:themeColor="text1"/>
                <w:sz w:val="20"/>
                <w:szCs w:val="20"/>
                <w:lang w:eastAsia="ru-RU"/>
              </w:rPr>
              <w:lastRenderedPageBreak/>
              <w:t>всех процедур предоставления услуг</w:t>
            </w:r>
          </w:p>
        </w:tc>
        <w:tc>
          <w:tcPr>
            <w:tcW w:w="28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203BA" w:rsidRPr="001B13BE" w:rsidRDefault="00F203BA" w:rsidP="001B13BE">
            <w:pPr>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lastRenderedPageBreak/>
              <w:t>Недостаточная эффектив</w:t>
            </w:r>
            <w:r w:rsidRPr="001B13BE">
              <w:rPr>
                <w:rFonts w:ascii="Times New Roman" w:eastAsia="Times New Roman" w:hAnsi="Times New Roman" w:cs="Times New Roman"/>
                <w:color w:val="000000" w:themeColor="text1"/>
                <w:sz w:val="20"/>
                <w:szCs w:val="20"/>
                <w:lang w:eastAsia="ru-RU"/>
              </w:rPr>
              <w:softHyphen/>
              <w:t>ность системы контроля. Основные методы — анкетирование гостей, мони</w:t>
            </w:r>
            <w:r w:rsidRPr="001B13BE">
              <w:rPr>
                <w:rFonts w:ascii="Times New Roman" w:eastAsia="Times New Roman" w:hAnsi="Times New Roman" w:cs="Times New Roman"/>
                <w:color w:val="000000" w:themeColor="text1"/>
                <w:sz w:val="20"/>
                <w:szCs w:val="20"/>
                <w:lang w:eastAsia="ru-RU"/>
              </w:rPr>
              <w:softHyphen/>
              <w:t>торинг качества уборки номеров и гостевых помещений, качества обслуживания в ресторанах</w:t>
            </w:r>
          </w:p>
        </w:tc>
        <w:tc>
          <w:tcPr>
            <w:tcW w:w="22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203BA" w:rsidRPr="001B13BE" w:rsidRDefault="00F203BA" w:rsidP="001B13BE">
            <w:pPr>
              <w:tabs>
                <w:tab w:val="left" w:pos="2126"/>
              </w:tabs>
              <w:spacing w:after="0" w:line="240" w:lineRule="auto"/>
              <w:ind w:left="145" w:right="144"/>
              <w:jc w:val="both"/>
              <w:rPr>
                <w:rFonts w:ascii="Times New Roman" w:eastAsia="Times New Roman" w:hAnsi="Times New Roman" w:cs="Times New Roman"/>
                <w:color w:val="000000" w:themeColor="text1"/>
                <w:sz w:val="20"/>
                <w:szCs w:val="20"/>
                <w:lang w:eastAsia="ru-RU"/>
              </w:rPr>
            </w:pPr>
            <w:r w:rsidRPr="001B13BE">
              <w:rPr>
                <w:rFonts w:ascii="Times New Roman" w:eastAsia="Times New Roman" w:hAnsi="Times New Roman" w:cs="Times New Roman"/>
                <w:color w:val="000000" w:themeColor="text1"/>
                <w:sz w:val="20"/>
                <w:szCs w:val="20"/>
                <w:lang w:eastAsia="ru-RU"/>
              </w:rPr>
              <w:t xml:space="preserve">Недостаточная эффективность </w:t>
            </w:r>
            <w:r w:rsidR="00707F73">
              <w:rPr>
                <w:rFonts w:ascii="Times New Roman" w:eastAsia="Times New Roman" w:hAnsi="Times New Roman" w:cs="Times New Roman"/>
                <w:color w:val="000000" w:themeColor="text1"/>
                <w:sz w:val="20"/>
                <w:szCs w:val="20"/>
                <w:lang w:eastAsia="ru-RU"/>
              </w:rPr>
              <w:t>систем</w:t>
            </w:r>
            <w:r w:rsidRPr="001B13BE">
              <w:rPr>
                <w:rFonts w:ascii="Times New Roman" w:eastAsia="Times New Roman" w:hAnsi="Times New Roman" w:cs="Times New Roman"/>
                <w:color w:val="000000" w:themeColor="text1"/>
                <w:sz w:val="20"/>
                <w:szCs w:val="20"/>
                <w:lang w:eastAsia="ru-RU"/>
              </w:rPr>
              <w:t xml:space="preserve"> контроля. Основные методы — анкетирова</w:t>
            </w:r>
            <w:r w:rsidRPr="001B13BE">
              <w:rPr>
                <w:rFonts w:ascii="Times New Roman" w:eastAsia="Times New Roman" w:hAnsi="Times New Roman" w:cs="Times New Roman"/>
                <w:color w:val="000000" w:themeColor="text1"/>
                <w:sz w:val="20"/>
                <w:szCs w:val="20"/>
                <w:lang w:eastAsia="ru-RU"/>
              </w:rPr>
              <w:softHyphen/>
              <w:t>ние гостей, мониторинг качества уборки номеров и гостевых помещений, качества обслуживания в ресторанах</w:t>
            </w:r>
          </w:p>
        </w:tc>
      </w:tr>
    </w:tbl>
    <w:p w:rsidR="003F5EA6" w:rsidRPr="001B13BE" w:rsidRDefault="001E412D" w:rsidP="003F5EA6">
      <w:pPr>
        <w:pStyle w:val="a3"/>
        <w:spacing w:before="0" w:beforeAutospacing="0" w:after="0" w:afterAutospacing="0" w:line="360" w:lineRule="auto"/>
        <w:jc w:val="center"/>
        <w:rPr>
          <w:i/>
          <w:color w:val="000000" w:themeColor="text1"/>
        </w:rPr>
      </w:pPr>
      <w:r w:rsidRPr="001B13BE">
        <w:rPr>
          <w:i/>
          <w:color w:val="000000" w:themeColor="text1"/>
        </w:rPr>
        <w:lastRenderedPageBreak/>
        <w:t>Источник:</w:t>
      </w:r>
      <w:r w:rsidR="003F5EA6" w:rsidRPr="001B13BE">
        <w:rPr>
          <w:i/>
          <w:color w:val="000000" w:themeColor="text1"/>
        </w:rPr>
        <w:t xml:space="preserve"> составлено с учетом</w:t>
      </w:r>
      <w:r w:rsidR="003F5EA6" w:rsidRPr="001B13BE">
        <w:rPr>
          <w:bCs/>
          <w:i/>
          <w:color w:val="000000" w:themeColor="text1"/>
        </w:rPr>
        <w:t xml:space="preserve"> Дементьева С. В.</w:t>
      </w:r>
    </w:p>
    <w:p w:rsidR="003F5EA6" w:rsidRPr="001B13BE" w:rsidRDefault="003F5EA6" w:rsidP="003F5EA6">
      <w:pPr>
        <w:pStyle w:val="a3"/>
        <w:spacing w:before="0" w:beforeAutospacing="0" w:after="0" w:afterAutospacing="0" w:line="360" w:lineRule="auto"/>
        <w:jc w:val="center"/>
        <w:rPr>
          <w:i/>
          <w:color w:val="000000" w:themeColor="text1"/>
        </w:rPr>
      </w:pPr>
      <w:r w:rsidRPr="001B13BE">
        <w:rPr>
          <w:i/>
          <w:color w:val="000000" w:themeColor="text1"/>
        </w:rPr>
        <w:t>Отельный менеджмент: учебное пособие/С.В.Дементьева/ Институт истории, международных и социальных исследований Ольборгского университета, 2011.С 81-92</w:t>
      </w:r>
    </w:p>
    <w:p w:rsidR="00894C2E" w:rsidRPr="001B13BE" w:rsidRDefault="00894C2E" w:rsidP="00894C2E">
      <w:pPr>
        <w:rPr>
          <w:color w:val="000000" w:themeColor="text1"/>
        </w:rPr>
      </w:pPr>
    </w:p>
    <w:p w:rsidR="00524D03" w:rsidRPr="001B13BE" w:rsidRDefault="00BB7692" w:rsidP="001E412D">
      <w:pPr>
        <w:pStyle w:val="2"/>
        <w:spacing w:before="0" w:after="60" w:line="360" w:lineRule="auto"/>
        <w:jc w:val="center"/>
        <w:rPr>
          <w:rFonts w:ascii="Times New Roman" w:hAnsi="Times New Roman" w:cs="Times New Roman"/>
          <w:color w:val="000000" w:themeColor="text1"/>
          <w:sz w:val="24"/>
          <w:szCs w:val="24"/>
        </w:rPr>
      </w:pPr>
      <w:bookmarkStart w:id="27" w:name="_Toc7911428"/>
      <w:bookmarkStart w:id="28" w:name="_Toc8207733"/>
      <w:r w:rsidRPr="001B13BE">
        <w:rPr>
          <w:rFonts w:ascii="Times New Roman" w:hAnsi="Times New Roman" w:cs="Times New Roman"/>
          <w:color w:val="000000" w:themeColor="text1"/>
          <w:sz w:val="24"/>
          <w:szCs w:val="24"/>
        </w:rPr>
        <w:t>2.3</w:t>
      </w:r>
      <w:r w:rsidR="00F24871" w:rsidRPr="001B13BE">
        <w:rPr>
          <w:rFonts w:ascii="Times New Roman" w:hAnsi="Times New Roman" w:cs="Times New Roman"/>
          <w:color w:val="000000" w:themeColor="text1"/>
          <w:sz w:val="24"/>
          <w:szCs w:val="24"/>
        </w:rPr>
        <w:t xml:space="preserve"> Повышение эффективности методов управления гостиничным бизнесом в РФ</w:t>
      </w:r>
      <w:bookmarkEnd w:id="27"/>
      <w:bookmarkEnd w:id="28"/>
    </w:p>
    <w:p w:rsidR="009D29C2" w:rsidRPr="001B13BE" w:rsidRDefault="00BA68E6" w:rsidP="001E412D">
      <w:pPr>
        <w:spacing w:after="0" w:line="360" w:lineRule="auto"/>
        <w:ind w:firstLine="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Категория "эффективность" в отношении гостиничных структур отражает экономическую оценку конечных результатов деятельности бизнеса. Непосредственное влияние на итоговые результаты </w:t>
      </w:r>
      <w:r w:rsidR="00824D9C" w:rsidRPr="001B13BE">
        <w:rPr>
          <w:rFonts w:ascii="Times New Roman" w:hAnsi="Times New Roman" w:cs="Times New Roman"/>
          <w:color w:val="000000" w:themeColor="text1"/>
          <w:sz w:val="24"/>
          <w:szCs w:val="24"/>
        </w:rPr>
        <w:t xml:space="preserve">работы </w:t>
      </w:r>
      <w:r w:rsidRPr="001B13BE">
        <w:rPr>
          <w:rFonts w:ascii="Times New Roman" w:hAnsi="Times New Roman" w:cs="Times New Roman"/>
          <w:color w:val="000000" w:themeColor="text1"/>
          <w:sz w:val="24"/>
          <w:szCs w:val="24"/>
        </w:rPr>
        <w:t>гостиничного предприятия оказывает система управления и характер ее функционирования</w:t>
      </w:r>
      <w:r w:rsidR="00824D9C" w:rsidRPr="001B13BE">
        <w:rPr>
          <w:rFonts w:ascii="Times New Roman" w:hAnsi="Times New Roman" w:cs="Times New Roman"/>
          <w:color w:val="000000" w:themeColor="text1"/>
          <w:sz w:val="24"/>
          <w:szCs w:val="24"/>
        </w:rPr>
        <w:t>. Ключевой задачей системы управления является оптимизация затрат и увеличение</w:t>
      </w:r>
      <w:r w:rsidR="009D29C2" w:rsidRPr="001B13BE">
        <w:rPr>
          <w:rFonts w:ascii="Times New Roman" w:hAnsi="Times New Roman" w:cs="Times New Roman"/>
          <w:color w:val="000000" w:themeColor="text1"/>
          <w:sz w:val="24"/>
          <w:szCs w:val="24"/>
        </w:rPr>
        <w:t xml:space="preserve"> результативности по всем направлениям управления</w:t>
      </w:r>
      <w:r w:rsidR="00824D9C" w:rsidRPr="001B13BE">
        <w:rPr>
          <w:rFonts w:ascii="Times New Roman" w:hAnsi="Times New Roman" w:cs="Times New Roman"/>
          <w:color w:val="000000" w:themeColor="text1"/>
          <w:sz w:val="24"/>
          <w:szCs w:val="24"/>
        </w:rPr>
        <w:t>.</w:t>
      </w:r>
      <w:r w:rsidR="00AA7A54" w:rsidRPr="001B13BE">
        <w:rPr>
          <w:rFonts w:ascii="Times New Roman" w:hAnsi="Times New Roman" w:cs="Times New Roman"/>
          <w:color w:val="000000" w:themeColor="text1"/>
          <w:sz w:val="24"/>
          <w:szCs w:val="24"/>
        </w:rPr>
        <w:t xml:space="preserve"> Механизм управленческий действий предполагает систематизацию инструментов менеджмента.</w:t>
      </w:r>
    </w:p>
    <w:p w:rsidR="001E412D" w:rsidRPr="001B13BE" w:rsidRDefault="001E412D" w:rsidP="001E412D">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Основная цель управления гостиничным бизнесом состоит в изыскании наиболее эффективных путей достижения, стоящих перед системой управления задач, а также осуществлении регулярного воздействия на объекты управления, с целью повышения эффективности и качества жизнедеятельности гостиницы в современных рыночных условиях за счет грамотного и профессионального менеджмента.</w:t>
      </w:r>
    </w:p>
    <w:p w:rsidR="000A51D1" w:rsidRPr="001B13BE" w:rsidRDefault="000A51D1" w:rsidP="001E412D">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Эффективная управленческая деятельность непременно должна базироваться и согласовываться критерием степени удовлетворения потребностей клиента, а совершенствование и повышение эффективности процессов управления осуществляется при помощи выявления потребностей клиентов, их детального изучения, рациональной организации потока заказов, а также проявляется в развитии прогрессивных форм предоставления услуг, подготовке организаторов сервиса.</w:t>
      </w:r>
      <w:r w:rsidRPr="001B13BE">
        <w:rPr>
          <w:rFonts w:ascii="Times New Roman" w:hAnsi="Times New Roman" w:cs="Times New Roman"/>
          <w:color w:val="000000" w:themeColor="text1"/>
          <w:sz w:val="24"/>
          <w:szCs w:val="24"/>
          <w:vertAlign w:val="superscript"/>
        </w:rPr>
        <w:footnoteReference w:id="62"/>
      </w:r>
    </w:p>
    <w:p w:rsidR="000A51D1" w:rsidRPr="001B13BE" w:rsidRDefault="000A51D1" w:rsidP="000A51D1">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Для начала выделим ряд особенностей, которые должен учитывать эффективный управляющий гостиничным предприятием:</w:t>
      </w:r>
    </w:p>
    <w:p w:rsidR="000A51D1" w:rsidRPr="001B13BE" w:rsidRDefault="000A51D1" w:rsidP="00391EE8">
      <w:pPr>
        <w:numPr>
          <w:ilvl w:val="0"/>
          <w:numId w:val="3"/>
        </w:numPr>
        <w:spacing w:after="0" w:line="360" w:lineRule="auto"/>
        <w:ind w:firstLine="567"/>
        <w:contextualSpacing/>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Необходимость разработки специальных методов мотивации сотрудников, по причине высокой трудоемкости их деятельности (круглосуточная работа заведения, строгое соблюдение стандартов, внеурочная работа);</w:t>
      </w:r>
    </w:p>
    <w:p w:rsidR="000A51D1" w:rsidRPr="001B13BE" w:rsidRDefault="000A51D1" w:rsidP="00391EE8">
      <w:pPr>
        <w:numPr>
          <w:ilvl w:val="0"/>
          <w:numId w:val="3"/>
        </w:numPr>
        <w:spacing w:after="0" w:line="360" w:lineRule="auto"/>
        <w:ind w:firstLine="567"/>
        <w:contextualSpacing/>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Несоответствие специального образования кадров на рынке труда необходимому уровню;</w:t>
      </w:r>
    </w:p>
    <w:p w:rsidR="000A51D1" w:rsidRPr="001B13BE" w:rsidRDefault="000A51D1" w:rsidP="00391EE8">
      <w:pPr>
        <w:numPr>
          <w:ilvl w:val="0"/>
          <w:numId w:val="3"/>
        </w:numPr>
        <w:spacing w:after="0" w:line="360" w:lineRule="auto"/>
        <w:ind w:firstLine="567"/>
        <w:contextualSpacing/>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Комбинированный характер операций, многие из них осуществляются параллельно; </w:t>
      </w:r>
    </w:p>
    <w:p w:rsidR="000A51D1" w:rsidRPr="001B13BE" w:rsidRDefault="000A51D1" w:rsidP="00391EE8">
      <w:pPr>
        <w:numPr>
          <w:ilvl w:val="0"/>
          <w:numId w:val="3"/>
        </w:numPr>
        <w:spacing w:after="0" w:line="360" w:lineRule="auto"/>
        <w:ind w:firstLine="567"/>
        <w:contextualSpacing/>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lastRenderedPageBreak/>
        <w:t>Значительное различие предпочтений и ожиданий клиентов даже в рамках одного сегмента;</w:t>
      </w:r>
    </w:p>
    <w:p w:rsidR="000A51D1" w:rsidRPr="001B13BE" w:rsidRDefault="000A51D1" w:rsidP="00391EE8">
      <w:pPr>
        <w:numPr>
          <w:ilvl w:val="0"/>
          <w:numId w:val="3"/>
        </w:numPr>
        <w:spacing w:after="0" w:line="360" w:lineRule="auto"/>
        <w:ind w:firstLine="567"/>
        <w:contextualSpacing/>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Сфера гостеприимства – не только индустрия обслуживания, но и производства, продукт носит одновременно и осязаемую и неосязаемую природу;</w:t>
      </w:r>
      <w:r w:rsidRPr="001B13BE">
        <w:rPr>
          <w:rFonts w:ascii="Times New Roman" w:hAnsi="Times New Roman" w:cs="Times New Roman"/>
          <w:color w:val="000000" w:themeColor="text1"/>
          <w:sz w:val="24"/>
          <w:szCs w:val="24"/>
          <w:vertAlign w:val="superscript"/>
        </w:rPr>
        <w:footnoteReference w:id="63"/>
      </w:r>
    </w:p>
    <w:p w:rsidR="000A51D1" w:rsidRPr="001B13BE" w:rsidRDefault="000A51D1" w:rsidP="00391EE8">
      <w:pPr>
        <w:numPr>
          <w:ilvl w:val="0"/>
          <w:numId w:val="3"/>
        </w:numPr>
        <w:spacing w:after="0" w:line="360" w:lineRule="auto"/>
        <w:ind w:firstLine="567"/>
        <w:contextualSpacing/>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Сложившиеся демографические и структурные особенности: большая доля сотрудников из других стран, задействованных на малооплачиваемой работе, велика доля молодежного и женского труда;</w:t>
      </w:r>
    </w:p>
    <w:p w:rsidR="000A51D1" w:rsidRPr="001B13BE" w:rsidRDefault="000A51D1" w:rsidP="00391EE8">
      <w:pPr>
        <w:numPr>
          <w:ilvl w:val="0"/>
          <w:numId w:val="3"/>
        </w:numPr>
        <w:spacing w:after="0" w:line="360" w:lineRule="auto"/>
        <w:ind w:firstLine="567"/>
        <w:contextualSpacing/>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Сезонное колебание спроса;</w:t>
      </w:r>
    </w:p>
    <w:p w:rsidR="000A51D1" w:rsidRPr="001B13BE" w:rsidRDefault="000A51D1" w:rsidP="00391EE8">
      <w:pPr>
        <w:numPr>
          <w:ilvl w:val="0"/>
          <w:numId w:val="3"/>
        </w:numPr>
        <w:spacing w:after="0" w:line="360" w:lineRule="auto"/>
        <w:ind w:firstLine="567"/>
        <w:contextualSpacing/>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Высокая текучесть кадров, как внутри индустрии, так и между отраслями;</w:t>
      </w:r>
    </w:p>
    <w:p w:rsidR="000A51D1" w:rsidRPr="001B13BE" w:rsidRDefault="000A51D1" w:rsidP="00391EE8">
      <w:pPr>
        <w:numPr>
          <w:ilvl w:val="0"/>
          <w:numId w:val="3"/>
        </w:numPr>
        <w:spacing w:after="0" w:line="360" w:lineRule="auto"/>
        <w:ind w:firstLine="567"/>
        <w:contextualSpacing/>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shd w:val="clear" w:color="auto" w:fill="FFFFFF"/>
        </w:rPr>
        <w:t>Потребность в координации высоко уровня и чаще всего в сжатые сроки.</w:t>
      </w:r>
    </w:p>
    <w:p w:rsidR="009D29C2" w:rsidRPr="001B13BE" w:rsidRDefault="009D29C2" w:rsidP="009D29C2">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Так как сфера гостиничного бизнеса является очень перспективным направлением, зарубежные аналитики регулярно осуществляют мониторинг новых тенденций в развитии сферы гостеприимства, в том числе и управленческих тенденций. Помимо</w:t>
      </w:r>
      <w:r w:rsidR="0031224A" w:rsidRP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этого, производится постоянное изучение вопроса внедрения и развития новых прогрессивных методов, технологий и инструментов в управленческую практику данной индустрии.</w:t>
      </w:r>
      <w:r w:rsidRPr="001B13BE">
        <w:rPr>
          <w:rFonts w:ascii="Times New Roman" w:hAnsi="Times New Roman" w:cs="Times New Roman"/>
          <w:color w:val="000000" w:themeColor="text1"/>
          <w:sz w:val="24"/>
          <w:szCs w:val="24"/>
          <w:vertAlign w:val="superscript"/>
        </w:rPr>
        <w:footnoteReference w:id="64"/>
      </w:r>
    </w:p>
    <w:p w:rsidR="00AA7A54" w:rsidRPr="001B13BE" w:rsidRDefault="00AA7A54" w:rsidP="009D29C2">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Необходимость поддержания определенного уровня экономической эффективности вынуждает управляющий аппарат гостиниц периодически пересматривать всю систему управления и, в частности, используемые методы.</w:t>
      </w:r>
    </w:p>
    <w:p w:rsidR="000851A7" w:rsidRPr="001B13BE" w:rsidRDefault="0031224A" w:rsidP="000851A7">
      <w:pPr>
        <w:pStyle w:val="a3"/>
        <w:shd w:val="clear" w:color="auto" w:fill="FFFFFF"/>
        <w:spacing w:before="0" w:beforeAutospacing="0" w:after="0" w:afterAutospacing="0" w:line="360" w:lineRule="auto"/>
        <w:jc w:val="both"/>
        <w:rPr>
          <w:color w:val="000000" w:themeColor="text1"/>
        </w:rPr>
      </w:pPr>
      <w:r w:rsidRPr="001B13BE">
        <w:rPr>
          <w:color w:val="000000" w:themeColor="text1"/>
        </w:rPr>
        <w:tab/>
      </w:r>
      <w:r w:rsidR="00707F73" w:rsidRPr="001B13BE">
        <w:rPr>
          <w:color w:val="000000" w:themeColor="text1"/>
        </w:rPr>
        <w:t>По мнению автора</w:t>
      </w:r>
      <w:r w:rsidR="00707F73">
        <w:rPr>
          <w:color w:val="000000" w:themeColor="text1"/>
        </w:rPr>
        <w:t>,</w:t>
      </w:r>
      <w:r w:rsidR="00707F73" w:rsidRPr="001B13BE">
        <w:rPr>
          <w:color w:val="000000" w:themeColor="text1"/>
        </w:rPr>
        <w:t xml:space="preserve"> существует шесть направлений повышения эффективности работы гостиничных предприятий в РФ:</w:t>
      </w:r>
    </w:p>
    <w:p w:rsidR="000851A7" w:rsidRPr="001B13BE" w:rsidRDefault="00AA7A54" w:rsidP="001550E3">
      <w:pPr>
        <w:pStyle w:val="a3"/>
        <w:numPr>
          <w:ilvl w:val="0"/>
          <w:numId w:val="17"/>
        </w:numPr>
        <w:shd w:val="clear" w:color="auto" w:fill="FFFFFF"/>
        <w:spacing w:before="0" w:beforeAutospacing="0" w:after="0" w:afterAutospacing="0" w:line="360" w:lineRule="auto"/>
        <w:jc w:val="both"/>
        <w:rPr>
          <w:rStyle w:val="a8"/>
          <w:b w:val="0"/>
          <w:bCs w:val="0"/>
          <w:color w:val="000000" w:themeColor="text1"/>
        </w:rPr>
      </w:pPr>
      <w:r w:rsidRPr="001B13BE">
        <w:rPr>
          <w:rStyle w:val="a8"/>
          <w:b w:val="0"/>
          <w:bCs w:val="0"/>
          <w:color w:val="000000" w:themeColor="text1"/>
        </w:rPr>
        <w:t>Внедрение инноваций, в том числе и в управленческую деятельность. Так, помимо сотрудничества с крупными бизнес-агрегаторами</w:t>
      </w:r>
      <w:r w:rsidR="007079ED" w:rsidRPr="001B13BE">
        <w:rPr>
          <w:rStyle w:val="a8"/>
          <w:b w:val="0"/>
          <w:bCs w:val="0"/>
          <w:color w:val="000000" w:themeColor="text1"/>
        </w:rPr>
        <w:t xml:space="preserve">, выполняющими функции по сбору и обработке данных, а также частично по управлению отдельными операциями, большинство гостиничных предприятий имеют </w:t>
      </w:r>
      <w:r w:rsidR="007079ED" w:rsidRPr="001B13BE">
        <w:rPr>
          <w:rStyle w:val="a8"/>
          <w:b w:val="0"/>
          <w:bCs w:val="0"/>
          <w:color w:val="000000" w:themeColor="text1"/>
          <w:lang w:val="en-US"/>
        </w:rPr>
        <w:t>CRM</w:t>
      </w:r>
      <w:r w:rsidR="007079ED" w:rsidRPr="001B13BE">
        <w:rPr>
          <w:rStyle w:val="a8"/>
          <w:b w:val="0"/>
          <w:bCs w:val="0"/>
          <w:color w:val="000000" w:themeColor="text1"/>
        </w:rPr>
        <w:t xml:space="preserve"> системы. Важным является наличие полной версии системы управления взаимоотношениями с клиентами и настройка системы под специфические особенности бизнеса. Наличие уникального сервиса - очевидное конкурентное преимущество, позволяющее оптимизировать взаимоотношения как с клиентами, так и с контрагентами.</w:t>
      </w:r>
      <w:r w:rsidRPr="001B13BE">
        <w:rPr>
          <w:rStyle w:val="a8"/>
          <w:b w:val="0"/>
          <w:bCs w:val="0"/>
          <w:color w:val="000000" w:themeColor="text1"/>
        </w:rPr>
        <w:t xml:space="preserve"> </w:t>
      </w:r>
      <w:r w:rsidR="00F62BE4" w:rsidRPr="001B13BE">
        <w:rPr>
          <w:rStyle w:val="a8"/>
          <w:b w:val="0"/>
          <w:bCs w:val="0"/>
          <w:color w:val="000000" w:themeColor="text1"/>
        </w:rPr>
        <w:t>Однако инновационные преобразования в сфере услуг носят многоаспектный характер</w:t>
      </w:r>
      <w:r w:rsidR="000851A7" w:rsidRPr="001B13BE">
        <w:rPr>
          <w:rStyle w:val="a8"/>
          <w:b w:val="0"/>
          <w:bCs w:val="0"/>
          <w:color w:val="000000" w:themeColor="text1"/>
        </w:rPr>
        <w:t>, п</w:t>
      </w:r>
      <w:r w:rsidR="00F62BE4" w:rsidRPr="001B13BE">
        <w:rPr>
          <w:rStyle w:val="a8"/>
          <w:b w:val="0"/>
          <w:bCs w:val="0"/>
          <w:color w:val="000000" w:themeColor="text1"/>
        </w:rPr>
        <w:t xml:space="preserve">омимо </w:t>
      </w:r>
      <w:r w:rsidR="00902E1C" w:rsidRPr="001B13BE">
        <w:rPr>
          <w:rStyle w:val="a8"/>
          <w:b w:val="0"/>
          <w:bCs w:val="0"/>
          <w:color w:val="000000" w:themeColor="text1"/>
        </w:rPr>
        <w:t>оптимизации</w:t>
      </w:r>
      <w:r w:rsidR="00F62BE4" w:rsidRPr="001B13BE">
        <w:rPr>
          <w:rStyle w:val="a8"/>
          <w:b w:val="0"/>
          <w:bCs w:val="0"/>
          <w:color w:val="000000" w:themeColor="text1"/>
        </w:rPr>
        <w:t xml:space="preserve"> бизнес-процессов, ин</w:t>
      </w:r>
      <w:r w:rsidR="00902E1C" w:rsidRPr="001B13BE">
        <w:rPr>
          <w:rStyle w:val="a8"/>
          <w:b w:val="0"/>
          <w:bCs w:val="0"/>
          <w:color w:val="000000" w:themeColor="text1"/>
        </w:rPr>
        <w:t>н</w:t>
      </w:r>
      <w:r w:rsidR="00F62BE4" w:rsidRPr="001B13BE">
        <w:rPr>
          <w:rStyle w:val="a8"/>
          <w:b w:val="0"/>
          <w:bCs w:val="0"/>
          <w:color w:val="000000" w:themeColor="text1"/>
        </w:rPr>
        <w:t xml:space="preserve">овации в сфере </w:t>
      </w:r>
      <w:r w:rsidR="00902E1C" w:rsidRPr="001B13BE">
        <w:rPr>
          <w:rStyle w:val="a8"/>
          <w:b w:val="0"/>
          <w:bCs w:val="0"/>
          <w:color w:val="000000" w:themeColor="text1"/>
        </w:rPr>
        <w:t>сервиса могут</w:t>
      </w:r>
      <w:r w:rsidR="00F62BE4" w:rsidRPr="001B13BE">
        <w:rPr>
          <w:rStyle w:val="a8"/>
          <w:b w:val="0"/>
          <w:bCs w:val="0"/>
          <w:color w:val="000000" w:themeColor="text1"/>
        </w:rPr>
        <w:t xml:space="preserve"> </w:t>
      </w:r>
      <w:r w:rsidR="00902E1C" w:rsidRPr="001B13BE">
        <w:rPr>
          <w:rStyle w:val="a8"/>
          <w:b w:val="0"/>
          <w:bCs w:val="0"/>
          <w:color w:val="000000" w:themeColor="text1"/>
        </w:rPr>
        <w:t>осуществляться в форме организационных</w:t>
      </w:r>
      <w:r w:rsidR="000851A7" w:rsidRPr="001B13BE">
        <w:rPr>
          <w:rStyle w:val="a8"/>
          <w:b w:val="0"/>
          <w:bCs w:val="0"/>
          <w:color w:val="000000" w:themeColor="text1"/>
        </w:rPr>
        <w:t>, продуктовых или сервисных</w:t>
      </w:r>
      <w:r w:rsidR="00902E1C" w:rsidRPr="001B13BE">
        <w:rPr>
          <w:rStyle w:val="a8"/>
          <w:b w:val="0"/>
          <w:bCs w:val="0"/>
          <w:color w:val="000000" w:themeColor="text1"/>
        </w:rPr>
        <w:t xml:space="preserve"> </w:t>
      </w:r>
      <w:r w:rsidR="000851A7" w:rsidRPr="001B13BE">
        <w:rPr>
          <w:rStyle w:val="a8"/>
          <w:b w:val="0"/>
          <w:bCs w:val="0"/>
          <w:color w:val="000000" w:themeColor="text1"/>
        </w:rPr>
        <w:t xml:space="preserve">преобразований. Кроме того, в качестве примера инноваций </w:t>
      </w:r>
      <w:r w:rsidR="000851A7" w:rsidRPr="001B13BE">
        <w:rPr>
          <w:rStyle w:val="a8"/>
          <w:b w:val="0"/>
          <w:bCs w:val="0"/>
          <w:color w:val="000000" w:themeColor="text1"/>
        </w:rPr>
        <w:lastRenderedPageBreak/>
        <w:t>в области предоставления гостиничных услуг можно назвать обновление клиентского интерфейса, активизация новых каналов распределения и т.п.</w:t>
      </w:r>
    </w:p>
    <w:p w:rsidR="000851A7" w:rsidRPr="001B13BE" w:rsidRDefault="00707F73" w:rsidP="001550E3">
      <w:pPr>
        <w:pStyle w:val="a3"/>
        <w:numPr>
          <w:ilvl w:val="0"/>
          <w:numId w:val="17"/>
        </w:numPr>
        <w:shd w:val="clear" w:color="auto" w:fill="FFFFFF"/>
        <w:spacing w:before="0" w:beforeAutospacing="0" w:after="0" w:afterAutospacing="0" w:line="360" w:lineRule="auto"/>
        <w:jc w:val="both"/>
        <w:rPr>
          <w:rStyle w:val="a8"/>
          <w:bCs w:val="0"/>
          <w:color w:val="000000" w:themeColor="text1"/>
        </w:rPr>
      </w:pPr>
      <w:r w:rsidRPr="001B13BE">
        <w:rPr>
          <w:color w:val="000000" w:themeColor="text1"/>
        </w:rPr>
        <w:t>Кастом</w:t>
      </w:r>
      <w:r>
        <w:rPr>
          <w:color w:val="000000" w:themeColor="text1"/>
        </w:rPr>
        <w:t>изация и персонификация услуг (</w:t>
      </w:r>
      <w:r w:rsidRPr="001B13BE">
        <w:rPr>
          <w:color w:val="000000" w:themeColor="text1"/>
        </w:rPr>
        <w:t>адаптация предложения под индивидуальные запросы потребителя).</w:t>
      </w:r>
    </w:p>
    <w:p w:rsidR="00DC25B2" w:rsidRPr="001B13BE" w:rsidRDefault="00824D9C" w:rsidP="001550E3">
      <w:pPr>
        <w:pStyle w:val="a3"/>
        <w:numPr>
          <w:ilvl w:val="0"/>
          <w:numId w:val="17"/>
        </w:numPr>
        <w:shd w:val="clear" w:color="auto" w:fill="FFFFFF"/>
        <w:spacing w:before="0" w:beforeAutospacing="0" w:after="0" w:afterAutospacing="0" w:line="360" w:lineRule="auto"/>
        <w:jc w:val="both"/>
        <w:rPr>
          <w:color w:val="000000" w:themeColor="text1"/>
        </w:rPr>
      </w:pPr>
      <w:r w:rsidRPr="001B13BE">
        <w:rPr>
          <w:rStyle w:val="a8"/>
          <w:b w:val="0"/>
          <w:color w:val="000000" w:themeColor="text1"/>
        </w:rPr>
        <w:t>Изучение</w:t>
      </w:r>
      <w:r w:rsidR="0031224A" w:rsidRPr="001B13BE">
        <w:rPr>
          <w:rStyle w:val="a8"/>
          <w:b w:val="0"/>
          <w:color w:val="000000" w:themeColor="text1"/>
        </w:rPr>
        <w:t xml:space="preserve"> опыт</w:t>
      </w:r>
      <w:r w:rsidRPr="001B13BE">
        <w:rPr>
          <w:rStyle w:val="a8"/>
          <w:b w:val="0"/>
          <w:color w:val="000000" w:themeColor="text1"/>
        </w:rPr>
        <w:t>а</w:t>
      </w:r>
      <w:r w:rsidR="0031224A" w:rsidRPr="001B13BE">
        <w:rPr>
          <w:rStyle w:val="a8"/>
          <w:b w:val="0"/>
          <w:color w:val="000000" w:themeColor="text1"/>
        </w:rPr>
        <w:t xml:space="preserve"> ведения бизнеса  конкурентов и </w:t>
      </w:r>
      <w:r w:rsidRPr="001B13BE">
        <w:rPr>
          <w:rStyle w:val="a8"/>
          <w:b w:val="0"/>
          <w:color w:val="000000" w:themeColor="text1"/>
        </w:rPr>
        <w:t xml:space="preserve">крупных </w:t>
      </w:r>
      <w:r w:rsidR="0031224A" w:rsidRPr="001B13BE">
        <w:rPr>
          <w:rStyle w:val="a8"/>
          <w:b w:val="0"/>
          <w:color w:val="000000" w:themeColor="text1"/>
        </w:rPr>
        <w:t>зарубежных сетей</w:t>
      </w:r>
      <w:r w:rsidR="00C4716D" w:rsidRPr="001B13BE">
        <w:rPr>
          <w:rStyle w:val="a8"/>
          <w:b w:val="0"/>
          <w:color w:val="000000" w:themeColor="text1"/>
        </w:rPr>
        <w:t xml:space="preserve"> (бенчмаркинг)</w:t>
      </w:r>
      <w:r w:rsidR="0031224A" w:rsidRPr="001B13BE">
        <w:rPr>
          <w:rStyle w:val="a8"/>
          <w:b w:val="0"/>
          <w:color w:val="000000" w:themeColor="text1"/>
        </w:rPr>
        <w:t>.</w:t>
      </w:r>
      <w:r w:rsidR="0031224A" w:rsidRPr="001B13BE">
        <w:rPr>
          <w:color w:val="000000" w:themeColor="text1"/>
        </w:rPr>
        <w:t xml:space="preserve"> </w:t>
      </w:r>
      <w:r w:rsidR="000851A7" w:rsidRPr="001B13BE">
        <w:rPr>
          <w:color w:val="000000" w:themeColor="text1"/>
        </w:rPr>
        <w:t>Как отмечал вице-президент Pyramid Hotel Group Джон Гамильтон самы</w:t>
      </w:r>
      <w:r w:rsidR="00FD2999" w:rsidRPr="001B13BE">
        <w:rPr>
          <w:color w:val="000000" w:themeColor="text1"/>
        </w:rPr>
        <w:t>й</w:t>
      </w:r>
      <w:r w:rsidR="000851A7" w:rsidRPr="001B13BE">
        <w:rPr>
          <w:color w:val="000000" w:themeColor="text1"/>
        </w:rPr>
        <w:t xml:space="preserve"> эффективны</w:t>
      </w:r>
      <w:r w:rsidR="00FD2999" w:rsidRPr="001B13BE">
        <w:rPr>
          <w:color w:val="000000" w:themeColor="text1"/>
        </w:rPr>
        <w:t>й</w:t>
      </w:r>
      <w:r w:rsidR="000851A7" w:rsidRPr="001B13BE">
        <w:rPr>
          <w:color w:val="000000" w:themeColor="text1"/>
        </w:rPr>
        <w:t xml:space="preserve"> способ </w:t>
      </w:r>
      <w:r w:rsidR="00FD2999" w:rsidRPr="001B13BE">
        <w:rPr>
          <w:color w:val="000000" w:themeColor="text1"/>
        </w:rPr>
        <w:t>сбора информации - проведение</w:t>
      </w:r>
      <w:r w:rsidR="0031224A" w:rsidRPr="001B13BE">
        <w:rPr>
          <w:color w:val="000000" w:themeColor="text1"/>
        </w:rPr>
        <w:t xml:space="preserve"> в</w:t>
      </w:r>
      <w:r w:rsidR="00FD2999" w:rsidRPr="001B13BE">
        <w:rPr>
          <w:color w:val="000000" w:themeColor="text1"/>
        </w:rPr>
        <w:t>ремя в отелях своих конкурентов.</w:t>
      </w:r>
      <w:r w:rsidR="00DC25B2" w:rsidRPr="001B13BE">
        <w:rPr>
          <w:rStyle w:val="ad"/>
          <w:color w:val="000000" w:themeColor="text1"/>
        </w:rPr>
        <w:footnoteReference w:id="65"/>
      </w:r>
      <w:r w:rsidR="00DC25B2" w:rsidRPr="001B13BE">
        <w:rPr>
          <w:color w:val="000000" w:themeColor="text1"/>
        </w:rPr>
        <w:t xml:space="preserve"> Беседы с персоналом отелей-конкурентов позволят получить знания, которые в дальнейшем могут быть использованы для развития собственного бизнеса.</w:t>
      </w:r>
    </w:p>
    <w:p w:rsidR="00DC25B2" w:rsidRPr="001B13BE" w:rsidRDefault="00824D9C" w:rsidP="001550E3">
      <w:pPr>
        <w:pStyle w:val="a3"/>
        <w:numPr>
          <w:ilvl w:val="0"/>
          <w:numId w:val="17"/>
        </w:numPr>
        <w:shd w:val="clear" w:color="auto" w:fill="FFFFFF"/>
        <w:spacing w:before="0" w:beforeAutospacing="0" w:after="0" w:afterAutospacing="0" w:line="360" w:lineRule="auto"/>
        <w:jc w:val="both"/>
        <w:rPr>
          <w:color w:val="000000" w:themeColor="text1"/>
        </w:rPr>
      </w:pPr>
      <w:r w:rsidRPr="001B13BE">
        <w:rPr>
          <w:rStyle w:val="a8"/>
          <w:b w:val="0"/>
          <w:color w:val="000000" w:themeColor="text1"/>
        </w:rPr>
        <w:t>Сохранение</w:t>
      </w:r>
      <w:r w:rsidR="0031224A" w:rsidRPr="001B13BE">
        <w:rPr>
          <w:rStyle w:val="a8"/>
          <w:b w:val="0"/>
          <w:color w:val="000000" w:themeColor="text1"/>
        </w:rPr>
        <w:t xml:space="preserve"> штат</w:t>
      </w:r>
      <w:r w:rsidRPr="001B13BE">
        <w:rPr>
          <w:rStyle w:val="a8"/>
          <w:b w:val="0"/>
          <w:color w:val="000000" w:themeColor="text1"/>
        </w:rPr>
        <w:t>а</w:t>
      </w:r>
      <w:r w:rsidR="0031224A" w:rsidRPr="001B13BE">
        <w:rPr>
          <w:rStyle w:val="a8"/>
          <w:b w:val="0"/>
          <w:color w:val="000000" w:themeColor="text1"/>
        </w:rPr>
        <w:t xml:space="preserve"> сотрудников</w:t>
      </w:r>
      <w:r w:rsidR="0031224A" w:rsidRPr="001B13BE">
        <w:rPr>
          <w:color w:val="000000" w:themeColor="text1"/>
        </w:rPr>
        <w:t xml:space="preserve">. </w:t>
      </w:r>
      <w:r w:rsidR="00DC25B2" w:rsidRPr="001B13BE">
        <w:rPr>
          <w:color w:val="000000" w:themeColor="text1"/>
        </w:rPr>
        <w:t>Президент</w:t>
      </w:r>
      <w:r w:rsidR="0031224A" w:rsidRPr="001B13BE">
        <w:rPr>
          <w:color w:val="000000" w:themeColor="text1"/>
        </w:rPr>
        <w:t xml:space="preserve"> Windmill Inns</w:t>
      </w:r>
      <w:r w:rsidR="00DC25B2" w:rsidRPr="001B13BE">
        <w:rPr>
          <w:color w:val="000000" w:themeColor="text1"/>
        </w:rPr>
        <w:t xml:space="preserve"> &amp; Suits/Lodging unlimited</w:t>
      </w:r>
      <w:r w:rsidR="00534EAC">
        <w:rPr>
          <w:color w:val="000000" w:themeColor="text1"/>
        </w:rPr>
        <w:t xml:space="preserve"> </w:t>
      </w:r>
      <w:r w:rsidR="00DC25B2" w:rsidRPr="001B13BE">
        <w:rPr>
          <w:color w:val="000000" w:themeColor="text1"/>
        </w:rPr>
        <w:t>-West Джон Ковин в одном из интервью сказал, что, пожалуй,</w:t>
      </w:r>
      <w:r w:rsidR="0031224A" w:rsidRPr="001B13BE">
        <w:rPr>
          <w:color w:val="000000" w:themeColor="text1"/>
        </w:rPr>
        <w:t xml:space="preserve"> главной причиной</w:t>
      </w:r>
      <w:r w:rsidR="00DC25B2" w:rsidRPr="001B13BE">
        <w:rPr>
          <w:color w:val="000000" w:themeColor="text1"/>
        </w:rPr>
        <w:t xml:space="preserve"> успеха его компании и получение стабильного дохода даже в тяжелые времена для экономики - это </w:t>
      </w:r>
      <w:r w:rsidR="0031224A" w:rsidRPr="001B13BE">
        <w:rPr>
          <w:color w:val="000000" w:themeColor="text1"/>
        </w:rPr>
        <w:t xml:space="preserve">сохранение работы для </w:t>
      </w:r>
      <w:r w:rsidR="00DC25B2" w:rsidRPr="001B13BE">
        <w:rPr>
          <w:color w:val="000000" w:themeColor="text1"/>
        </w:rPr>
        <w:t>персонала</w:t>
      </w:r>
      <w:r w:rsidR="0031224A" w:rsidRPr="001B13BE">
        <w:rPr>
          <w:color w:val="000000" w:themeColor="text1"/>
        </w:rPr>
        <w:t>.</w:t>
      </w:r>
      <w:r w:rsidR="00DC25B2" w:rsidRPr="001B13BE">
        <w:rPr>
          <w:rStyle w:val="ad"/>
          <w:color w:val="000000" w:themeColor="text1"/>
        </w:rPr>
        <w:footnoteReference w:id="66"/>
      </w:r>
      <w:r w:rsidR="0031224A" w:rsidRPr="001B13BE">
        <w:rPr>
          <w:color w:val="000000" w:themeColor="text1"/>
        </w:rPr>
        <w:t xml:space="preserve"> </w:t>
      </w:r>
      <w:r w:rsidR="00DD5D6B" w:rsidRPr="001B13BE">
        <w:rPr>
          <w:color w:val="000000" w:themeColor="text1"/>
        </w:rPr>
        <w:t xml:space="preserve">В критических ситуациях, когда сокращение штата неизбежно, увольнять сотрудников необходимо с уважением и честностью. Также Ковин отметил высокую степень эффективности взаимодействия с </w:t>
      </w:r>
      <w:proofErr w:type="spellStart"/>
      <w:r w:rsidR="00DD5D6B" w:rsidRPr="001B13BE">
        <w:rPr>
          <w:color w:val="000000" w:themeColor="text1"/>
        </w:rPr>
        <w:t>аутсорсинговыми</w:t>
      </w:r>
      <w:proofErr w:type="spellEnd"/>
      <w:r w:rsidR="00DD5D6B" w:rsidRPr="001B13BE">
        <w:rPr>
          <w:color w:val="000000" w:themeColor="text1"/>
        </w:rPr>
        <w:t xml:space="preserve"> агентствами в отношении вопросов </w:t>
      </w:r>
      <w:proofErr w:type="spellStart"/>
      <w:r w:rsidR="00DC3A8A" w:rsidRPr="001B13BE">
        <w:rPr>
          <w:color w:val="000000" w:themeColor="text1"/>
        </w:rPr>
        <w:t>наема</w:t>
      </w:r>
      <w:proofErr w:type="spellEnd"/>
      <w:r w:rsidR="00DC3A8A" w:rsidRPr="001B13BE">
        <w:rPr>
          <w:color w:val="000000" w:themeColor="text1"/>
        </w:rPr>
        <w:t>, подбора персонала и т.п.</w:t>
      </w:r>
    </w:p>
    <w:p w:rsidR="00DC25B2" w:rsidRPr="001B13BE" w:rsidRDefault="00FC109D" w:rsidP="001550E3">
      <w:pPr>
        <w:pStyle w:val="a3"/>
        <w:numPr>
          <w:ilvl w:val="0"/>
          <w:numId w:val="17"/>
        </w:numPr>
        <w:shd w:val="clear" w:color="auto" w:fill="FFFFFF"/>
        <w:spacing w:before="0" w:beforeAutospacing="0" w:after="0" w:afterAutospacing="0" w:line="360" w:lineRule="auto"/>
        <w:jc w:val="both"/>
        <w:rPr>
          <w:color w:val="000000" w:themeColor="text1"/>
        </w:rPr>
      </w:pPr>
      <w:r w:rsidRPr="001B13BE">
        <w:rPr>
          <w:color w:val="000000" w:themeColor="text1"/>
        </w:rPr>
        <w:t xml:space="preserve">Применение различных </w:t>
      </w:r>
      <w:r w:rsidRPr="001B13BE">
        <w:rPr>
          <w:rStyle w:val="a8"/>
          <w:b w:val="0"/>
          <w:color w:val="000000" w:themeColor="text1"/>
        </w:rPr>
        <w:t>подходов к</w:t>
      </w:r>
      <w:r w:rsidR="0031224A" w:rsidRPr="001B13BE">
        <w:rPr>
          <w:rStyle w:val="a8"/>
          <w:b w:val="0"/>
          <w:color w:val="000000" w:themeColor="text1"/>
        </w:rPr>
        <w:t xml:space="preserve"> операционной деятельности.</w:t>
      </w:r>
    </w:p>
    <w:p w:rsidR="008C25A6" w:rsidRPr="001B13BE" w:rsidRDefault="00FC109D" w:rsidP="001550E3">
      <w:pPr>
        <w:pStyle w:val="a3"/>
        <w:numPr>
          <w:ilvl w:val="0"/>
          <w:numId w:val="17"/>
        </w:numPr>
        <w:shd w:val="clear" w:color="auto" w:fill="FFFFFF"/>
        <w:spacing w:before="0" w:beforeAutospacing="0" w:after="0" w:afterAutospacing="0" w:line="360" w:lineRule="auto"/>
        <w:jc w:val="both"/>
        <w:rPr>
          <w:color w:val="000000" w:themeColor="text1"/>
        </w:rPr>
      </w:pPr>
      <w:r w:rsidRPr="001B13BE">
        <w:rPr>
          <w:color w:val="000000" w:themeColor="text1"/>
        </w:rPr>
        <w:t xml:space="preserve">Регулярный </w:t>
      </w:r>
      <w:r w:rsidRPr="001B13BE">
        <w:rPr>
          <w:rStyle w:val="a8"/>
          <w:b w:val="0"/>
          <w:color w:val="000000" w:themeColor="text1"/>
        </w:rPr>
        <w:t>мониторинг основных показателей</w:t>
      </w:r>
      <w:r w:rsidR="0031224A" w:rsidRPr="001B13BE">
        <w:rPr>
          <w:rStyle w:val="a8"/>
          <w:b w:val="0"/>
          <w:color w:val="000000" w:themeColor="text1"/>
        </w:rPr>
        <w:t xml:space="preserve"> деятельности.</w:t>
      </w:r>
      <w:r w:rsidRPr="001B13BE">
        <w:rPr>
          <w:color w:val="000000" w:themeColor="text1"/>
        </w:rPr>
        <w:t xml:space="preserve"> </w:t>
      </w:r>
      <w:r w:rsidR="008C25A6" w:rsidRPr="001B13BE">
        <w:rPr>
          <w:color w:val="000000" w:themeColor="text1"/>
        </w:rPr>
        <w:t>Каждая отрасль имеет индикаторы, которые могут служить тревожным сигналом для руководства. Так, например, многие владельцы гостиниц отмечают, что причиной падения степени удовлетворенности гостей сервисом может стать резкое снижение расходов на содержание гостиницы и персонала.</w:t>
      </w:r>
      <w:r w:rsidR="0031224A" w:rsidRPr="001B13BE">
        <w:rPr>
          <w:color w:val="000000" w:themeColor="text1"/>
        </w:rPr>
        <w:t xml:space="preserve"> </w:t>
      </w:r>
      <w:r w:rsidR="008C25A6" w:rsidRPr="001B13BE">
        <w:rPr>
          <w:color w:val="000000" w:themeColor="text1"/>
        </w:rPr>
        <w:t xml:space="preserve">Поэтому многие успешные компании проводят регулярный мониторинг индекса удовлетворенности не только клиентов, но и сотрудников, в целях </w:t>
      </w:r>
      <w:r w:rsidR="00C4716D" w:rsidRPr="001B13BE">
        <w:rPr>
          <w:color w:val="000000" w:themeColor="text1"/>
        </w:rPr>
        <w:t xml:space="preserve">полного </w:t>
      </w:r>
      <w:r w:rsidR="008C25A6" w:rsidRPr="001B13BE">
        <w:rPr>
          <w:color w:val="000000" w:themeColor="text1"/>
        </w:rPr>
        <w:t xml:space="preserve">контроля </w:t>
      </w:r>
      <w:r w:rsidR="00C4716D" w:rsidRPr="001B13BE">
        <w:rPr>
          <w:color w:val="000000" w:themeColor="text1"/>
        </w:rPr>
        <w:t>ситуации.</w:t>
      </w:r>
    </w:p>
    <w:p w:rsidR="009D29C2" w:rsidRPr="001B13BE" w:rsidRDefault="009D29C2" w:rsidP="009D29C2">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Переход Российской Федерации в эпоху цифровой экономики ознаменовался активным внедрением в практику управления информационных технологий. Интернет и компьютеры проникли во все сферы жизни и все сектора экономики. Сфера гостеприимства не стала исключением. Так, на сегодняшний день компьютеризация осуществляется на трех уровнях.</w:t>
      </w:r>
    </w:p>
    <w:p w:rsidR="009D29C2" w:rsidRPr="001B13BE" w:rsidRDefault="009D29C2" w:rsidP="00391EE8">
      <w:pPr>
        <w:numPr>
          <w:ilvl w:val="0"/>
          <w:numId w:val="4"/>
        </w:numPr>
        <w:spacing w:line="360" w:lineRule="auto"/>
        <w:contextualSpacing/>
        <w:jc w:val="both"/>
        <w:rPr>
          <w:rFonts w:ascii="Times New Roman" w:hAnsi="Times New Roman" w:cs="Times New Roman"/>
          <w:color w:val="000000" w:themeColor="text1"/>
          <w:sz w:val="24"/>
          <w:szCs w:val="24"/>
        </w:rPr>
      </w:pPr>
      <w:r w:rsidRPr="001B13BE">
        <w:rPr>
          <w:rFonts w:ascii="Times New Roman" w:hAnsi="Times New Roman" w:cs="Times New Roman"/>
          <w:i/>
          <w:color w:val="000000" w:themeColor="text1"/>
          <w:sz w:val="24"/>
          <w:szCs w:val="24"/>
        </w:rPr>
        <w:t xml:space="preserve"> Автоматизация внутренних бизнес – процессов гостиницы.</w:t>
      </w:r>
      <w:r w:rsidR="001E412D" w:rsidRPr="001B13BE">
        <w:rPr>
          <w:rFonts w:ascii="Times New Roman" w:hAnsi="Times New Roman" w:cs="Times New Roman"/>
          <w:i/>
          <w:color w:val="000000" w:themeColor="text1"/>
          <w:sz w:val="24"/>
          <w:szCs w:val="24"/>
        </w:rPr>
        <w:t xml:space="preserve"> </w:t>
      </w:r>
      <w:r w:rsidRPr="001B13BE">
        <w:rPr>
          <w:rFonts w:ascii="Times New Roman" w:hAnsi="Times New Roman" w:cs="Times New Roman"/>
          <w:color w:val="000000" w:themeColor="text1"/>
          <w:sz w:val="24"/>
          <w:szCs w:val="24"/>
        </w:rPr>
        <w:t>Более 70 % европейских гостиниц для внутреннего управления применяются различные автоматизированные системы управления, так как первые подобные системы зародились именно на западе в середине 70-х годов (АСУ).</w:t>
      </w:r>
      <w:r w:rsidR="00DC3A8A" w:rsidRPr="001B13BE">
        <w:rPr>
          <w:rFonts w:ascii="Times New Roman" w:hAnsi="Times New Roman" w:cs="Times New Roman"/>
          <w:color w:val="000000" w:themeColor="text1"/>
          <w:sz w:val="24"/>
          <w:szCs w:val="24"/>
        </w:rPr>
        <w:t xml:space="preserve"> </w:t>
      </w:r>
      <w:r w:rsidRPr="001B13BE">
        <w:rPr>
          <w:rFonts w:ascii="Times New Roman" w:hAnsi="Times New Roman" w:cs="Times New Roman"/>
          <w:color w:val="000000" w:themeColor="text1"/>
          <w:sz w:val="24"/>
          <w:szCs w:val="24"/>
        </w:rPr>
        <w:t xml:space="preserve">Затем были годы разработки и развития систем, накопления </w:t>
      </w:r>
      <w:r w:rsidRPr="001B13BE">
        <w:rPr>
          <w:rFonts w:ascii="Times New Roman" w:hAnsi="Times New Roman" w:cs="Times New Roman"/>
          <w:color w:val="000000" w:themeColor="text1"/>
          <w:sz w:val="24"/>
          <w:szCs w:val="24"/>
        </w:rPr>
        <w:lastRenderedPageBreak/>
        <w:t xml:space="preserve">значительного опыта внедрения и эксплуатации их в </w:t>
      </w:r>
      <w:proofErr w:type="gramStart"/>
      <w:r w:rsidRPr="001B13BE">
        <w:rPr>
          <w:rFonts w:ascii="Times New Roman" w:hAnsi="Times New Roman" w:cs="Times New Roman"/>
          <w:color w:val="000000" w:themeColor="text1"/>
          <w:sz w:val="24"/>
          <w:szCs w:val="24"/>
        </w:rPr>
        <w:t>тысячах гостиниц</w:t>
      </w:r>
      <w:proofErr w:type="gramEnd"/>
      <w:r w:rsidRPr="001B13BE">
        <w:rPr>
          <w:rFonts w:ascii="Times New Roman" w:hAnsi="Times New Roman" w:cs="Times New Roman"/>
          <w:color w:val="000000" w:themeColor="text1"/>
          <w:sz w:val="24"/>
          <w:szCs w:val="24"/>
        </w:rPr>
        <w:t xml:space="preserve"> по всему миру.</w:t>
      </w:r>
      <w:r w:rsidRPr="001B13BE">
        <w:rPr>
          <w:rFonts w:ascii="Times New Roman" w:hAnsi="Times New Roman" w:cs="Times New Roman"/>
          <w:color w:val="000000" w:themeColor="text1"/>
          <w:sz w:val="24"/>
          <w:szCs w:val="24"/>
          <w:vertAlign w:val="superscript"/>
        </w:rPr>
        <w:footnoteReference w:id="67"/>
      </w:r>
      <w:r w:rsidRPr="001B13BE">
        <w:rPr>
          <w:rFonts w:ascii="Times New Roman" w:hAnsi="Times New Roman" w:cs="Times New Roman"/>
          <w:color w:val="000000" w:themeColor="text1"/>
          <w:sz w:val="24"/>
          <w:szCs w:val="24"/>
        </w:rPr>
        <w:t xml:space="preserve"> Автоматизация отечественного гостиничного бизнеса идет значительно медленнее, даже половина гостиничных структур не может похвастаться применением столь прогрессивными технологиями.</w:t>
      </w:r>
      <w:r w:rsidRPr="001B13BE">
        <w:rPr>
          <w:rFonts w:ascii="Times New Roman" w:hAnsi="Times New Roman" w:cs="Times New Roman"/>
          <w:color w:val="000000" w:themeColor="text1"/>
          <w:sz w:val="24"/>
          <w:szCs w:val="24"/>
          <w:vertAlign w:val="superscript"/>
        </w:rPr>
        <w:footnoteReference w:id="68"/>
      </w:r>
      <w:r w:rsidRPr="001B13BE">
        <w:rPr>
          <w:rFonts w:ascii="Times New Roman" w:hAnsi="Times New Roman" w:cs="Times New Roman"/>
          <w:color w:val="000000" w:themeColor="text1"/>
          <w:sz w:val="24"/>
          <w:szCs w:val="24"/>
        </w:rPr>
        <w:t xml:space="preserve"> В основе автоматизированных систем управления лежит информационная система, которая представляет собой совокупность баз данных и комплекс программно-аппаратных средств для обработки информации, хранящейся в этой базе данных. Применительно к сфере гостеприимства АСУ представляет собой специализированный пакет программ, обеспечивающий работу гостиничного персонала на своих рабочих местах и оперативное принятие решений на всех этапах технологического цикла, от резервирования мест до получения отчета по деятельности гостиницы.</w:t>
      </w:r>
      <w:r w:rsidRPr="001B13BE">
        <w:rPr>
          <w:rFonts w:ascii="Times New Roman" w:hAnsi="Times New Roman" w:cs="Times New Roman"/>
          <w:color w:val="000000" w:themeColor="text1"/>
          <w:sz w:val="24"/>
          <w:szCs w:val="24"/>
          <w:vertAlign w:val="superscript"/>
        </w:rPr>
        <w:footnoteReference w:id="69"/>
      </w:r>
      <w:r w:rsidRPr="001B13BE">
        <w:rPr>
          <w:rFonts w:ascii="Times New Roman" w:hAnsi="Times New Roman" w:cs="Times New Roman"/>
          <w:color w:val="000000" w:themeColor="text1"/>
          <w:sz w:val="24"/>
          <w:szCs w:val="24"/>
        </w:rPr>
        <w:t>АСУ гостиничных структур помимо управленческой деятельности автоматизируют также работу смежных департаментов – бухгалтерия, ресторанный комплекс при гостинице, система удаленного бронирования и др. Таким образом, внедрение АСУ позволяет:</w:t>
      </w:r>
    </w:p>
    <w:p w:rsidR="009D29C2" w:rsidRPr="001B13BE" w:rsidRDefault="009D29C2" w:rsidP="00391EE8">
      <w:pPr>
        <w:numPr>
          <w:ilvl w:val="0"/>
          <w:numId w:val="5"/>
        </w:numPr>
        <w:spacing w:line="360" w:lineRule="auto"/>
        <w:contextualSpacing/>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создать единую информационную систему, охватывающую все подразделения гостиницы;</w:t>
      </w:r>
    </w:p>
    <w:p w:rsidR="009D29C2" w:rsidRPr="001B13BE" w:rsidRDefault="009D29C2" w:rsidP="00391EE8">
      <w:pPr>
        <w:numPr>
          <w:ilvl w:val="0"/>
          <w:numId w:val="5"/>
        </w:numPr>
        <w:spacing w:line="360" w:lineRule="auto"/>
        <w:contextualSpacing/>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накапливать массивы информации о гостях, а также о других объектах и процессах и обеспечивать оперативный доступ к ней;</w:t>
      </w:r>
    </w:p>
    <w:p w:rsidR="009D29C2" w:rsidRPr="001B13BE" w:rsidRDefault="009D29C2" w:rsidP="00391EE8">
      <w:pPr>
        <w:numPr>
          <w:ilvl w:val="0"/>
          <w:numId w:val="5"/>
        </w:numPr>
        <w:spacing w:line="360" w:lineRule="auto"/>
        <w:contextualSpacing/>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детально изучать целевой рынок гостиницы, прогнозировать спрос, но услуги, проводить эффективную маркетинговую и кредитную политику.</w:t>
      </w:r>
    </w:p>
    <w:p w:rsidR="009D29C2" w:rsidRPr="001B13BE" w:rsidRDefault="009D29C2" w:rsidP="00391EE8">
      <w:pPr>
        <w:numPr>
          <w:ilvl w:val="0"/>
          <w:numId w:val="5"/>
        </w:numPr>
        <w:spacing w:line="360" w:lineRule="auto"/>
        <w:contextualSpacing/>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быстро реагировать на постоянно меняющиеся ситуации в гостинице и на рынке;</w:t>
      </w:r>
    </w:p>
    <w:p w:rsidR="009D29C2" w:rsidRPr="001B13BE" w:rsidRDefault="009D29C2" w:rsidP="00391EE8">
      <w:pPr>
        <w:numPr>
          <w:ilvl w:val="0"/>
          <w:numId w:val="5"/>
        </w:numPr>
        <w:spacing w:line="360" w:lineRule="auto"/>
        <w:contextualSpacing/>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повышать уровень сервиса и качества работы персонала;</w:t>
      </w:r>
    </w:p>
    <w:p w:rsidR="009D29C2" w:rsidRPr="001B13BE" w:rsidRDefault="009D29C2" w:rsidP="00391EE8">
      <w:pPr>
        <w:numPr>
          <w:ilvl w:val="0"/>
          <w:numId w:val="5"/>
        </w:numPr>
        <w:spacing w:after="0" w:line="360" w:lineRule="auto"/>
        <w:contextualSpacing/>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эффективно использовать номерной фонд и другие элементы гостиницы, что приводит к увеличению уровня доходов;</w:t>
      </w:r>
    </w:p>
    <w:p w:rsidR="00D86479" w:rsidRPr="001B13BE" w:rsidRDefault="009D29C2" w:rsidP="00D86479">
      <w:pPr>
        <w:numPr>
          <w:ilvl w:val="0"/>
          <w:numId w:val="5"/>
        </w:numPr>
        <w:spacing w:after="0" w:line="360" w:lineRule="auto"/>
        <w:contextualSpacing/>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формировать новые возможности в области управления и сервиса, так как накопленные данные становятся бесценным капиталом для гостиницы.</w:t>
      </w:r>
      <w:r w:rsidRPr="001B13BE">
        <w:rPr>
          <w:rFonts w:ascii="Times New Roman" w:hAnsi="Times New Roman" w:cs="Times New Roman"/>
          <w:color w:val="000000" w:themeColor="text1"/>
          <w:sz w:val="24"/>
          <w:szCs w:val="24"/>
          <w:vertAlign w:val="superscript"/>
        </w:rPr>
        <w:footnoteReference w:id="70"/>
      </w:r>
    </w:p>
    <w:p w:rsidR="00650172" w:rsidRPr="001B13BE" w:rsidRDefault="00650172" w:rsidP="00650172">
      <w:pPr>
        <w:spacing w:after="0" w:line="360" w:lineRule="auto"/>
        <w:ind w:firstLine="567"/>
        <w:contextualSpacing/>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На сегодняшний день одними из лучших автоматизированных систем управления гостиничными объектами являются </w:t>
      </w:r>
      <w:proofErr w:type="spellStart"/>
      <w:r w:rsidRPr="001B13BE">
        <w:rPr>
          <w:rFonts w:ascii="Times New Roman" w:hAnsi="Times New Roman" w:cs="Times New Roman"/>
          <w:color w:val="000000" w:themeColor="text1"/>
          <w:sz w:val="24"/>
          <w:szCs w:val="24"/>
        </w:rPr>
        <w:t>FIDELIO</w:t>
      </w:r>
      <w:proofErr w:type="spellEnd"/>
      <w:r w:rsidRPr="001B13BE">
        <w:rPr>
          <w:rFonts w:ascii="Times New Roman" w:hAnsi="Times New Roman" w:cs="Times New Roman"/>
          <w:color w:val="000000" w:themeColor="text1"/>
          <w:sz w:val="24"/>
          <w:szCs w:val="24"/>
        </w:rPr>
        <w:t xml:space="preserve">, </w:t>
      </w:r>
      <w:proofErr w:type="spellStart"/>
      <w:r w:rsidRPr="001B13BE">
        <w:rPr>
          <w:rFonts w:ascii="Times New Roman" w:hAnsi="Times New Roman" w:cs="Times New Roman"/>
          <w:color w:val="000000" w:themeColor="text1"/>
          <w:sz w:val="24"/>
          <w:szCs w:val="24"/>
        </w:rPr>
        <w:t>OPERA</w:t>
      </w:r>
      <w:proofErr w:type="spellEnd"/>
      <w:r w:rsidRPr="001B13BE">
        <w:rPr>
          <w:rFonts w:ascii="Times New Roman" w:hAnsi="Times New Roman" w:cs="Times New Roman"/>
          <w:color w:val="000000" w:themeColor="text1"/>
          <w:sz w:val="24"/>
          <w:szCs w:val="24"/>
        </w:rPr>
        <w:t xml:space="preserve"> </w:t>
      </w:r>
      <w:proofErr w:type="spellStart"/>
      <w:r w:rsidRPr="001B13BE">
        <w:rPr>
          <w:rFonts w:ascii="Times New Roman" w:hAnsi="Times New Roman" w:cs="Times New Roman"/>
          <w:color w:val="000000" w:themeColor="text1"/>
          <w:sz w:val="24"/>
          <w:szCs w:val="24"/>
        </w:rPr>
        <w:t>Enterprises</w:t>
      </w:r>
      <w:proofErr w:type="spellEnd"/>
      <w:r w:rsidR="00534EAC">
        <w:rPr>
          <w:rFonts w:ascii="Times New Roman" w:hAnsi="Times New Roman" w:cs="Times New Roman"/>
          <w:color w:val="000000" w:themeColor="text1"/>
          <w:sz w:val="24"/>
          <w:szCs w:val="24"/>
        </w:rPr>
        <w:t xml:space="preserve"> </w:t>
      </w:r>
      <w:proofErr w:type="spellStart"/>
      <w:r w:rsidRPr="001B13BE">
        <w:rPr>
          <w:rFonts w:ascii="Times New Roman" w:hAnsi="Times New Roman" w:cs="Times New Roman"/>
          <w:color w:val="000000" w:themeColor="text1"/>
          <w:sz w:val="24"/>
          <w:szCs w:val="24"/>
        </w:rPr>
        <w:t>Solution</w:t>
      </w:r>
      <w:proofErr w:type="spellEnd"/>
      <w:r w:rsidRPr="001B13BE">
        <w:rPr>
          <w:rFonts w:ascii="Times New Roman" w:hAnsi="Times New Roman" w:cs="Times New Roman"/>
          <w:color w:val="000000" w:themeColor="text1"/>
          <w:sz w:val="24"/>
          <w:szCs w:val="24"/>
        </w:rPr>
        <w:t xml:space="preserve">, </w:t>
      </w:r>
      <w:proofErr w:type="spellStart"/>
      <w:r w:rsidRPr="001B13BE">
        <w:rPr>
          <w:rFonts w:ascii="Times New Roman" w:hAnsi="Times New Roman" w:cs="Times New Roman"/>
          <w:color w:val="000000" w:themeColor="text1"/>
          <w:sz w:val="24"/>
          <w:szCs w:val="24"/>
        </w:rPr>
        <w:t>Micros-Fidelio</w:t>
      </w:r>
      <w:proofErr w:type="spellEnd"/>
      <w:r w:rsidRPr="001B13BE">
        <w:rPr>
          <w:rFonts w:ascii="Times New Roman" w:hAnsi="Times New Roman" w:cs="Times New Roman"/>
          <w:color w:val="000000" w:themeColor="text1"/>
          <w:sz w:val="24"/>
          <w:szCs w:val="24"/>
        </w:rPr>
        <w:t xml:space="preserve">, </w:t>
      </w:r>
      <w:proofErr w:type="spellStart"/>
      <w:r w:rsidRPr="001B13BE">
        <w:rPr>
          <w:rFonts w:ascii="Times New Roman" w:hAnsi="Times New Roman" w:cs="Times New Roman"/>
          <w:color w:val="000000" w:themeColor="text1"/>
          <w:sz w:val="24"/>
          <w:szCs w:val="24"/>
        </w:rPr>
        <w:t>KEI-Hotel</w:t>
      </w:r>
      <w:proofErr w:type="spellEnd"/>
      <w:r w:rsidRPr="001B13BE">
        <w:rPr>
          <w:rFonts w:ascii="Times New Roman" w:hAnsi="Times New Roman" w:cs="Times New Roman"/>
          <w:color w:val="000000" w:themeColor="text1"/>
          <w:sz w:val="24"/>
          <w:szCs w:val="24"/>
        </w:rPr>
        <w:t xml:space="preserve">. Они позволяют не только отслеживать выполнение задач функционального </w:t>
      </w:r>
      <w:r w:rsidRPr="001B13BE">
        <w:rPr>
          <w:rFonts w:ascii="Times New Roman" w:hAnsi="Times New Roman" w:cs="Times New Roman"/>
          <w:color w:val="000000" w:themeColor="text1"/>
          <w:sz w:val="24"/>
          <w:szCs w:val="24"/>
        </w:rPr>
        <w:lastRenderedPageBreak/>
        <w:t xml:space="preserve">управления, но и осуществлять </w:t>
      </w:r>
      <w:proofErr w:type="gramStart"/>
      <w:r w:rsidRPr="001B13BE">
        <w:rPr>
          <w:rFonts w:ascii="Times New Roman" w:hAnsi="Times New Roman" w:cs="Times New Roman"/>
          <w:color w:val="000000" w:themeColor="text1"/>
          <w:sz w:val="24"/>
          <w:szCs w:val="24"/>
        </w:rPr>
        <w:t>контроль за</w:t>
      </w:r>
      <w:proofErr w:type="gramEnd"/>
      <w:r w:rsidRPr="001B13BE">
        <w:rPr>
          <w:rFonts w:ascii="Times New Roman" w:hAnsi="Times New Roman" w:cs="Times New Roman"/>
          <w:color w:val="000000" w:themeColor="text1"/>
          <w:sz w:val="24"/>
          <w:szCs w:val="24"/>
        </w:rPr>
        <w:t xml:space="preserve"> качеством оказываемых услуг. Кроме того, современные системы имеют и другие функциональные возможности (см. рис. 5).</w:t>
      </w:r>
      <w:r w:rsidRPr="001B13BE">
        <w:rPr>
          <w:rStyle w:val="ad"/>
          <w:rFonts w:ascii="Times New Roman" w:hAnsi="Times New Roman" w:cs="Times New Roman"/>
          <w:color w:val="000000" w:themeColor="text1"/>
          <w:sz w:val="24"/>
          <w:szCs w:val="24"/>
        </w:rPr>
        <w:footnoteReference w:id="71"/>
      </w:r>
      <w:r w:rsidRPr="001B13BE">
        <w:rPr>
          <w:rFonts w:ascii="Times New Roman" w:hAnsi="Times New Roman" w:cs="Times New Roman"/>
          <w:color w:val="000000" w:themeColor="text1"/>
          <w:sz w:val="24"/>
          <w:szCs w:val="24"/>
          <w:highlight w:val="yellow"/>
        </w:rPr>
        <w:t xml:space="preserve"> </w:t>
      </w:r>
    </w:p>
    <w:p w:rsidR="00650172" w:rsidRPr="001B13BE" w:rsidRDefault="00263F6E" w:rsidP="00F16687">
      <w:pPr>
        <w:spacing w:after="0" w:line="360" w:lineRule="auto"/>
        <w:ind w:firstLine="567"/>
        <w:contextualSpacing/>
        <w:jc w:val="both"/>
        <w:rPr>
          <w:rFonts w:ascii="Times New Roman" w:hAnsi="Times New Roman" w:cs="Times New Roman"/>
          <w:color w:val="000000" w:themeColor="text1"/>
          <w:sz w:val="24"/>
          <w:szCs w:val="24"/>
          <w:lang w:val="en-US"/>
        </w:rPr>
      </w:pPr>
      <w:r w:rsidRPr="001B13BE">
        <w:rPr>
          <w:rFonts w:ascii="Times New Roman" w:hAnsi="Times New Roman" w:cs="Times New Roman"/>
          <w:noProof/>
          <w:color w:val="000000" w:themeColor="text1"/>
          <w:sz w:val="24"/>
          <w:szCs w:val="24"/>
          <w:lang w:eastAsia="ru-RU"/>
        </w:rPr>
        <w:drawing>
          <wp:inline distT="0" distB="0" distL="0" distR="0">
            <wp:extent cx="5486400" cy="3200400"/>
            <wp:effectExtent l="0" t="95250" r="0" b="11430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650172" w:rsidRPr="001B13BE" w:rsidRDefault="00650172" w:rsidP="00650172">
      <w:pPr>
        <w:spacing w:after="0" w:line="360" w:lineRule="auto"/>
        <w:jc w:val="center"/>
        <w:rPr>
          <w:rFonts w:ascii="Times New Roman" w:hAnsi="Times New Roman" w:cs="Times New Roman"/>
          <w:b/>
          <w:color w:val="000000" w:themeColor="text1"/>
          <w:sz w:val="24"/>
          <w:szCs w:val="24"/>
        </w:rPr>
      </w:pPr>
      <w:r w:rsidRPr="001B13BE">
        <w:rPr>
          <w:rFonts w:ascii="Times New Roman" w:hAnsi="Times New Roman" w:cs="Times New Roman"/>
          <w:b/>
          <w:color w:val="000000" w:themeColor="text1"/>
          <w:sz w:val="24"/>
          <w:szCs w:val="24"/>
        </w:rPr>
        <w:t>Рисунок 5. Функциональные возможности автоматизированных систем</w:t>
      </w:r>
    </w:p>
    <w:p w:rsidR="00650172" w:rsidRPr="001B13BE" w:rsidRDefault="00650172" w:rsidP="00650172">
      <w:pPr>
        <w:spacing w:after="0" w:line="360" w:lineRule="auto"/>
        <w:jc w:val="center"/>
        <w:rPr>
          <w:rFonts w:ascii="Times New Roman" w:hAnsi="Times New Roman" w:cs="Times New Roman"/>
          <w:b/>
          <w:color w:val="000000" w:themeColor="text1"/>
          <w:sz w:val="24"/>
          <w:szCs w:val="24"/>
        </w:rPr>
      </w:pPr>
      <w:r w:rsidRPr="001B13BE">
        <w:rPr>
          <w:rFonts w:ascii="Times New Roman" w:hAnsi="Times New Roman" w:cs="Times New Roman"/>
          <w:i/>
          <w:color w:val="000000" w:themeColor="text1"/>
          <w:sz w:val="24"/>
          <w:szCs w:val="24"/>
        </w:rPr>
        <w:t>Источник:</w:t>
      </w:r>
      <w:r w:rsidR="00F16687" w:rsidRPr="001B13BE">
        <w:rPr>
          <w:rFonts w:ascii="Times New Roman" w:hAnsi="Times New Roman" w:cs="Times New Roman"/>
          <w:i/>
          <w:color w:val="000000" w:themeColor="text1"/>
          <w:sz w:val="24"/>
          <w:szCs w:val="24"/>
        </w:rPr>
        <w:t xml:space="preserve"> составлено автором</w:t>
      </w:r>
    </w:p>
    <w:p w:rsidR="00D86479" w:rsidRPr="001B13BE" w:rsidRDefault="00D86479" w:rsidP="00D86479">
      <w:pPr>
        <w:spacing w:after="0" w:line="360" w:lineRule="auto"/>
        <w:ind w:firstLine="567"/>
        <w:contextualSpacing/>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Автоматизация внутренних бизнес процессов гостиницы - неотъемлемое условие успешного функционирования бизнеса в </w:t>
      </w:r>
      <w:r w:rsidR="00650172" w:rsidRPr="001B13BE">
        <w:rPr>
          <w:rFonts w:ascii="Times New Roman" w:hAnsi="Times New Roman" w:cs="Times New Roman"/>
          <w:color w:val="000000" w:themeColor="text1"/>
          <w:sz w:val="24"/>
          <w:szCs w:val="24"/>
        </w:rPr>
        <w:t>век построения информационного общества</w:t>
      </w:r>
      <w:r w:rsidRPr="001B13BE">
        <w:rPr>
          <w:rFonts w:ascii="Times New Roman" w:hAnsi="Times New Roman" w:cs="Times New Roman"/>
          <w:color w:val="000000" w:themeColor="text1"/>
          <w:sz w:val="24"/>
          <w:szCs w:val="24"/>
        </w:rPr>
        <w:t>, где скорость обработки больших объемов информации и дальнейшее эффективное использование собранных данных становится главным фактором</w:t>
      </w:r>
      <w:r w:rsidR="00650172" w:rsidRPr="001B13BE">
        <w:rPr>
          <w:rFonts w:ascii="Times New Roman" w:hAnsi="Times New Roman" w:cs="Times New Roman"/>
          <w:color w:val="000000" w:themeColor="text1"/>
          <w:sz w:val="24"/>
          <w:szCs w:val="24"/>
        </w:rPr>
        <w:t xml:space="preserve"> успеха</w:t>
      </w:r>
      <w:r w:rsidRPr="001B13BE">
        <w:rPr>
          <w:rFonts w:ascii="Times New Roman" w:hAnsi="Times New Roman" w:cs="Times New Roman"/>
          <w:color w:val="000000" w:themeColor="text1"/>
          <w:sz w:val="24"/>
          <w:szCs w:val="24"/>
        </w:rPr>
        <w:t xml:space="preserve"> в конкурентной борьбе.</w:t>
      </w:r>
    </w:p>
    <w:p w:rsidR="009D29C2" w:rsidRPr="001B13BE" w:rsidRDefault="009D29C2" w:rsidP="009D29C2">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Несмотря на то, что большинство автоматизированных систем управления создаются за рубежом, в них заложена гибкость, позволяющая адаптировать их к особенностям российского гостиничного бизнеса. Однако на сегодняшний день АСУ применяются по большей части в сетевых гостиницах или в гостиницах, находящихся в совместном управлении с западными партнерами.</w:t>
      </w:r>
    </w:p>
    <w:p w:rsidR="009D29C2" w:rsidRPr="001B13BE" w:rsidRDefault="009D29C2" w:rsidP="00391EE8">
      <w:pPr>
        <w:numPr>
          <w:ilvl w:val="0"/>
          <w:numId w:val="4"/>
        </w:numPr>
        <w:spacing w:after="0" w:line="360" w:lineRule="auto"/>
        <w:contextualSpacing/>
        <w:jc w:val="both"/>
        <w:rPr>
          <w:rFonts w:ascii="Times New Roman" w:hAnsi="Times New Roman" w:cs="Times New Roman"/>
          <w:color w:val="000000" w:themeColor="text1"/>
          <w:sz w:val="24"/>
          <w:szCs w:val="24"/>
        </w:rPr>
      </w:pPr>
      <w:r w:rsidRPr="001B13BE">
        <w:rPr>
          <w:rFonts w:ascii="Times New Roman" w:hAnsi="Times New Roman" w:cs="Times New Roman"/>
          <w:i/>
          <w:color w:val="000000" w:themeColor="text1"/>
          <w:sz w:val="24"/>
          <w:szCs w:val="24"/>
        </w:rPr>
        <w:t xml:space="preserve">Объединение Интернет - и </w:t>
      </w:r>
      <w:proofErr w:type="spellStart"/>
      <w:r w:rsidRPr="001B13BE">
        <w:rPr>
          <w:rFonts w:ascii="Times New Roman" w:hAnsi="Times New Roman" w:cs="Times New Roman"/>
          <w:i/>
          <w:color w:val="000000" w:themeColor="text1"/>
          <w:sz w:val="24"/>
          <w:szCs w:val="24"/>
        </w:rPr>
        <w:t>экстранет</w:t>
      </w:r>
      <w:proofErr w:type="spellEnd"/>
      <w:r w:rsidRPr="001B13BE">
        <w:rPr>
          <w:rFonts w:ascii="Times New Roman" w:hAnsi="Times New Roman" w:cs="Times New Roman"/>
          <w:i/>
          <w:color w:val="000000" w:themeColor="text1"/>
          <w:sz w:val="24"/>
          <w:szCs w:val="24"/>
        </w:rPr>
        <w:t xml:space="preserve"> – систем в одну бизнес среду. </w:t>
      </w:r>
      <w:r w:rsidRPr="001B13BE">
        <w:rPr>
          <w:rFonts w:ascii="Times New Roman" w:hAnsi="Times New Roman" w:cs="Times New Roman"/>
          <w:color w:val="000000" w:themeColor="text1"/>
          <w:sz w:val="24"/>
          <w:szCs w:val="24"/>
        </w:rPr>
        <w:t>Интегрирует все внутренние подразделения гостиницы и обеспечивает отклик на любые запросы извне благодаря методам электронного обмена данными.</w:t>
      </w:r>
    </w:p>
    <w:p w:rsidR="00824D9C" w:rsidRPr="001B13BE" w:rsidRDefault="009D29C2" w:rsidP="00AA7A54">
      <w:pPr>
        <w:numPr>
          <w:ilvl w:val="0"/>
          <w:numId w:val="4"/>
        </w:numPr>
        <w:spacing w:after="0" w:line="360" w:lineRule="auto"/>
        <w:contextualSpacing/>
        <w:jc w:val="both"/>
        <w:rPr>
          <w:rFonts w:ascii="Times New Roman" w:hAnsi="Times New Roman" w:cs="Times New Roman"/>
          <w:color w:val="000000" w:themeColor="text1"/>
          <w:sz w:val="24"/>
          <w:szCs w:val="24"/>
        </w:rPr>
      </w:pPr>
      <w:r w:rsidRPr="001B13BE">
        <w:rPr>
          <w:rFonts w:ascii="Times New Roman" w:hAnsi="Times New Roman" w:cs="Times New Roman"/>
          <w:i/>
          <w:color w:val="000000" w:themeColor="text1"/>
          <w:sz w:val="24"/>
          <w:szCs w:val="24"/>
        </w:rPr>
        <w:t>Создание внешней информационной системы</w:t>
      </w:r>
      <w:r w:rsidRPr="001B13BE">
        <w:rPr>
          <w:rFonts w:ascii="Times New Roman" w:hAnsi="Times New Roman" w:cs="Times New Roman"/>
          <w:color w:val="000000" w:themeColor="text1"/>
          <w:sz w:val="24"/>
          <w:szCs w:val="24"/>
        </w:rPr>
        <w:t xml:space="preserve">. Данная система автоматизирует бизнес-процессы путем увязки внутренней информационной системы с внешними </w:t>
      </w:r>
      <w:r w:rsidRPr="001B13BE">
        <w:rPr>
          <w:rFonts w:ascii="Times New Roman" w:hAnsi="Times New Roman" w:cs="Times New Roman"/>
          <w:color w:val="000000" w:themeColor="text1"/>
          <w:sz w:val="24"/>
          <w:szCs w:val="24"/>
        </w:rPr>
        <w:lastRenderedPageBreak/>
        <w:t xml:space="preserve">контрагентами (например, с клиентами или </w:t>
      </w:r>
      <w:proofErr w:type="spellStart"/>
      <w:r w:rsidRPr="001B13BE">
        <w:rPr>
          <w:rFonts w:ascii="Times New Roman" w:hAnsi="Times New Roman" w:cs="Times New Roman"/>
          <w:color w:val="000000" w:themeColor="text1"/>
          <w:sz w:val="24"/>
          <w:szCs w:val="24"/>
        </w:rPr>
        <w:t>турагентами</w:t>
      </w:r>
      <w:proofErr w:type="spellEnd"/>
      <w:r w:rsidRPr="001B13BE">
        <w:rPr>
          <w:rFonts w:ascii="Times New Roman" w:hAnsi="Times New Roman" w:cs="Times New Roman"/>
          <w:color w:val="000000" w:themeColor="text1"/>
          <w:sz w:val="24"/>
          <w:szCs w:val="24"/>
        </w:rPr>
        <w:t>) через Интернет.</w:t>
      </w:r>
      <w:r w:rsidRPr="001B13BE">
        <w:rPr>
          <w:rFonts w:ascii="Times New Roman" w:hAnsi="Times New Roman" w:cs="Times New Roman"/>
          <w:bCs/>
          <w:color w:val="000000" w:themeColor="text1"/>
          <w:sz w:val="24"/>
          <w:szCs w:val="24"/>
        </w:rPr>
        <w:t xml:space="preserve"> Современные компьютерные технологии активно внедряются в сферу социально-культурного сервиса (СКС) и туристского бизнеса, их применение становится неотъемлемым условием успешной работы.</w:t>
      </w:r>
      <w:r w:rsidRPr="001B13BE">
        <w:rPr>
          <w:rFonts w:ascii="Times New Roman" w:hAnsi="Times New Roman" w:cs="Times New Roman"/>
          <w:color w:val="000000" w:themeColor="text1"/>
          <w:sz w:val="24"/>
          <w:szCs w:val="24"/>
        </w:rPr>
        <w:t xml:space="preserve"> К ним относятся программные продукты «Эдельвейс», система Hotel-2000 (фирма «</w:t>
      </w:r>
      <w:proofErr w:type="spellStart"/>
      <w:r w:rsidRPr="001B13BE">
        <w:rPr>
          <w:rFonts w:ascii="Times New Roman" w:hAnsi="Times New Roman" w:cs="Times New Roman"/>
          <w:color w:val="000000" w:themeColor="text1"/>
          <w:sz w:val="24"/>
          <w:szCs w:val="24"/>
        </w:rPr>
        <w:t>Интур</w:t>
      </w:r>
      <w:proofErr w:type="spellEnd"/>
      <w:r w:rsidRPr="001B13BE">
        <w:rPr>
          <w:rFonts w:ascii="Times New Roman" w:hAnsi="Times New Roman" w:cs="Times New Roman"/>
          <w:color w:val="000000" w:themeColor="text1"/>
          <w:sz w:val="24"/>
          <w:szCs w:val="24"/>
        </w:rPr>
        <w:t xml:space="preserve"> - Софт»), программный комплекс «Русский отель», системы «Отель-</w:t>
      </w:r>
      <w:proofErr w:type="spellStart"/>
      <w:r w:rsidRPr="001B13BE">
        <w:rPr>
          <w:rFonts w:ascii="Times New Roman" w:hAnsi="Times New Roman" w:cs="Times New Roman"/>
          <w:color w:val="000000" w:themeColor="text1"/>
          <w:sz w:val="24"/>
          <w:szCs w:val="24"/>
        </w:rPr>
        <w:t>Симпл</w:t>
      </w:r>
      <w:proofErr w:type="spellEnd"/>
      <w:r w:rsidRPr="001B13BE">
        <w:rPr>
          <w:rFonts w:ascii="Times New Roman" w:hAnsi="Times New Roman" w:cs="Times New Roman"/>
          <w:color w:val="000000" w:themeColor="text1"/>
          <w:sz w:val="24"/>
          <w:szCs w:val="24"/>
        </w:rPr>
        <w:t>» и другие.</w:t>
      </w:r>
      <w:r w:rsidR="00650172" w:rsidRPr="001B13BE">
        <w:rPr>
          <w:rFonts w:ascii="Times New Roman" w:hAnsi="Times New Roman" w:cs="Times New Roman"/>
          <w:color w:val="000000" w:themeColor="text1"/>
          <w:sz w:val="24"/>
          <w:szCs w:val="24"/>
        </w:rPr>
        <w:t xml:space="preserve"> </w:t>
      </w:r>
    </w:p>
    <w:p w:rsidR="00AA7A54" w:rsidRPr="001B13BE" w:rsidRDefault="00AA7A54" w:rsidP="00AA7A54">
      <w:pPr>
        <w:spacing w:after="0" w:line="360" w:lineRule="auto"/>
        <w:ind w:firstLine="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Подводя итог, в целях повышения эффективности функционирования системы управления, ее подсистем и отдельных управленческих воздействий необходимо применять специальные методы, внедрять особые технологии и реализовывать схемы, которые в совокупности образуют единый процесс управления. </w:t>
      </w:r>
    </w:p>
    <w:p w:rsidR="00AA7A54" w:rsidRPr="001B13BE" w:rsidRDefault="00AA7A54" w:rsidP="001934A7">
      <w:pPr>
        <w:spacing w:after="0" w:line="360" w:lineRule="auto"/>
        <w:ind w:firstLine="567"/>
        <w:jc w:val="both"/>
        <w:rPr>
          <w:rFonts w:ascii="Times New Roman" w:hAnsi="Times New Roman" w:cs="Times New Roman"/>
          <w:color w:val="000000" w:themeColor="text1"/>
          <w:sz w:val="24"/>
          <w:szCs w:val="24"/>
        </w:rPr>
      </w:pPr>
    </w:p>
    <w:p w:rsidR="00BB7692" w:rsidRPr="001B13BE" w:rsidRDefault="00BB7692" w:rsidP="00BB7692">
      <w:pPr>
        <w:rPr>
          <w:color w:val="000000" w:themeColor="text1"/>
        </w:rPr>
      </w:pPr>
    </w:p>
    <w:p w:rsidR="00F24871" w:rsidRPr="001B13BE" w:rsidRDefault="00F24871" w:rsidP="00BB7692">
      <w:pPr>
        <w:pStyle w:val="2"/>
        <w:spacing w:line="360" w:lineRule="auto"/>
        <w:ind w:left="2340"/>
        <w:rPr>
          <w:rFonts w:ascii="Times New Roman" w:eastAsiaTheme="minorHAnsi" w:hAnsi="Times New Roman" w:cs="Times New Roman"/>
          <w:b w:val="0"/>
          <w:bCs w:val="0"/>
          <w:color w:val="000000" w:themeColor="text1"/>
          <w:sz w:val="24"/>
          <w:szCs w:val="24"/>
        </w:rPr>
      </w:pPr>
      <w:r w:rsidRPr="001B13BE">
        <w:rPr>
          <w:rFonts w:ascii="Times New Roman" w:eastAsiaTheme="minorHAnsi" w:hAnsi="Times New Roman" w:cs="Times New Roman"/>
          <w:b w:val="0"/>
          <w:bCs w:val="0"/>
          <w:color w:val="000000" w:themeColor="text1"/>
          <w:sz w:val="24"/>
          <w:szCs w:val="24"/>
        </w:rPr>
        <w:br w:type="page"/>
      </w:r>
    </w:p>
    <w:p w:rsidR="006D1DF4" w:rsidRPr="001B13BE" w:rsidRDefault="006D1DF4" w:rsidP="006D1DF4">
      <w:pPr>
        <w:keepNext/>
        <w:keepLines/>
        <w:spacing w:before="480" w:after="0" w:line="276" w:lineRule="auto"/>
        <w:jc w:val="center"/>
        <w:outlineLvl w:val="0"/>
        <w:rPr>
          <w:rFonts w:ascii="Times New Roman" w:eastAsia="Times New Roman" w:hAnsi="Times New Roman" w:cs="Times New Roman"/>
          <w:b/>
          <w:bCs/>
          <w:color w:val="000000" w:themeColor="text1"/>
          <w:sz w:val="28"/>
          <w:szCs w:val="28"/>
        </w:rPr>
      </w:pPr>
      <w:bookmarkStart w:id="29" w:name="_Toc7911429"/>
      <w:bookmarkStart w:id="30" w:name="_Toc8207734"/>
      <w:r w:rsidRPr="001B13BE">
        <w:rPr>
          <w:rFonts w:ascii="Times New Roman" w:eastAsia="Times New Roman" w:hAnsi="Times New Roman" w:cs="Times New Roman"/>
          <w:b/>
          <w:bCs/>
          <w:color w:val="000000" w:themeColor="text1"/>
          <w:sz w:val="28"/>
          <w:szCs w:val="28"/>
        </w:rPr>
        <w:lastRenderedPageBreak/>
        <w:t>ГЛАВА 3 ФОРМИРОВАНИЕ ЭФФЕКТИВНОЙ МОДЕЛИ УПРАВЛЕНИЯ ГОСТИНИЧНЫМ БИЗНЕСОМ В ПСКОВСКОМ РЕГИОНЕ</w:t>
      </w:r>
      <w:bookmarkEnd w:id="29"/>
      <w:bookmarkEnd w:id="30"/>
    </w:p>
    <w:p w:rsidR="006D1DF4" w:rsidRPr="001B13BE" w:rsidRDefault="006D1DF4" w:rsidP="006D1DF4">
      <w:pPr>
        <w:keepNext/>
        <w:keepLines/>
        <w:spacing w:after="0" w:line="360" w:lineRule="auto"/>
        <w:jc w:val="center"/>
        <w:outlineLvl w:val="1"/>
        <w:rPr>
          <w:rFonts w:ascii="Times New Roman" w:eastAsia="Times New Roman" w:hAnsi="Times New Roman" w:cs="Times New Roman"/>
          <w:b/>
          <w:bCs/>
          <w:color w:val="000000" w:themeColor="text1"/>
          <w:sz w:val="24"/>
          <w:szCs w:val="24"/>
        </w:rPr>
      </w:pPr>
      <w:bookmarkStart w:id="31" w:name="_Toc7911430"/>
      <w:bookmarkStart w:id="32" w:name="_Toc8207735"/>
      <w:r w:rsidRPr="001B13BE">
        <w:rPr>
          <w:rFonts w:ascii="Times New Roman" w:eastAsia="Times New Roman" w:hAnsi="Times New Roman" w:cs="Times New Roman"/>
          <w:b/>
          <w:bCs/>
          <w:color w:val="000000" w:themeColor="text1"/>
          <w:sz w:val="24"/>
          <w:szCs w:val="24"/>
        </w:rPr>
        <w:t>3.1 Проблемы развития гостиничного бизнеса в Псковском регионе</w:t>
      </w:r>
      <w:bookmarkEnd w:id="31"/>
      <w:bookmarkEnd w:id="32"/>
    </w:p>
    <w:p w:rsidR="006D1DF4" w:rsidRPr="001B13BE" w:rsidRDefault="006D1DF4" w:rsidP="006D1DF4">
      <w:pPr>
        <w:spacing w:after="0" w:line="360" w:lineRule="auto"/>
        <w:jc w:val="both"/>
        <w:rPr>
          <w:rFonts w:ascii="Times New Roman" w:eastAsia="Times New Roman" w:hAnsi="Times New Roman" w:cs="Times New Roman"/>
          <w:color w:val="000000" w:themeColor="text1"/>
          <w:sz w:val="24"/>
          <w:szCs w:val="24"/>
          <w:highlight w:val="yellow"/>
        </w:rPr>
      </w:pPr>
      <w:r w:rsidRPr="001B13BE">
        <w:rPr>
          <w:rFonts w:ascii="Times New Roman" w:eastAsia="Calibri" w:hAnsi="Times New Roman" w:cs="Times New Roman"/>
          <w:color w:val="000000" w:themeColor="text1"/>
          <w:sz w:val="24"/>
          <w:szCs w:val="24"/>
        </w:rPr>
        <w:tab/>
        <w:t xml:space="preserve">Внутренний туризм является динамично развивающейся отраслью экономики Российской Федерации. </w:t>
      </w:r>
      <w:r w:rsidRPr="001B13BE">
        <w:rPr>
          <w:rFonts w:ascii="Times New Roman" w:eastAsia="Times New Roman" w:hAnsi="Times New Roman" w:cs="Times New Roman"/>
          <w:color w:val="000000" w:themeColor="text1"/>
          <w:sz w:val="24"/>
          <w:szCs w:val="24"/>
        </w:rPr>
        <w:t xml:space="preserve">Псков один из древнейших российских городов, являющийся «колыбелью» русского православия и местом зарождения понятия русской государственности, с богатой историей. </w:t>
      </w:r>
      <w:r w:rsidRPr="001B13BE">
        <w:rPr>
          <w:rFonts w:ascii="Times New Roman" w:eastAsia="Calibri" w:hAnsi="Times New Roman" w:cs="Times New Roman"/>
          <w:color w:val="000000" w:themeColor="text1"/>
          <w:sz w:val="24"/>
          <w:szCs w:val="24"/>
        </w:rPr>
        <w:t xml:space="preserve">Туризм Псковской области является составляющей экономики Псковской области, обладающей </w:t>
      </w:r>
      <w:r w:rsidRPr="001B13BE">
        <w:rPr>
          <w:rFonts w:ascii="Times New Roman" w:eastAsia="Times New Roman" w:hAnsi="Times New Roman" w:cs="Times New Roman"/>
          <w:color w:val="000000" w:themeColor="text1"/>
          <w:sz w:val="24"/>
          <w:szCs w:val="24"/>
        </w:rPr>
        <w:t>значительным туристским потенциалом.</w:t>
      </w:r>
    </w:p>
    <w:p w:rsidR="006D1DF4" w:rsidRPr="001B13BE" w:rsidRDefault="006D1DF4" w:rsidP="006D1DF4">
      <w:p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t>Ежегодно Псковскую область посещают свыше 370 тыс. туристов.</w:t>
      </w:r>
      <w:r w:rsidRPr="001B13BE">
        <w:rPr>
          <w:rFonts w:ascii="Times New Roman" w:eastAsia="Times New Roman" w:hAnsi="Times New Roman" w:cs="Times New Roman"/>
          <w:color w:val="000000" w:themeColor="text1"/>
          <w:sz w:val="24"/>
          <w:szCs w:val="24"/>
          <w:vertAlign w:val="superscript"/>
          <w:lang w:eastAsia="ru-RU"/>
        </w:rPr>
        <w:footnoteReference w:id="72"/>
      </w:r>
      <w:r w:rsidRPr="001B13BE">
        <w:rPr>
          <w:rFonts w:ascii="Times New Roman" w:eastAsia="Times New Roman" w:hAnsi="Times New Roman" w:cs="Times New Roman"/>
          <w:color w:val="000000" w:themeColor="text1"/>
          <w:sz w:val="24"/>
          <w:szCs w:val="24"/>
          <w:lang w:eastAsia="ru-RU"/>
        </w:rPr>
        <w:t xml:space="preserve"> Профиль региона по целям поездок на рынке туристических услуг делится следующим образом:</w:t>
      </w:r>
    </w:p>
    <w:p w:rsidR="006D1DF4" w:rsidRPr="001B13BE" w:rsidRDefault="006D1DF4" w:rsidP="001550E3">
      <w:pPr>
        <w:numPr>
          <w:ilvl w:val="0"/>
          <w:numId w:val="24"/>
        </w:numPr>
        <w:spacing w:after="0" w:line="360" w:lineRule="auto"/>
        <w:contextualSpacing/>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В этом году в Псковской области преимущественно отдыхали семьи с детьми.</w:t>
      </w:r>
    </w:p>
    <w:p w:rsidR="006D1DF4" w:rsidRPr="00F245D1" w:rsidRDefault="006D1DF4" w:rsidP="00F245D1">
      <w:pPr>
        <w:numPr>
          <w:ilvl w:val="0"/>
          <w:numId w:val="24"/>
        </w:numPr>
        <w:spacing w:after="0" w:line="360" w:lineRule="auto"/>
        <w:contextualSpacing/>
        <w:jc w:val="both"/>
        <w:rPr>
          <w:rFonts w:ascii="Times New Roman" w:eastAsia="Times New Roman" w:hAnsi="Times New Roman" w:cs="Times New Roman"/>
          <w:color w:val="000000" w:themeColor="text1"/>
          <w:sz w:val="24"/>
          <w:szCs w:val="24"/>
          <w:lang w:eastAsia="ru-RU"/>
        </w:rPr>
      </w:pPr>
      <w:r w:rsidRPr="001B13BE">
        <w:rPr>
          <w:rFonts w:ascii="Times New Roman" w:eastAsia="Calibri" w:hAnsi="Times New Roman" w:cs="Times New Roman"/>
          <w:color w:val="000000" w:themeColor="text1"/>
          <w:sz w:val="24"/>
          <w:szCs w:val="24"/>
        </w:rPr>
        <w:t>Основными направлениями тур</w:t>
      </w:r>
      <w:r w:rsidR="00962E06" w:rsidRPr="001B13BE">
        <w:rPr>
          <w:rFonts w:ascii="Times New Roman" w:eastAsia="Calibri" w:hAnsi="Times New Roman" w:cs="Times New Roman"/>
          <w:color w:val="000000" w:themeColor="text1"/>
          <w:sz w:val="24"/>
          <w:szCs w:val="24"/>
        </w:rPr>
        <w:t xml:space="preserve">изма </w:t>
      </w:r>
      <w:proofErr w:type="gramStart"/>
      <w:r w:rsidR="00962E06" w:rsidRPr="001B13BE">
        <w:rPr>
          <w:rFonts w:ascii="Times New Roman" w:eastAsia="Calibri" w:hAnsi="Times New Roman" w:cs="Times New Roman"/>
          <w:color w:val="000000" w:themeColor="text1"/>
          <w:sz w:val="24"/>
          <w:szCs w:val="24"/>
        </w:rPr>
        <w:t>представлены</w:t>
      </w:r>
      <w:proofErr w:type="gramEnd"/>
      <w:r w:rsidR="00962E06" w:rsidRPr="001B13BE">
        <w:rPr>
          <w:rFonts w:ascii="Times New Roman" w:eastAsia="Calibri" w:hAnsi="Times New Roman" w:cs="Times New Roman"/>
          <w:color w:val="000000" w:themeColor="text1"/>
          <w:sz w:val="24"/>
          <w:szCs w:val="24"/>
        </w:rPr>
        <w:t xml:space="preserve"> на диаграмме 2</w:t>
      </w:r>
      <w:r w:rsidRPr="001B13BE">
        <w:rPr>
          <w:rFonts w:ascii="Times New Roman" w:eastAsia="Calibri" w:hAnsi="Times New Roman" w:cs="Times New Roman"/>
          <w:color w:val="000000" w:themeColor="text1"/>
          <w:sz w:val="24"/>
          <w:szCs w:val="24"/>
        </w:rPr>
        <w:t>.</w:t>
      </w:r>
      <w:r w:rsidRPr="001B13BE">
        <w:rPr>
          <w:rFonts w:ascii="Times New Roman" w:eastAsia="Times New Roman" w:hAnsi="Times New Roman" w:cs="Times New Roman"/>
          <w:noProof/>
          <w:color w:val="000000" w:themeColor="text1"/>
          <w:sz w:val="24"/>
          <w:szCs w:val="24"/>
          <w:lang w:eastAsia="ru-RU"/>
        </w:rPr>
        <w:drawing>
          <wp:inline distT="0" distB="0" distL="0" distR="0" wp14:anchorId="785B4730" wp14:editId="60C6E1D0">
            <wp:extent cx="516255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D1DF4" w:rsidRPr="001B13BE" w:rsidRDefault="00F245D1" w:rsidP="00F245D1">
      <w:pPr>
        <w:spacing w:after="0" w:line="360" w:lineRule="auto"/>
        <w:ind w:left="1416"/>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bookmarkStart w:id="33" w:name="_GoBack"/>
      <w:bookmarkEnd w:id="33"/>
      <w:r w:rsidR="006D1DF4" w:rsidRPr="001B13BE">
        <w:rPr>
          <w:rFonts w:ascii="Times New Roman" w:eastAsia="Times New Roman" w:hAnsi="Times New Roman" w:cs="Times New Roman"/>
          <w:b/>
          <w:color w:val="000000" w:themeColor="text1"/>
          <w:sz w:val="24"/>
          <w:szCs w:val="24"/>
          <w:lang w:eastAsia="ru-RU"/>
        </w:rPr>
        <w:t>Диаг</w:t>
      </w:r>
      <w:r w:rsidR="00962E06" w:rsidRPr="001B13BE">
        <w:rPr>
          <w:rFonts w:ascii="Times New Roman" w:eastAsia="Times New Roman" w:hAnsi="Times New Roman" w:cs="Times New Roman"/>
          <w:b/>
          <w:color w:val="000000" w:themeColor="text1"/>
          <w:sz w:val="24"/>
          <w:szCs w:val="24"/>
          <w:lang w:eastAsia="ru-RU"/>
        </w:rPr>
        <w:t>рамма 2</w:t>
      </w:r>
      <w:r w:rsidR="00A12E2B" w:rsidRPr="001B13BE">
        <w:rPr>
          <w:rFonts w:ascii="Times New Roman" w:eastAsia="Times New Roman" w:hAnsi="Times New Roman" w:cs="Times New Roman"/>
          <w:b/>
          <w:color w:val="000000" w:themeColor="text1"/>
          <w:sz w:val="24"/>
          <w:szCs w:val="24"/>
          <w:lang w:eastAsia="ru-RU"/>
        </w:rPr>
        <w:t>.</w:t>
      </w:r>
      <w:r w:rsidR="006D1DF4" w:rsidRPr="001B13BE">
        <w:rPr>
          <w:rFonts w:ascii="Times New Roman" w:eastAsia="Times New Roman" w:hAnsi="Times New Roman" w:cs="Times New Roman"/>
          <w:b/>
          <w:color w:val="000000" w:themeColor="text1"/>
          <w:sz w:val="24"/>
          <w:szCs w:val="24"/>
          <w:lang w:eastAsia="ru-RU"/>
        </w:rPr>
        <w:t xml:space="preserve"> Структура туризма Псковского региона</w:t>
      </w:r>
    </w:p>
    <w:p w:rsidR="006D1DF4" w:rsidRPr="001B13BE" w:rsidRDefault="006D1DF4" w:rsidP="00F245D1">
      <w:pPr>
        <w:spacing w:after="0" w:line="360" w:lineRule="auto"/>
        <w:jc w:val="center"/>
        <w:rPr>
          <w:rFonts w:ascii="Times New Roman" w:eastAsia="Times New Roman" w:hAnsi="Times New Roman" w:cs="Times New Roman"/>
          <w:i/>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Ис</w:t>
      </w:r>
      <w:r w:rsidRPr="001B13BE">
        <w:rPr>
          <w:rFonts w:ascii="Times New Roman" w:eastAsia="Times New Roman" w:hAnsi="Times New Roman" w:cs="Times New Roman"/>
          <w:i/>
          <w:color w:val="000000" w:themeColor="text1"/>
          <w:sz w:val="24"/>
          <w:szCs w:val="24"/>
          <w:lang w:eastAsia="ru-RU"/>
        </w:rPr>
        <w:t xml:space="preserve">точник: </w:t>
      </w:r>
      <w:r w:rsidR="005156D9">
        <w:rPr>
          <w:rFonts w:ascii="Times New Roman" w:eastAsia="Times New Roman" w:hAnsi="Times New Roman" w:cs="Times New Roman"/>
          <w:i/>
          <w:color w:val="000000" w:themeColor="text1"/>
          <w:sz w:val="24"/>
          <w:szCs w:val="24"/>
          <w:lang w:eastAsia="ru-RU"/>
        </w:rPr>
        <w:t>Официальный портал государственных органов: Псковская область</w:t>
      </w:r>
      <w:r w:rsidR="00F245D1">
        <w:rPr>
          <w:rFonts w:ascii="Times New Roman" w:eastAsia="Times New Roman" w:hAnsi="Times New Roman" w:cs="Times New Roman"/>
          <w:i/>
          <w:color w:val="000000" w:themeColor="text1"/>
          <w:sz w:val="24"/>
          <w:szCs w:val="24"/>
          <w:lang w:eastAsia="ru-RU"/>
        </w:rPr>
        <w:t xml:space="preserve"> </w:t>
      </w:r>
      <w:r w:rsidRPr="001B13BE">
        <w:rPr>
          <w:rFonts w:ascii="Times New Roman" w:eastAsia="Calibri" w:hAnsi="Times New Roman" w:cs="Times New Roman"/>
          <w:i/>
          <w:color w:val="000000" w:themeColor="text1"/>
          <w:lang w:val="en-US"/>
        </w:rPr>
        <w:t>URL</w:t>
      </w:r>
      <w:r w:rsidRPr="001B13BE">
        <w:rPr>
          <w:rFonts w:ascii="Times New Roman" w:eastAsia="Calibri" w:hAnsi="Times New Roman" w:cs="Times New Roman"/>
          <w:i/>
          <w:color w:val="000000" w:themeColor="text1"/>
        </w:rPr>
        <w:t xml:space="preserve">: </w:t>
      </w:r>
      <w:hyperlink r:id="rId25" w:history="1">
        <w:r w:rsidRPr="001B13BE">
          <w:rPr>
            <w:rFonts w:ascii="Times New Roman" w:eastAsia="Calibri" w:hAnsi="Times New Roman" w:cs="Times New Roman"/>
            <w:i/>
            <w:color w:val="000000" w:themeColor="text1"/>
            <w:lang w:val="en-US"/>
          </w:rPr>
          <w:t>http</w:t>
        </w:r>
        <w:r w:rsidRPr="001B13BE">
          <w:rPr>
            <w:rFonts w:ascii="Times New Roman" w:eastAsia="Calibri" w:hAnsi="Times New Roman" w:cs="Times New Roman"/>
            <w:i/>
            <w:color w:val="000000" w:themeColor="text1"/>
          </w:rPr>
          <w:t>://</w:t>
        </w:r>
        <w:r w:rsidRPr="001B13BE">
          <w:rPr>
            <w:rFonts w:ascii="Times New Roman" w:eastAsia="Calibri" w:hAnsi="Times New Roman" w:cs="Times New Roman"/>
            <w:i/>
            <w:color w:val="000000" w:themeColor="text1"/>
            <w:lang w:val="en-US"/>
          </w:rPr>
          <w:t>www</w:t>
        </w:r>
        <w:r w:rsidRPr="001B13BE">
          <w:rPr>
            <w:rFonts w:ascii="Times New Roman" w:eastAsia="Calibri" w:hAnsi="Times New Roman" w:cs="Times New Roman"/>
            <w:i/>
            <w:color w:val="000000" w:themeColor="text1"/>
          </w:rPr>
          <w:t>.</w:t>
        </w:r>
        <w:proofErr w:type="spellStart"/>
        <w:r w:rsidRPr="001B13BE">
          <w:rPr>
            <w:rFonts w:ascii="Times New Roman" w:eastAsia="Calibri" w:hAnsi="Times New Roman" w:cs="Times New Roman"/>
            <w:i/>
            <w:color w:val="000000" w:themeColor="text1"/>
            <w:lang w:val="en-US"/>
          </w:rPr>
          <w:t>pskov</w:t>
        </w:r>
        <w:proofErr w:type="spellEnd"/>
        <w:r w:rsidRPr="001B13BE">
          <w:rPr>
            <w:rFonts w:ascii="Times New Roman" w:eastAsia="Calibri" w:hAnsi="Times New Roman" w:cs="Times New Roman"/>
            <w:i/>
            <w:color w:val="000000" w:themeColor="text1"/>
          </w:rPr>
          <w:t>.</w:t>
        </w:r>
        <w:proofErr w:type="spellStart"/>
        <w:r w:rsidRPr="001B13BE">
          <w:rPr>
            <w:rFonts w:ascii="Times New Roman" w:eastAsia="Calibri" w:hAnsi="Times New Roman" w:cs="Times New Roman"/>
            <w:i/>
            <w:color w:val="000000" w:themeColor="text1"/>
            <w:lang w:val="en-US"/>
          </w:rPr>
          <w:t>ru</w:t>
        </w:r>
        <w:proofErr w:type="spellEnd"/>
        <w:r w:rsidRPr="001B13BE">
          <w:rPr>
            <w:rFonts w:ascii="Times New Roman" w:eastAsia="Calibri" w:hAnsi="Times New Roman" w:cs="Times New Roman"/>
            <w:i/>
            <w:color w:val="000000" w:themeColor="text1"/>
          </w:rPr>
          <w:t>/</w:t>
        </w:r>
        <w:proofErr w:type="spellStart"/>
        <w:r w:rsidRPr="001B13BE">
          <w:rPr>
            <w:rFonts w:ascii="Times New Roman" w:eastAsia="Calibri" w:hAnsi="Times New Roman" w:cs="Times New Roman"/>
            <w:i/>
            <w:color w:val="000000" w:themeColor="text1"/>
            <w:lang w:val="en-US"/>
          </w:rPr>
          <w:t>novosti</w:t>
        </w:r>
        <w:proofErr w:type="spellEnd"/>
        <w:r w:rsidRPr="001B13BE">
          <w:rPr>
            <w:rFonts w:ascii="Times New Roman" w:eastAsia="Calibri" w:hAnsi="Times New Roman" w:cs="Times New Roman"/>
            <w:i/>
            <w:color w:val="000000" w:themeColor="text1"/>
          </w:rPr>
          <w:t>/09.01.19/104489</w:t>
        </w:r>
      </w:hyperlink>
      <w:r w:rsidRPr="001B13BE">
        <w:rPr>
          <w:rFonts w:ascii="Times New Roman" w:eastAsia="Calibri" w:hAnsi="Times New Roman" w:cs="Times New Roman"/>
          <w:i/>
          <w:color w:val="000000" w:themeColor="text1"/>
        </w:rPr>
        <w:t xml:space="preserve"> (Дата обращения 07.04.19)</w:t>
      </w:r>
    </w:p>
    <w:p w:rsidR="006D1DF4" w:rsidRPr="001B13BE" w:rsidRDefault="006D1DF4" w:rsidP="001550E3">
      <w:pPr>
        <w:numPr>
          <w:ilvl w:val="0"/>
          <w:numId w:val="26"/>
        </w:numPr>
        <w:spacing w:after="0" w:line="360" w:lineRule="auto"/>
        <w:contextualSpacing/>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 xml:space="preserve">Кроме ближайших регионов, Санкт-Петербурга, Москвы и Новгородской области, </w:t>
      </w:r>
      <w:proofErr w:type="gramStart"/>
      <w:r w:rsidRPr="001B13BE">
        <w:rPr>
          <w:rFonts w:ascii="Times New Roman" w:eastAsia="Times New Roman" w:hAnsi="Times New Roman" w:cs="Times New Roman"/>
          <w:color w:val="000000" w:themeColor="text1"/>
          <w:sz w:val="24"/>
          <w:szCs w:val="24"/>
          <w:lang w:eastAsia="ru-RU"/>
        </w:rPr>
        <w:t>сюда приезжают туристы из Латвии, Эстонии, Германии, Белоруссии, Финляндии, Чехии, Польши.</w:t>
      </w:r>
      <w:proofErr w:type="gramEnd"/>
      <w:r w:rsidRPr="001B13BE">
        <w:rPr>
          <w:rFonts w:ascii="Times New Roman" w:eastAsia="Times New Roman" w:hAnsi="Times New Roman" w:cs="Times New Roman"/>
          <w:color w:val="000000" w:themeColor="text1"/>
          <w:sz w:val="24"/>
          <w:szCs w:val="24"/>
          <w:lang w:eastAsia="ru-RU"/>
        </w:rPr>
        <w:t xml:space="preserve"> </w:t>
      </w:r>
      <w:r w:rsidRPr="001B13BE">
        <w:rPr>
          <w:rFonts w:ascii="Times New Roman" w:eastAsia="Calibri" w:hAnsi="Times New Roman" w:cs="Times New Roman"/>
          <w:color w:val="000000" w:themeColor="text1"/>
          <w:sz w:val="24"/>
          <w:szCs w:val="24"/>
        </w:rPr>
        <w:t>Поток из остальных регионов и иностранных государств незначителен.</w:t>
      </w:r>
    </w:p>
    <w:p w:rsidR="006D1DF4" w:rsidRPr="001B13BE" w:rsidRDefault="006D1DF4" w:rsidP="001550E3">
      <w:pPr>
        <w:numPr>
          <w:ilvl w:val="0"/>
          <w:numId w:val="25"/>
        </w:numPr>
        <w:spacing w:after="0" w:line="360" w:lineRule="auto"/>
        <w:contextualSpacing/>
        <w:jc w:val="both"/>
        <w:rPr>
          <w:rFonts w:ascii="Times New Roman" w:eastAsia="Times New Roman" w:hAnsi="Times New Roman" w:cs="Times New Roman"/>
          <w:color w:val="000000" w:themeColor="text1"/>
          <w:sz w:val="24"/>
          <w:szCs w:val="24"/>
        </w:rPr>
      </w:pPr>
      <w:r w:rsidRPr="001B13BE">
        <w:rPr>
          <w:rFonts w:ascii="Times New Roman" w:eastAsia="Times New Roman" w:hAnsi="Times New Roman" w:cs="Times New Roman"/>
          <w:color w:val="000000" w:themeColor="text1"/>
          <w:sz w:val="24"/>
          <w:szCs w:val="24"/>
        </w:rPr>
        <w:lastRenderedPageBreak/>
        <w:t>Основная часть туристов города не готова тратить более 3000 в день, причем в эту сумму должны входить проживание, питание и экскурсии.</w:t>
      </w:r>
      <w:r w:rsidRPr="001B13BE">
        <w:rPr>
          <w:rFonts w:ascii="Times New Roman" w:eastAsia="Times New Roman" w:hAnsi="Times New Roman" w:cs="Times New Roman"/>
          <w:color w:val="000000" w:themeColor="text1"/>
          <w:sz w:val="24"/>
          <w:szCs w:val="24"/>
          <w:vertAlign w:val="superscript"/>
        </w:rPr>
        <w:footnoteReference w:id="73"/>
      </w:r>
      <w:r w:rsidRPr="001B13BE">
        <w:rPr>
          <w:rFonts w:ascii="Times New Roman" w:eastAsia="Times New Roman" w:hAnsi="Times New Roman" w:cs="Times New Roman"/>
          <w:color w:val="000000" w:themeColor="text1"/>
          <w:sz w:val="24"/>
          <w:szCs w:val="24"/>
        </w:rPr>
        <w:t xml:space="preserve"> </w:t>
      </w:r>
    </w:p>
    <w:p w:rsidR="006D1DF4" w:rsidRPr="001B13BE" w:rsidRDefault="006D1DF4" w:rsidP="001550E3">
      <w:pPr>
        <w:numPr>
          <w:ilvl w:val="0"/>
          <w:numId w:val="25"/>
        </w:numPr>
        <w:spacing w:after="0" w:line="360" w:lineRule="auto"/>
        <w:contextualSpacing/>
        <w:jc w:val="both"/>
        <w:rPr>
          <w:rFonts w:ascii="Times New Roman" w:eastAsia="Times New Roman" w:hAnsi="Times New Roman" w:cs="Times New Roman"/>
          <w:color w:val="000000" w:themeColor="text1"/>
          <w:sz w:val="24"/>
          <w:szCs w:val="24"/>
        </w:rPr>
      </w:pPr>
      <w:r w:rsidRPr="001B13BE">
        <w:rPr>
          <w:rFonts w:ascii="Times New Roman" w:eastAsia="Times New Roman" w:hAnsi="Times New Roman" w:cs="Times New Roman"/>
          <w:color w:val="000000" w:themeColor="text1"/>
          <w:sz w:val="24"/>
          <w:szCs w:val="24"/>
        </w:rPr>
        <w:t>75% путешественников предпочитает проживать в гостиницах, на туристских базах или в загородных отелях, оставшиеся 25% арендуют квартиры посуточно.</w:t>
      </w:r>
      <w:r w:rsidRPr="001B13BE">
        <w:rPr>
          <w:rFonts w:ascii="Times New Roman" w:eastAsia="Times New Roman" w:hAnsi="Times New Roman" w:cs="Times New Roman"/>
          <w:color w:val="000000" w:themeColor="text1"/>
          <w:sz w:val="24"/>
          <w:szCs w:val="24"/>
          <w:vertAlign w:val="superscript"/>
        </w:rPr>
        <w:footnoteReference w:id="74"/>
      </w:r>
    </w:p>
    <w:p w:rsidR="006D1DF4" w:rsidRPr="001B13BE" w:rsidRDefault="006D1DF4" w:rsidP="006D1DF4">
      <w:pPr>
        <w:spacing w:after="0" w:line="360" w:lineRule="auto"/>
        <w:ind w:left="720"/>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 xml:space="preserve">Как правило, туристы, посещающие Псков, плохо знакомы с регионом. </w:t>
      </w:r>
      <w:r w:rsidR="00707F73" w:rsidRPr="001B13BE">
        <w:rPr>
          <w:rFonts w:ascii="Times New Roman" w:eastAsia="Times New Roman" w:hAnsi="Times New Roman" w:cs="Times New Roman"/>
          <w:color w:val="000000" w:themeColor="text1"/>
          <w:sz w:val="24"/>
          <w:szCs w:val="24"/>
          <w:lang w:eastAsia="ru-RU"/>
        </w:rPr>
        <w:t>И если люди старшего возраста от 60 и старше еще обладают какой-то информацией о Псковской области,  то туристы</w:t>
      </w:r>
      <w:r w:rsidR="00707F73">
        <w:rPr>
          <w:rFonts w:ascii="Times New Roman" w:eastAsia="Times New Roman" w:hAnsi="Times New Roman" w:cs="Times New Roman"/>
          <w:color w:val="000000" w:themeColor="text1"/>
          <w:sz w:val="24"/>
          <w:szCs w:val="24"/>
          <w:lang w:eastAsia="ru-RU"/>
        </w:rPr>
        <w:t>,</w:t>
      </w:r>
      <w:r w:rsidR="00707F73" w:rsidRPr="001B13BE">
        <w:rPr>
          <w:rFonts w:ascii="Times New Roman" w:eastAsia="Times New Roman" w:hAnsi="Times New Roman" w:cs="Times New Roman"/>
          <w:color w:val="000000" w:themeColor="text1"/>
          <w:sz w:val="24"/>
          <w:szCs w:val="24"/>
          <w:lang w:eastAsia="ru-RU"/>
        </w:rPr>
        <w:t xml:space="preserve">  чей возраст относится к группам 18–39 или 40–49</w:t>
      </w:r>
      <w:r w:rsidR="00707F73">
        <w:rPr>
          <w:rFonts w:ascii="Times New Roman" w:eastAsia="Times New Roman" w:hAnsi="Times New Roman" w:cs="Times New Roman"/>
          <w:color w:val="000000" w:themeColor="text1"/>
          <w:sz w:val="24"/>
          <w:szCs w:val="24"/>
          <w:lang w:eastAsia="ru-RU"/>
        </w:rPr>
        <w:t>,</w:t>
      </w:r>
      <w:r w:rsidR="00707F73" w:rsidRPr="001B13BE">
        <w:rPr>
          <w:rFonts w:ascii="Times New Roman" w:eastAsia="Times New Roman" w:hAnsi="Times New Roman" w:cs="Times New Roman"/>
          <w:color w:val="000000" w:themeColor="text1"/>
          <w:sz w:val="24"/>
          <w:szCs w:val="24"/>
          <w:lang w:eastAsia="ru-RU"/>
        </w:rPr>
        <w:t xml:space="preserve"> имеют весьма отдаленное представление о Пскове и его окрестностях. </w:t>
      </w:r>
      <w:r w:rsidRPr="001B13BE">
        <w:rPr>
          <w:rFonts w:ascii="Times New Roman" w:eastAsia="Times New Roman" w:hAnsi="Times New Roman" w:cs="Times New Roman"/>
          <w:color w:val="000000" w:themeColor="text1"/>
          <w:sz w:val="24"/>
          <w:szCs w:val="24"/>
          <w:lang w:eastAsia="ru-RU"/>
        </w:rPr>
        <w:t>Потому одной из острейших проблем развития туристской сферы Псковской области является именно слабая информированность среди туристов о достоинствах и инфраструктуре региона.</w:t>
      </w:r>
    </w:p>
    <w:p w:rsidR="006D1DF4" w:rsidRPr="001B13BE" w:rsidRDefault="006D1DF4" w:rsidP="006D1DF4">
      <w:pPr>
        <w:spacing w:after="0" w:line="360" w:lineRule="auto"/>
        <w:ind w:firstLine="720"/>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Одной из важнейших задач в процессе развития туристической отрасли в регионе является идентификация проблем отрасли и факторов, оказывающих негативное влияние на развитие отрасли. Развитие туризма является приоритетным направлением для Пскова, так как укрепление данной отрасли окажет позитивное влияние на развитие других секторов - сфера общественного питания, торговля, индустрия развлечений и т.п.</w:t>
      </w:r>
    </w:p>
    <w:p w:rsidR="006D1DF4" w:rsidRPr="001B13BE" w:rsidRDefault="006D1DF4" w:rsidP="006D1DF4">
      <w:p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t xml:space="preserve">При выборе гостиниц в Пскове гости города чаще всего принимают в учет их расположение, комфортность и стоимость проживания. Наибольшую привлекательность для туристов имеют дешёвые отели, расположенные в центре города, а также гостиницы, располагающиеся вблизи от исторических памятников, живописных мест и популярных заведений, потому в центре города можно найти как отели класса эконом, так и </w:t>
      </w:r>
      <w:r w:rsidR="00707F73" w:rsidRPr="001B13BE">
        <w:rPr>
          <w:rFonts w:ascii="Times New Roman" w:eastAsia="Times New Roman" w:hAnsi="Times New Roman" w:cs="Times New Roman"/>
          <w:color w:val="000000" w:themeColor="text1"/>
          <w:sz w:val="24"/>
          <w:szCs w:val="24"/>
          <w:lang w:eastAsia="ru-RU"/>
        </w:rPr>
        <w:t>четыре звёздочные</w:t>
      </w:r>
      <w:r w:rsidRPr="001B13BE">
        <w:rPr>
          <w:rFonts w:ascii="Times New Roman" w:eastAsia="Times New Roman" w:hAnsi="Times New Roman" w:cs="Times New Roman"/>
          <w:color w:val="000000" w:themeColor="text1"/>
          <w:sz w:val="24"/>
          <w:szCs w:val="24"/>
          <w:lang w:eastAsia="ru-RU"/>
        </w:rPr>
        <w:t xml:space="preserve"> гостиницы, что отвечает возможностям и потребностям путешественников. </w:t>
      </w:r>
    </w:p>
    <w:p w:rsidR="006D1DF4" w:rsidRPr="001B13BE" w:rsidRDefault="006D1DF4" w:rsidP="006D1DF4">
      <w:pPr>
        <w:spacing w:after="0" w:line="360" w:lineRule="auto"/>
        <w:jc w:val="both"/>
        <w:rPr>
          <w:rFonts w:ascii="Times New Roman" w:eastAsia="Times New Roman" w:hAnsi="Times New Roman" w:cs="Times New Roman"/>
          <w:color w:val="000000" w:themeColor="text1"/>
          <w:sz w:val="24"/>
          <w:szCs w:val="24"/>
        </w:rPr>
      </w:pPr>
      <w:r w:rsidRPr="001B13BE">
        <w:rPr>
          <w:rFonts w:ascii="Times New Roman" w:eastAsia="Times New Roman" w:hAnsi="Times New Roman" w:cs="Times New Roman"/>
          <w:color w:val="000000" w:themeColor="text1"/>
          <w:sz w:val="24"/>
          <w:szCs w:val="24"/>
        </w:rPr>
        <w:tab/>
        <w:t>На данный момент по официальным данным в Пскове насчитывается немногим больше 7 тысяч койко-мест, а по неофициальным данным спальным местом в Пскове могут обеспечить 9000 человек. В Псковской области в более чем 100 коллективных средствах размещения, таких как гостиницы, отели и хостелы, номерной фонд составляет 3826 номеров, соответственно, подобное количество объектов туристической инфраструктуры  дает возможность одновременного размещения от 7500 до 8000 туристов.</w:t>
      </w:r>
      <w:r w:rsidRPr="001B13BE">
        <w:rPr>
          <w:rFonts w:ascii="Times New Roman" w:eastAsia="Times New Roman" w:hAnsi="Times New Roman" w:cs="Times New Roman"/>
          <w:color w:val="000000" w:themeColor="text1"/>
          <w:sz w:val="24"/>
          <w:szCs w:val="24"/>
          <w:vertAlign w:val="superscript"/>
        </w:rPr>
        <w:footnoteReference w:id="75"/>
      </w:r>
      <w:r w:rsidRPr="001B13BE">
        <w:rPr>
          <w:rFonts w:ascii="Times New Roman" w:eastAsia="Times New Roman" w:hAnsi="Times New Roman" w:cs="Times New Roman"/>
          <w:color w:val="000000" w:themeColor="text1"/>
          <w:sz w:val="24"/>
          <w:szCs w:val="24"/>
        </w:rPr>
        <w:t xml:space="preserve"> </w:t>
      </w:r>
    </w:p>
    <w:p w:rsidR="006D1DF4" w:rsidRPr="001B13BE" w:rsidRDefault="006D1DF4" w:rsidP="006D1DF4">
      <w:pPr>
        <w:spacing w:after="0" w:line="360" w:lineRule="auto"/>
        <w:jc w:val="both"/>
        <w:rPr>
          <w:rFonts w:ascii="Times New Roman" w:eastAsia="Times New Roman" w:hAnsi="Times New Roman" w:cs="Times New Roman"/>
          <w:color w:val="000000" w:themeColor="text1"/>
          <w:sz w:val="24"/>
          <w:szCs w:val="24"/>
        </w:rPr>
      </w:pPr>
      <w:r w:rsidRPr="001B13BE">
        <w:rPr>
          <w:rFonts w:ascii="Times New Roman" w:eastAsia="Times New Roman" w:hAnsi="Times New Roman" w:cs="Times New Roman"/>
          <w:color w:val="000000" w:themeColor="text1"/>
          <w:sz w:val="24"/>
          <w:szCs w:val="24"/>
        </w:rPr>
        <w:tab/>
        <w:t xml:space="preserve">Несмотря на это в сезон, который в области начинается в мае и заканчивается в октябре наблюдается проблема нехватки мест размещения туристов, так как не может быть удовлетворен весь спрос. Особенно велика потребность в гостиницах класса эконом, что </w:t>
      </w:r>
      <w:r w:rsidRPr="001B13BE">
        <w:rPr>
          <w:rFonts w:ascii="Times New Roman" w:eastAsia="Times New Roman" w:hAnsi="Times New Roman" w:cs="Times New Roman"/>
          <w:color w:val="000000" w:themeColor="text1"/>
          <w:sz w:val="24"/>
          <w:szCs w:val="24"/>
        </w:rPr>
        <w:lastRenderedPageBreak/>
        <w:t xml:space="preserve">обусловлено желанием 60% гостей Псковской области, являющихся  индивидуальными туристами, сэкономить на размещении. </w:t>
      </w:r>
    </w:p>
    <w:p w:rsidR="006D1DF4" w:rsidRPr="001B13BE" w:rsidRDefault="006D1DF4" w:rsidP="006D1DF4">
      <w:pPr>
        <w:spacing w:after="0" w:line="360" w:lineRule="auto"/>
        <w:jc w:val="both"/>
        <w:rPr>
          <w:rFonts w:ascii="Times New Roman" w:eastAsia="Times New Roman" w:hAnsi="Times New Roman" w:cs="Times New Roman"/>
          <w:color w:val="000000" w:themeColor="text1"/>
          <w:sz w:val="24"/>
          <w:szCs w:val="24"/>
        </w:rPr>
      </w:pPr>
      <w:r w:rsidRPr="001B13BE">
        <w:rPr>
          <w:rFonts w:ascii="Times New Roman" w:eastAsia="Times New Roman" w:hAnsi="Times New Roman" w:cs="Times New Roman"/>
          <w:color w:val="000000" w:themeColor="text1"/>
          <w:sz w:val="24"/>
          <w:szCs w:val="24"/>
        </w:rPr>
        <w:tab/>
        <w:t xml:space="preserve">Сеть общественного питания области хорошо развита и представлена более чем тремя сотнями ресторанов и кафе, среди которых есть как рестораны класса люкс, так и точки быстрого питания с низкими ценами. </w:t>
      </w:r>
      <w:r w:rsidR="00707F73" w:rsidRPr="001B13BE">
        <w:rPr>
          <w:rFonts w:ascii="Times New Roman" w:eastAsia="Times New Roman" w:hAnsi="Times New Roman" w:cs="Times New Roman"/>
          <w:color w:val="000000" w:themeColor="text1"/>
          <w:sz w:val="24"/>
          <w:szCs w:val="24"/>
        </w:rPr>
        <w:t>В Пскове расположено 14 конференц-залов, что обеспечивает городу привлекательность</w:t>
      </w:r>
      <w:r w:rsidR="00707F73">
        <w:rPr>
          <w:rFonts w:ascii="Times New Roman" w:eastAsia="Times New Roman" w:hAnsi="Times New Roman" w:cs="Times New Roman"/>
          <w:color w:val="000000" w:themeColor="text1"/>
          <w:sz w:val="24"/>
          <w:szCs w:val="24"/>
        </w:rPr>
        <w:t>,</w:t>
      </w:r>
      <w:r w:rsidR="00707F73" w:rsidRPr="001B13BE">
        <w:rPr>
          <w:rFonts w:ascii="Times New Roman" w:eastAsia="Times New Roman" w:hAnsi="Times New Roman" w:cs="Times New Roman"/>
          <w:color w:val="000000" w:themeColor="text1"/>
          <w:sz w:val="24"/>
          <w:szCs w:val="24"/>
        </w:rPr>
        <w:t xml:space="preserve"> в том числе</w:t>
      </w:r>
      <w:r w:rsidR="00707F73">
        <w:rPr>
          <w:rFonts w:ascii="Times New Roman" w:eastAsia="Times New Roman" w:hAnsi="Times New Roman" w:cs="Times New Roman"/>
          <w:color w:val="000000" w:themeColor="text1"/>
          <w:sz w:val="24"/>
          <w:szCs w:val="24"/>
        </w:rPr>
        <w:t>,</w:t>
      </w:r>
      <w:r w:rsidR="00707F73" w:rsidRPr="001B13BE">
        <w:rPr>
          <w:rFonts w:ascii="Times New Roman" w:eastAsia="Times New Roman" w:hAnsi="Times New Roman" w:cs="Times New Roman"/>
          <w:color w:val="000000" w:themeColor="text1"/>
          <w:sz w:val="24"/>
          <w:szCs w:val="24"/>
        </w:rPr>
        <w:t xml:space="preserve"> и  для </w:t>
      </w:r>
      <w:proofErr w:type="gramStart"/>
      <w:r w:rsidR="00707F73" w:rsidRPr="001B13BE">
        <w:rPr>
          <w:rFonts w:ascii="Times New Roman" w:eastAsia="Times New Roman" w:hAnsi="Times New Roman" w:cs="Times New Roman"/>
          <w:color w:val="000000" w:themeColor="text1"/>
          <w:sz w:val="24"/>
          <w:szCs w:val="24"/>
        </w:rPr>
        <w:t>бизнес-туризма</w:t>
      </w:r>
      <w:proofErr w:type="gramEnd"/>
      <w:r w:rsidR="00707F73" w:rsidRPr="001B13BE">
        <w:rPr>
          <w:rFonts w:ascii="Times New Roman" w:eastAsia="Times New Roman" w:hAnsi="Times New Roman" w:cs="Times New Roman"/>
          <w:color w:val="000000" w:themeColor="text1"/>
          <w:sz w:val="24"/>
          <w:szCs w:val="24"/>
        </w:rPr>
        <w:t>.</w:t>
      </w:r>
    </w:p>
    <w:p w:rsidR="006D1DF4" w:rsidRPr="001B13BE" w:rsidRDefault="006D1DF4" w:rsidP="006D1DF4">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1B13BE">
        <w:rPr>
          <w:rFonts w:ascii="Times New Roman" w:eastAsia="Times New Roman" w:hAnsi="Times New Roman" w:cs="Times New Roman"/>
          <w:color w:val="000000" w:themeColor="text1"/>
          <w:sz w:val="24"/>
          <w:szCs w:val="24"/>
        </w:rPr>
        <w:tab/>
        <w:t>На туристском рынке области для повышения конкурентоспособности региона был разработан проект туристско-рекреационного кластера «Псковский», включенный в перечень приоритетных инвестиционных проектов в Северо-Западном федеральном округе и в Федеральную целевую программу «Развитие внутреннего и въездного туризма Российской Федерации.</w:t>
      </w:r>
      <w:r w:rsidRPr="001B13BE">
        <w:rPr>
          <w:rFonts w:ascii="Times New Roman" w:eastAsia="Times New Roman" w:hAnsi="Times New Roman" w:cs="Times New Roman"/>
          <w:color w:val="000000" w:themeColor="text1"/>
          <w:sz w:val="24"/>
          <w:szCs w:val="24"/>
          <w:vertAlign w:val="superscript"/>
        </w:rPr>
        <w:footnoteReference w:id="76"/>
      </w:r>
      <w:r w:rsidRPr="001B13BE">
        <w:rPr>
          <w:rFonts w:ascii="Times New Roman" w:eastAsia="Times New Roman" w:hAnsi="Times New Roman" w:cs="Times New Roman"/>
          <w:color w:val="000000" w:themeColor="text1"/>
          <w:sz w:val="24"/>
          <w:szCs w:val="24"/>
        </w:rPr>
        <w:t xml:space="preserve"> </w:t>
      </w:r>
    </w:p>
    <w:p w:rsidR="006D1DF4" w:rsidRPr="001B13BE" w:rsidRDefault="006D1DF4" w:rsidP="006D1DF4">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1B13BE">
        <w:rPr>
          <w:rFonts w:ascii="Times New Roman" w:eastAsia="Times New Roman" w:hAnsi="Times New Roman" w:cs="Times New Roman"/>
          <w:color w:val="000000" w:themeColor="text1"/>
          <w:sz w:val="24"/>
          <w:szCs w:val="24"/>
        </w:rPr>
        <w:tab/>
        <w:t>Так же разработана стратегия социально-экономического развития до 2020 года, определяющая в качестве приоритетных направлений развития экономики региона такие  отрасли, как агропромышленный комплекс, пищевую промышленность, машиностроение, электротехническую промышленность, туризм, транспортно-логистический комплекс, сферу строительства и лесопромышленный комплекс.</w:t>
      </w:r>
      <w:r w:rsidRPr="001B13BE">
        <w:rPr>
          <w:rFonts w:ascii="Times New Roman" w:eastAsia="Times New Roman" w:hAnsi="Times New Roman" w:cs="Times New Roman"/>
          <w:color w:val="000000" w:themeColor="text1"/>
          <w:sz w:val="24"/>
          <w:szCs w:val="24"/>
          <w:vertAlign w:val="superscript"/>
        </w:rPr>
        <w:footnoteReference w:id="77"/>
      </w:r>
    </w:p>
    <w:p w:rsidR="006D1DF4" w:rsidRPr="001B13BE" w:rsidRDefault="006D1DF4" w:rsidP="006D1DF4">
      <w:pPr>
        <w:spacing w:after="0" w:line="360" w:lineRule="auto"/>
        <w:jc w:val="both"/>
        <w:rPr>
          <w:rFonts w:ascii="Times New Roman" w:eastAsia="Times New Roman" w:hAnsi="Times New Roman" w:cs="Times New Roman"/>
          <w:color w:val="000000" w:themeColor="text1"/>
          <w:sz w:val="24"/>
          <w:szCs w:val="24"/>
        </w:rPr>
      </w:pPr>
      <w:r w:rsidRPr="001B13BE">
        <w:rPr>
          <w:rFonts w:ascii="Times New Roman" w:eastAsia="Times New Roman" w:hAnsi="Times New Roman" w:cs="Times New Roman"/>
          <w:color w:val="000000" w:themeColor="text1"/>
          <w:sz w:val="24"/>
          <w:szCs w:val="24"/>
        </w:rPr>
        <w:tab/>
        <w:t xml:space="preserve">Успешная реализация 10 инвестиционных проектов и 3 планируемых к реализации проектов, осуществляемая в ходе создания туристско-рекреационного кластера «Псковский», позволит разрешить ряд важнейших </w:t>
      </w:r>
      <w:r w:rsidR="00707F73">
        <w:rPr>
          <w:rFonts w:ascii="Times New Roman" w:eastAsia="Times New Roman" w:hAnsi="Times New Roman" w:cs="Times New Roman"/>
          <w:color w:val="000000" w:themeColor="text1"/>
          <w:sz w:val="24"/>
          <w:szCs w:val="24"/>
        </w:rPr>
        <w:t>проблем</w:t>
      </w:r>
      <w:r w:rsidRPr="001B13BE">
        <w:rPr>
          <w:rFonts w:ascii="Times New Roman" w:eastAsia="Times New Roman" w:hAnsi="Times New Roman" w:cs="Times New Roman"/>
          <w:color w:val="000000" w:themeColor="text1"/>
          <w:sz w:val="24"/>
          <w:szCs w:val="24"/>
        </w:rPr>
        <w:t xml:space="preserve"> региона. На настоящий день реализовано уже 15 проектов, в том числе имение  «</w:t>
      </w:r>
      <w:proofErr w:type="spellStart"/>
      <w:r w:rsidRPr="001B13BE">
        <w:rPr>
          <w:rFonts w:ascii="Times New Roman" w:eastAsia="Times New Roman" w:hAnsi="Times New Roman" w:cs="Times New Roman"/>
          <w:color w:val="000000" w:themeColor="text1"/>
          <w:sz w:val="24"/>
          <w:szCs w:val="24"/>
        </w:rPr>
        <w:t>Алтунъ</w:t>
      </w:r>
      <w:proofErr w:type="spellEnd"/>
      <w:r w:rsidRPr="001B13BE">
        <w:rPr>
          <w:rFonts w:ascii="Times New Roman" w:eastAsia="Times New Roman" w:hAnsi="Times New Roman" w:cs="Times New Roman"/>
          <w:color w:val="000000" w:themeColor="text1"/>
          <w:sz w:val="24"/>
          <w:szCs w:val="24"/>
        </w:rPr>
        <w:t xml:space="preserve">», </w:t>
      </w:r>
      <w:proofErr w:type="spellStart"/>
      <w:r w:rsidRPr="001B13BE">
        <w:rPr>
          <w:rFonts w:ascii="Times New Roman" w:eastAsia="Times New Roman" w:hAnsi="Times New Roman" w:cs="Times New Roman"/>
          <w:color w:val="000000" w:themeColor="text1"/>
          <w:sz w:val="24"/>
          <w:szCs w:val="24"/>
        </w:rPr>
        <w:t>ресторанно</w:t>
      </w:r>
      <w:proofErr w:type="spellEnd"/>
      <w:r w:rsidRPr="001B13BE">
        <w:rPr>
          <w:rFonts w:ascii="Times New Roman" w:eastAsia="Times New Roman" w:hAnsi="Times New Roman" w:cs="Times New Roman"/>
          <w:color w:val="000000" w:themeColor="text1"/>
          <w:sz w:val="24"/>
          <w:szCs w:val="24"/>
        </w:rPr>
        <w:t xml:space="preserve">-гостиничный  комплекс  «Двор  </w:t>
      </w:r>
      <w:proofErr w:type="spellStart"/>
      <w:r w:rsidRPr="001B13BE">
        <w:rPr>
          <w:rFonts w:ascii="Times New Roman" w:eastAsia="Times New Roman" w:hAnsi="Times New Roman" w:cs="Times New Roman"/>
          <w:color w:val="000000" w:themeColor="text1"/>
          <w:sz w:val="24"/>
          <w:szCs w:val="24"/>
        </w:rPr>
        <w:t>Подзноева</w:t>
      </w:r>
      <w:proofErr w:type="spellEnd"/>
      <w:r w:rsidRPr="001B13BE">
        <w:rPr>
          <w:rFonts w:ascii="Times New Roman" w:eastAsia="Times New Roman" w:hAnsi="Times New Roman" w:cs="Times New Roman"/>
          <w:color w:val="000000" w:themeColor="text1"/>
          <w:sz w:val="24"/>
          <w:szCs w:val="24"/>
        </w:rPr>
        <w:t xml:space="preserve">», гостиничный  комплекс  «Изборск», проведение реконструкции набережной реки </w:t>
      </w:r>
      <w:proofErr w:type="spellStart"/>
      <w:r w:rsidRPr="001B13BE">
        <w:rPr>
          <w:rFonts w:ascii="Times New Roman" w:eastAsia="Times New Roman" w:hAnsi="Times New Roman" w:cs="Times New Roman"/>
          <w:color w:val="000000" w:themeColor="text1"/>
          <w:sz w:val="24"/>
          <w:szCs w:val="24"/>
        </w:rPr>
        <w:t>Псковы</w:t>
      </w:r>
      <w:proofErr w:type="spellEnd"/>
      <w:r w:rsidRPr="001B13BE">
        <w:rPr>
          <w:rFonts w:ascii="Times New Roman" w:eastAsia="Times New Roman" w:hAnsi="Times New Roman" w:cs="Times New Roman"/>
          <w:color w:val="000000" w:themeColor="text1"/>
          <w:sz w:val="24"/>
          <w:szCs w:val="24"/>
        </w:rPr>
        <w:t>, благоустройство детского парка  и прочие.</w:t>
      </w:r>
      <w:r w:rsidRPr="001B13BE">
        <w:rPr>
          <w:rFonts w:ascii="Times New Roman" w:eastAsia="Times New Roman" w:hAnsi="Times New Roman" w:cs="Times New Roman"/>
          <w:color w:val="000000" w:themeColor="text1"/>
          <w:sz w:val="24"/>
          <w:szCs w:val="24"/>
          <w:vertAlign w:val="superscript"/>
        </w:rPr>
        <w:footnoteReference w:id="78"/>
      </w:r>
    </w:p>
    <w:p w:rsidR="006D1DF4" w:rsidRPr="001B13BE" w:rsidRDefault="006D1DF4" w:rsidP="006D1DF4">
      <w:pPr>
        <w:spacing w:after="0" w:line="360" w:lineRule="auto"/>
        <w:jc w:val="both"/>
        <w:rPr>
          <w:rFonts w:ascii="Times New Roman" w:eastAsia="Times New Roman" w:hAnsi="Times New Roman" w:cs="Times New Roman"/>
          <w:color w:val="000000" w:themeColor="text1"/>
          <w:sz w:val="24"/>
          <w:szCs w:val="24"/>
        </w:rPr>
      </w:pPr>
      <w:r w:rsidRPr="001B13BE">
        <w:rPr>
          <w:rFonts w:ascii="Times New Roman" w:eastAsia="Times New Roman" w:hAnsi="Times New Roman" w:cs="Times New Roman"/>
          <w:color w:val="000000" w:themeColor="text1"/>
          <w:sz w:val="24"/>
          <w:szCs w:val="24"/>
        </w:rPr>
        <w:tab/>
        <w:t>Следовательно, инвестиционные проекты направлены на решение проблемы слабого развития инфраструктуры городского туризма путем реализации комплексной программы развития общественных пространств, парковых зон и торговых улиц и современных объектов торговли, развития гостиничной и выставочной инфраструктуры, в том числе вблизи водного ресурса, а также индустрии развлечений и отрасли общественного питания.</w:t>
      </w:r>
    </w:p>
    <w:p w:rsidR="006D1DF4" w:rsidRPr="001B13BE" w:rsidRDefault="006D1DF4" w:rsidP="006D1DF4">
      <w:pPr>
        <w:spacing w:after="0" w:line="360" w:lineRule="auto"/>
        <w:jc w:val="both"/>
        <w:rPr>
          <w:rFonts w:ascii="Times New Roman" w:eastAsia="Calibri" w:hAnsi="Times New Roman" w:cs="Times New Roman"/>
          <w:color w:val="000000" w:themeColor="text1"/>
          <w:sz w:val="24"/>
          <w:szCs w:val="24"/>
        </w:rPr>
      </w:pPr>
      <w:r w:rsidRPr="001B13BE">
        <w:rPr>
          <w:rFonts w:ascii="Times New Roman" w:eastAsia="Times New Roman" w:hAnsi="Times New Roman" w:cs="Times New Roman"/>
          <w:color w:val="000000" w:themeColor="text1"/>
          <w:sz w:val="24"/>
          <w:szCs w:val="24"/>
        </w:rPr>
        <w:tab/>
        <w:t xml:space="preserve">Закон об обязательной классификации, предусматривающий каталогизацию всех типов размещения под мировые стандарты звездной системы, окажет значительное положительное влияние на национальный отельный бизнес уже в ближайшие несколько лет. Это воздействие будет проявляться в виде улучшения качества сервиса и повышения </w:t>
      </w:r>
      <w:r w:rsidRPr="001B13BE">
        <w:rPr>
          <w:rFonts w:ascii="Times New Roman" w:eastAsia="Times New Roman" w:hAnsi="Times New Roman" w:cs="Times New Roman"/>
          <w:color w:val="000000" w:themeColor="text1"/>
          <w:sz w:val="24"/>
          <w:szCs w:val="24"/>
        </w:rPr>
        <w:lastRenderedPageBreak/>
        <w:t xml:space="preserve">привлекательности российских отелей для отечественных и иностранных туристов,  но потребует от владельцев бизнеса значительных дополнительных затрат на обновление номерного фонда. Также очевидно, что  улучшение сервиса будет сопровождаться резким повышением стоимости услуг, что негативно скажется на привлекательности Псковского региона, так как туристы и сейчас отмечают завышенную стоимость гостиничных услуг. </w:t>
      </w:r>
      <w:r w:rsidRPr="001B13BE">
        <w:rPr>
          <w:rFonts w:ascii="Times New Roman" w:eastAsia="Times New Roman" w:hAnsi="Times New Roman" w:cs="Times New Roman"/>
          <w:color w:val="000000" w:themeColor="text1"/>
          <w:sz w:val="24"/>
          <w:szCs w:val="24"/>
        </w:rPr>
        <w:tab/>
        <w:t>В федеральной программе выделены основные направления развития, что позволяет нам определить явные проблемы сферы гостиничного бизнеса России и Псковской области:</w:t>
      </w:r>
    </w:p>
    <w:p w:rsidR="006D1DF4" w:rsidRPr="001B13BE" w:rsidRDefault="006D1DF4" w:rsidP="001550E3">
      <w:pPr>
        <w:numPr>
          <w:ilvl w:val="0"/>
          <w:numId w:val="27"/>
        </w:numPr>
        <w:spacing w:after="0" w:line="360" w:lineRule="auto"/>
        <w:contextualSpacing/>
        <w:jc w:val="both"/>
        <w:rPr>
          <w:rFonts w:ascii="Times New Roman" w:eastAsia="Times New Roman"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shd w:val="clear" w:color="auto" w:fill="FFFFFF"/>
        </w:rPr>
        <w:t>Недостаточность  материально-технического обеспечения трудовыми ресурсами, средствами размещения, предприятиями общественного питания, развлечения и досуга, спортивными сооружениями, выставочными площадками, предприятиями торговли и транспортными средствами в соответствии с прогнозируемым туристическим спросом; </w:t>
      </w:r>
    </w:p>
    <w:p w:rsidR="006D1DF4" w:rsidRPr="001B13BE" w:rsidRDefault="006D1DF4" w:rsidP="001550E3">
      <w:pPr>
        <w:numPr>
          <w:ilvl w:val="0"/>
          <w:numId w:val="27"/>
        </w:numPr>
        <w:spacing w:after="0" w:line="360" w:lineRule="auto"/>
        <w:contextualSpacing/>
        <w:jc w:val="both"/>
        <w:rPr>
          <w:rFonts w:ascii="Times New Roman" w:eastAsia="Times New Roman"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shd w:val="clear" w:color="auto" w:fill="FFFFFF"/>
        </w:rPr>
        <w:t>несоответствие мировым стандартам уровня подготовки сотрудников  туристического бизнеса и сферы обслуживания; </w:t>
      </w:r>
    </w:p>
    <w:p w:rsidR="006D1DF4" w:rsidRPr="001B13BE" w:rsidRDefault="006D1DF4" w:rsidP="001550E3">
      <w:pPr>
        <w:numPr>
          <w:ilvl w:val="0"/>
          <w:numId w:val="27"/>
        </w:numPr>
        <w:spacing w:after="0" w:line="360" w:lineRule="auto"/>
        <w:contextualSpacing/>
        <w:jc w:val="both"/>
        <w:rPr>
          <w:rFonts w:ascii="Times New Roman" w:eastAsia="Times New Roman"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shd w:val="clear" w:color="auto" w:fill="FFFFFF"/>
        </w:rPr>
        <w:t>слабая рекламная поддержка национального туристского продукта; </w:t>
      </w:r>
    </w:p>
    <w:p w:rsidR="006D1DF4" w:rsidRPr="001B13BE" w:rsidRDefault="006D1DF4" w:rsidP="001550E3">
      <w:pPr>
        <w:numPr>
          <w:ilvl w:val="0"/>
          <w:numId w:val="27"/>
        </w:numPr>
        <w:spacing w:after="0" w:line="360" w:lineRule="auto"/>
        <w:contextualSpacing/>
        <w:jc w:val="both"/>
        <w:rPr>
          <w:rFonts w:ascii="Times New Roman" w:eastAsia="Times New Roman"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shd w:val="clear" w:color="auto" w:fill="FFFFFF"/>
        </w:rPr>
        <w:t>невозможность обеспечения безопасности туристов на всей территории страны; </w:t>
      </w:r>
    </w:p>
    <w:p w:rsidR="006D1DF4" w:rsidRPr="001B13BE" w:rsidRDefault="006D1DF4" w:rsidP="001550E3">
      <w:pPr>
        <w:numPr>
          <w:ilvl w:val="0"/>
          <w:numId w:val="27"/>
        </w:numPr>
        <w:spacing w:after="0" w:line="360" w:lineRule="auto"/>
        <w:contextualSpacing/>
        <w:jc w:val="both"/>
        <w:rPr>
          <w:rFonts w:ascii="Times New Roman" w:eastAsia="Times New Roman"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shd w:val="clear" w:color="auto" w:fill="FFFFFF"/>
        </w:rPr>
        <w:t>недостатки правового, административного, а также экономического регулирования сферы туризма.</w:t>
      </w:r>
      <w:r w:rsidRPr="001B13BE">
        <w:rPr>
          <w:rFonts w:ascii="Times New Roman" w:eastAsia="Calibri" w:hAnsi="Times New Roman" w:cs="Times New Roman"/>
          <w:color w:val="000000" w:themeColor="text1"/>
          <w:sz w:val="24"/>
          <w:szCs w:val="24"/>
          <w:shd w:val="clear" w:color="auto" w:fill="FFFFFF"/>
          <w:vertAlign w:val="superscript"/>
        </w:rPr>
        <w:footnoteReference w:id="79"/>
      </w:r>
      <w:r w:rsidRPr="001B13BE">
        <w:rPr>
          <w:rFonts w:ascii="Times New Roman" w:eastAsia="Calibri" w:hAnsi="Times New Roman" w:cs="Times New Roman"/>
          <w:color w:val="000000" w:themeColor="text1"/>
          <w:sz w:val="24"/>
          <w:szCs w:val="24"/>
          <w:shd w:val="clear" w:color="auto" w:fill="FFFFFF"/>
        </w:rPr>
        <w:t> </w:t>
      </w:r>
    </w:p>
    <w:p w:rsidR="006D1DF4" w:rsidRPr="001B13BE" w:rsidRDefault="006D1DF4" w:rsidP="006D1DF4">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t>Тема развитие гостиничного бизнеса в регионах Российской Федерации весьма популярна как в профессиональных кругах, так и в средствах массовой информации. Для большинства регионов  в вопросе развития гостиничного бизнеса характерно фокусирование на событийном или деловом туризме, потому решение Комитета по туризму, инвестициям и пространственному развитию Псковской области, принятое совместно с Информационным туристическим центром Псковской области в результате проведения пресс-тура, о базировании стратегии туристического развития региона на событийном туризме не вызывает удивления.</w:t>
      </w:r>
      <w:r w:rsidRPr="001B13BE">
        <w:rPr>
          <w:rFonts w:ascii="Times New Roman" w:eastAsia="Times New Roman" w:hAnsi="Times New Roman" w:cs="Times New Roman"/>
          <w:color w:val="000000" w:themeColor="text1"/>
          <w:sz w:val="24"/>
          <w:szCs w:val="24"/>
          <w:vertAlign w:val="superscript"/>
          <w:lang w:eastAsia="ru-RU"/>
        </w:rPr>
        <w:footnoteReference w:id="80"/>
      </w:r>
    </w:p>
    <w:p w:rsidR="006D1DF4" w:rsidRPr="001B13BE" w:rsidRDefault="006D1DF4" w:rsidP="006D1DF4">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t xml:space="preserve">Для иностранных туристов в Российской Федерации наибольшую привлекательность имеют наши национальные достопримечательности, потому исторические регионы России, такие как Северо-Западный и Центральный федеральный округ, безусловно, занимают лидирующие позиции в сфере туризма. Соответственно, для гостиничного бизнеса Псковского региона кажется целесообразным делать ставку на национальном колорите, так </w:t>
      </w:r>
      <w:r w:rsidRPr="001B13BE">
        <w:rPr>
          <w:rFonts w:ascii="Times New Roman" w:eastAsia="Times New Roman" w:hAnsi="Times New Roman" w:cs="Times New Roman"/>
          <w:color w:val="000000" w:themeColor="text1"/>
          <w:sz w:val="24"/>
          <w:szCs w:val="24"/>
          <w:lang w:eastAsia="ru-RU"/>
        </w:rPr>
        <w:lastRenderedPageBreak/>
        <w:t xml:space="preserve">как основной целью посещения иностранцами нашей страны  является изучение и приобщения к российской культуре. </w:t>
      </w:r>
    </w:p>
    <w:p w:rsidR="006D1DF4" w:rsidRPr="001B13BE" w:rsidRDefault="006D1DF4" w:rsidP="006D1DF4">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r>
      <w:r w:rsidR="00707F73" w:rsidRPr="001B13BE">
        <w:rPr>
          <w:rFonts w:ascii="Times New Roman" w:eastAsia="Times New Roman" w:hAnsi="Times New Roman" w:cs="Times New Roman"/>
          <w:color w:val="000000" w:themeColor="text1"/>
          <w:sz w:val="24"/>
          <w:szCs w:val="24"/>
          <w:lang w:eastAsia="ru-RU"/>
        </w:rPr>
        <w:t>Проведённый анализ регионального рынка гостиничных услуг позволил обнаружить острую нехватку в не</w:t>
      </w:r>
      <w:r w:rsidR="00707F73">
        <w:rPr>
          <w:rFonts w:ascii="Times New Roman" w:eastAsia="Times New Roman" w:hAnsi="Times New Roman" w:cs="Times New Roman"/>
          <w:color w:val="000000" w:themeColor="text1"/>
          <w:sz w:val="24"/>
          <w:szCs w:val="24"/>
          <w:lang w:eastAsia="ru-RU"/>
        </w:rPr>
        <w:t>больших гостиницах и хостелах в</w:t>
      </w:r>
      <w:r w:rsidR="00707F73" w:rsidRPr="001B13BE">
        <w:rPr>
          <w:rFonts w:ascii="Times New Roman" w:eastAsia="Times New Roman" w:hAnsi="Times New Roman" w:cs="Times New Roman"/>
          <w:color w:val="000000" w:themeColor="text1"/>
          <w:sz w:val="24"/>
          <w:szCs w:val="24"/>
          <w:lang w:eastAsia="ru-RU"/>
        </w:rPr>
        <w:t xml:space="preserve"> Пскове, тогда как в регионах именно размещение подобного типа является наиболее целесообразным и привлекательным для туристов, так как подобные объекты имеют небольшие сроки создания и вероятность простоя небольшого количество апартаментов из номерного фонда невелика. </w:t>
      </w:r>
      <w:r w:rsidRPr="001B13BE">
        <w:rPr>
          <w:rFonts w:ascii="Times New Roman" w:eastAsia="Times New Roman" w:hAnsi="Times New Roman" w:cs="Times New Roman"/>
          <w:color w:val="000000" w:themeColor="text1"/>
          <w:sz w:val="24"/>
          <w:szCs w:val="24"/>
          <w:lang w:eastAsia="ru-RU"/>
        </w:rPr>
        <w:t xml:space="preserve">Наибольшим спросом в регионах пользуются двухместные номера, потому необходимо оборудовать </w:t>
      </w:r>
      <w:proofErr w:type="gramStart"/>
      <w:r w:rsidRPr="001B13BE">
        <w:rPr>
          <w:rFonts w:ascii="Times New Roman" w:eastAsia="Times New Roman" w:hAnsi="Times New Roman" w:cs="Times New Roman"/>
          <w:color w:val="000000" w:themeColor="text1"/>
          <w:sz w:val="24"/>
          <w:szCs w:val="24"/>
          <w:lang w:eastAsia="ru-RU"/>
        </w:rPr>
        <w:t>гостиницы</w:t>
      </w:r>
      <w:proofErr w:type="gramEnd"/>
      <w:r w:rsidRPr="001B13BE">
        <w:rPr>
          <w:rFonts w:ascii="Times New Roman" w:eastAsia="Times New Roman" w:hAnsi="Times New Roman" w:cs="Times New Roman"/>
          <w:color w:val="000000" w:themeColor="text1"/>
          <w:sz w:val="24"/>
          <w:szCs w:val="24"/>
          <w:lang w:eastAsia="ru-RU"/>
        </w:rPr>
        <w:t xml:space="preserve"> прежде всего апартаментами, в которых можно разместить двоих и более гостей. Так как создание мини-гостиниц не предполагает больших финансовых </w:t>
      </w:r>
      <w:proofErr w:type="gramStart"/>
      <w:r w:rsidRPr="001B13BE">
        <w:rPr>
          <w:rFonts w:ascii="Times New Roman" w:eastAsia="Times New Roman" w:hAnsi="Times New Roman" w:cs="Times New Roman"/>
          <w:color w:val="000000" w:themeColor="text1"/>
          <w:sz w:val="24"/>
          <w:szCs w:val="24"/>
          <w:lang w:eastAsia="ru-RU"/>
        </w:rPr>
        <w:t>вложений</w:t>
      </w:r>
      <w:proofErr w:type="gramEnd"/>
      <w:r w:rsidRPr="001B13BE">
        <w:rPr>
          <w:rFonts w:ascii="Times New Roman" w:eastAsia="Times New Roman" w:hAnsi="Times New Roman" w:cs="Times New Roman"/>
          <w:color w:val="000000" w:themeColor="text1"/>
          <w:sz w:val="24"/>
          <w:szCs w:val="24"/>
          <w:lang w:eastAsia="ru-RU"/>
        </w:rPr>
        <w:t xml:space="preserve"> и окупаемость подобного бизнеса осуществляется в кратчайшие сроки, это направление бизнеса является весьма привлекательным для среднего и малого бизнеса. Так же сейчас активно обсуждается возможность легализации обустройства хостелов в жилых домов, тогда как изначально владельцы бизнеса предполагали открытие мини-отелей путем получения согласия соседей, чье жилье имеет смежные стены и перекрытия с мини-гостиницами. В качестве компенсации для соседей предполагалось оказание определенных услуг по уходу за придомовой территорией. </w:t>
      </w:r>
      <w:proofErr w:type="gramStart"/>
      <w:r w:rsidR="00707F73" w:rsidRPr="001B13BE">
        <w:rPr>
          <w:rFonts w:ascii="Times New Roman" w:eastAsia="Times New Roman" w:hAnsi="Times New Roman" w:cs="Times New Roman"/>
          <w:color w:val="000000" w:themeColor="text1"/>
          <w:sz w:val="24"/>
          <w:szCs w:val="24"/>
          <w:lang w:eastAsia="ru-RU"/>
        </w:rPr>
        <w:t xml:space="preserve">При этом предполагалось, что не потребуется переводить эти объекты в нежилой фонд, но законопроект </w:t>
      </w:r>
      <w:r w:rsidR="00707F73" w:rsidRPr="001B13BE">
        <w:rPr>
          <w:rFonts w:ascii="Times New Roman" w:eastAsia="Times New Roman" w:hAnsi="Times New Roman" w:cs="Times New Roman"/>
          <w:color w:val="000000" w:themeColor="text1"/>
          <w:sz w:val="24"/>
          <w:szCs w:val="24"/>
          <w:shd w:val="clear" w:color="auto" w:fill="FFFFFF"/>
          <w:lang w:eastAsia="ru-RU"/>
        </w:rPr>
        <w:t>«О внесении изменений в статью 17 Жилищного кодекса РФ в части запрета использования жилых помещений в качестве гостиницы, иного средства временного размещения, а также предоставления в них гостиничных ус</w:t>
      </w:r>
      <w:r w:rsidR="00707F73">
        <w:rPr>
          <w:rFonts w:ascii="Times New Roman" w:eastAsia="Times New Roman" w:hAnsi="Times New Roman" w:cs="Times New Roman"/>
          <w:color w:val="000000" w:themeColor="text1"/>
          <w:sz w:val="24"/>
          <w:szCs w:val="24"/>
          <w:shd w:val="clear" w:color="auto" w:fill="FFFFFF"/>
          <w:lang w:eastAsia="ru-RU"/>
        </w:rPr>
        <w:t>луг» авторства Галины Хованской</w:t>
      </w:r>
      <w:r w:rsidR="00707F73" w:rsidRPr="001B13BE">
        <w:rPr>
          <w:rFonts w:ascii="Times New Roman" w:eastAsia="Times New Roman" w:hAnsi="Times New Roman" w:cs="Times New Roman"/>
          <w:color w:val="000000" w:themeColor="text1"/>
          <w:sz w:val="24"/>
          <w:szCs w:val="24"/>
          <w:lang w:eastAsia="ru-RU"/>
        </w:rPr>
        <w:t>, находящийся на согласовании в Совете Федерации, затрагивает вопрос полного запрета подобной практики размещения с</w:t>
      </w:r>
      <w:proofErr w:type="gramEnd"/>
      <w:r w:rsidR="00707F73" w:rsidRPr="001B13BE">
        <w:rPr>
          <w:rFonts w:ascii="Times New Roman" w:eastAsia="Times New Roman" w:hAnsi="Times New Roman" w:cs="Times New Roman"/>
          <w:color w:val="000000" w:themeColor="text1"/>
          <w:sz w:val="24"/>
          <w:szCs w:val="24"/>
          <w:lang w:eastAsia="ru-RU"/>
        </w:rPr>
        <w:t xml:space="preserve"> </w:t>
      </w:r>
      <w:r w:rsidRPr="001B13BE">
        <w:rPr>
          <w:rFonts w:ascii="Times New Roman" w:eastAsia="Times New Roman" w:hAnsi="Times New Roman" w:cs="Times New Roman"/>
          <w:color w:val="000000" w:themeColor="text1"/>
          <w:sz w:val="24"/>
          <w:szCs w:val="24"/>
          <w:lang w:eastAsia="ru-RU"/>
        </w:rPr>
        <w:t xml:space="preserve">небольшими послаблениями для мини-отелей, расположенных на первых этажах зданий. Принятие этого закона существенно осложнит </w:t>
      </w:r>
      <w:r w:rsidR="00082B7E">
        <w:rPr>
          <w:rFonts w:ascii="Times New Roman" w:eastAsia="Times New Roman" w:hAnsi="Times New Roman" w:cs="Times New Roman"/>
          <w:color w:val="000000" w:themeColor="text1"/>
          <w:sz w:val="24"/>
          <w:szCs w:val="24"/>
          <w:lang w:eastAsia="ru-RU"/>
        </w:rPr>
        <w:t>размещение</w:t>
      </w:r>
      <w:r w:rsidRPr="001B13BE">
        <w:rPr>
          <w:rFonts w:ascii="Times New Roman" w:eastAsia="Times New Roman" w:hAnsi="Times New Roman" w:cs="Times New Roman"/>
          <w:color w:val="000000" w:themeColor="text1"/>
          <w:sz w:val="24"/>
          <w:szCs w:val="24"/>
          <w:lang w:eastAsia="ru-RU"/>
        </w:rPr>
        <w:t xml:space="preserve"> </w:t>
      </w:r>
      <w:r w:rsidR="00082B7E">
        <w:rPr>
          <w:rFonts w:ascii="Times New Roman" w:eastAsia="Times New Roman" w:hAnsi="Times New Roman" w:cs="Times New Roman"/>
          <w:color w:val="000000" w:themeColor="text1"/>
          <w:sz w:val="24"/>
          <w:szCs w:val="24"/>
          <w:lang w:eastAsia="ru-RU"/>
        </w:rPr>
        <w:t>туристов.</w:t>
      </w:r>
    </w:p>
    <w:p w:rsidR="006D1DF4" w:rsidRPr="001B13BE" w:rsidRDefault="006D1DF4" w:rsidP="006D1DF4">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t xml:space="preserve">Важным вопросом для развития туризма Псковского региона является необходимость ухода от явной сезонности псковского туризма, так как по данным представителей гостиничного бизнеса полное заполнение номерного фонда происходит по выходным, праздникам, летом и во время школьных каникул. И отмечается негативная тенденция </w:t>
      </w:r>
      <w:proofErr w:type="spellStart"/>
      <w:r w:rsidRPr="001B13BE">
        <w:rPr>
          <w:rFonts w:ascii="Times New Roman" w:eastAsia="Times New Roman" w:hAnsi="Times New Roman" w:cs="Times New Roman"/>
          <w:color w:val="000000" w:themeColor="text1"/>
          <w:sz w:val="24"/>
          <w:szCs w:val="24"/>
          <w:lang w:eastAsia="ru-RU"/>
        </w:rPr>
        <w:t>незаполненности</w:t>
      </w:r>
      <w:proofErr w:type="spellEnd"/>
      <w:r w:rsidRPr="001B13BE">
        <w:rPr>
          <w:rFonts w:ascii="Times New Roman" w:eastAsia="Times New Roman" w:hAnsi="Times New Roman" w:cs="Times New Roman"/>
          <w:color w:val="000000" w:themeColor="text1"/>
          <w:sz w:val="24"/>
          <w:szCs w:val="24"/>
          <w:lang w:eastAsia="ru-RU"/>
        </w:rPr>
        <w:t xml:space="preserve"> номерного фонда пригородных отелей в будни. </w:t>
      </w:r>
    </w:p>
    <w:p w:rsidR="006D1DF4" w:rsidRPr="001B13BE" w:rsidRDefault="006D1DF4" w:rsidP="006D1DF4">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t xml:space="preserve">Решить перечисленные проблемы можно с помощью развития событийного туризма, как уже отмечалось нами выше. По данным статистика самые неблагоприятными месяцами с точки зрения туризма являются ноябрь и февраль, потому в эти месяцы победить сезонность туризма можно проведением фестивали и ярмарки различной направленности, а также организацией гастрономических туров. </w:t>
      </w:r>
      <w:r w:rsidR="00707F73">
        <w:rPr>
          <w:rFonts w:ascii="Times New Roman" w:eastAsia="Times New Roman" w:hAnsi="Times New Roman" w:cs="Times New Roman"/>
          <w:color w:val="000000" w:themeColor="text1"/>
          <w:sz w:val="24"/>
          <w:szCs w:val="24"/>
          <w:lang w:eastAsia="ru-RU"/>
        </w:rPr>
        <w:t>Например, медовый фестиваль в</w:t>
      </w:r>
      <w:r w:rsidR="00707F73" w:rsidRPr="001B13BE">
        <w:rPr>
          <w:rFonts w:ascii="Times New Roman" w:eastAsia="Times New Roman" w:hAnsi="Times New Roman" w:cs="Times New Roman"/>
          <w:color w:val="000000" w:themeColor="text1"/>
          <w:sz w:val="24"/>
          <w:szCs w:val="24"/>
          <w:lang w:eastAsia="ru-RU"/>
        </w:rPr>
        <w:t xml:space="preserve"> Пскове стал одним </w:t>
      </w:r>
      <w:r w:rsidR="00707F73" w:rsidRPr="001B13BE">
        <w:rPr>
          <w:rFonts w:ascii="Times New Roman" w:eastAsia="Times New Roman" w:hAnsi="Times New Roman" w:cs="Times New Roman"/>
          <w:color w:val="000000" w:themeColor="text1"/>
          <w:sz w:val="24"/>
          <w:szCs w:val="24"/>
          <w:lang w:eastAsia="ru-RU"/>
        </w:rPr>
        <w:lastRenderedPageBreak/>
        <w:t xml:space="preserve">из самых ярких туристических событий лета, а некоторые турфирмы разработали туры по празднованию в Псковском регионе дня </w:t>
      </w:r>
      <w:proofErr w:type="spellStart"/>
      <w:r w:rsidR="00707F73" w:rsidRPr="001B13BE">
        <w:rPr>
          <w:rFonts w:ascii="Times New Roman" w:eastAsia="Times New Roman" w:hAnsi="Times New Roman" w:cs="Times New Roman"/>
          <w:color w:val="000000" w:themeColor="text1"/>
          <w:sz w:val="24"/>
          <w:szCs w:val="24"/>
          <w:lang w:eastAsia="ru-RU"/>
        </w:rPr>
        <w:t>Параскевы</w:t>
      </w:r>
      <w:proofErr w:type="spellEnd"/>
      <w:r w:rsidR="00707F73" w:rsidRPr="001B13BE">
        <w:rPr>
          <w:rFonts w:ascii="Times New Roman" w:eastAsia="Times New Roman" w:hAnsi="Times New Roman" w:cs="Times New Roman"/>
          <w:color w:val="000000" w:themeColor="text1"/>
          <w:sz w:val="24"/>
          <w:szCs w:val="24"/>
          <w:lang w:eastAsia="ru-RU"/>
        </w:rPr>
        <w:t xml:space="preserve"> Пятницы 10 ноября и Кузьминок 14 ноября.  </w:t>
      </w:r>
    </w:p>
    <w:p w:rsidR="006D1DF4" w:rsidRPr="001B13BE" w:rsidRDefault="006D1DF4" w:rsidP="006D1DF4">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t>Нельзя сказать, что развитие событийного туризма является единственным направлением развития туризма Псковского региона, так как уже сейчас осуществляется  модернизация существующих средств размещения и строительство новых гостиничных комплексов. Инвесторы разделяют мнение о правильности выбранного вектора развития регионального  гостиничного бизнеса.</w:t>
      </w:r>
      <w:r w:rsidRPr="001B13BE">
        <w:rPr>
          <w:rFonts w:ascii="Times New Roman" w:eastAsia="Times New Roman" w:hAnsi="Times New Roman" w:cs="Times New Roman"/>
          <w:color w:val="000000" w:themeColor="text1"/>
          <w:sz w:val="24"/>
          <w:szCs w:val="24"/>
          <w:vertAlign w:val="superscript"/>
          <w:lang w:eastAsia="ru-RU"/>
        </w:rPr>
        <w:footnoteReference w:id="81"/>
      </w:r>
    </w:p>
    <w:p w:rsidR="006D1DF4" w:rsidRPr="001B13BE" w:rsidRDefault="006D1DF4" w:rsidP="006D1DF4">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t xml:space="preserve">Так же проблемой региона является скудность информации об объектах размещения и общественного питания Псковской области, что должно решиться в ходе недавнего объединения официального информационного портала города Псков с платформой </w:t>
      </w:r>
      <w:proofErr w:type="spellStart"/>
      <w:r w:rsidRPr="001B13BE">
        <w:rPr>
          <w:rFonts w:ascii="Times New Roman" w:eastAsia="Times New Roman" w:hAnsi="Times New Roman" w:cs="Times New Roman"/>
          <w:color w:val="000000" w:themeColor="text1"/>
          <w:sz w:val="24"/>
          <w:szCs w:val="24"/>
          <w:lang w:eastAsia="ru-RU"/>
        </w:rPr>
        <w:t>Tripadvisor</w:t>
      </w:r>
      <w:proofErr w:type="spellEnd"/>
      <w:r w:rsidRPr="001B13BE">
        <w:rPr>
          <w:rFonts w:ascii="Times New Roman" w:eastAsia="Times New Roman" w:hAnsi="Times New Roman" w:cs="Times New Roman"/>
          <w:color w:val="000000" w:themeColor="text1"/>
          <w:sz w:val="24"/>
          <w:szCs w:val="24"/>
          <w:lang w:eastAsia="ru-RU"/>
        </w:rPr>
        <w:t xml:space="preserve"> и запуска адаптированной версии запущенного сайта для иностранных пользователей. Сервис содержит весь комплекс необходимой информации о Пскове, данные о способах добраться в город и полезную информацию по размещению, питанию и развлечениях в регионе. В ближайшем будущем власти региона планируют разработать и запустить подобное приложение и для смартфонов. Исполнительный директор областного </w:t>
      </w:r>
      <w:proofErr w:type="spellStart"/>
      <w:r w:rsidRPr="001B13BE">
        <w:rPr>
          <w:rFonts w:ascii="Times New Roman" w:eastAsia="Times New Roman" w:hAnsi="Times New Roman" w:cs="Times New Roman"/>
          <w:color w:val="000000" w:themeColor="text1"/>
          <w:sz w:val="24"/>
          <w:szCs w:val="24"/>
          <w:lang w:eastAsia="ru-RU"/>
        </w:rPr>
        <w:t>Медиахолдинга</w:t>
      </w:r>
      <w:proofErr w:type="spellEnd"/>
      <w:r w:rsidRPr="001B13BE">
        <w:rPr>
          <w:rFonts w:ascii="Times New Roman" w:eastAsia="Times New Roman" w:hAnsi="Times New Roman" w:cs="Times New Roman"/>
          <w:color w:val="000000" w:themeColor="text1"/>
          <w:sz w:val="24"/>
          <w:szCs w:val="24"/>
          <w:lang w:eastAsia="ru-RU"/>
        </w:rPr>
        <w:t xml:space="preserve"> Ирина Назарова рассказала, что идея совмещения сайта с некоторыми популярными среди туристов порталами находится на рассмотрении.</w:t>
      </w:r>
      <w:r w:rsidRPr="001B13BE">
        <w:rPr>
          <w:rFonts w:ascii="Times New Roman" w:eastAsia="Times New Roman" w:hAnsi="Times New Roman" w:cs="Times New Roman"/>
          <w:color w:val="000000" w:themeColor="text1"/>
          <w:sz w:val="24"/>
          <w:szCs w:val="24"/>
          <w:vertAlign w:val="superscript"/>
          <w:lang w:eastAsia="ru-RU"/>
        </w:rPr>
        <w:footnoteReference w:id="82"/>
      </w:r>
      <w:r w:rsidRPr="001B13BE">
        <w:rPr>
          <w:rFonts w:ascii="Times New Roman" w:eastAsia="Times New Roman" w:hAnsi="Times New Roman" w:cs="Times New Roman"/>
          <w:color w:val="000000" w:themeColor="text1"/>
          <w:sz w:val="24"/>
          <w:szCs w:val="24"/>
          <w:lang w:eastAsia="ru-RU"/>
        </w:rPr>
        <w:t xml:space="preserve"> </w:t>
      </w:r>
      <w:proofErr w:type="gramStart"/>
      <w:r w:rsidRPr="001B13BE">
        <w:rPr>
          <w:rFonts w:ascii="Times New Roman" w:eastAsia="Times New Roman" w:hAnsi="Times New Roman" w:cs="Times New Roman"/>
          <w:color w:val="000000" w:themeColor="text1"/>
          <w:sz w:val="24"/>
          <w:szCs w:val="24"/>
          <w:lang w:eastAsia="ru-RU"/>
        </w:rPr>
        <w:t xml:space="preserve">Целесообразность подобных меры по продвижению туризма становится очевидна, когда знакомишься с примером объединения 16 стран и 190 городов в Ганзейское движение. </w:t>
      </w:r>
      <w:proofErr w:type="gramEnd"/>
    </w:p>
    <w:p w:rsidR="006D1DF4" w:rsidRPr="001B13BE" w:rsidRDefault="006D1DF4" w:rsidP="006D1DF4">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t>Маркетинговая политика гостиничного бизнеса Псковской области проводится без учета комплексного взаимодействия потребителя и услуги, отдельные маркетинговые кампании не</w:t>
      </w:r>
      <w:r w:rsidR="00534EAC">
        <w:rPr>
          <w:rFonts w:ascii="Times New Roman" w:eastAsia="Times New Roman" w:hAnsi="Times New Roman" w:cs="Times New Roman"/>
          <w:color w:val="000000" w:themeColor="text1"/>
          <w:sz w:val="24"/>
          <w:szCs w:val="24"/>
          <w:lang w:eastAsia="ru-RU"/>
        </w:rPr>
        <w:t xml:space="preserve"> </w:t>
      </w:r>
      <w:r w:rsidRPr="001B13BE">
        <w:rPr>
          <w:rFonts w:ascii="Times New Roman" w:eastAsia="Times New Roman" w:hAnsi="Times New Roman" w:cs="Times New Roman"/>
          <w:color w:val="000000" w:themeColor="text1"/>
          <w:sz w:val="24"/>
          <w:szCs w:val="24"/>
          <w:lang w:eastAsia="ru-RU"/>
        </w:rPr>
        <w:t xml:space="preserve">системны и затрагивают в основном сбыт и рекламную деятельность. Более того на этапах взаимодействия услуги и потребителя гостиничных предприятий прослеживается явная нецелесообразность и неравномерность распределения ресурсов и маркетинговых инструментов. Маркетинговая деятельность гостиничного бизнеса  компаний характеризуется все так же незнанием специфики применения маркетинговых инструментов в области гостеприимства и отсутствием взаимосвязанного систематизированного маркетингового подхода в управлении. </w:t>
      </w:r>
    </w:p>
    <w:p w:rsidR="006D1DF4" w:rsidRPr="001B13BE" w:rsidRDefault="006D1DF4" w:rsidP="006D1DF4">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t xml:space="preserve">Еще одной острой проблемой гостиничного бизнеса региона является старение собственности отелей. Проведение своевременной реставрация и ремонта осложняется </w:t>
      </w:r>
      <w:r w:rsidRPr="001B13BE">
        <w:rPr>
          <w:rFonts w:ascii="Times New Roman" w:eastAsia="Times New Roman" w:hAnsi="Times New Roman" w:cs="Times New Roman"/>
          <w:color w:val="000000" w:themeColor="text1"/>
          <w:sz w:val="24"/>
          <w:szCs w:val="24"/>
          <w:lang w:eastAsia="ru-RU"/>
        </w:rPr>
        <w:lastRenderedPageBreak/>
        <w:t xml:space="preserve">поиском инвесторов, так как банки не хотят инвестировать в эту дорогостоящую статью, чей срок окупаемости составляет не менее 4 лет.  </w:t>
      </w:r>
    </w:p>
    <w:p w:rsidR="006D1DF4" w:rsidRPr="001B13BE" w:rsidRDefault="009C70D7" w:rsidP="006D1DF4">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Так</w:t>
      </w:r>
      <w:r w:rsidR="006D1DF4" w:rsidRPr="001B13BE">
        <w:rPr>
          <w:rFonts w:ascii="Times New Roman" w:eastAsia="Times New Roman" w:hAnsi="Times New Roman" w:cs="Times New Roman"/>
          <w:color w:val="000000" w:themeColor="text1"/>
          <w:sz w:val="24"/>
          <w:szCs w:val="24"/>
          <w:lang w:eastAsia="ru-RU"/>
        </w:rPr>
        <w:t>же важной проблемой гостиничного бизнеса является недостаток квалифицированного и опытного персонала, что связано с отсутствием резерва подготовленных сотрудников в стране, а также высокой стоимостью и большой продолжительностью качественного обучения новых сотрудников. В то время как работа неквалифицированного персонала в гостиницах чревата убытками отрасли.</w:t>
      </w:r>
    </w:p>
    <w:p w:rsidR="006D1DF4" w:rsidRPr="001B13BE" w:rsidRDefault="006D1DF4" w:rsidP="006D1DF4">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t>Необходимо также отметить тенденцию среди туристов останавливаться не в гостиницах, а у  родственников и знакомых, что является упущенным доходом гостиничного бизнеса. Привлечение туристов в гостиницы следу</w:t>
      </w:r>
      <w:r w:rsidR="009C70D7">
        <w:rPr>
          <w:rFonts w:ascii="Times New Roman" w:eastAsia="Times New Roman" w:hAnsi="Times New Roman" w:cs="Times New Roman"/>
          <w:color w:val="000000" w:themeColor="text1"/>
          <w:sz w:val="24"/>
          <w:szCs w:val="24"/>
          <w:lang w:eastAsia="ru-RU"/>
        </w:rPr>
        <w:t>ет проводить за счет агрессивной ценовой политики</w:t>
      </w:r>
      <w:r w:rsidRPr="001B13BE">
        <w:rPr>
          <w:rFonts w:ascii="Times New Roman" w:eastAsia="Times New Roman" w:hAnsi="Times New Roman" w:cs="Times New Roman"/>
          <w:color w:val="000000" w:themeColor="text1"/>
          <w:sz w:val="24"/>
          <w:szCs w:val="24"/>
          <w:lang w:eastAsia="ru-RU"/>
        </w:rPr>
        <w:t xml:space="preserve">, высокой клиентоориентированности и повышения, как качества предоставляемых услуг, так и репутации гостиницы на рынке. </w:t>
      </w:r>
    </w:p>
    <w:p w:rsidR="006D1DF4" w:rsidRDefault="006D1DF4" w:rsidP="006D1DF4">
      <w:pPr>
        <w:shd w:val="clear" w:color="auto" w:fill="FFFFFF"/>
        <w:spacing w:after="0" w:line="360" w:lineRule="auto"/>
        <w:jc w:val="both"/>
        <w:rPr>
          <w:rFonts w:ascii="Times New Roman" w:eastAsia="Times New Roman" w:hAnsi="Times New Roman" w:cs="Times New Roman"/>
          <w:color w:val="000000" w:themeColor="text1"/>
          <w:sz w:val="24"/>
          <w:szCs w:val="24"/>
          <w:shd w:val="clear" w:color="auto" w:fill="FFFFFF"/>
          <w:lang w:eastAsia="ru-RU"/>
        </w:rPr>
      </w:pPr>
      <w:r w:rsidRPr="001B13BE">
        <w:rPr>
          <w:rFonts w:ascii="Times New Roman" w:eastAsia="Times New Roman" w:hAnsi="Times New Roman" w:cs="Times New Roman"/>
          <w:color w:val="000000" w:themeColor="text1"/>
          <w:sz w:val="24"/>
          <w:szCs w:val="24"/>
          <w:lang w:eastAsia="ru-RU"/>
        </w:rPr>
        <w:tab/>
        <w:t xml:space="preserve">Наконец, можно утверждать, что Псковский регион относится к депрессивным регионам России. С экономической точки зрения это говорит о том, что экономическое </w:t>
      </w:r>
      <w:r w:rsidRPr="001B13BE">
        <w:rPr>
          <w:rFonts w:ascii="Times New Roman" w:eastAsia="Times New Roman" w:hAnsi="Times New Roman" w:cs="Times New Roman"/>
          <w:color w:val="000000" w:themeColor="text1"/>
          <w:sz w:val="24"/>
          <w:szCs w:val="24"/>
          <w:shd w:val="clear" w:color="auto" w:fill="FFFFFF"/>
          <w:lang w:eastAsia="ru-RU"/>
        </w:rPr>
        <w:t xml:space="preserve">состояние данного региона в силу объективных, исторических условий существенно ниже среднего в стране - экономический упадок. </w:t>
      </w:r>
      <w:proofErr w:type="gramStart"/>
      <w:r w:rsidRPr="001B13BE">
        <w:rPr>
          <w:rFonts w:ascii="Times New Roman" w:eastAsia="Times New Roman" w:hAnsi="Times New Roman" w:cs="Times New Roman"/>
          <w:color w:val="000000" w:themeColor="text1"/>
          <w:sz w:val="24"/>
          <w:szCs w:val="24"/>
          <w:shd w:val="clear" w:color="auto" w:fill="FFFFFF"/>
          <w:lang w:eastAsia="ru-RU"/>
        </w:rPr>
        <w:t>Также на депрессивных территориях может отмечаться острый кризис в основной (основных) отраслях экономики.</w:t>
      </w:r>
      <w:proofErr w:type="gramEnd"/>
      <w:r w:rsidRPr="001B13BE">
        <w:rPr>
          <w:rFonts w:ascii="Times New Roman" w:eastAsia="Times New Roman" w:hAnsi="Times New Roman" w:cs="Times New Roman"/>
          <w:color w:val="000000" w:themeColor="text1"/>
          <w:sz w:val="24"/>
          <w:szCs w:val="24"/>
          <w:shd w:val="clear" w:color="auto" w:fill="FFFFFF"/>
          <w:vertAlign w:val="superscript"/>
          <w:lang w:eastAsia="ru-RU"/>
        </w:rPr>
        <w:footnoteReference w:id="83"/>
      </w:r>
      <w:r w:rsidRPr="001B13BE">
        <w:rPr>
          <w:rFonts w:ascii="Times New Roman" w:eastAsia="Times New Roman" w:hAnsi="Times New Roman" w:cs="Times New Roman"/>
          <w:color w:val="000000" w:themeColor="text1"/>
          <w:sz w:val="24"/>
          <w:szCs w:val="24"/>
          <w:shd w:val="clear" w:color="auto" w:fill="FFFFFF"/>
          <w:lang w:eastAsia="ru-RU"/>
        </w:rPr>
        <w:t xml:space="preserve"> Кроме того большинству депрессивных регионов свойственны следующие характеристики: уровень заработной платы ниже среднего уровня по РФ, низкие значения экономических показателей, дотационный характер и т.д.</w:t>
      </w:r>
    </w:p>
    <w:p w:rsidR="00962E06" w:rsidRPr="001B13BE" w:rsidRDefault="008A7CBC" w:rsidP="006D1DF4">
      <w:pPr>
        <w:shd w:val="clear" w:color="auto" w:fill="FFFFFF"/>
        <w:spacing w:after="0" w:line="360" w:lineRule="auto"/>
        <w:jc w:val="both"/>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ab/>
        <w:t xml:space="preserve">Таким образом, по результатам анализа гостиничной индустрии Псковского региона были выявлены проблемы и факторы, оказывающие негативное влияние на развитие данной отрасли. </w:t>
      </w:r>
      <w:r w:rsidR="006D1DF4" w:rsidRPr="001B13BE">
        <w:rPr>
          <w:rFonts w:ascii="Times New Roman" w:eastAsia="Times New Roman" w:hAnsi="Times New Roman" w:cs="Times New Roman"/>
          <w:color w:val="000000" w:themeColor="text1"/>
          <w:sz w:val="24"/>
          <w:szCs w:val="24"/>
          <w:shd w:val="clear" w:color="auto" w:fill="FFFFFF"/>
          <w:lang w:eastAsia="ru-RU"/>
        </w:rPr>
        <w:t>Систематизируем все описанные ранее проблемы развития гостиничной индустрии по двум группам - общие проблемы для отрасли и специфические для Псковского региона</w:t>
      </w:r>
      <w:r w:rsidR="00962E06" w:rsidRPr="001B13BE">
        <w:rPr>
          <w:rFonts w:ascii="Times New Roman" w:eastAsia="Times New Roman" w:hAnsi="Times New Roman" w:cs="Times New Roman"/>
          <w:color w:val="000000" w:themeColor="text1"/>
          <w:sz w:val="24"/>
          <w:szCs w:val="24"/>
          <w:shd w:val="clear" w:color="auto" w:fill="FFFFFF"/>
          <w:lang w:eastAsia="ru-RU"/>
        </w:rPr>
        <w:t xml:space="preserve"> (рис. 6)</w:t>
      </w:r>
      <w:r w:rsidR="006D1DF4" w:rsidRPr="001B13BE">
        <w:rPr>
          <w:rFonts w:ascii="Times New Roman" w:eastAsia="Times New Roman" w:hAnsi="Times New Roman" w:cs="Times New Roman"/>
          <w:color w:val="000000" w:themeColor="text1"/>
          <w:sz w:val="24"/>
          <w:szCs w:val="24"/>
          <w:shd w:val="clear" w:color="auto" w:fill="FFFFFF"/>
          <w:lang w:eastAsia="ru-RU"/>
        </w:rPr>
        <w:t>.</w:t>
      </w:r>
      <w:r>
        <w:rPr>
          <w:rFonts w:ascii="Times New Roman" w:eastAsia="Times New Roman" w:hAnsi="Times New Roman" w:cs="Times New Roman"/>
          <w:color w:val="000000" w:themeColor="text1"/>
          <w:sz w:val="24"/>
          <w:szCs w:val="24"/>
          <w:shd w:val="clear" w:color="auto" w:fill="FFFFFF"/>
          <w:lang w:eastAsia="ru-RU"/>
        </w:rPr>
        <w:t xml:space="preserve"> В параграфе 1.2 настоящей исследовательской работы были также рассмотрены отраслевые проблемы гостиничного бизнеса, которые хоть и имеют проявление в Псковском регионе, но на данный момент не носят острый характер. </w:t>
      </w:r>
      <w:r w:rsidR="00707F73">
        <w:rPr>
          <w:rFonts w:ascii="Times New Roman" w:eastAsia="Times New Roman" w:hAnsi="Times New Roman" w:cs="Times New Roman"/>
          <w:color w:val="000000" w:themeColor="text1"/>
          <w:sz w:val="24"/>
          <w:szCs w:val="24"/>
          <w:shd w:val="clear" w:color="auto" w:fill="FFFFFF"/>
          <w:lang w:eastAsia="ru-RU"/>
        </w:rPr>
        <w:t>Тем не менее, руководству гостиничного бизнеса стоит учитывать потенциальные угрозы в процессе стратегического планирования.</w:t>
      </w:r>
    </w:p>
    <w:p w:rsidR="00962E06" w:rsidRPr="001B13BE" w:rsidRDefault="00962E06">
      <w:pPr>
        <w:rPr>
          <w:rFonts w:ascii="Times New Roman" w:eastAsia="Times New Roman" w:hAnsi="Times New Roman" w:cs="Times New Roman"/>
          <w:color w:val="000000" w:themeColor="text1"/>
          <w:sz w:val="24"/>
          <w:szCs w:val="24"/>
          <w:shd w:val="clear" w:color="auto" w:fill="FFFFFF"/>
          <w:lang w:eastAsia="ru-RU"/>
        </w:rPr>
      </w:pPr>
      <w:r w:rsidRPr="001B13BE">
        <w:rPr>
          <w:rFonts w:ascii="Times New Roman" w:eastAsia="Times New Roman" w:hAnsi="Times New Roman" w:cs="Times New Roman"/>
          <w:color w:val="000000" w:themeColor="text1"/>
          <w:sz w:val="24"/>
          <w:szCs w:val="24"/>
          <w:shd w:val="clear" w:color="auto" w:fill="FFFFFF"/>
          <w:lang w:eastAsia="ru-RU"/>
        </w:rPr>
        <w:br w:type="page"/>
      </w:r>
    </w:p>
    <w:p w:rsidR="006D1DF4" w:rsidRPr="001B13BE" w:rsidRDefault="006D1DF4" w:rsidP="006D1DF4">
      <w:pPr>
        <w:shd w:val="clear" w:color="auto" w:fill="FFFFFF"/>
        <w:spacing w:after="0" w:line="360" w:lineRule="auto"/>
        <w:jc w:val="both"/>
        <w:rPr>
          <w:rFonts w:ascii="Times New Roman" w:eastAsia="Times New Roman" w:hAnsi="Times New Roman" w:cs="Times New Roman"/>
          <w:color w:val="000000" w:themeColor="text1"/>
          <w:sz w:val="24"/>
          <w:szCs w:val="24"/>
          <w:shd w:val="clear" w:color="auto" w:fill="FFFFFF"/>
          <w:lang w:eastAsia="ru-RU"/>
        </w:rPr>
      </w:pPr>
    </w:p>
    <w:p w:rsidR="006D1DF4" w:rsidRPr="001B13BE" w:rsidRDefault="006D1DF4" w:rsidP="006D1DF4">
      <w:pPr>
        <w:shd w:val="clear" w:color="auto" w:fill="FFFFFF"/>
        <w:spacing w:after="0" w:line="360" w:lineRule="auto"/>
        <w:jc w:val="both"/>
        <w:rPr>
          <w:rFonts w:ascii="Times New Roman" w:eastAsia="Times New Roman" w:hAnsi="Times New Roman" w:cs="Times New Roman"/>
          <w:color w:val="000000" w:themeColor="text1"/>
          <w:sz w:val="24"/>
          <w:szCs w:val="24"/>
          <w:shd w:val="clear" w:color="auto" w:fill="FFFFFF"/>
          <w:lang w:eastAsia="ru-RU"/>
        </w:rPr>
      </w:pPr>
    </w:p>
    <w:p w:rsidR="006D1DF4" w:rsidRPr="001B13BE" w:rsidRDefault="00570425" w:rsidP="006D1DF4">
      <w:pPr>
        <w:shd w:val="clear" w:color="auto" w:fill="FFFFFF"/>
        <w:spacing w:after="0" w:line="360" w:lineRule="auto"/>
        <w:jc w:val="both"/>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3044190</wp:posOffset>
                </wp:positionH>
                <wp:positionV relativeFrom="paragraph">
                  <wp:posOffset>230505</wp:posOffset>
                </wp:positionV>
                <wp:extent cx="635" cy="280035"/>
                <wp:effectExtent l="0" t="0" r="37465" b="2476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9.7pt;margin-top:18.15pt;width:.05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5IQIAAD0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"/>
            </w:pict>
          </mc:Fallback>
        </mc:AlternateContent>
      </w: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1882140</wp:posOffset>
                </wp:positionH>
                <wp:positionV relativeFrom="paragraph">
                  <wp:posOffset>-428625</wp:posOffset>
                </wp:positionV>
                <wp:extent cx="2371725" cy="659130"/>
                <wp:effectExtent l="0" t="0" r="28575"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659130"/>
                        </a:xfrm>
                        <a:prstGeom prst="rect">
                          <a:avLst/>
                        </a:prstGeom>
                        <a:solidFill>
                          <a:srgbClr val="FFFFFF"/>
                        </a:solidFill>
                        <a:ln w="9525">
                          <a:solidFill>
                            <a:srgbClr val="000000"/>
                          </a:solidFill>
                          <a:miter lim="800000"/>
                          <a:headEnd/>
                          <a:tailEnd/>
                        </a:ln>
                      </wps:spPr>
                      <wps:txbx>
                        <w:txbxContent>
                          <w:p w:rsidR="009C6B46" w:rsidRPr="00DF08F0" w:rsidRDefault="009C6B46" w:rsidP="006D1DF4">
                            <w:pPr>
                              <w:jc w:val="center"/>
                              <w:rPr>
                                <w:rFonts w:ascii="Times New Roman" w:hAnsi="Times New Roman" w:cs="Times New Roman"/>
                                <w:b/>
                              </w:rPr>
                            </w:pPr>
                            <w:r w:rsidRPr="00DF08F0">
                              <w:rPr>
                                <w:rFonts w:ascii="Times New Roman" w:hAnsi="Times New Roman" w:cs="Times New Roman"/>
                                <w:b/>
                              </w:rPr>
                              <w:t>Проблемы гостиничной индустрии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8.2pt;margin-top:-33.75pt;width:186.7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">
                <v:textbox>
                  <w:txbxContent>
                    <w:p w:rsidR="009C6B46" w:rsidRPr="00DF08F0" w:rsidRDefault="009C6B46" w:rsidP="006D1DF4">
                      <w:pPr>
                        <w:jc w:val="center"/>
                        <w:rPr>
                          <w:rFonts w:ascii="Times New Roman" w:hAnsi="Times New Roman" w:cs="Times New Roman"/>
                          <w:b/>
                        </w:rPr>
                      </w:pPr>
                      <w:r w:rsidRPr="00DF08F0">
                        <w:rPr>
                          <w:rFonts w:ascii="Times New Roman" w:hAnsi="Times New Roman" w:cs="Times New Roman"/>
                          <w:b/>
                        </w:rPr>
                        <w:t>Проблемы гостиничной индустрии</w:t>
                      </w:r>
                    </w:p>
                  </w:txbxContent>
                </v:textbox>
              </v:shape>
            </w:pict>
          </mc:Fallback>
        </mc:AlternateContent>
      </w: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1529715</wp:posOffset>
                </wp:positionH>
                <wp:positionV relativeFrom="paragraph">
                  <wp:posOffset>510540</wp:posOffset>
                </wp:positionV>
                <wp:extent cx="635" cy="306070"/>
                <wp:effectExtent l="0" t="0" r="37465" b="1778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20.45pt;margin-top:40.2pt;width:.05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"/>
            </w:pict>
          </mc:Fallback>
        </mc:AlternateContent>
      </w:r>
    </w:p>
    <w:p w:rsidR="006D1DF4" w:rsidRPr="001B13BE" w:rsidRDefault="00570425" w:rsidP="006D1DF4">
      <w:pPr>
        <w:shd w:val="clear" w:color="auto" w:fill="FFFFFF"/>
        <w:spacing w:after="0" w:line="360" w:lineRule="auto"/>
        <w:jc w:val="both"/>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4294967294" distB="4294967294" distL="114300" distR="114300" simplePos="0" relativeHeight="251661312" behindDoc="0" locked="0" layoutInCell="1" allowOverlap="1">
                <wp:simplePos x="0" y="0"/>
                <wp:positionH relativeFrom="column">
                  <wp:posOffset>1529715</wp:posOffset>
                </wp:positionH>
                <wp:positionV relativeFrom="paragraph">
                  <wp:posOffset>247649</wp:posOffset>
                </wp:positionV>
                <wp:extent cx="3038475" cy="0"/>
                <wp:effectExtent l="0" t="0" r="9525"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20.45pt;margin-top:19.5pt;width:239.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P7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"/>
            </w:pict>
          </mc:Fallback>
        </mc:AlternateContent>
      </w: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4568190</wp:posOffset>
                </wp:positionH>
                <wp:positionV relativeFrom="paragraph">
                  <wp:posOffset>247650</wp:posOffset>
                </wp:positionV>
                <wp:extent cx="635" cy="306070"/>
                <wp:effectExtent l="0" t="0" r="37465" b="1778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59.7pt;margin-top:19.5pt;width:.05pt;height:2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MBIQIAADw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"/>
            </w:pict>
          </mc:Fallback>
        </mc:AlternateContent>
      </w:r>
    </w:p>
    <w:p w:rsidR="006D1DF4" w:rsidRPr="001B13BE" w:rsidRDefault="00570425" w:rsidP="006D1DF4">
      <w:pPr>
        <w:shd w:val="clear" w:color="auto" w:fill="FFFFFF"/>
        <w:spacing w:after="0" w:line="360" w:lineRule="auto"/>
        <w:jc w:val="both"/>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701040</wp:posOffset>
                </wp:positionH>
                <wp:positionV relativeFrom="paragraph">
                  <wp:posOffset>255905</wp:posOffset>
                </wp:positionV>
                <wp:extent cx="1828800" cy="2637790"/>
                <wp:effectExtent l="0" t="0" r="19050" b="1016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37790"/>
                        </a:xfrm>
                        <a:prstGeom prst="rect">
                          <a:avLst/>
                        </a:prstGeom>
                        <a:solidFill>
                          <a:srgbClr val="FFFFFF"/>
                        </a:solidFill>
                        <a:ln w="9525">
                          <a:solidFill>
                            <a:srgbClr val="000000"/>
                          </a:solidFill>
                          <a:miter lim="800000"/>
                          <a:headEnd/>
                          <a:tailEnd/>
                        </a:ln>
                      </wps:spPr>
                      <wps:txbx>
                        <w:txbxContent>
                          <w:p w:rsidR="009C6B46" w:rsidRDefault="009C6B46" w:rsidP="006D1DF4">
                            <w:pPr>
                              <w:jc w:val="center"/>
                              <w:rPr>
                                <w:rFonts w:ascii="Times New Roman" w:hAnsi="Times New Roman" w:cs="Times New Roman"/>
                                <w:i/>
                              </w:rPr>
                            </w:pPr>
                            <w:proofErr w:type="gramStart"/>
                            <w:r w:rsidRPr="00DF08F0">
                              <w:rPr>
                                <w:rFonts w:ascii="Times New Roman" w:hAnsi="Times New Roman" w:cs="Times New Roman"/>
                                <w:i/>
                              </w:rPr>
                              <w:t>Специфические</w:t>
                            </w:r>
                            <w:proofErr w:type="gramEnd"/>
                            <w:r w:rsidRPr="00DF08F0">
                              <w:rPr>
                                <w:rFonts w:ascii="Times New Roman" w:hAnsi="Times New Roman" w:cs="Times New Roman"/>
                                <w:i/>
                              </w:rPr>
                              <w:t xml:space="preserve"> для Псковского региона</w:t>
                            </w:r>
                          </w:p>
                          <w:p w:rsidR="009C6B46" w:rsidRPr="00297E93" w:rsidRDefault="009C6B46" w:rsidP="001550E3">
                            <w:pPr>
                              <w:pStyle w:val="a9"/>
                              <w:numPr>
                                <w:ilvl w:val="0"/>
                                <w:numId w:val="31"/>
                              </w:numPr>
                              <w:spacing w:after="0" w:line="240" w:lineRule="auto"/>
                              <w:ind w:left="357" w:hanging="357"/>
                              <w:jc w:val="both"/>
                              <w:rPr>
                                <w:rFonts w:ascii="Times New Roman" w:hAnsi="Times New Roman" w:cs="Times New Roman"/>
                                <w:sz w:val="20"/>
                                <w:szCs w:val="20"/>
                              </w:rPr>
                            </w:pPr>
                            <w:r w:rsidRPr="00297E93">
                              <w:rPr>
                                <w:rFonts w:ascii="Times New Roman" w:hAnsi="Times New Roman" w:cs="Times New Roman"/>
                                <w:sz w:val="20"/>
                                <w:szCs w:val="20"/>
                              </w:rPr>
                              <w:t>дефицит инвестиций;</w:t>
                            </w:r>
                          </w:p>
                          <w:p w:rsidR="009C6B46" w:rsidRPr="00297E93" w:rsidRDefault="009C6B46" w:rsidP="001550E3">
                            <w:pPr>
                              <w:pStyle w:val="a9"/>
                              <w:numPr>
                                <w:ilvl w:val="0"/>
                                <w:numId w:val="31"/>
                              </w:numPr>
                              <w:spacing w:after="0" w:line="240" w:lineRule="auto"/>
                              <w:ind w:left="357" w:hanging="357"/>
                              <w:jc w:val="both"/>
                              <w:rPr>
                                <w:rFonts w:ascii="Times New Roman" w:hAnsi="Times New Roman" w:cs="Times New Roman"/>
                                <w:sz w:val="20"/>
                                <w:szCs w:val="20"/>
                              </w:rPr>
                            </w:pPr>
                            <w:r w:rsidRPr="00297E93">
                              <w:rPr>
                                <w:rFonts w:ascii="Times New Roman" w:hAnsi="Times New Roman" w:cs="Times New Roman"/>
                                <w:sz w:val="20"/>
                                <w:szCs w:val="20"/>
                              </w:rPr>
                              <w:t>низкое качество предоставляемых услуг;</w:t>
                            </w:r>
                          </w:p>
                          <w:p w:rsidR="009C6B46" w:rsidRPr="00297E93" w:rsidRDefault="009C6B46" w:rsidP="001550E3">
                            <w:pPr>
                              <w:pStyle w:val="a9"/>
                              <w:numPr>
                                <w:ilvl w:val="0"/>
                                <w:numId w:val="31"/>
                              </w:numPr>
                              <w:spacing w:after="0" w:line="240" w:lineRule="auto"/>
                              <w:ind w:left="357" w:hanging="357"/>
                              <w:jc w:val="both"/>
                              <w:rPr>
                                <w:rFonts w:ascii="Times New Roman" w:hAnsi="Times New Roman" w:cs="Times New Roman"/>
                                <w:sz w:val="20"/>
                                <w:szCs w:val="20"/>
                              </w:rPr>
                            </w:pPr>
                            <w:r w:rsidRPr="00297E93">
                              <w:rPr>
                                <w:rFonts w:ascii="Times New Roman" w:hAnsi="Times New Roman" w:cs="Times New Roman"/>
                                <w:sz w:val="20"/>
                                <w:szCs w:val="20"/>
                              </w:rPr>
                              <w:t>несоответствие цены качеству предоставляемых услуг;</w:t>
                            </w:r>
                          </w:p>
                          <w:p w:rsidR="009C6B46" w:rsidRPr="00297E93" w:rsidRDefault="009C6B46" w:rsidP="001550E3">
                            <w:pPr>
                              <w:pStyle w:val="a9"/>
                              <w:numPr>
                                <w:ilvl w:val="0"/>
                                <w:numId w:val="31"/>
                              </w:numPr>
                              <w:spacing w:after="0" w:line="240" w:lineRule="auto"/>
                              <w:ind w:left="357" w:hanging="357"/>
                              <w:jc w:val="both"/>
                              <w:rPr>
                                <w:rFonts w:ascii="Times New Roman" w:hAnsi="Times New Roman" w:cs="Times New Roman"/>
                                <w:sz w:val="20"/>
                                <w:szCs w:val="20"/>
                              </w:rPr>
                            </w:pPr>
                            <w:r w:rsidRPr="00297E93">
                              <w:rPr>
                                <w:rFonts w:ascii="Times New Roman" w:hAnsi="Times New Roman" w:cs="Times New Roman"/>
                                <w:sz w:val="20"/>
                                <w:szCs w:val="20"/>
                              </w:rPr>
                              <w:t xml:space="preserve"> </w:t>
                            </w:r>
                            <w:r w:rsidRPr="00297E93">
                              <w:rPr>
                                <w:rFonts w:ascii="Times New Roman" w:hAnsi="Times New Roman" w:cs="Times New Roman"/>
                                <w:color w:val="000000" w:themeColor="text1"/>
                                <w:sz w:val="20"/>
                                <w:szCs w:val="20"/>
                              </w:rPr>
                              <w:t>скудность информации об объектах размещения и общественного питания</w:t>
                            </w:r>
                            <w:r>
                              <w:rPr>
                                <w:rFonts w:ascii="Times New Roman" w:hAnsi="Times New Roman" w:cs="Times New Roman"/>
                                <w:color w:val="000000" w:themeColor="text1"/>
                                <w:sz w:val="20"/>
                                <w:szCs w:val="20"/>
                              </w:rPr>
                              <w:t>;</w:t>
                            </w:r>
                          </w:p>
                          <w:p w:rsidR="009C6B46" w:rsidRPr="003A59E2" w:rsidRDefault="009C6B46" w:rsidP="001550E3">
                            <w:pPr>
                              <w:pStyle w:val="a9"/>
                              <w:numPr>
                                <w:ilvl w:val="0"/>
                                <w:numId w:val="31"/>
                              </w:numPr>
                              <w:spacing w:after="0" w:line="240" w:lineRule="auto"/>
                              <w:ind w:left="357" w:hanging="357"/>
                              <w:jc w:val="both"/>
                              <w:rPr>
                                <w:rFonts w:ascii="Times New Roman" w:hAnsi="Times New Roman" w:cs="Times New Roman"/>
                                <w:sz w:val="20"/>
                                <w:szCs w:val="20"/>
                              </w:rPr>
                            </w:pPr>
                            <w:r>
                              <w:rPr>
                                <w:rFonts w:ascii="Times New Roman" w:hAnsi="Times New Roman" w:cs="Times New Roman"/>
                                <w:color w:val="000000" w:themeColor="text1"/>
                                <w:sz w:val="20"/>
                                <w:szCs w:val="20"/>
                              </w:rPr>
                              <w:t>недостаток маркетинговой активности.</w:t>
                            </w:r>
                          </w:p>
                          <w:p w:rsidR="009C6B46" w:rsidRPr="00297E93" w:rsidRDefault="009C6B46" w:rsidP="006D1DF4">
                            <w:pPr>
                              <w:pStyle w:val="a9"/>
                              <w:spacing w:after="0" w:line="240" w:lineRule="auto"/>
                              <w:ind w:left="357"/>
                              <w:jc w:val="both"/>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5.2pt;margin-top:20.15pt;width:2in;height:20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">
                <v:textbox>
                  <w:txbxContent>
                    <w:p w:rsidR="009C6B46" w:rsidRDefault="009C6B46" w:rsidP="006D1DF4">
                      <w:pPr>
                        <w:jc w:val="center"/>
                        <w:rPr>
                          <w:rFonts w:ascii="Times New Roman" w:hAnsi="Times New Roman" w:cs="Times New Roman"/>
                          <w:i/>
                        </w:rPr>
                      </w:pPr>
                      <w:proofErr w:type="gramStart"/>
                      <w:r w:rsidRPr="00DF08F0">
                        <w:rPr>
                          <w:rFonts w:ascii="Times New Roman" w:hAnsi="Times New Roman" w:cs="Times New Roman"/>
                          <w:i/>
                        </w:rPr>
                        <w:t>Специфические</w:t>
                      </w:r>
                      <w:proofErr w:type="gramEnd"/>
                      <w:r w:rsidRPr="00DF08F0">
                        <w:rPr>
                          <w:rFonts w:ascii="Times New Roman" w:hAnsi="Times New Roman" w:cs="Times New Roman"/>
                          <w:i/>
                        </w:rPr>
                        <w:t xml:space="preserve"> для Псковского региона</w:t>
                      </w:r>
                    </w:p>
                    <w:p w:rsidR="009C6B46" w:rsidRPr="00297E93" w:rsidRDefault="009C6B46" w:rsidP="001550E3">
                      <w:pPr>
                        <w:pStyle w:val="a9"/>
                        <w:numPr>
                          <w:ilvl w:val="0"/>
                          <w:numId w:val="31"/>
                        </w:numPr>
                        <w:spacing w:after="0" w:line="240" w:lineRule="auto"/>
                        <w:ind w:left="357" w:hanging="357"/>
                        <w:jc w:val="both"/>
                        <w:rPr>
                          <w:rFonts w:ascii="Times New Roman" w:hAnsi="Times New Roman" w:cs="Times New Roman"/>
                          <w:sz w:val="20"/>
                          <w:szCs w:val="20"/>
                        </w:rPr>
                      </w:pPr>
                      <w:r w:rsidRPr="00297E93">
                        <w:rPr>
                          <w:rFonts w:ascii="Times New Roman" w:hAnsi="Times New Roman" w:cs="Times New Roman"/>
                          <w:sz w:val="20"/>
                          <w:szCs w:val="20"/>
                        </w:rPr>
                        <w:t>дефицит инвестиций;</w:t>
                      </w:r>
                    </w:p>
                    <w:p w:rsidR="009C6B46" w:rsidRPr="00297E93" w:rsidRDefault="009C6B46" w:rsidP="001550E3">
                      <w:pPr>
                        <w:pStyle w:val="a9"/>
                        <w:numPr>
                          <w:ilvl w:val="0"/>
                          <w:numId w:val="31"/>
                        </w:numPr>
                        <w:spacing w:after="0" w:line="240" w:lineRule="auto"/>
                        <w:ind w:left="357" w:hanging="357"/>
                        <w:jc w:val="both"/>
                        <w:rPr>
                          <w:rFonts w:ascii="Times New Roman" w:hAnsi="Times New Roman" w:cs="Times New Roman"/>
                          <w:sz w:val="20"/>
                          <w:szCs w:val="20"/>
                        </w:rPr>
                      </w:pPr>
                      <w:r w:rsidRPr="00297E93">
                        <w:rPr>
                          <w:rFonts w:ascii="Times New Roman" w:hAnsi="Times New Roman" w:cs="Times New Roman"/>
                          <w:sz w:val="20"/>
                          <w:szCs w:val="20"/>
                        </w:rPr>
                        <w:t>низкое качество предоставляемых услуг;</w:t>
                      </w:r>
                    </w:p>
                    <w:p w:rsidR="009C6B46" w:rsidRPr="00297E93" w:rsidRDefault="009C6B46" w:rsidP="001550E3">
                      <w:pPr>
                        <w:pStyle w:val="a9"/>
                        <w:numPr>
                          <w:ilvl w:val="0"/>
                          <w:numId w:val="31"/>
                        </w:numPr>
                        <w:spacing w:after="0" w:line="240" w:lineRule="auto"/>
                        <w:ind w:left="357" w:hanging="357"/>
                        <w:jc w:val="both"/>
                        <w:rPr>
                          <w:rFonts w:ascii="Times New Roman" w:hAnsi="Times New Roman" w:cs="Times New Roman"/>
                          <w:sz w:val="20"/>
                          <w:szCs w:val="20"/>
                        </w:rPr>
                      </w:pPr>
                      <w:r w:rsidRPr="00297E93">
                        <w:rPr>
                          <w:rFonts w:ascii="Times New Roman" w:hAnsi="Times New Roman" w:cs="Times New Roman"/>
                          <w:sz w:val="20"/>
                          <w:szCs w:val="20"/>
                        </w:rPr>
                        <w:t>несоответствие цены качеству предоставляемых услуг;</w:t>
                      </w:r>
                    </w:p>
                    <w:p w:rsidR="009C6B46" w:rsidRPr="00297E93" w:rsidRDefault="009C6B46" w:rsidP="001550E3">
                      <w:pPr>
                        <w:pStyle w:val="a9"/>
                        <w:numPr>
                          <w:ilvl w:val="0"/>
                          <w:numId w:val="31"/>
                        </w:numPr>
                        <w:spacing w:after="0" w:line="240" w:lineRule="auto"/>
                        <w:ind w:left="357" w:hanging="357"/>
                        <w:jc w:val="both"/>
                        <w:rPr>
                          <w:rFonts w:ascii="Times New Roman" w:hAnsi="Times New Roman" w:cs="Times New Roman"/>
                          <w:sz w:val="20"/>
                          <w:szCs w:val="20"/>
                        </w:rPr>
                      </w:pPr>
                      <w:r w:rsidRPr="00297E93">
                        <w:rPr>
                          <w:rFonts w:ascii="Times New Roman" w:hAnsi="Times New Roman" w:cs="Times New Roman"/>
                          <w:sz w:val="20"/>
                          <w:szCs w:val="20"/>
                        </w:rPr>
                        <w:t xml:space="preserve"> </w:t>
                      </w:r>
                      <w:r w:rsidRPr="00297E93">
                        <w:rPr>
                          <w:rFonts w:ascii="Times New Roman" w:hAnsi="Times New Roman" w:cs="Times New Roman"/>
                          <w:color w:val="000000" w:themeColor="text1"/>
                          <w:sz w:val="20"/>
                          <w:szCs w:val="20"/>
                        </w:rPr>
                        <w:t>скудность информации об объектах размещения и общественного питания</w:t>
                      </w:r>
                      <w:r>
                        <w:rPr>
                          <w:rFonts w:ascii="Times New Roman" w:hAnsi="Times New Roman" w:cs="Times New Roman"/>
                          <w:color w:val="000000" w:themeColor="text1"/>
                          <w:sz w:val="20"/>
                          <w:szCs w:val="20"/>
                        </w:rPr>
                        <w:t>;</w:t>
                      </w:r>
                    </w:p>
                    <w:p w:rsidR="009C6B46" w:rsidRPr="003A59E2" w:rsidRDefault="009C6B46" w:rsidP="001550E3">
                      <w:pPr>
                        <w:pStyle w:val="a9"/>
                        <w:numPr>
                          <w:ilvl w:val="0"/>
                          <w:numId w:val="31"/>
                        </w:numPr>
                        <w:spacing w:after="0" w:line="240" w:lineRule="auto"/>
                        <w:ind w:left="357" w:hanging="357"/>
                        <w:jc w:val="both"/>
                        <w:rPr>
                          <w:rFonts w:ascii="Times New Roman" w:hAnsi="Times New Roman" w:cs="Times New Roman"/>
                          <w:sz w:val="20"/>
                          <w:szCs w:val="20"/>
                        </w:rPr>
                      </w:pPr>
                      <w:r>
                        <w:rPr>
                          <w:rFonts w:ascii="Times New Roman" w:hAnsi="Times New Roman" w:cs="Times New Roman"/>
                          <w:color w:val="000000" w:themeColor="text1"/>
                          <w:sz w:val="20"/>
                          <w:szCs w:val="20"/>
                        </w:rPr>
                        <w:t>недостаток маркетинговой активности.</w:t>
                      </w:r>
                    </w:p>
                    <w:p w:rsidR="009C6B46" w:rsidRPr="00297E93" w:rsidRDefault="009C6B46" w:rsidP="006D1DF4">
                      <w:pPr>
                        <w:pStyle w:val="a9"/>
                        <w:spacing w:after="0" w:line="240" w:lineRule="auto"/>
                        <w:ind w:left="357"/>
                        <w:jc w:val="both"/>
                        <w:rPr>
                          <w:rFonts w:ascii="Times New Roman" w:hAnsi="Times New Roman" w:cs="Times New Roman"/>
                          <w:sz w:val="20"/>
                          <w:szCs w:val="20"/>
                        </w:rPr>
                      </w:pPr>
                    </w:p>
                  </w:txbxContent>
                </v:textbox>
              </v:shape>
            </w:pict>
          </mc:Fallback>
        </mc:AlternateContent>
      </w: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3539490</wp:posOffset>
                </wp:positionH>
                <wp:positionV relativeFrom="paragraph">
                  <wp:posOffset>255905</wp:posOffset>
                </wp:positionV>
                <wp:extent cx="1676400" cy="2637790"/>
                <wp:effectExtent l="0" t="0" r="19050" b="1016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37790"/>
                        </a:xfrm>
                        <a:prstGeom prst="rect">
                          <a:avLst/>
                        </a:prstGeom>
                        <a:solidFill>
                          <a:srgbClr val="FFFFFF"/>
                        </a:solidFill>
                        <a:ln w="9525">
                          <a:solidFill>
                            <a:srgbClr val="000000"/>
                          </a:solidFill>
                          <a:miter lim="800000"/>
                          <a:headEnd/>
                          <a:tailEnd/>
                        </a:ln>
                      </wps:spPr>
                      <wps:txbx>
                        <w:txbxContent>
                          <w:p w:rsidR="009C6B46" w:rsidRDefault="009C6B46" w:rsidP="006D1DF4">
                            <w:pPr>
                              <w:jc w:val="center"/>
                              <w:rPr>
                                <w:rFonts w:ascii="Times New Roman" w:hAnsi="Times New Roman" w:cs="Times New Roman"/>
                                <w:i/>
                              </w:rPr>
                            </w:pPr>
                            <w:r w:rsidRPr="00DF08F0">
                              <w:rPr>
                                <w:rFonts w:ascii="Times New Roman" w:hAnsi="Times New Roman" w:cs="Times New Roman"/>
                                <w:i/>
                              </w:rPr>
                              <w:t>Общеотраслевые</w:t>
                            </w:r>
                          </w:p>
                          <w:p w:rsidR="009C6B46" w:rsidRPr="003A59E2" w:rsidRDefault="009C6B46" w:rsidP="001550E3">
                            <w:pPr>
                              <w:pStyle w:val="a9"/>
                              <w:numPr>
                                <w:ilvl w:val="0"/>
                                <w:numId w:val="32"/>
                              </w:numPr>
                              <w:spacing w:after="200" w:line="276" w:lineRule="auto"/>
                              <w:jc w:val="both"/>
                              <w:rPr>
                                <w:rFonts w:ascii="Times New Roman" w:hAnsi="Times New Roman" w:cs="Times New Roman"/>
                                <w:sz w:val="20"/>
                                <w:szCs w:val="20"/>
                              </w:rPr>
                            </w:pPr>
                            <w:r w:rsidRPr="003A59E2">
                              <w:rPr>
                                <w:rFonts w:ascii="Times New Roman" w:hAnsi="Times New Roman" w:cs="Times New Roman"/>
                                <w:sz w:val="20"/>
                                <w:szCs w:val="20"/>
                              </w:rPr>
                              <w:t>длительные сроки окупаемости;</w:t>
                            </w:r>
                          </w:p>
                          <w:p w:rsidR="009C6B46" w:rsidRPr="003A59E2" w:rsidRDefault="009C6B46" w:rsidP="001550E3">
                            <w:pPr>
                              <w:pStyle w:val="a9"/>
                              <w:numPr>
                                <w:ilvl w:val="0"/>
                                <w:numId w:val="32"/>
                              </w:numPr>
                              <w:spacing w:after="200" w:line="276" w:lineRule="auto"/>
                              <w:jc w:val="both"/>
                              <w:rPr>
                                <w:rFonts w:ascii="Times New Roman" w:hAnsi="Times New Roman" w:cs="Times New Roman"/>
                                <w:sz w:val="20"/>
                                <w:szCs w:val="20"/>
                              </w:rPr>
                            </w:pPr>
                            <w:r w:rsidRPr="003A59E2">
                              <w:rPr>
                                <w:rFonts w:ascii="Times New Roman" w:hAnsi="Times New Roman" w:cs="Times New Roman"/>
                                <w:sz w:val="20"/>
                                <w:szCs w:val="20"/>
                              </w:rPr>
                              <w:t xml:space="preserve">недостаток </w:t>
                            </w:r>
                            <w:proofErr w:type="gramStart"/>
                            <w:r w:rsidRPr="003A59E2">
                              <w:rPr>
                                <w:rFonts w:ascii="Times New Roman" w:hAnsi="Times New Roman" w:cs="Times New Roman"/>
                                <w:sz w:val="20"/>
                                <w:szCs w:val="20"/>
                              </w:rPr>
                              <w:t>квалифицированного</w:t>
                            </w:r>
                            <w:proofErr w:type="gramEnd"/>
                            <w:r w:rsidRPr="003A59E2">
                              <w:rPr>
                                <w:rFonts w:ascii="Times New Roman" w:hAnsi="Times New Roman" w:cs="Times New Roman"/>
                                <w:sz w:val="20"/>
                                <w:szCs w:val="20"/>
                              </w:rPr>
                              <w:t xml:space="preserve"> персонал;</w:t>
                            </w:r>
                          </w:p>
                          <w:p w:rsidR="009C6B46" w:rsidRDefault="009C6B46" w:rsidP="001550E3">
                            <w:pPr>
                              <w:pStyle w:val="a9"/>
                              <w:numPr>
                                <w:ilvl w:val="0"/>
                                <w:numId w:val="32"/>
                              </w:numPr>
                              <w:spacing w:after="200" w:line="276" w:lineRule="auto"/>
                              <w:jc w:val="both"/>
                              <w:rPr>
                                <w:rFonts w:ascii="Times New Roman" w:hAnsi="Times New Roman" w:cs="Times New Roman"/>
                                <w:sz w:val="20"/>
                                <w:szCs w:val="20"/>
                              </w:rPr>
                            </w:pPr>
                            <w:r w:rsidRPr="003A59E2">
                              <w:rPr>
                                <w:rFonts w:ascii="Times New Roman" w:hAnsi="Times New Roman" w:cs="Times New Roman"/>
                                <w:sz w:val="20"/>
                                <w:szCs w:val="20"/>
                              </w:rPr>
                              <w:t>старение собственности отелей;</w:t>
                            </w:r>
                          </w:p>
                          <w:p w:rsidR="009C6B46" w:rsidRDefault="009C6B46" w:rsidP="001550E3">
                            <w:pPr>
                              <w:pStyle w:val="a9"/>
                              <w:numPr>
                                <w:ilvl w:val="0"/>
                                <w:numId w:val="32"/>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сезонные колебания спроса;</w:t>
                            </w:r>
                          </w:p>
                          <w:p w:rsidR="009C6B46" w:rsidRPr="003A59E2" w:rsidRDefault="009C6B46" w:rsidP="001550E3">
                            <w:pPr>
                              <w:pStyle w:val="a9"/>
                              <w:numPr>
                                <w:ilvl w:val="0"/>
                                <w:numId w:val="32"/>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нехватка мини - отелей и хостелов - бюджетных средств размещения.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8.7pt;margin-top:20.15pt;width:132pt;height:20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">
                <v:textbox>
                  <w:txbxContent>
                    <w:p w:rsidR="009C6B46" w:rsidRDefault="009C6B46" w:rsidP="006D1DF4">
                      <w:pPr>
                        <w:jc w:val="center"/>
                        <w:rPr>
                          <w:rFonts w:ascii="Times New Roman" w:hAnsi="Times New Roman" w:cs="Times New Roman"/>
                          <w:i/>
                        </w:rPr>
                      </w:pPr>
                      <w:r w:rsidRPr="00DF08F0">
                        <w:rPr>
                          <w:rFonts w:ascii="Times New Roman" w:hAnsi="Times New Roman" w:cs="Times New Roman"/>
                          <w:i/>
                        </w:rPr>
                        <w:t>Общеотраслевые</w:t>
                      </w:r>
                    </w:p>
                    <w:p w:rsidR="009C6B46" w:rsidRPr="003A59E2" w:rsidRDefault="009C6B46" w:rsidP="001550E3">
                      <w:pPr>
                        <w:pStyle w:val="a9"/>
                        <w:numPr>
                          <w:ilvl w:val="0"/>
                          <w:numId w:val="32"/>
                        </w:numPr>
                        <w:spacing w:after="200" w:line="276" w:lineRule="auto"/>
                        <w:jc w:val="both"/>
                        <w:rPr>
                          <w:rFonts w:ascii="Times New Roman" w:hAnsi="Times New Roman" w:cs="Times New Roman"/>
                          <w:sz w:val="20"/>
                          <w:szCs w:val="20"/>
                        </w:rPr>
                      </w:pPr>
                      <w:r w:rsidRPr="003A59E2">
                        <w:rPr>
                          <w:rFonts w:ascii="Times New Roman" w:hAnsi="Times New Roman" w:cs="Times New Roman"/>
                          <w:sz w:val="20"/>
                          <w:szCs w:val="20"/>
                        </w:rPr>
                        <w:t>длительные сроки окупаемости;</w:t>
                      </w:r>
                    </w:p>
                    <w:p w:rsidR="009C6B46" w:rsidRPr="003A59E2" w:rsidRDefault="009C6B46" w:rsidP="001550E3">
                      <w:pPr>
                        <w:pStyle w:val="a9"/>
                        <w:numPr>
                          <w:ilvl w:val="0"/>
                          <w:numId w:val="32"/>
                        </w:numPr>
                        <w:spacing w:after="200" w:line="276" w:lineRule="auto"/>
                        <w:jc w:val="both"/>
                        <w:rPr>
                          <w:rFonts w:ascii="Times New Roman" w:hAnsi="Times New Roman" w:cs="Times New Roman"/>
                          <w:sz w:val="20"/>
                          <w:szCs w:val="20"/>
                        </w:rPr>
                      </w:pPr>
                      <w:r w:rsidRPr="003A59E2">
                        <w:rPr>
                          <w:rFonts w:ascii="Times New Roman" w:hAnsi="Times New Roman" w:cs="Times New Roman"/>
                          <w:sz w:val="20"/>
                          <w:szCs w:val="20"/>
                        </w:rPr>
                        <w:t xml:space="preserve">недостаток </w:t>
                      </w:r>
                      <w:proofErr w:type="gramStart"/>
                      <w:r w:rsidRPr="003A59E2">
                        <w:rPr>
                          <w:rFonts w:ascii="Times New Roman" w:hAnsi="Times New Roman" w:cs="Times New Roman"/>
                          <w:sz w:val="20"/>
                          <w:szCs w:val="20"/>
                        </w:rPr>
                        <w:t>квалифицированного</w:t>
                      </w:r>
                      <w:proofErr w:type="gramEnd"/>
                      <w:r w:rsidRPr="003A59E2">
                        <w:rPr>
                          <w:rFonts w:ascii="Times New Roman" w:hAnsi="Times New Roman" w:cs="Times New Roman"/>
                          <w:sz w:val="20"/>
                          <w:szCs w:val="20"/>
                        </w:rPr>
                        <w:t xml:space="preserve"> персонал;</w:t>
                      </w:r>
                    </w:p>
                    <w:p w:rsidR="009C6B46" w:rsidRDefault="009C6B46" w:rsidP="001550E3">
                      <w:pPr>
                        <w:pStyle w:val="a9"/>
                        <w:numPr>
                          <w:ilvl w:val="0"/>
                          <w:numId w:val="32"/>
                        </w:numPr>
                        <w:spacing w:after="200" w:line="276" w:lineRule="auto"/>
                        <w:jc w:val="both"/>
                        <w:rPr>
                          <w:rFonts w:ascii="Times New Roman" w:hAnsi="Times New Roman" w:cs="Times New Roman"/>
                          <w:sz w:val="20"/>
                          <w:szCs w:val="20"/>
                        </w:rPr>
                      </w:pPr>
                      <w:r w:rsidRPr="003A59E2">
                        <w:rPr>
                          <w:rFonts w:ascii="Times New Roman" w:hAnsi="Times New Roman" w:cs="Times New Roman"/>
                          <w:sz w:val="20"/>
                          <w:szCs w:val="20"/>
                        </w:rPr>
                        <w:t>старение собственности отелей;</w:t>
                      </w:r>
                    </w:p>
                    <w:p w:rsidR="009C6B46" w:rsidRDefault="009C6B46" w:rsidP="001550E3">
                      <w:pPr>
                        <w:pStyle w:val="a9"/>
                        <w:numPr>
                          <w:ilvl w:val="0"/>
                          <w:numId w:val="32"/>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сезонные колебания спроса;</w:t>
                      </w:r>
                    </w:p>
                    <w:p w:rsidR="009C6B46" w:rsidRPr="003A59E2" w:rsidRDefault="009C6B46" w:rsidP="001550E3">
                      <w:pPr>
                        <w:pStyle w:val="a9"/>
                        <w:numPr>
                          <w:ilvl w:val="0"/>
                          <w:numId w:val="32"/>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нехватка мини - отелей и хостелов - бюджетных средств размещения.</w:t>
                      </w:r>
                    </w:p>
                  </w:txbxContent>
                </v:textbox>
              </v:shape>
            </w:pict>
          </mc:Fallback>
        </mc:AlternateContent>
      </w:r>
    </w:p>
    <w:p w:rsidR="006D1DF4" w:rsidRPr="001B13BE" w:rsidRDefault="006D1DF4" w:rsidP="006D1DF4">
      <w:pPr>
        <w:shd w:val="clear" w:color="auto" w:fill="FFFFFF"/>
        <w:spacing w:after="0" w:line="360" w:lineRule="auto"/>
        <w:jc w:val="both"/>
        <w:rPr>
          <w:rFonts w:ascii="Times New Roman" w:eastAsia="Times New Roman" w:hAnsi="Times New Roman" w:cs="Times New Roman"/>
          <w:color w:val="000000" w:themeColor="text1"/>
          <w:sz w:val="24"/>
          <w:szCs w:val="24"/>
          <w:shd w:val="clear" w:color="auto" w:fill="FFFFFF"/>
          <w:lang w:eastAsia="ru-RU"/>
        </w:rPr>
      </w:pPr>
    </w:p>
    <w:p w:rsidR="006D1DF4" w:rsidRPr="001B13BE" w:rsidRDefault="006D1DF4" w:rsidP="006D1DF4">
      <w:pPr>
        <w:shd w:val="clear" w:color="auto" w:fill="FFFFFF"/>
        <w:spacing w:after="0" w:line="360" w:lineRule="auto"/>
        <w:jc w:val="both"/>
        <w:rPr>
          <w:rFonts w:ascii="Times New Roman" w:eastAsia="Times New Roman" w:hAnsi="Times New Roman" w:cs="Times New Roman"/>
          <w:color w:val="000000" w:themeColor="text1"/>
          <w:sz w:val="24"/>
          <w:szCs w:val="24"/>
          <w:shd w:val="clear" w:color="auto" w:fill="FFFFFF"/>
          <w:lang w:eastAsia="ru-RU"/>
        </w:rPr>
      </w:pPr>
    </w:p>
    <w:p w:rsidR="006D1DF4" w:rsidRPr="001B13BE" w:rsidRDefault="006D1DF4" w:rsidP="006D1DF4">
      <w:pPr>
        <w:shd w:val="clear" w:color="auto" w:fill="FFFFFF"/>
        <w:spacing w:after="0" w:line="360" w:lineRule="auto"/>
        <w:jc w:val="both"/>
        <w:rPr>
          <w:rFonts w:ascii="Times New Roman" w:eastAsia="Times New Roman" w:hAnsi="Times New Roman" w:cs="Times New Roman"/>
          <w:color w:val="000000" w:themeColor="text1"/>
          <w:sz w:val="24"/>
          <w:szCs w:val="24"/>
          <w:shd w:val="clear" w:color="auto" w:fill="FFFFFF"/>
          <w:lang w:eastAsia="ru-RU"/>
        </w:rPr>
      </w:pPr>
    </w:p>
    <w:p w:rsidR="006D1DF4" w:rsidRPr="001B13BE" w:rsidRDefault="006D1DF4" w:rsidP="006D1DF4">
      <w:pPr>
        <w:shd w:val="clear" w:color="auto" w:fill="FFFFFF"/>
        <w:spacing w:after="0" w:line="360" w:lineRule="auto"/>
        <w:jc w:val="both"/>
        <w:rPr>
          <w:rFonts w:ascii="Times New Roman" w:eastAsia="Times New Roman" w:hAnsi="Times New Roman" w:cs="Times New Roman"/>
          <w:color w:val="000000" w:themeColor="text1"/>
          <w:sz w:val="24"/>
          <w:szCs w:val="24"/>
          <w:shd w:val="clear" w:color="auto" w:fill="FFFFFF"/>
          <w:lang w:eastAsia="ru-RU"/>
        </w:rPr>
      </w:pPr>
    </w:p>
    <w:p w:rsidR="006D1DF4" w:rsidRPr="001B13BE" w:rsidRDefault="006D1DF4" w:rsidP="006D1DF4">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p>
    <w:p w:rsidR="006D1DF4" w:rsidRPr="001B13BE" w:rsidRDefault="006D1DF4" w:rsidP="006D1DF4">
      <w:pPr>
        <w:spacing w:after="0" w:line="360" w:lineRule="auto"/>
        <w:jc w:val="center"/>
        <w:rPr>
          <w:rFonts w:ascii="Times New Roman" w:eastAsia="Calibri" w:hAnsi="Times New Roman" w:cs="Times New Roman"/>
          <w:color w:val="000000" w:themeColor="text1"/>
          <w:sz w:val="24"/>
          <w:szCs w:val="24"/>
        </w:rPr>
      </w:pPr>
    </w:p>
    <w:p w:rsidR="006D1DF4" w:rsidRPr="001B13BE" w:rsidRDefault="006D1DF4" w:rsidP="006D1DF4">
      <w:pPr>
        <w:spacing w:after="0" w:line="360" w:lineRule="auto"/>
        <w:jc w:val="center"/>
        <w:rPr>
          <w:rFonts w:ascii="Times New Roman" w:eastAsia="Calibri" w:hAnsi="Times New Roman" w:cs="Times New Roman"/>
          <w:color w:val="000000" w:themeColor="text1"/>
          <w:sz w:val="24"/>
          <w:szCs w:val="24"/>
        </w:rPr>
      </w:pPr>
    </w:p>
    <w:p w:rsidR="006D1DF4" w:rsidRPr="001B13BE" w:rsidRDefault="006D1DF4" w:rsidP="006D1DF4">
      <w:pPr>
        <w:spacing w:after="0" w:line="360" w:lineRule="auto"/>
        <w:jc w:val="center"/>
        <w:rPr>
          <w:rFonts w:ascii="Times New Roman" w:eastAsia="Calibri" w:hAnsi="Times New Roman" w:cs="Times New Roman"/>
          <w:color w:val="000000" w:themeColor="text1"/>
          <w:sz w:val="24"/>
          <w:szCs w:val="24"/>
        </w:rPr>
      </w:pPr>
    </w:p>
    <w:p w:rsidR="006D1DF4" w:rsidRPr="001B13BE" w:rsidRDefault="006D1DF4" w:rsidP="006D1DF4">
      <w:pPr>
        <w:spacing w:after="0" w:line="360" w:lineRule="auto"/>
        <w:jc w:val="center"/>
        <w:rPr>
          <w:rFonts w:ascii="Times New Roman" w:eastAsia="Calibri" w:hAnsi="Times New Roman" w:cs="Times New Roman"/>
          <w:color w:val="000000" w:themeColor="text1"/>
          <w:sz w:val="24"/>
          <w:szCs w:val="24"/>
        </w:rPr>
      </w:pPr>
    </w:p>
    <w:p w:rsidR="006D1DF4" w:rsidRPr="001B13BE" w:rsidRDefault="006D1DF4" w:rsidP="006D1DF4">
      <w:pPr>
        <w:spacing w:after="0" w:line="360" w:lineRule="auto"/>
        <w:jc w:val="center"/>
        <w:rPr>
          <w:rFonts w:ascii="Times New Roman" w:eastAsia="Calibri" w:hAnsi="Times New Roman" w:cs="Times New Roman"/>
          <w:color w:val="000000" w:themeColor="text1"/>
          <w:sz w:val="24"/>
          <w:szCs w:val="24"/>
        </w:rPr>
      </w:pPr>
    </w:p>
    <w:p w:rsidR="006D1DF4" w:rsidRPr="001B13BE" w:rsidRDefault="006D1DF4" w:rsidP="006D1DF4">
      <w:pPr>
        <w:spacing w:after="0" w:line="360" w:lineRule="auto"/>
        <w:jc w:val="center"/>
        <w:rPr>
          <w:rFonts w:ascii="Times New Roman" w:eastAsia="Calibri" w:hAnsi="Times New Roman" w:cs="Times New Roman"/>
          <w:color w:val="000000" w:themeColor="text1"/>
          <w:sz w:val="24"/>
          <w:szCs w:val="24"/>
        </w:rPr>
      </w:pPr>
    </w:p>
    <w:p w:rsidR="006D1DF4" w:rsidRPr="001B13BE" w:rsidRDefault="00962E06" w:rsidP="006D1DF4">
      <w:pPr>
        <w:spacing w:after="0" w:line="360" w:lineRule="auto"/>
        <w:jc w:val="center"/>
        <w:rPr>
          <w:rFonts w:ascii="Times New Roman" w:eastAsia="Calibri" w:hAnsi="Times New Roman" w:cs="Times New Roman"/>
          <w:b/>
          <w:color w:val="000000" w:themeColor="text1"/>
          <w:sz w:val="24"/>
          <w:szCs w:val="24"/>
        </w:rPr>
      </w:pPr>
      <w:r w:rsidRPr="001B13BE">
        <w:rPr>
          <w:rFonts w:ascii="Times New Roman" w:eastAsia="Calibri" w:hAnsi="Times New Roman" w:cs="Times New Roman"/>
          <w:b/>
          <w:color w:val="000000" w:themeColor="text1"/>
          <w:sz w:val="24"/>
          <w:szCs w:val="24"/>
        </w:rPr>
        <w:t>Рисунок 6</w:t>
      </w:r>
      <w:r w:rsidR="006D1DF4" w:rsidRPr="001B13BE">
        <w:rPr>
          <w:rFonts w:ascii="Times New Roman" w:eastAsia="Calibri" w:hAnsi="Times New Roman" w:cs="Times New Roman"/>
          <w:b/>
          <w:color w:val="000000" w:themeColor="text1"/>
          <w:sz w:val="24"/>
          <w:szCs w:val="24"/>
        </w:rPr>
        <w:t xml:space="preserve"> Проблемы гостиничной индустрии Псковского региона</w:t>
      </w:r>
    </w:p>
    <w:p w:rsidR="006D1DF4" w:rsidRPr="001B13BE" w:rsidRDefault="006D1DF4" w:rsidP="006D1DF4">
      <w:pPr>
        <w:spacing w:after="0" w:line="360" w:lineRule="auto"/>
        <w:jc w:val="center"/>
        <w:rPr>
          <w:rFonts w:ascii="Times New Roman" w:eastAsia="Calibri" w:hAnsi="Times New Roman" w:cs="Times New Roman"/>
          <w:i/>
          <w:color w:val="000000" w:themeColor="text1"/>
          <w:sz w:val="24"/>
          <w:szCs w:val="24"/>
        </w:rPr>
      </w:pPr>
      <w:r w:rsidRPr="001B13BE">
        <w:rPr>
          <w:rFonts w:ascii="Times New Roman" w:eastAsia="Calibri" w:hAnsi="Times New Roman" w:cs="Times New Roman"/>
          <w:i/>
          <w:color w:val="000000" w:themeColor="text1"/>
          <w:sz w:val="24"/>
          <w:szCs w:val="24"/>
        </w:rPr>
        <w:t>Разработано автором</w:t>
      </w:r>
    </w:p>
    <w:p w:rsidR="006D1DF4" w:rsidRPr="001B13BE" w:rsidRDefault="006D1DF4" w:rsidP="006D1DF4">
      <w:pPr>
        <w:spacing w:after="0" w:line="360" w:lineRule="auto"/>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ab/>
        <w:t xml:space="preserve">Проведем </w:t>
      </w:r>
      <w:r w:rsidRPr="001B13BE">
        <w:rPr>
          <w:rFonts w:ascii="Times New Roman" w:eastAsia="Calibri" w:hAnsi="Times New Roman" w:cs="Times New Roman"/>
          <w:color w:val="000000" w:themeColor="text1"/>
          <w:sz w:val="24"/>
          <w:szCs w:val="24"/>
          <w:lang w:val="en-US"/>
        </w:rPr>
        <w:t>PEST</w:t>
      </w:r>
      <w:r w:rsidRPr="001B13BE">
        <w:rPr>
          <w:rFonts w:ascii="Times New Roman" w:eastAsia="Calibri" w:hAnsi="Times New Roman" w:cs="Times New Roman"/>
          <w:color w:val="000000" w:themeColor="text1"/>
          <w:sz w:val="24"/>
          <w:szCs w:val="24"/>
        </w:rPr>
        <w:t xml:space="preserve">-анализ на рынке гостиничных услуг в Псковском регионе. </w:t>
      </w:r>
      <w:r w:rsidR="00707F73" w:rsidRPr="001B13BE">
        <w:rPr>
          <w:rFonts w:ascii="Times New Roman" w:eastAsia="Calibri" w:hAnsi="Times New Roman" w:cs="Times New Roman"/>
          <w:color w:val="000000" w:themeColor="text1"/>
          <w:sz w:val="24"/>
          <w:szCs w:val="24"/>
        </w:rPr>
        <w:t>Указанные в каждой группе факторы были выявлены в ходе анализа наиболее важных событий в данной отрасли на таких порталах как РБК, сайт Администрации г.</w:t>
      </w:r>
      <w:r w:rsidR="00707F73">
        <w:rPr>
          <w:rFonts w:ascii="Times New Roman" w:eastAsia="Calibri" w:hAnsi="Times New Roman" w:cs="Times New Roman"/>
          <w:color w:val="000000" w:themeColor="text1"/>
          <w:sz w:val="24"/>
          <w:szCs w:val="24"/>
        </w:rPr>
        <w:t xml:space="preserve"> </w:t>
      </w:r>
      <w:r w:rsidR="00707F73" w:rsidRPr="001B13BE">
        <w:rPr>
          <w:rFonts w:ascii="Times New Roman" w:eastAsia="Calibri" w:hAnsi="Times New Roman" w:cs="Times New Roman"/>
          <w:color w:val="000000" w:themeColor="text1"/>
          <w:sz w:val="24"/>
          <w:szCs w:val="24"/>
        </w:rPr>
        <w:t>Пскова, сайта Комитета культуры и туризма Псковского региона</w:t>
      </w:r>
      <w:r w:rsidR="00707F73">
        <w:rPr>
          <w:rFonts w:ascii="Times New Roman" w:eastAsia="Calibri" w:hAnsi="Times New Roman" w:cs="Times New Roman"/>
          <w:color w:val="000000" w:themeColor="text1"/>
          <w:sz w:val="24"/>
          <w:szCs w:val="24"/>
        </w:rPr>
        <w:t xml:space="preserve"> </w:t>
      </w:r>
      <w:r w:rsidR="00707F73" w:rsidRPr="001B13BE">
        <w:rPr>
          <w:rFonts w:ascii="Times New Roman" w:eastAsia="Calibri" w:hAnsi="Times New Roman" w:cs="Times New Roman"/>
          <w:color w:val="000000" w:themeColor="text1"/>
          <w:sz w:val="24"/>
          <w:szCs w:val="24"/>
        </w:rPr>
        <w:t xml:space="preserve">(табл. 3.1). </w:t>
      </w:r>
      <w:r w:rsidRPr="001B13BE">
        <w:rPr>
          <w:rFonts w:ascii="Times New Roman" w:eastAsia="Calibri" w:hAnsi="Times New Roman" w:cs="Times New Roman"/>
          <w:color w:val="000000" w:themeColor="text1"/>
          <w:sz w:val="24"/>
          <w:szCs w:val="24"/>
        </w:rPr>
        <w:t>Для экспертной оценки факторов было проведено интервью со специалистом в гостиничной индустрии - управляющим отеля ООО "Гостевой дом" - Мариной Яковлевой.</w:t>
      </w:r>
    </w:p>
    <w:p w:rsidR="006D1DF4" w:rsidRPr="001B13BE" w:rsidRDefault="006D1DF4" w:rsidP="006D1DF4">
      <w:pPr>
        <w:spacing w:after="0" w:line="360" w:lineRule="auto"/>
        <w:jc w:val="right"/>
        <w:rPr>
          <w:rFonts w:ascii="Times New Roman" w:eastAsia="Calibri" w:hAnsi="Times New Roman" w:cs="Times New Roman"/>
          <w:b/>
          <w:color w:val="000000" w:themeColor="text1"/>
          <w:sz w:val="24"/>
          <w:szCs w:val="24"/>
          <w:lang w:eastAsia="ru-RU"/>
        </w:rPr>
      </w:pPr>
      <w:r w:rsidRPr="001B13BE">
        <w:rPr>
          <w:rFonts w:ascii="Times New Roman" w:eastAsia="Calibri" w:hAnsi="Times New Roman" w:cs="Times New Roman"/>
          <w:b/>
          <w:color w:val="000000" w:themeColor="text1"/>
          <w:sz w:val="24"/>
          <w:szCs w:val="24"/>
          <w:lang w:eastAsia="ru-RU"/>
        </w:rPr>
        <w:t xml:space="preserve">Таблица 3.1 </w:t>
      </w:r>
    </w:p>
    <w:p w:rsidR="006D1DF4" w:rsidRPr="001B13BE" w:rsidRDefault="006D1DF4" w:rsidP="006D1DF4">
      <w:pPr>
        <w:spacing w:after="0" w:line="360" w:lineRule="auto"/>
        <w:jc w:val="center"/>
        <w:rPr>
          <w:rFonts w:ascii="Times New Roman" w:eastAsia="Calibri" w:hAnsi="Times New Roman" w:cs="Times New Roman"/>
          <w:b/>
          <w:color w:val="000000" w:themeColor="text1"/>
          <w:sz w:val="24"/>
          <w:szCs w:val="24"/>
          <w:lang w:eastAsia="ru-RU"/>
        </w:rPr>
      </w:pPr>
      <w:r w:rsidRPr="001B13BE">
        <w:rPr>
          <w:rFonts w:ascii="Times New Roman" w:eastAsia="Calibri" w:hAnsi="Times New Roman" w:cs="Times New Roman"/>
          <w:b/>
          <w:color w:val="000000" w:themeColor="text1"/>
          <w:sz w:val="24"/>
          <w:szCs w:val="24"/>
          <w:lang w:val="en-US" w:eastAsia="ru-RU"/>
        </w:rPr>
        <w:t>PEST</w:t>
      </w:r>
      <w:r w:rsidRPr="001B13BE">
        <w:rPr>
          <w:rFonts w:ascii="Times New Roman" w:eastAsia="Calibri" w:hAnsi="Times New Roman" w:cs="Times New Roman"/>
          <w:b/>
          <w:color w:val="000000" w:themeColor="text1"/>
          <w:sz w:val="24"/>
          <w:szCs w:val="24"/>
          <w:lang w:eastAsia="ru-RU"/>
        </w:rPr>
        <w:t xml:space="preserve"> – анализ влияния факторов макросреды на развитие гостиничного рынка Псковского региона</w:t>
      </w:r>
    </w:p>
    <w:tbl>
      <w:tblPr>
        <w:tblStyle w:val="16"/>
        <w:tblW w:w="9464" w:type="dxa"/>
        <w:tblLayout w:type="fixed"/>
        <w:tblLook w:val="04A0" w:firstRow="1" w:lastRow="0" w:firstColumn="1" w:lastColumn="0" w:noHBand="0" w:noVBand="1"/>
      </w:tblPr>
      <w:tblGrid>
        <w:gridCol w:w="3652"/>
        <w:gridCol w:w="1701"/>
        <w:gridCol w:w="1985"/>
        <w:gridCol w:w="2126"/>
      </w:tblGrid>
      <w:tr w:rsidR="006D1DF4" w:rsidRPr="001B13BE" w:rsidTr="006D1DF4">
        <w:trPr>
          <w:trHeight w:val="1735"/>
        </w:trPr>
        <w:tc>
          <w:tcPr>
            <w:tcW w:w="3652"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Описание фактора</w:t>
            </w:r>
          </w:p>
        </w:tc>
        <w:tc>
          <w:tcPr>
            <w:tcW w:w="1701"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Опасность</w:t>
            </w:r>
            <w:proofErr w:type="gramStart"/>
            <w:r w:rsidRPr="001B13BE">
              <w:rPr>
                <w:color w:val="000000" w:themeColor="text1"/>
                <w:lang w:eastAsia="ru-RU"/>
              </w:rPr>
              <w:t xml:space="preserve"> (-) </w:t>
            </w:r>
            <w:proofErr w:type="gramEnd"/>
            <w:r w:rsidRPr="001B13BE">
              <w:rPr>
                <w:color w:val="000000" w:themeColor="text1"/>
                <w:lang w:eastAsia="ru-RU"/>
              </w:rPr>
              <w:t>или возможность (+)</w:t>
            </w:r>
          </w:p>
        </w:tc>
        <w:tc>
          <w:tcPr>
            <w:tcW w:w="1985"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Вероятность события (0 - 1)</w:t>
            </w:r>
          </w:p>
        </w:tc>
        <w:tc>
          <w:tcPr>
            <w:tcW w:w="2126"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Оценка влияния на компанию (от 1 до 5)</w:t>
            </w:r>
          </w:p>
        </w:tc>
      </w:tr>
      <w:tr w:rsidR="006D1DF4" w:rsidRPr="001B13BE" w:rsidTr="006D1DF4">
        <w:tc>
          <w:tcPr>
            <w:tcW w:w="3652" w:type="dxa"/>
          </w:tcPr>
          <w:p w:rsidR="006D1DF4" w:rsidRPr="001B13BE" w:rsidRDefault="006D1DF4" w:rsidP="006D1DF4">
            <w:pPr>
              <w:spacing w:line="360" w:lineRule="auto"/>
              <w:jc w:val="center"/>
              <w:rPr>
                <w:color w:val="000000" w:themeColor="text1"/>
                <w:lang w:eastAsia="ru-RU"/>
              </w:rPr>
            </w:pPr>
          </w:p>
        </w:tc>
        <w:tc>
          <w:tcPr>
            <w:tcW w:w="5812" w:type="dxa"/>
            <w:gridSpan w:val="3"/>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Политические факторы</w:t>
            </w:r>
          </w:p>
        </w:tc>
      </w:tr>
      <w:tr w:rsidR="006D1DF4" w:rsidRPr="001B13BE" w:rsidTr="006D1DF4">
        <w:tc>
          <w:tcPr>
            <w:tcW w:w="3652"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 xml:space="preserve">Поддержка отрасли государством и региональными властями (Федеральные целевые программы по </w:t>
            </w:r>
            <w:r w:rsidRPr="001B13BE">
              <w:rPr>
                <w:color w:val="000000" w:themeColor="text1"/>
                <w:lang w:eastAsia="ru-RU"/>
              </w:rPr>
              <w:lastRenderedPageBreak/>
              <w:t>развитию внутреннего туризма и др.)</w:t>
            </w:r>
          </w:p>
        </w:tc>
        <w:tc>
          <w:tcPr>
            <w:tcW w:w="1701"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lastRenderedPageBreak/>
              <w:t>+</w:t>
            </w:r>
          </w:p>
        </w:tc>
        <w:tc>
          <w:tcPr>
            <w:tcW w:w="1985"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1</w:t>
            </w:r>
          </w:p>
        </w:tc>
        <w:tc>
          <w:tcPr>
            <w:tcW w:w="2126"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4</w:t>
            </w:r>
          </w:p>
        </w:tc>
      </w:tr>
      <w:tr w:rsidR="006D1DF4" w:rsidRPr="001B13BE" w:rsidTr="006D1DF4">
        <w:tc>
          <w:tcPr>
            <w:tcW w:w="3652"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lastRenderedPageBreak/>
              <w:t>Ужесточение требований классификации объектов размещения</w:t>
            </w:r>
          </w:p>
        </w:tc>
        <w:tc>
          <w:tcPr>
            <w:tcW w:w="1701"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w:t>
            </w:r>
          </w:p>
        </w:tc>
        <w:tc>
          <w:tcPr>
            <w:tcW w:w="1985"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1</w:t>
            </w:r>
          </w:p>
        </w:tc>
        <w:tc>
          <w:tcPr>
            <w:tcW w:w="2126"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4</w:t>
            </w:r>
          </w:p>
        </w:tc>
      </w:tr>
      <w:tr w:rsidR="006D1DF4" w:rsidRPr="001B13BE" w:rsidTr="006D1DF4">
        <w:tc>
          <w:tcPr>
            <w:tcW w:w="3652" w:type="dxa"/>
          </w:tcPr>
          <w:p w:rsidR="006D1DF4" w:rsidRPr="001B13BE" w:rsidRDefault="006D1DF4" w:rsidP="006D1DF4">
            <w:pPr>
              <w:spacing w:line="360" w:lineRule="auto"/>
              <w:jc w:val="center"/>
              <w:rPr>
                <w:color w:val="000000" w:themeColor="text1"/>
                <w:lang w:eastAsia="ru-RU"/>
              </w:rPr>
            </w:pPr>
            <w:r w:rsidRPr="001B13BE">
              <w:rPr>
                <w:color w:val="000000" w:themeColor="text1"/>
                <w:shd w:val="clear" w:color="auto" w:fill="FFFFFF"/>
              </w:rPr>
              <w:t>Законодательство по охране объектов культурного наследия, окружающей среды и т.д.</w:t>
            </w:r>
          </w:p>
        </w:tc>
        <w:tc>
          <w:tcPr>
            <w:tcW w:w="1701"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w:t>
            </w:r>
          </w:p>
        </w:tc>
        <w:tc>
          <w:tcPr>
            <w:tcW w:w="1985"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0,7</w:t>
            </w:r>
          </w:p>
        </w:tc>
        <w:tc>
          <w:tcPr>
            <w:tcW w:w="2126"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3</w:t>
            </w:r>
          </w:p>
        </w:tc>
      </w:tr>
      <w:tr w:rsidR="006D1DF4" w:rsidRPr="001B13BE" w:rsidTr="006D1DF4">
        <w:tc>
          <w:tcPr>
            <w:tcW w:w="3652" w:type="dxa"/>
          </w:tcPr>
          <w:p w:rsidR="006D1DF4" w:rsidRPr="001B13BE" w:rsidRDefault="006D1DF4" w:rsidP="006D1DF4">
            <w:pPr>
              <w:spacing w:line="360" w:lineRule="auto"/>
              <w:jc w:val="center"/>
              <w:rPr>
                <w:color w:val="000000" w:themeColor="text1"/>
                <w:lang w:eastAsia="ru-RU"/>
              </w:rPr>
            </w:pPr>
          </w:p>
        </w:tc>
        <w:tc>
          <w:tcPr>
            <w:tcW w:w="5812" w:type="dxa"/>
            <w:gridSpan w:val="3"/>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Экономические факторы</w:t>
            </w:r>
          </w:p>
        </w:tc>
      </w:tr>
      <w:tr w:rsidR="006D1DF4" w:rsidRPr="001B13BE" w:rsidTr="006D1DF4">
        <w:tc>
          <w:tcPr>
            <w:tcW w:w="3652"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Привлечение инвестиций</w:t>
            </w:r>
          </w:p>
        </w:tc>
        <w:tc>
          <w:tcPr>
            <w:tcW w:w="1701"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w:t>
            </w:r>
          </w:p>
        </w:tc>
        <w:tc>
          <w:tcPr>
            <w:tcW w:w="1985"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0,6</w:t>
            </w:r>
          </w:p>
        </w:tc>
        <w:tc>
          <w:tcPr>
            <w:tcW w:w="2126"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4</w:t>
            </w:r>
          </w:p>
        </w:tc>
      </w:tr>
      <w:tr w:rsidR="006D1DF4" w:rsidRPr="001B13BE" w:rsidTr="006D1DF4">
        <w:tc>
          <w:tcPr>
            <w:tcW w:w="3652" w:type="dxa"/>
          </w:tcPr>
          <w:p w:rsidR="006D1DF4" w:rsidRPr="001B13BE" w:rsidRDefault="006D1DF4" w:rsidP="008A7CBC">
            <w:pPr>
              <w:spacing w:line="360" w:lineRule="auto"/>
              <w:jc w:val="center"/>
              <w:rPr>
                <w:color w:val="000000" w:themeColor="text1"/>
                <w:lang w:eastAsia="ru-RU"/>
              </w:rPr>
            </w:pPr>
            <w:r w:rsidRPr="001B13BE">
              <w:rPr>
                <w:color w:val="000000" w:themeColor="text1"/>
              </w:rPr>
              <w:t xml:space="preserve">Высокий уровень конкуренции в </w:t>
            </w:r>
            <w:r w:rsidR="008A7CBC">
              <w:rPr>
                <w:color w:val="000000" w:themeColor="text1"/>
              </w:rPr>
              <w:t>гостиничной отрасли</w:t>
            </w:r>
          </w:p>
        </w:tc>
        <w:tc>
          <w:tcPr>
            <w:tcW w:w="1701"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w:t>
            </w:r>
          </w:p>
        </w:tc>
        <w:tc>
          <w:tcPr>
            <w:tcW w:w="1985"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1</w:t>
            </w:r>
          </w:p>
        </w:tc>
        <w:tc>
          <w:tcPr>
            <w:tcW w:w="2126"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5</w:t>
            </w:r>
          </w:p>
        </w:tc>
      </w:tr>
      <w:tr w:rsidR="006D1DF4" w:rsidRPr="001B13BE" w:rsidTr="006D1DF4">
        <w:tc>
          <w:tcPr>
            <w:tcW w:w="3652"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Выделение бюджетных средств на развитие туризма</w:t>
            </w:r>
          </w:p>
        </w:tc>
        <w:tc>
          <w:tcPr>
            <w:tcW w:w="1701"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w:t>
            </w:r>
          </w:p>
        </w:tc>
        <w:tc>
          <w:tcPr>
            <w:tcW w:w="1985"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0,9</w:t>
            </w:r>
          </w:p>
        </w:tc>
        <w:tc>
          <w:tcPr>
            <w:tcW w:w="2126"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5</w:t>
            </w:r>
          </w:p>
        </w:tc>
      </w:tr>
      <w:tr w:rsidR="006D1DF4" w:rsidRPr="001B13BE" w:rsidTr="006D1DF4">
        <w:tc>
          <w:tcPr>
            <w:tcW w:w="3652"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Изменение доходов населения РФ и ЕС</w:t>
            </w:r>
          </w:p>
        </w:tc>
        <w:tc>
          <w:tcPr>
            <w:tcW w:w="1701"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w:t>
            </w:r>
          </w:p>
        </w:tc>
        <w:tc>
          <w:tcPr>
            <w:tcW w:w="1985"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1</w:t>
            </w:r>
          </w:p>
        </w:tc>
        <w:tc>
          <w:tcPr>
            <w:tcW w:w="2126"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4</w:t>
            </w:r>
          </w:p>
        </w:tc>
      </w:tr>
      <w:tr w:rsidR="006D1DF4" w:rsidRPr="001B13BE" w:rsidTr="006D1DF4">
        <w:tc>
          <w:tcPr>
            <w:tcW w:w="3652" w:type="dxa"/>
          </w:tcPr>
          <w:p w:rsidR="006D1DF4" w:rsidRPr="001B13BE" w:rsidRDefault="006D1DF4" w:rsidP="006D1DF4">
            <w:pPr>
              <w:spacing w:line="360" w:lineRule="auto"/>
              <w:jc w:val="center"/>
              <w:rPr>
                <w:color w:val="000000" w:themeColor="text1"/>
                <w:lang w:eastAsia="ru-RU"/>
              </w:rPr>
            </w:pPr>
          </w:p>
        </w:tc>
        <w:tc>
          <w:tcPr>
            <w:tcW w:w="5812" w:type="dxa"/>
            <w:gridSpan w:val="3"/>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Социальные факторы</w:t>
            </w:r>
          </w:p>
        </w:tc>
      </w:tr>
      <w:tr w:rsidR="006D1DF4" w:rsidRPr="001B13BE" w:rsidTr="006D1DF4">
        <w:tc>
          <w:tcPr>
            <w:tcW w:w="3652"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Демографическая стабильность экономически активного населения (трудовая миграция)</w:t>
            </w:r>
          </w:p>
        </w:tc>
        <w:tc>
          <w:tcPr>
            <w:tcW w:w="1701"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w:t>
            </w:r>
          </w:p>
        </w:tc>
        <w:tc>
          <w:tcPr>
            <w:tcW w:w="1985"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0,6</w:t>
            </w:r>
          </w:p>
        </w:tc>
        <w:tc>
          <w:tcPr>
            <w:tcW w:w="2126"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3</w:t>
            </w:r>
          </w:p>
        </w:tc>
      </w:tr>
      <w:tr w:rsidR="006D1DF4" w:rsidRPr="001B13BE" w:rsidTr="006D1DF4">
        <w:tc>
          <w:tcPr>
            <w:tcW w:w="3652"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Повышение уровня жизни в стране</w:t>
            </w:r>
          </w:p>
        </w:tc>
        <w:tc>
          <w:tcPr>
            <w:tcW w:w="1701"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w:t>
            </w:r>
          </w:p>
        </w:tc>
        <w:tc>
          <w:tcPr>
            <w:tcW w:w="1985"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0,6</w:t>
            </w:r>
          </w:p>
        </w:tc>
        <w:tc>
          <w:tcPr>
            <w:tcW w:w="2126"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3</w:t>
            </w:r>
          </w:p>
        </w:tc>
      </w:tr>
      <w:tr w:rsidR="006D1DF4" w:rsidRPr="001B13BE" w:rsidTr="006D1DF4">
        <w:tc>
          <w:tcPr>
            <w:tcW w:w="3652"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 xml:space="preserve">Рост имиджа Псковского региона на отечественном и мировом туристическом рынке благодаря федеральным программам и проектам культурного развития </w:t>
            </w:r>
          </w:p>
        </w:tc>
        <w:tc>
          <w:tcPr>
            <w:tcW w:w="1701"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w:t>
            </w:r>
          </w:p>
        </w:tc>
        <w:tc>
          <w:tcPr>
            <w:tcW w:w="1985"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0,5</w:t>
            </w:r>
          </w:p>
        </w:tc>
        <w:tc>
          <w:tcPr>
            <w:tcW w:w="2126"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5</w:t>
            </w:r>
          </w:p>
        </w:tc>
      </w:tr>
      <w:tr w:rsidR="006D1DF4" w:rsidRPr="001B13BE" w:rsidTr="006D1DF4">
        <w:tc>
          <w:tcPr>
            <w:tcW w:w="3652" w:type="dxa"/>
          </w:tcPr>
          <w:p w:rsidR="006D1DF4" w:rsidRPr="001B13BE" w:rsidRDefault="006D1DF4" w:rsidP="006D1DF4">
            <w:pPr>
              <w:spacing w:line="360" w:lineRule="auto"/>
              <w:jc w:val="center"/>
              <w:rPr>
                <w:color w:val="000000" w:themeColor="text1"/>
                <w:lang w:eastAsia="ru-RU"/>
              </w:rPr>
            </w:pPr>
            <w:r w:rsidRPr="001B13BE">
              <w:rPr>
                <w:color w:val="000000" w:themeColor="text1"/>
                <w:shd w:val="clear" w:color="auto" w:fill="FFFFFF"/>
              </w:rPr>
              <w:t>Отношение к гостинице деловых кругов, СМИ, общественности</w:t>
            </w:r>
          </w:p>
        </w:tc>
        <w:tc>
          <w:tcPr>
            <w:tcW w:w="1701"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w:t>
            </w:r>
          </w:p>
        </w:tc>
        <w:tc>
          <w:tcPr>
            <w:tcW w:w="1985"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0,7</w:t>
            </w:r>
          </w:p>
        </w:tc>
        <w:tc>
          <w:tcPr>
            <w:tcW w:w="2126"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4</w:t>
            </w:r>
          </w:p>
        </w:tc>
      </w:tr>
      <w:tr w:rsidR="006D1DF4" w:rsidRPr="001B13BE" w:rsidTr="006D1DF4">
        <w:tc>
          <w:tcPr>
            <w:tcW w:w="3652" w:type="dxa"/>
          </w:tcPr>
          <w:p w:rsidR="006D1DF4" w:rsidRPr="001B13BE" w:rsidRDefault="006D1DF4" w:rsidP="006D1DF4">
            <w:pPr>
              <w:spacing w:line="360" w:lineRule="auto"/>
              <w:jc w:val="center"/>
              <w:rPr>
                <w:color w:val="000000" w:themeColor="text1"/>
                <w:shd w:val="clear" w:color="auto" w:fill="FFFFFF"/>
              </w:rPr>
            </w:pPr>
            <w:r w:rsidRPr="001B13BE">
              <w:rPr>
                <w:color w:val="000000" w:themeColor="text1"/>
              </w:rPr>
              <w:t>Дефицит квалифицированных управленческих кадров в гостиничной индустрии региона</w:t>
            </w:r>
          </w:p>
        </w:tc>
        <w:tc>
          <w:tcPr>
            <w:tcW w:w="1701"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w:t>
            </w:r>
          </w:p>
        </w:tc>
        <w:tc>
          <w:tcPr>
            <w:tcW w:w="1985"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0,8</w:t>
            </w:r>
          </w:p>
        </w:tc>
        <w:tc>
          <w:tcPr>
            <w:tcW w:w="2126"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4</w:t>
            </w:r>
          </w:p>
        </w:tc>
      </w:tr>
      <w:tr w:rsidR="006D1DF4" w:rsidRPr="001B13BE" w:rsidTr="006D1DF4">
        <w:tc>
          <w:tcPr>
            <w:tcW w:w="3652" w:type="dxa"/>
          </w:tcPr>
          <w:p w:rsidR="006D1DF4" w:rsidRPr="001B13BE" w:rsidRDefault="006D1DF4" w:rsidP="006D1DF4">
            <w:pPr>
              <w:spacing w:line="360" w:lineRule="auto"/>
              <w:jc w:val="center"/>
              <w:rPr>
                <w:color w:val="000000" w:themeColor="text1"/>
                <w:lang w:eastAsia="ru-RU"/>
              </w:rPr>
            </w:pPr>
          </w:p>
        </w:tc>
        <w:tc>
          <w:tcPr>
            <w:tcW w:w="5812" w:type="dxa"/>
            <w:gridSpan w:val="3"/>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Технологические</w:t>
            </w:r>
          </w:p>
        </w:tc>
      </w:tr>
      <w:tr w:rsidR="006D1DF4" w:rsidRPr="001B13BE" w:rsidTr="006D1DF4">
        <w:tc>
          <w:tcPr>
            <w:tcW w:w="3652"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Степень использования и внедрения современных технологий в управление гостиницами</w:t>
            </w:r>
          </w:p>
        </w:tc>
        <w:tc>
          <w:tcPr>
            <w:tcW w:w="1701"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w:t>
            </w:r>
          </w:p>
        </w:tc>
        <w:tc>
          <w:tcPr>
            <w:tcW w:w="1985"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0,8</w:t>
            </w:r>
          </w:p>
        </w:tc>
        <w:tc>
          <w:tcPr>
            <w:tcW w:w="2126"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3</w:t>
            </w:r>
          </w:p>
        </w:tc>
      </w:tr>
      <w:tr w:rsidR="006D1DF4" w:rsidRPr="001B13BE" w:rsidTr="006D1DF4">
        <w:tc>
          <w:tcPr>
            <w:tcW w:w="3652" w:type="dxa"/>
          </w:tcPr>
          <w:p w:rsidR="006D1DF4" w:rsidRPr="001B13BE" w:rsidRDefault="006D1DF4" w:rsidP="006D1DF4">
            <w:pPr>
              <w:spacing w:line="360" w:lineRule="auto"/>
              <w:jc w:val="center"/>
              <w:rPr>
                <w:color w:val="000000" w:themeColor="text1"/>
                <w:lang w:eastAsia="ru-RU"/>
              </w:rPr>
            </w:pPr>
            <w:r w:rsidRPr="001B13BE">
              <w:rPr>
                <w:color w:val="000000" w:themeColor="text1"/>
                <w:shd w:val="clear" w:color="auto" w:fill="FFFFFF"/>
              </w:rPr>
              <w:t>Развитие и проникновение интернета, развитие мобильных устройств - применение диджитал инструментов продвижения гостиничных услуг</w:t>
            </w:r>
          </w:p>
        </w:tc>
        <w:tc>
          <w:tcPr>
            <w:tcW w:w="1701"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w:t>
            </w:r>
          </w:p>
        </w:tc>
        <w:tc>
          <w:tcPr>
            <w:tcW w:w="1985"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1</w:t>
            </w:r>
          </w:p>
        </w:tc>
        <w:tc>
          <w:tcPr>
            <w:tcW w:w="2126"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5</w:t>
            </w:r>
          </w:p>
        </w:tc>
      </w:tr>
      <w:tr w:rsidR="006D1DF4" w:rsidRPr="001B13BE" w:rsidTr="006D1DF4">
        <w:tc>
          <w:tcPr>
            <w:tcW w:w="3652"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Инновационная активность</w:t>
            </w:r>
          </w:p>
        </w:tc>
        <w:tc>
          <w:tcPr>
            <w:tcW w:w="1701"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w:t>
            </w:r>
          </w:p>
        </w:tc>
        <w:tc>
          <w:tcPr>
            <w:tcW w:w="1985"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0,7</w:t>
            </w:r>
          </w:p>
        </w:tc>
        <w:tc>
          <w:tcPr>
            <w:tcW w:w="2126"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3</w:t>
            </w:r>
          </w:p>
        </w:tc>
      </w:tr>
      <w:tr w:rsidR="006D1DF4" w:rsidRPr="001B13BE" w:rsidTr="006D1DF4">
        <w:tc>
          <w:tcPr>
            <w:tcW w:w="3652" w:type="dxa"/>
          </w:tcPr>
          <w:p w:rsidR="006D1DF4" w:rsidRPr="001B13BE" w:rsidRDefault="006D1DF4" w:rsidP="006D1DF4">
            <w:pPr>
              <w:spacing w:line="360" w:lineRule="auto"/>
              <w:jc w:val="center"/>
              <w:rPr>
                <w:color w:val="000000" w:themeColor="text1"/>
                <w:shd w:val="clear" w:color="auto" w:fill="FFFFFF"/>
              </w:rPr>
            </w:pPr>
            <w:r w:rsidRPr="001B13BE">
              <w:rPr>
                <w:color w:val="000000" w:themeColor="text1"/>
                <w:shd w:val="clear" w:color="auto" w:fill="FFFFFF"/>
              </w:rPr>
              <w:t xml:space="preserve">Развитие </w:t>
            </w:r>
            <w:proofErr w:type="gramStart"/>
            <w:r w:rsidRPr="001B13BE">
              <w:rPr>
                <w:color w:val="000000" w:themeColor="text1"/>
                <w:shd w:val="clear" w:color="auto" w:fill="FFFFFF"/>
              </w:rPr>
              <w:t>специализированного</w:t>
            </w:r>
            <w:proofErr w:type="gramEnd"/>
          </w:p>
          <w:p w:rsidR="006D1DF4" w:rsidRPr="001B13BE" w:rsidRDefault="006D1DF4" w:rsidP="006D1DF4">
            <w:pPr>
              <w:spacing w:line="360" w:lineRule="auto"/>
              <w:jc w:val="center"/>
              <w:rPr>
                <w:color w:val="000000" w:themeColor="text1"/>
                <w:lang w:eastAsia="ru-RU"/>
              </w:rPr>
            </w:pPr>
            <w:r w:rsidRPr="001B13BE">
              <w:rPr>
                <w:color w:val="000000" w:themeColor="text1"/>
                <w:shd w:val="clear" w:color="auto" w:fill="FFFFFF"/>
              </w:rPr>
              <w:t>программного обеспечения для управления бронированием</w:t>
            </w:r>
          </w:p>
        </w:tc>
        <w:tc>
          <w:tcPr>
            <w:tcW w:w="1701"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w:t>
            </w:r>
          </w:p>
        </w:tc>
        <w:tc>
          <w:tcPr>
            <w:tcW w:w="1985"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0,9</w:t>
            </w:r>
          </w:p>
        </w:tc>
        <w:tc>
          <w:tcPr>
            <w:tcW w:w="2126" w:type="dxa"/>
          </w:tcPr>
          <w:p w:rsidR="006D1DF4" w:rsidRPr="001B13BE" w:rsidRDefault="006D1DF4" w:rsidP="006D1DF4">
            <w:pPr>
              <w:spacing w:line="360" w:lineRule="auto"/>
              <w:jc w:val="center"/>
              <w:rPr>
                <w:color w:val="000000" w:themeColor="text1"/>
                <w:lang w:eastAsia="ru-RU"/>
              </w:rPr>
            </w:pPr>
            <w:r w:rsidRPr="001B13BE">
              <w:rPr>
                <w:color w:val="000000" w:themeColor="text1"/>
                <w:lang w:eastAsia="ru-RU"/>
              </w:rPr>
              <w:t>4</w:t>
            </w:r>
          </w:p>
        </w:tc>
      </w:tr>
    </w:tbl>
    <w:p w:rsidR="006D1DF4" w:rsidRPr="001B13BE" w:rsidRDefault="006D1DF4" w:rsidP="006D1DF4">
      <w:pPr>
        <w:spacing w:after="0" w:line="360" w:lineRule="auto"/>
        <w:jc w:val="center"/>
        <w:rPr>
          <w:rFonts w:ascii="Times New Roman" w:eastAsia="Calibri" w:hAnsi="Times New Roman" w:cs="Times New Roman"/>
          <w:i/>
          <w:color w:val="000000" w:themeColor="text1"/>
          <w:sz w:val="24"/>
          <w:szCs w:val="24"/>
          <w:lang w:eastAsia="ru-RU"/>
        </w:rPr>
      </w:pPr>
      <w:r w:rsidRPr="001B13BE">
        <w:rPr>
          <w:rFonts w:ascii="Times New Roman" w:eastAsia="Calibri" w:hAnsi="Times New Roman" w:cs="Times New Roman"/>
          <w:i/>
          <w:color w:val="000000" w:themeColor="text1"/>
          <w:sz w:val="24"/>
          <w:szCs w:val="24"/>
          <w:lang w:eastAsia="ru-RU"/>
        </w:rPr>
        <w:t>Разработано автором на основе интервью с экспертом</w:t>
      </w:r>
    </w:p>
    <w:p w:rsidR="006D1DF4" w:rsidRPr="001B13BE" w:rsidRDefault="006D1DF4" w:rsidP="006D1DF4">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lastRenderedPageBreak/>
        <w:t xml:space="preserve">Далее составим </w:t>
      </w:r>
      <w:r w:rsidR="009C70D7">
        <w:rPr>
          <w:rFonts w:ascii="Times New Roman" w:eastAsia="Times New Roman" w:hAnsi="Times New Roman" w:cs="Times New Roman"/>
          <w:color w:val="000000" w:themeColor="text1"/>
          <w:sz w:val="24"/>
          <w:szCs w:val="24"/>
          <w:lang w:eastAsia="ru-RU"/>
        </w:rPr>
        <w:t>сводный анализ</w:t>
      </w:r>
      <w:r w:rsidRPr="001B13BE">
        <w:rPr>
          <w:rFonts w:ascii="Times New Roman" w:eastAsia="Times New Roman" w:hAnsi="Times New Roman" w:cs="Times New Roman"/>
          <w:color w:val="000000" w:themeColor="text1"/>
          <w:sz w:val="24"/>
          <w:szCs w:val="24"/>
          <w:lang w:eastAsia="ru-RU"/>
        </w:rPr>
        <w:t xml:space="preserve"> внешних стратегических факторов, выявленных при помощи </w:t>
      </w:r>
      <w:r w:rsidRPr="001B13BE">
        <w:rPr>
          <w:rFonts w:ascii="Times New Roman" w:eastAsia="Times New Roman" w:hAnsi="Times New Roman" w:cs="Times New Roman"/>
          <w:color w:val="000000" w:themeColor="text1"/>
          <w:sz w:val="24"/>
          <w:szCs w:val="24"/>
          <w:lang w:val="en-US" w:eastAsia="ru-RU"/>
        </w:rPr>
        <w:t>PEST</w:t>
      </w:r>
      <w:r w:rsidRPr="001B13BE">
        <w:rPr>
          <w:rFonts w:ascii="Times New Roman" w:eastAsia="Times New Roman" w:hAnsi="Times New Roman" w:cs="Times New Roman"/>
          <w:color w:val="000000" w:themeColor="text1"/>
          <w:sz w:val="24"/>
          <w:szCs w:val="24"/>
          <w:lang w:eastAsia="ru-RU"/>
        </w:rPr>
        <w:t>-анализу в качестве факторов с наибольшей степенью влияния на компанию</w:t>
      </w:r>
      <w:r w:rsidR="00962E06" w:rsidRPr="001B13BE">
        <w:rPr>
          <w:rFonts w:ascii="Times New Roman" w:eastAsia="Times New Roman" w:hAnsi="Times New Roman" w:cs="Times New Roman"/>
          <w:color w:val="000000" w:themeColor="text1"/>
          <w:sz w:val="24"/>
          <w:szCs w:val="24"/>
          <w:lang w:eastAsia="ru-RU"/>
        </w:rPr>
        <w:t xml:space="preserve"> (табл. 3.2)</w:t>
      </w:r>
      <w:r w:rsidRPr="001B13BE">
        <w:rPr>
          <w:rFonts w:ascii="Times New Roman" w:eastAsia="Times New Roman" w:hAnsi="Times New Roman" w:cs="Times New Roman"/>
          <w:color w:val="000000" w:themeColor="text1"/>
          <w:sz w:val="24"/>
          <w:szCs w:val="24"/>
          <w:lang w:eastAsia="ru-RU"/>
        </w:rPr>
        <w:t>. Данный инструмент представляет собой метод анализа готовности отрасли реагировать на стратегические факторы внешней среды с учетом предполагаемой значимости этих факторов для будущего отрасли.</w:t>
      </w:r>
    </w:p>
    <w:p w:rsidR="006D1DF4" w:rsidRPr="001B13BE" w:rsidRDefault="006D1DF4" w:rsidP="006D1DF4">
      <w:pPr>
        <w:spacing w:before="225" w:after="100" w:afterAutospacing="1" w:line="288" w:lineRule="atLeast"/>
        <w:ind w:left="225" w:right="525"/>
        <w:jc w:val="right"/>
        <w:rPr>
          <w:rFonts w:ascii="Times New Roman" w:eastAsia="Times New Roman" w:hAnsi="Times New Roman" w:cs="Times New Roman"/>
          <w:b/>
          <w:color w:val="000000" w:themeColor="text1"/>
          <w:sz w:val="24"/>
          <w:szCs w:val="24"/>
          <w:lang w:eastAsia="ru-RU"/>
        </w:rPr>
      </w:pPr>
      <w:r w:rsidRPr="001B13BE">
        <w:rPr>
          <w:rFonts w:ascii="Times New Roman" w:eastAsia="Times New Roman" w:hAnsi="Times New Roman" w:cs="Times New Roman"/>
          <w:b/>
          <w:color w:val="000000" w:themeColor="text1"/>
          <w:sz w:val="24"/>
          <w:szCs w:val="24"/>
          <w:lang w:eastAsia="ru-RU"/>
        </w:rPr>
        <w:t>Таблица 3.2</w:t>
      </w:r>
    </w:p>
    <w:p w:rsidR="006D1DF4" w:rsidRPr="001B13BE" w:rsidRDefault="006D1DF4" w:rsidP="006D1DF4">
      <w:pPr>
        <w:spacing w:before="225" w:after="100" w:afterAutospacing="1" w:line="288" w:lineRule="atLeast"/>
        <w:ind w:left="225" w:right="525"/>
        <w:jc w:val="center"/>
        <w:rPr>
          <w:rFonts w:ascii="Times New Roman" w:eastAsia="Times New Roman" w:hAnsi="Times New Roman" w:cs="Times New Roman"/>
          <w:b/>
          <w:color w:val="000000" w:themeColor="text1"/>
          <w:sz w:val="24"/>
          <w:szCs w:val="24"/>
          <w:lang w:eastAsia="ru-RU"/>
        </w:rPr>
      </w:pPr>
      <w:r w:rsidRPr="001B13BE">
        <w:rPr>
          <w:rFonts w:ascii="Times New Roman" w:eastAsia="Times New Roman" w:hAnsi="Times New Roman" w:cs="Times New Roman"/>
          <w:b/>
          <w:color w:val="000000" w:themeColor="text1"/>
          <w:sz w:val="24"/>
          <w:szCs w:val="24"/>
          <w:shd w:val="clear" w:color="auto" w:fill="FFFFFF"/>
          <w:lang w:eastAsia="ru-RU"/>
        </w:rPr>
        <w:t>Резюме анализа внешних стратегичес</w:t>
      </w:r>
      <w:r w:rsidRPr="001B13BE">
        <w:rPr>
          <w:rFonts w:ascii="Times New Roman" w:eastAsia="Times New Roman" w:hAnsi="Times New Roman" w:cs="Times New Roman"/>
          <w:b/>
          <w:color w:val="000000" w:themeColor="text1"/>
          <w:sz w:val="24"/>
          <w:szCs w:val="24"/>
          <w:shd w:val="clear" w:color="auto" w:fill="FFFFFF"/>
          <w:lang w:eastAsia="ru-RU"/>
        </w:rPr>
        <w:softHyphen/>
        <w:t>ких факторов</w:t>
      </w:r>
    </w:p>
    <w:tbl>
      <w:tblPr>
        <w:tblStyle w:val="16"/>
        <w:tblW w:w="9605" w:type="dxa"/>
        <w:tblInd w:w="-34" w:type="dxa"/>
        <w:tblLook w:val="04A0" w:firstRow="1" w:lastRow="0" w:firstColumn="1" w:lastColumn="0" w:noHBand="0" w:noVBand="1"/>
      </w:tblPr>
      <w:tblGrid>
        <w:gridCol w:w="5094"/>
        <w:gridCol w:w="1459"/>
        <w:gridCol w:w="1321"/>
        <w:gridCol w:w="1731"/>
      </w:tblGrid>
      <w:tr w:rsidR="006D1DF4" w:rsidRPr="001B13BE" w:rsidTr="006D1DF4">
        <w:trPr>
          <w:trHeight w:val="717"/>
        </w:trPr>
        <w:tc>
          <w:tcPr>
            <w:tcW w:w="5094" w:type="dxa"/>
            <w:hideMark/>
          </w:tcPr>
          <w:p w:rsidR="006D1DF4" w:rsidRPr="001B13BE" w:rsidRDefault="006D1DF4" w:rsidP="006D1DF4">
            <w:pPr>
              <w:spacing w:before="150" w:after="150"/>
              <w:ind w:left="150" w:right="150"/>
              <w:rPr>
                <w:color w:val="000000" w:themeColor="text1"/>
              </w:rPr>
            </w:pPr>
            <w:r w:rsidRPr="001B13BE">
              <w:rPr>
                <w:color w:val="000000" w:themeColor="text1"/>
              </w:rPr>
              <w:t>Внешние стратегические факторы</w:t>
            </w:r>
          </w:p>
        </w:tc>
        <w:tc>
          <w:tcPr>
            <w:tcW w:w="1459" w:type="dxa"/>
            <w:hideMark/>
          </w:tcPr>
          <w:p w:rsidR="006D1DF4" w:rsidRPr="001B13BE" w:rsidRDefault="006D1DF4" w:rsidP="006D1DF4">
            <w:pPr>
              <w:spacing w:before="150" w:after="150"/>
              <w:ind w:left="150" w:right="150"/>
              <w:rPr>
                <w:color w:val="000000" w:themeColor="text1"/>
              </w:rPr>
            </w:pPr>
            <w:r w:rsidRPr="001B13BE">
              <w:rPr>
                <w:color w:val="000000" w:themeColor="text1"/>
              </w:rPr>
              <w:t>Вес</w:t>
            </w:r>
          </w:p>
        </w:tc>
        <w:tc>
          <w:tcPr>
            <w:tcW w:w="1321" w:type="dxa"/>
          </w:tcPr>
          <w:p w:rsidR="006D1DF4" w:rsidRPr="001B13BE" w:rsidRDefault="008A7CBC" w:rsidP="006D1DF4">
            <w:pPr>
              <w:spacing w:before="150" w:after="150"/>
              <w:ind w:left="150" w:right="150"/>
              <w:rPr>
                <w:color w:val="000000" w:themeColor="text1"/>
              </w:rPr>
            </w:pPr>
            <w:r>
              <w:rPr>
                <w:color w:val="000000" w:themeColor="text1"/>
              </w:rPr>
              <w:t>Оценка влияния фактора</w:t>
            </w:r>
          </w:p>
        </w:tc>
        <w:tc>
          <w:tcPr>
            <w:tcW w:w="1731" w:type="dxa"/>
            <w:hideMark/>
          </w:tcPr>
          <w:p w:rsidR="006D1DF4" w:rsidRPr="001B13BE" w:rsidRDefault="006D1DF4" w:rsidP="006D1DF4">
            <w:pPr>
              <w:spacing w:before="150" w:after="150"/>
              <w:ind w:left="150" w:right="150"/>
              <w:rPr>
                <w:color w:val="000000" w:themeColor="text1"/>
              </w:rPr>
            </w:pPr>
            <w:r w:rsidRPr="001B13BE">
              <w:rPr>
                <w:color w:val="000000" w:themeColor="text1"/>
              </w:rPr>
              <w:t>Взвешенная</w:t>
            </w:r>
          </w:p>
        </w:tc>
      </w:tr>
      <w:tr w:rsidR="006D1DF4" w:rsidRPr="001B13BE" w:rsidTr="006D1DF4">
        <w:tc>
          <w:tcPr>
            <w:tcW w:w="9605" w:type="dxa"/>
            <w:gridSpan w:val="4"/>
          </w:tcPr>
          <w:p w:rsidR="006D1DF4" w:rsidRPr="001B13BE" w:rsidRDefault="006D1DF4" w:rsidP="006D1DF4">
            <w:pPr>
              <w:spacing w:before="150" w:after="150"/>
              <w:ind w:left="150" w:right="150"/>
              <w:jc w:val="center"/>
              <w:rPr>
                <w:i/>
                <w:color w:val="000000" w:themeColor="text1"/>
              </w:rPr>
            </w:pPr>
            <w:r w:rsidRPr="001B13BE">
              <w:rPr>
                <w:i/>
                <w:color w:val="000000" w:themeColor="text1"/>
              </w:rPr>
              <w:t>Возможности</w:t>
            </w:r>
          </w:p>
        </w:tc>
      </w:tr>
      <w:tr w:rsidR="006D1DF4" w:rsidRPr="001B13BE" w:rsidTr="006D1DF4">
        <w:tc>
          <w:tcPr>
            <w:tcW w:w="5094" w:type="dxa"/>
            <w:hideMark/>
          </w:tcPr>
          <w:p w:rsidR="006D1DF4" w:rsidRPr="001B13BE" w:rsidRDefault="006D1DF4" w:rsidP="006D1DF4">
            <w:pPr>
              <w:spacing w:before="150" w:after="150"/>
              <w:ind w:left="150" w:right="150"/>
              <w:rPr>
                <w:color w:val="000000" w:themeColor="text1"/>
              </w:rPr>
            </w:pPr>
            <w:r w:rsidRPr="001B13BE">
              <w:rPr>
                <w:color w:val="000000" w:themeColor="text1"/>
                <w:lang w:eastAsia="ru-RU"/>
              </w:rPr>
              <w:t>Поддержка отрасли государством и региональными властями</w:t>
            </w:r>
          </w:p>
        </w:tc>
        <w:tc>
          <w:tcPr>
            <w:tcW w:w="1459" w:type="dxa"/>
            <w:hideMark/>
          </w:tcPr>
          <w:p w:rsidR="006D1DF4" w:rsidRPr="001B13BE" w:rsidRDefault="006D1DF4" w:rsidP="006D1DF4">
            <w:pPr>
              <w:spacing w:before="150" w:after="150"/>
              <w:ind w:left="150" w:right="150"/>
              <w:jc w:val="center"/>
              <w:rPr>
                <w:color w:val="000000" w:themeColor="text1"/>
              </w:rPr>
            </w:pPr>
            <w:r w:rsidRPr="001B13BE">
              <w:rPr>
                <w:color w:val="000000" w:themeColor="text1"/>
              </w:rPr>
              <w:t>0,20</w:t>
            </w:r>
          </w:p>
        </w:tc>
        <w:tc>
          <w:tcPr>
            <w:tcW w:w="1321" w:type="dxa"/>
          </w:tcPr>
          <w:p w:rsidR="006D1DF4" w:rsidRPr="001B13BE" w:rsidRDefault="006D1DF4" w:rsidP="006D1DF4">
            <w:pPr>
              <w:spacing w:before="150" w:after="150"/>
              <w:ind w:left="150" w:right="150"/>
              <w:jc w:val="center"/>
              <w:rPr>
                <w:color w:val="000000" w:themeColor="text1"/>
              </w:rPr>
            </w:pPr>
            <w:r w:rsidRPr="001B13BE">
              <w:rPr>
                <w:color w:val="000000" w:themeColor="text1"/>
              </w:rPr>
              <w:t>4</w:t>
            </w:r>
          </w:p>
        </w:tc>
        <w:tc>
          <w:tcPr>
            <w:tcW w:w="1731" w:type="dxa"/>
            <w:hideMark/>
          </w:tcPr>
          <w:p w:rsidR="006D1DF4" w:rsidRPr="001B13BE" w:rsidRDefault="006D1DF4" w:rsidP="006D1DF4">
            <w:pPr>
              <w:spacing w:before="150" w:after="150"/>
              <w:ind w:left="150" w:right="150"/>
              <w:jc w:val="center"/>
              <w:rPr>
                <w:color w:val="000000" w:themeColor="text1"/>
              </w:rPr>
            </w:pPr>
            <w:r w:rsidRPr="001B13BE">
              <w:rPr>
                <w:color w:val="000000" w:themeColor="text1"/>
              </w:rPr>
              <w:t>0,80</w:t>
            </w:r>
          </w:p>
        </w:tc>
      </w:tr>
      <w:tr w:rsidR="006D1DF4" w:rsidRPr="001B13BE" w:rsidTr="006D1DF4">
        <w:tc>
          <w:tcPr>
            <w:tcW w:w="5094" w:type="dxa"/>
            <w:hideMark/>
          </w:tcPr>
          <w:p w:rsidR="006D1DF4" w:rsidRPr="001B13BE" w:rsidRDefault="006D1DF4" w:rsidP="006D1DF4">
            <w:pPr>
              <w:spacing w:before="150" w:after="150"/>
              <w:ind w:left="150" w:right="150"/>
              <w:rPr>
                <w:color w:val="000000" w:themeColor="text1"/>
              </w:rPr>
            </w:pPr>
            <w:r w:rsidRPr="001B13BE">
              <w:rPr>
                <w:color w:val="000000" w:themeColor="text1"/>
                <w:shd w:val="clear" w:color="auto" w:fill="FFFFFF"/>
              </w:rPr>
              <w:t>Развитие и проникновение интернета, развитие мобильных устройств - применение диджитал инструментов продвижения гостиничных услуг</w:t>
            </w:r>
          </w:p>
        </w:tc>
        <w:tc>
          <w:tcPr>
            <w:tcW w:w="1459" w:type="dxa"/>
            <w:hideMark/>
          </w:tcPr>
          <w:p w:rsidR="006D1DF4" w:rsidRPr="001B13BE" w:rsidRDefault="006D1DF4" w:rsidP="006D1DF4">
            <w:pPr>
              <w:spacing w:before="150" w:after="150"/>
              <w:ind w:left="150" w:right="150"/>
              <w:jc w:val="center"/>
              <w:rPr>
                <w:color w:val="000000" w:themeColor="text1"/>
              </w:rPr>
            </w:pPr>
            <w:r w:rsidRPr="001B13BE">
              <w:rPr>
                <w:color w:val="000000" w:themeColor="text1"/>
              </w:rPr>
              <w:t>0,15</w:t>
            </w:r>
          </w:p>
        </w:tc>
        <w:tc>
          <w:tcPr>
            <w:tcW w:w="1321" w:type="dxa"/>
          </w:tcPr>
          <w:p w:rsidR="006D1DF4" w:rsidRPr="001B13BE" w:rsidRDefault="006D1DF4" w:rsidP="006D1DF4">
            <w:pPr>
              <w:spacing w:before="150" w:after="150"/>
              <w:ind w:left="150" w:right="150"/>
              <w:jc w:val="center"/>
              <w:rPr>
                <w:color w:val="000000" w:themeColor="text1"/>
              </w:rPr>
            </w:pPr>
            <w:r w:rsidRPr="001B13BE">
              <w:rPr>
                <w:color w:val="000000" w:themeColor="text1"/>
              </w:rPr>
              <w:t>5</w:t>
            </w:r>
          </w:p>
        </w:tc>
        <w:tc>
          <w:tcPr>
            <w:tcW w:w="1731" w:type="dxa"/>
            <w:hideMark/>
          </w:tcPr>
          <w:p w:rsidR="006D1DF4" w:rsidRPr="001B13BE" w:rsidRDefault="006D1DF4" w:rsidP="006D1DF4">
            <w:pPr>
              <w:spacing w:before="150" w:after="150"/>
              <w:ind w:left="150" w:right="150"/>
              <w:jc w:val="center"/>
              <w:rPr>
                <w:color w:val="000000" w:themeColor="text1"/>
              </w:rPr>
            </w:pPr>
            <w:r w:rsidRPr="001B13BE">
              <w:rPr>
                <w:color w:val="000000" w:themeColor="text1"/>
              </w:rPr>
              <w:t>0,75</w:t>
            </w:r>
          </w:p>
        </w:tc>
      </w:tr>
      <w:tr w:rsidR="006D1DF4" w:rsidRPr="001B13BE" w:rsidTr="006D1DF4">
        <w:tc>
          <w:tcPr>
            <w:tcW w:w="5094" w:type="dxa"/>
            <w:hideMark/>
          </w:tcPr>
          <w:p w:rsidR="006D1DF4" w:rsidRPr="001B13BE" w:rsidRDefault="006D1DF4" w:rsidP="006D1DF4">
            <w:pPr>
              <w:spacing w:before="150" w:after="150"/>
              <w:ind w:left="150" w:right="150"/>
              <w:rPr>
                <w:color w:val="000000" w:themeColor="text1"/>
              </w:rPr>
            </w:pPr>
            <w:r w:rsidRPr="001B13BE">
              <w:rPr>
                <w:color w:val="000000" w:themeColor="text1"/>
                <w:lang w:eastAsia="ru-RU"/>
              </w:rPr>
              <w:t>Изменение доходов населения РФ и ЕС</w:t>
            </w:r>
          </w:p>
        </w:tc>
        <w:tc>
          <w:tcPr>
            <w:tcW w:w="1459" w:type="dxa"/>
            <w:hideMark/>
          </w:tcPr>
          <w:p w:rsidR="006D1DF4" w:rsidRPr="001B13BE" w:rsidRDefault="006D1DF4" w:rsidP="006D1DF4">
            <w:pPr>
              <w:spacing w:before="150" w:after="150"/>
              <w:ind w:left="150" w:right="150"/>
              <w:jc w:val="center"/>
              <w:rPr>
                <w:color w:val="000000" w:themeColor="text1"/>
              </w:rPr>
            </w:pPr>
            <w:r w:rsidRPr="001B13BE">
              <w:rPr>
                <w:color w:val="000000" w:themeColor="text1"/>
              </w:rPr>
              <w:t>0,15</w:t>
            </w:r>
          </w:p>
        </w:tc>
        <w:tc>
          <w:tcPr>
            <w:tcW w:w="1321" w:type="dxa"/>
          </w:tcPr>
          <w:p w:rsidR="006D1DF4" w:rsidRPr="001B13BE" w:rsidRDefault="006D1DF4" w:rsidP="006D1DF4">
            <w:pPr>
              <w:spacing w:before="150" w:after="150"/>
              <w:ind w:left="150" w:right="150"/>
              <w:jc w:val="center"/>
              <w:rPr>
                <w:color w:val="000000" w:themeColor="text1"/>
              </w:rPr>
            </w:pPr>
            <w:r w:rsidRPr="001B13BE">
              <w:rPr>
                <w:color w:val="000000" w:themeColor="text1"/>
              </w:rPr>
              <w:t>4</w:t>
            </w:r>
          </w:p>
        </w:tc>
        <w:tc>
          <w:tcPr>
            <w:tcW w:w="1731" w:type="dxa"/>
            <w:hideMark/>
          </w:tcPr>
          <w:p w:rsidR="006D1DF4" w:rsidRPr="001B13BE" w:rsidRDefault="006D1DF4" w:rsidP="006D1DF4">
            <w:pPr>
              <w:spacing w:before="150" w:after="150"/>
              <w:ind w:left="150" w:right="150"/>
              <w:jc w:val="center"/>
              <w:rPr>
                <w:color w:val="000000" w:themeColor="text1"/>
              </w:rPr>
            </w:pPr>
            <w:r w:rsidRPr="001B13BE">
              <w:rPr>
                <w:color w:val="000000" w:themeColor="text1"/>
              </w:rPr>
              <w:t>0,60</w:t>
            </w:r>
          </w:p>
        </w:tc>
      </w:tr>
      <w:tr w:rsidR="006D1DF4" w:rsidRPr="001B13BE" w:rsidTr="006D1DF4">
        <w:tc>
          <w:tcPr>
            <w:tcW w:w="5094" w:type="dxa"/>
            <w:hideMark/>
          </w:tcPr>
          <w:p w:rsidR="006D1DF4" w:rsidRPr="001B13BE" w:rsidRDefault="006D1DF4" w:rsidP="008A7CBC">
            <w:pPr>
              <w:spacing w:before="150" w:after="150"/>
              <w:ind w:left="150" w:right="150"/>
              <w:rPr>
                <w:color w:val="000000" w:themeColor="text1"/>
              </w:rPr>
            </w:pPr>
            <w:r w:rsidRPr="001B13BE">
              <w:rPr>
                <w:color w:val="000000" w:themeColor="text1"/>
                <w:shd w:val="clear" w:color="auto" w:fill="FFFFFF"/>
              </w:rPr>
              <w:t>Отношение к гости</w:t>
            </w:r>
            <w:r w:rsidR="008A7CBC">
              <w:rPr>
                <w:color w:val="000000" w:themeColor="text1"/>
                <w:shd w:val="clear" w:color="auto" w:fill="FFFFFF"/>
              </w:rPr>
              <w:t xml:space="preserve">ничному бизнесу </w:t>
            </w:r>
            <w:r w:rsidRPr="001B13BE">
              <w:rPr>
                <w:color w:val="000000" w:themeColor="text1"/>
                <w:shd w:val="clear" w:color="auto" w:fill="FFFFFF"/>
              </w:rPr>
              <w:t>деловых кругов, СМИ, общественности</w:t>
            </w:r>
          </w:p>
        </w:tc>
        <w:tc>
          <w:tcPr>
            <w:tcW w:w="1459" w:type="dxa"/>
            <w:hideMark/>
          </w:tcPr>
          <w:p w:rsidR="006D1DF4" w:rsidRPr="001B13BE" w:rsidRDefault="006D1DF4" w:rsidP="006D1DF4">
            <w:pPr>
              <w:spacing w:before="150" w:after="150"/>
              <w:ind w:left="150" w:right="150"/>
              <w:jc w:val="center"/>
              <w:rPr>
                <w:color w:val="000000" w:themeColor="text1"/>
              </w:rPr>
            </w:pPr>
            <w:r w:rsidRPr="001B13BE">
              <w:rPr>
                <w:color w:val="000000" w:themeColor="text1"/>
              </w:rPr>
              <w:t>0,05</w:t>
            </w:r>
          </w:p>
        </w:tc>
        <w:tc>
          <w:tcPr>
            <w:tcW w:w="1321" w:type="dxa"/>
          </w:tcPr>
          <w:p w:rsidR="006D1DF4" w:rsidRPr="001B13BE" w:rsidRDefault="006D1DF4" w:rsidP="006D1DF4">
            <w:pPr>
              <w:spacing w:before="150" w:after="150"/>
              <w:ind w:left="150" w:right="150"/>
              <w:jc w:val="center"/>
              <w:rPr>
                <w:color w:val="000000" w:themeColor="text1"/>
              </w:rPr>
            </w:pPr>
            <w:r w:rsidRPr="001B13BE">
              <w:rPr>
                <w:color w:val="000000" w:themeColor="text1"/>
              </w:rPr>
              <w:t>4</w:t>
            </w:r>
          </w:p>
        </w:tc>
        <w:tc>
          <w:tcPr>
            <w:tcW w:w="1731" w:type="dxa"/>
            <w:hideMark/>
          </w:tcPr>
          <w:p w:rsidR="006D1DF4" w:rsidRPr="001B13BE" w:rsidRDefault="006D1DF4" w:rsidP="006D1DF4">
            <w:pPr>
              <w:spacing w:before="150" w:after="150"/>
              <w:ind w:left="150" w:right="150"/>
              <w:jc w:val="center"/>
              <w:rPr>
                <w:color w:val="000000" w:themeColor="text1"/>
              </w:rPr>
            </w:pPr>
            <w:r w:rsidRPr="001B13BE">
              <w:rPr>
                <w:color w:val="000000" w:themeColor="text1"/>
              </w:rPr>
              <w:t>0,20</w:t>
            </w:r>
          </w:p>
        </w:tc>
      </w:tr>
      <w:tr w:rsidR="006D1DF4" w:rsidRPr="001B13BE" w:rsidTr="006D1DF4">
        <w:tc>
          <w:tcPr>
            <w:tcW w:w="9605" w:type="dxa"/>
            <w:gridSpan w:val="4"/>
          </w:tcPr>
          <w:p w:rsidR="006D1DF4" w:rsidRPr="001B13BE" w:rsidRDefault="006D1DF4" w:rsidP="006D1DF4">
            <w:pPr>
              <w:spacing w:before="150" w:after="150"/>
              <w:ind w:left="150" w:right="150"/>
              <w:jc w:val="center"/>
              <w:rPr>
                <w:i/>
                <w:color w:val="000000" w:themeColor="text1"/>
              </w:rPr>
            </w:pPr>
            <w:r w:rsidRPr="001B13BE">
              <w:rPr>
                <w:i/>
                <w:color w:val="000000" w:themeColor="text1"/>
              </w:rPr>
              <w:t>Угрозы</w:t>
            </w:r>
          </w:p>
        </w:tc>
      </w:tr>
      <w:tr w:rsidR="006D1DF4" w:rsidRPr="001B13BE" w:rsidTr="006D1DF4">
        <w:tc>
          <w:tcPr>
            <w:tcW w:w="5094" w:type="dxa"/>
            <w:hideMark/>
          </w:tcPr>
          <w:p w:rsidR="006D1DF4" w:rsidRPr="001B13BE" w:rsidRDefault="006D1DF4" w:rsidP="006D1DF4">
            <w:pPr>
              <w:spacing w:before="150" w:after="150"/>
              <w:ind w:left="150" w:right="150"/>
              <w:rPr>
                <w:color w:val="000000" w:themeColor="text1"/>
              </w:rPr>
            </w:pPr>
            <w:r w:rsidRPr="001B13BE">
              <w:rPr>
                <w:color w:val="000000" w:themeColor="text1"/>
              </w:rPr>
              <w:t>Высокий уровень конкуренции на внутреннем туристическом рынке</w:t>
            </w:r>
          </w:p>
        </w:tc>
        <w:tc>
          <w:tcPr>
            <w:tcW w:w="1459" w:type="dxa"/>
            <w:hideMark/>
          </w:tcPr>
          <w:p w:rsidR="006D1DF4" w:rsidRPr="001B13BE" w:rsidRDefault="006D1DF4" w:rsidP="006D1DF4">
            <w:pPr>
              <w:spacing w:before="150" w:after="150"/>
              <w:ind w:left="150" w:right="150"/>
              <w:jc w:val="center"/>
              <w:rPr>
                <w:color w:val="000000" w:themeColor="text1"/>
              </w:rPr>
            </w:pPr>
            <w:r w:rsidRPr="001B13BE">
              <w:rPr>
                <w:color w:val="000000" w:themeColor="text1"/>
              </w:rPr>
              <w:t>0,20</w:t>
            </w:r>
          </w:p>
        </w:tc>
        <w:tc>
          <w:tcPr>
            <w:tcW w:w="1321" w:type="dxa"/>
          </w:tcPr>
          <w:p w:rsidR="006D1DF4" w:rsidRPr="001B13BE" w:rsidRDefault="006D1DF4" w:rsidP="006D1DF4">
            <w:pPr>
              <w:spacing w:before="150" w:after="150"/>
              <w:ind w:left="150" w:right="150"/>
              <w:jc w:val="center"/>
              <w:rPr>
                <w:color w:val="000000" w:themeColor="text1"/>
              </w:rPr>
            </w:pPr>
            <w:r w:rsidRPr="001B13BE">
              <w:rPr>
                <w:color w:val="000000" w:themeColor="text1"/>
              </w:rPr>
              <w:t>5</w:t>
            </w:r>
          </w:p>
        </w:tc>
        <w:tc>
          <w:tcPr>
            <w:tcW w:w="1731" w:type="dxa"/>
            <w:hideMark/>
          </w:tcPr>
          <w:p w:rsidR="006D1DF4" w:rsidRPr="001B13BE" w:rsidRDefault="006D1DF4" w:rsidP="006D1DF4">
            <w:pPr>
              <w:spacing w:before="150" w:after="150"/>
              <w:ind w:left="150" w:right="150"/>
              <w:jc w:val="center"/>
              <w:rPr>
                <w:color w:val="000000" w:themeColor="text1"/>
              </w:rPr>
            </w:pPr>
            <w:r w:rsidRPr="001B13BE">
              <w:rPr>
                <w:color w:val="000000" w:themeColor="text1"/>
              </w:rPr>
              <w:t>1</w:t>
            </w:r>
          </w:p>
        </w:tc>
      </w:tr>
      <w:tr w:rsidR="006D1DF4" w:rsidRPr="001B13BE" w:rsidTr="006D1DF4">
        <w:trPr>
          <w:trHeight w:val="633"/>
        </w:trPr>
        <w:tc>
          <w:tcPr>
            <w:tcW w:w="5094" w:type="dxa"/>
            <w:hideMark/>
          </w:tcPr>
          <w:p w:rsidR="006D1DF4" w:rsidRPr="001B13BE" w:rsidRDefault="006D1DF4" w:rsidP="006D1DF4">
            <w:pPr>
              <w:spacing w:before="150" w:after="150"/>
              <w:ind w:left="150" w:right="150"/>
              <w:rPr>
                <w:color w:val="000000" w:themeColor="text1"/>
              </w:rPr>
            </w:pPr>
            <w:r w:rsidRPr="001B13BE">
              <w:rPr>
                <w:color w:val="000000" w:themeColor="text1"/>
              </w:rPr>
              <w:t>Дефицит квалифицированных управленческих кадров в гостиничной индустрии региона</w:t>
            </w:r>
          </w:p>
        </w:tc>
        <w:tc>
          <w:tcPr>
            <w:tcW w:w="1459" w:type="dxa"/>
            <w:hideMark/>
          </w:tcPr>
          <w:p w:rsidR="006D1DF4" w:rsidRPr="001B13BE" w:rsidRDefault="006D1DF4" w:rsidP="006D1DF4">
            <w:pPr>
              <w:spacing w:before="150" w:after="150"/>
              <w:ind w:left="150" w:right="150"/>
              <w:jc w:val="center"/>
              <w:rPr>
                <w:color w:val="000000" w:themeColor="text1"/>
              </w:rPr>
            </w:pPr>
            <w:r w:rsidRPr="001B13BE">
              <w:rPr>
                <w:color w:val="000000" w:themeColor="text1"/>
              </w:rPr>
              <w:t>0,12</w:t>
            </w:r>
          </w:p>
        </w:tc>
        <w:tc>
          <w:tcPr>
            <w:tcW w:w="1321" w:type="dxa"/>
          </w:tcPr>
          <w:p w:rsidR="006D1DF4" w:rsidRPr="001B13BE" w:rsidRDefault="006D1DF4" w:rsidP="006D1DF4">
            <w:pPr>
              <w:spacing w:before="150" w:after="150"/>
              <w:ind w:left="150" w:right="150"/>
              <w:jc w:val="center"/>
              <w:rPr>
                <w:color w:val="000000" w:themeColor="text1"/>
              </w:rPr>
            </w:pPr>
            <w:r w:rsidRPr="001B13BE">
              <w:rPr>
                <w:color w:val="000000" w:themeColor="text1"/>
              </w:rPr>
              <w:t>4</w:t>
            </w:r>
          </w:p>
        </w:tc>
        <w:tc>
          <w:tcPr>
            <w:tcW w:w="1731" w:type="dxa"/>
            <w:hideMark/>
          </w:tcPr>
          <w:p w:rsidR="006D1DF4" w:rsidRPr="001B13BE" w:rsidRDefault="006D1DF4" w:rsidP="006D1DF4">
            <w:pPr>
              <w:spacing w:before="150" w:after="150"/>
              <w:ind w:left="150" w:right="150"/>
              <w:jc w:val="center"/>
              <w:rPr>
                <w:color w:val="000000" w:themeColor="text1"/>
              </w:rPr>
            </w:pPr>
            <w:r w:rsidRPr="001B13BE">
              <w:rPr>
                <w:color w:val="000000" w:themeColor="text1"/>
              </w:rPr>
              <w:t>0,48</w:t>
            </w:r>
          </w:p>
        </w:tc>
      </w:tr>
      <w:tr w:rsidR="006D1DF4" w:rsidRPr="001B13BE" w:rsidTr="006D1DF4">
        <w:trPr>
          <w:trHeight w:val="699"/>
        </w:trPr>
        <w:tc>
          <w:tcPr>
            <w:tcW w:w="5094" w:type="dxa"/>
            <w:hideMark/>
          </w:tcPr>
          <w:p w:rsidR="006D1DF4" w:rsidRPr="001B13BE" w:rsidRDefault="006D1DF4" w:rsidP="006D1DF4">
            <w:pPr>
              <w:spacing w:before="150" w:after="150"/>
              <w:ind w:left="150" w:right="150"/>
              <w:rPr>
                <w:color w:val="000000" w:themeColor="text1"/>
              </w:rPr>
            </w:pPr>
            <w:r w:rsidRPr="001B13BE">
              <w:rPr>
                <w:color w:val="000000" w:themeColor="text1"/>
                <w:lang w:eastAsia="ru-RU"/>
              </w:rPr>
              <w:t>Ужесточение требований классификации объектов размещения</w:t>
            </w:r>
          </w:p>
        </w:tc>
        <w:tc>
          <w:tcPr>
            <w:tcW w:w="1459" w:type="dxa"/>
            <w:hideMark/>
          </w:tcPr>
          <w:p w:rsidR="006D1DF4" w:rsidRPr="001B13BE" w:rsidRDefault="006D1DF4" w:rsidP="006D1DF4">
            <w:pPr>
              <w:spacing w:before="150" w:after="150"/>
              <w:ind w:left="150" w:right="150"/>
              <w:jc w:val="center"/>
              <w:rPr>
                <w:color w:val="000000" w:themeColor="text1"/>
              </w:rPr>
            </w:pPr>
            <w:r w:rsidRPr="001B13BE">
              <w:rPr>
                <w:color w:val="000000" w:themeColor="text1"/>
              </w:rPr>
              <w:t>0,08</w:t>
            </w:r>
          </w:p>
        </w:tc>
        <w:tc>
          <w:tcPr>
            <w:tcW w:w="1321" w:type="dxa"/>
          </w:tcPr>
          <w:p w:rsidR="006D1DF4" w:rsidRPr="001B13BE" w:rsidRDefault="006D1DF4" w:rsidP="006D1DF4">
            <w:pPr>
              <w:spacing w:before="150" w:after="150"/>
              <w:ind w:left="150" w:right="150"/>
              <w:jc w:val="center"/>
              <w:rPr>
                <w:color w:val="000000" w:themeColor="text1"/>
              </w:rPr>
            </w:pPr>
            <w:r w:rsidRPr="001B13BE">
              <w:rPr>
                <w:color w:val="000000" w:themeColor="text1"/>
              </w:rPr>
              <w:t>4</w:t>
            </w:r>
          </w:p>
        </w:tc>
        <w:tc>
          <w:tcPr>
            <w:tcW w:w="1731" w:type="dxa"/>
            <w:hideMark/>
          </w:tcPr>
          <w:p w:rsidR="006D1DF4" w:rsidRPr="001B13BE" w:rsidRDefault="006D1DF4" w:rsidP="006D1DF4">
            <w:pPr>
              <w:spacing w:before="150" w:after="150"/>
              <w:ind w:left="150" w:right="150"/>
              <w:jc w:val="center"/>
              <w:rPr>
                <w:color w:val="000000" w:themeColor="text1"/>
              </w:rPr>
            </w:pPr>
            <w:r w:rsidRPr="001B13BE">
              <w:rPr>
                <w:color w:val="000000" w:themeColor="text1"/>
              </w:rPr>
              <w:t>0,32</w:t>
            </w:r>
          </w:p>
        </w:tc>
      </w:tr>
      <w:tr w:rsidR="006D1DF4" w:rsidRPr="001B13BE" w:rsidTr="006D1DF4">
        <w:tc>
          <w:tcPr>
            <w:tcW w:w="5094" w:type="dxa"/>
            <w:hideMark/>
          </w:tcPr>
          <w:p w:rsidR="006D1DF4" w:rsidRPr="001B13BE" w:rsidRDefault="006D1DF4" w:rsidP="006D1DF4">
            <w:pPr>
              <w:spacing w:before="150" w:after="150"/>
              <w:ind w:left="150" w:right="150"/>
              <w:rPr>
                <w:color w:val="000000" w:themeColor="text1"/>
              </w:rPr>
            </w:pPr>
            <w:r w:rsidRPr="001B13BE">
              <w:rPr>
                <w:color w:val="000000" w:themeColor="text1"/>
                <w:shd w:val="clear" w:color="auto" w:fill="FFFFFF"/>
              </w:rPr>
              <w:t>Законодательство по охране объектов культурного наследия, окружающей среды и т.д.</w:t>
            </w:r>
          </w:p>
        </w:tc>
        <w:tc>
          <w:tcPr>
            <w:tcW w:w="1459" w:type="dxa"/>
            <w:hideMark/>
          </w:tcPr>
          <w:p w:rsidR="006D1DF4" w:rsidRPr="001B13BE" w:rsidRDefault="006D1DF4" w:rsidP="006D1DF4">
            <w:pPr>
              <w:spacing w:before="150" w:after="150"/>
              <w:ind w:left="150" w:right="150"/>
              <w:jc w:val="center"/>
              <w:rPr>
                <w:color w:val="000000" w:themeColor="text1"/>
              </w:rPr>
            </w:pPr>
            <w:r w:rsidRPr="001B13BE">
              <w:rPr>
                <w:color w:val="000000" w:themeColor="text1"/>
              </w:rPr>
              <w:t>0,05</w:t>
            </w:r>
          </w:p>
        </w:tc>
        <w:tc>
          <w:tcPr>
            <w:tcW w:w="1321" w:type="dxa"/>
          </w:tcPr>
          <w:p w:rsidR="006D1DF4" w:rsidRPr="001B13BE" w:rsidRDefault="006D1DF4" w:rsidP="006D1DF4">
            <w:pPr>
              <w:spacing w:before="150" w:after="150"/>
              <w:ind w:left="150" w:right="150"/>
              <w:jc w:val="center"/>
              <w:rPr>
                <w:color w:val="000000" w:themeColor="text1"/>
              </w:rPr>
            </w:pPr>
            <w:r w:rsidRPr="001B13BE">
              <w:rPr>
                <w:color w:val="000000" w:themeColor="text1"/>
              </w:rPr>
              <w:t>3</w:t>
            </w:r>
          </w:p>
        </w:tc>
        <w:tc>
          <w:tcPr>
            <w:tcW w:w="1731" w:type="dxa"/>
            <w:hideMark/>
          </w:tcPr>
          <w:p w:rsidR="006D1DF4" w:rsidRPr="001B13BE" w:rsidRDefault="006D1DF4" w:rsidP="006D1DF4">
            <w:pPr>
              <w:spacing w:before="150" w:after="150"/>
              <w:ind w:left="150" w:right="150"/>
              <w:jc w:val="center"/>
              <w:rPr>
                <w:color w:val="000000" w:themeColor="text1"/>
              </w:rPr>
            </w:pPr>
            <w:r w:rsidRPr="001B13BE">
              <w:rPr>
                <w:color w:val="000000" w:themeColor="text1"/>
              </w:rPr>
              <w:t>0,15</w:t>
            </w:r>
          </w:p>
        </w:tc>
      </w:tr>
      <w:tr w:rsidR="006D1DF4" w:rsidRPr="001B13BE" w:rsidTr="006D1DF4">
        <w:tc>
          <w:tcPr>
            <w:tcW w:w="5094" w:type="dxa"/>
            <w:hideMark/>
          </w:tcPr>
          <w:p w:rsidR="006D1DF4" w:rsidRPr="001B13BE" w:rsidRDefault="006D1DF4" w:rsidP="006D1DF4">
            <w:pPr>
              <w:spacing w:before="150" w:after="150"/>
              <w:ind w:left="150" w:right="150"/>
              <w:rPr>
                <w:color w:val="000000" w:themeColor="text1"/>
              </w:rPr>
            </w:pPr>
            <w:r w:rsidRPr="001B13BE">
              <w:rPr>
                <w:color w:val="000000" w:themeColor="text1"/>
              </w:rPr>
              <w:t>Суммарная оценка</w:t>
            </w:r>
          </w:p>
        </w:tc>
        <w:tc>
          <w:tcPr>
            <w:tcW w:w="2780" w:type="dxa"/>
            <w:gridSpan w:val="2"/>
            <w:hideMark/>
          </w:tcPr>
          <w:p w:rsidR="006D1DF4" w:rsidRPr="001B13BE" w:rsidRDefault="006D1DF4" w:rsidP="006D1DF4">
            <w:pPr>
              <w:spacing w:before="150" w:after="150"/>
              <w:ind w:left="150" w:right="150"/>
              <w:rPr>
                <w:color w:val="000000" w:themeColor="text1"/>
              </w:rPr>
            </w:pPr>
          </w:p>
        </w:tc>
        <w:tc>
          <w:tcPr>
            <w:tcW w:w="1731" w:type="dxa"/>
            <w:hideMark/>
          </w:tcPr>
          <w:p w:rsidR="006D1DF4" w:rsidRPr="001B13BE" w:rsidRDefault="006D1DF4" w:rsidP="006D1DF4">
            <w:pPr>
              <w:spacing w:before="150" w:after="150"/>
              <w:ind w:left="150" w:right="150"/>
              <w:jc w:val="center"/>
              <w:rPr>
                <w:color w:val="000000" w:themeColor="text1"/>
              </w:rPr>
            </w:pPr>
            <w:r w:rsidRPr="001B13BE">
              <w:rPr>
                <w:color w:val="000000" w:themeColor="text1"/>
              </w:rPr>
              <w:t>4,3</w:t>
            </w:r>
          </w:p>
        </w:tc>
      </w:tr>
    </w:tbl>
    <w:p w:rsidR="006D1DF4" w:rsidRPr="001B13BE" w:rsidRDefault="006D1DF4" w:rsidP="006D1DF4">
      <w:pPr>
        <w:spacing w:after="0" w:line="360" w:lineRule="auto"/>
        <w:jc w:val="center"/>
        <w:rPr>
          <w:rFonts w:ascii="Times New Roman" w:eastAsia="Calibri" w:hAnsi="Times New Roman" w:cs="Times New Roman"/>
          <w:i/>
          <w:color w:val="000000" w:themeColor="text1"/>
          <w:sz w:val="24"/>
          <w:szCs w:val="24"/>
        </w:rPr>
      </w:pPr>
      <w:r w:rsidRPr="001B13BE">
        <w:rPr>
          <w:rFonts w:ascii="Times New Roman" w:eastAsia="Calibri" w:hAnsi="Times New Roman" w:cs="Times New Roman"/>
          <w:i/>
          <w:color w:val="000000" w:themeColor="text1"/>
          <w:sz w:val="24"/>
          <w:szCs w:val="24"/>
        </w:rPr>
        <w:t>Разработано автором</w:t>
      </w:r>
    </w:p>
    <w:p w:rsidR="006D1DF4" w:rsidRPr="001B13BE" w:rsidRDefault="006D1DF4" w:rsidP="006D1DF4">
      <w:pPr>
        <w:spacing w:after="0" w:line="360" w:lineRule="auto"/>
        <w:jc w:val="both"/>
        <w:rPr>
          <w:rFonts w:ascii="Times New Roman" w:eastAsia="Calibri" w:hAnsi="Times New Roman" w:cs="Times New Roman"/>
          <w:color w:val="000000" w:themeColor="text1"/>
          <w:sz w:val="24"/>
          <w:szCs w:val="24"/>
          <w:lang w:eastAsia="ru-RU"/>
        </w:rPr>
      </w:pPr>
      <w:r w:rsidRPr="001B13BE">
        <w:rPr>
          <w:rFonts w:ascii="Times New Roman" w:eastAsia="Calibri" w:hAnsi="Times New Roman" w:cs="Times New Roman"/>
          <w:color w:val="000000" w:themeColor="text1"/>
          <w:sz w:val="24"/>
          <w:szCs w:val="24"/>
        </w:rPr>
        <w:tab/>
        <w:t xml:space="preserve">Суммарная оценка </w:t>
      </w:r>
      <w:r w:rsidRPr="001B13BE">
        <w:rPr>
          <w:rFonts w:ascii="Times New Roman" w:eastAsia="Calibri" w:hAnsi="Times New Roman" w:cs="Times New Roman"/>
          <w:color w:val="000000" w:themeColor="text1"/>
          <w:sz w:val="24"/>
          <w:szCs w:val="24"/>
          <w:lang w:val="en-US"/>
        </w:rPr>
        <w:t>EFAS</w:t>
      </w:r>
      <w:r w:rsidRPr="001B13BE">
        <w:rPr>
          <w:rFonts w:ascii="Times New Roman" w:eastAsia="Calibri" w:hAnsi="Times New Roman" w:cs="Times New Roman"/>
          <w:color w:val="000000" w:themeColor="text1"/>
          <w:sz w:val="24"/>
          <w:szCs w:val="24"/>
        </w:rPr>
        <w:t xml:space="preserve"> анализа дает представление о степени готовности отрасли к изменениям и оценка в 4,3 балла говорит о том, что отрасль достаточно оперативно реагирует на внешние стратегические факторы и готова воспользоваться открывающимися возможностями для борьбы с угрозами.</w:t>
      </w:r>
    </w:p>
    <w:p w:rsidR="006D1DF4" w:rsidRPr="001B13BE" w:rsidRDefault="006D1DF4" w:rsidP="006D1DF4">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lastRenderedPageBreak/>
        <w:tab/>
        <w:t>Проведенный анализ позволил прийти к выводу, что к категории сдержива</w:t>
      </w:r>
      <w:r w:rsidR="008A7CBC">
        <w:rPr>
          <w:rFonts w:ascii="Times New Roman" w:eastAsia="Times New Roman" w:hAnsi="Times New Roman" w:cs="Times New Roman"/>
          <w:color w:val="000000" w:themeColor="text1"/>
          <w:sz w:val="24"/>
          <w:szCs w:val="24"/>
          <w:lang w:eastAsia="ru-RU"/>
        </w:rPr>
        <w:t>ющих факторов относятся группы:</w:t>
      </w:r>
      <w:r w:rsidRPr="001B13BE">
        <w:rPr>
          <w:rFonts w:ascii="Times New Roman" w:eastAsia="Times New Roman" w:hAnsi="Times New Roman" w:cs="Times New Roman"/>
          <w:color w:val="000000" w:themeColor="text1"/>
          <w:sz w:val="24"/>
          <w:szCs w:val="24"/>
          <w:lang w:eastAsia="ru-RU"/>
        </w:rPr>
        <w:t xml:space="preserve"> социальные и экономические факторы. </w:t>
      </w:r>
      <w:proofErr w:type="gramStart"/>
      <w:r w:rsidRPr="001B13BE">
        <w:rPr>
          <w:rFonts w:ascii="Times New Roman" w:eastAsia="Times New Roman" w:hAnsi="Times New Roman" w:cs="Times New Roman"/>
          <w:color w:val="000000" w:themeColor="text1"/>
          <w:sz w:val="24"/>
          <w:szCs w:val="24"/>
          <w:lang w:eastAsia="ru-RU"/>
        </w:rPr>
        <w:t>Возможности, предоставленные в рамках государственных программ по развитию туризма полностью перекрываются</w:t>
      </w:r>
      <w:proofErr w:type="gramEnd"/>
      <w:r w:rsidRPr="001B13BE">
        <w:rPr>
          <w:rFonts w:ascii="Times New Roman" w:eastAsia="Times New Roman" w:hAnsi="Times New Roman" w:cs="Times New Roman"/>
          <w:color w:val="000000" w:themeColor="text1"/>
          <w:sz w:val="24"/>
          <w:szCs w:val="24"/>
          <w:lang w:eastAsia="ru-RU"/>
        </w:rPr>
        <w:t xml:space="preserve"> ужесточившимися требованиями к классификации средств размещения и стандартам обслуживания. </w:t>
      </w:r>
      <w:proofErr w:type="gramStart"/>
      <w:r w:rsidRPr="001B13BE">
        <w:rPr>
          <w:rFonts w:ascii="Times New Roman" w:eastAsia="Times New Roman" w:hAnsi="Times New Roman" w:cs="Times New Roman"/>
          <w:color w:val="000000" w:themeColor="text1"/>
          <w:sz w:val="24"/>
          <w:szCs w:val="24"/>
          <w:lang w:eastAsia="ru-RU"/>
        </w:rPr>
        <w:t>Стремительное развитие технологий, в том числе специализированного программного обеспечения для гостиничных предприятий, может способствовать нивелированию отрицательных последствий, например, таких факторов как слабый имидж Псковского региона на российском и международном гостиничных рынках.</w:t>
      </w:r>
      <w:proofErr w:type="gramEnd"/>
      <w:r w:rsidRPr="001B13BE">
        <w:rPr>
          <w:rFonts w:ascii="Times New Roman" w:eastAsia="Times New Roman" w:hAnsi="Times New Roman" w:cs="Times New Roman"/>
          <w:color w:val="000000" w:themeColor="text1"/>
          <w:sz w:val="24"/>
          <w:szCs w:val="24"/>
          <w:lang w:eastAsia="ru-RU"/>
        </w:rPr>
        <w:t xml:space="preserve"> Кроме того внедрение новых технологий (</w:t>
      </w:r>
      <w:r w:rsidRPr="001B13BE">
        <w:rPr>
          <w:rFonts w:ascii="Times New Roman" w:eastAsia="Times New Roman" w:hAnsi="Times New Roman" w:cs="Times New Roman"/>
          <w:color w:val="000000" w:themeColor="text1"/>
          <w:sz w:val="24"/>
          <w:szCs w:val="24"/>
          <w:lang w:val="en-US" w:eastAsia="ru-RU"/>
        </w:rPr>
        <w:t>CRM</w:t>
      </w:r>
      <w:r w:rsidRPr="001B13BE">
        <w:rPr>
          <w:rFonts w:ascii="Times New Roman" w:eastAsia="Times New Roman" w:hAnsi="Times New Roman" w:cs="Times New Roman"/>
          <w:color w:val="000000" w:themeColor="text1"/>
          <w:sz w:val="24"/>
          <w:szCs w:val="24"/>
          <w:lang w:eastAsia="ru-RU"/>
        </w:rPr>
        <w:t xml:space="preserve">-системы, приложения для смартфонов и т.д.) позволит повысить качество сервиса и привлечь сегмент молодых путешественников (18-35 лет). </w:t>
      </w:r>
    </w:p>
    <w:p w:rsidR="006D1DF4" w:rsidRPr="001B13BE" w:rsidRDefault="006D1DF4" w:rsidP="006D1DF4">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t xml:space="preserve">В целом, можно говорить о положительном влиянии группы технологических факторов, так как компании гостиничной индустрии в России самостоятельно не занимаются разработкой новых технологий для данной отрасли. Отечественные гостиничные предприятия перенимают успешных опыт западных коллег с адаптацией к российским реалиям. Это значительно снижает расходы в сфере инноваций и технологий. </w:t>
      </w:r>
    </w:p>
    <w:p w:rsidR="006D1DF4" w:rsidRPr="001B13BE" w:rsidRDefault="006D1DF4" w:rsidP="006D1DF4">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t xml:space="preserve">Нестабильная экономическая ситуация в стране имеет значение при формировании кадровой политики гостиничных предприятий, а также оказывает влияние на договорные взаимоотношения гостиниц с их поставщиками. Нестабильная политическая ситуация в странах ЕС может стать причиной популяризации внутреннего туризма в России. Как следствие, возможен приток туристов. Кроме того, как уже отмечалось ранее, региону необходимо делать ставку на событийный туризм. Необходимо выстраивать сотрудничество с туристическими компаниями для продвижения комплексного туристического продукта.  </w:t>
      </w:r>
    </w:p>
    <w:p w:rsidR="006D1DF4" w:rsidRPr="001B13BE" w:rsidRDefault="006D1DF4" w:rsidP="006D1DF4">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t>В России остро стоит проблема сезонности гостиничного спроса, что связано, прежде всего, с природно - климатическими условиями. Частично можно решить проблему при помощи распределения туристического потока по целям поездки, а также внедрение гибкой системы скидок и бонусных программ лояльности.</w:t>
      </w:r>
    </w:p>
    <w:p w:rsidR="006D1DF4" w:rsidRPr="001B13BE" w:rsidRDefault="006D1DF4" w:rsidP="006D1DF4">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t>Социальные факторы показывают неблагоприятную динамику, что негативно сказывается на развитии исследуемой отрасли. Во-первых, существует проблема утечки экономически активного населения из Псковского региона в ближайшие крупные агломерации. Кроме того среди негативных социальных факторов стоит отметить низкий уровень английского языка у сотрудников гостиниц и в целом несоответствие квалификации занимаемой должности.</w:t>
      </w:r>
    </w:p>
    <w:p w:rsidR="006D1DF4" w:rsidRPr="001B13BE" w:rsidRDefault="006D1DF4" w:rsidP="006D1DF4">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lastRenderedPageBreak/>
        <w:tab/>
        <w:t xml:space="preserve">Также по результатам анализа проблем и перспектив гостиничной индустрии Псковского региона был составлен </w:t>
      </w:r>
      <w:r w:rsidRPr="001B13BE">
        <w:rPr>
          <w:rFonts w:ascii="Times New Roman" w:eastAsia="Times New Roman" w:hAnsi="Times New Roman" w:cs="Times New Roman"/>
          <w:color w:val="000000" w:themeColor="text1"/>
          <w:sz w:val="24"/>
          <w:szCs w:val="24"/>
          <w:lang w:val="en-US" w:eastAsia="ru-RU"/>
        </w:rPr>
        <w:t>SWOT</w:t>
      </w:r>
      <w:r w:rsidRPr="001B13BE">
        <w:rPr>
          <w:rFonts w:ascii="Times New Roman" w:eastAsia="Times New Roman" w:hAnsi="Times New Roman" w:cs="Times New Roman"/>
          <w:color w:val="000000" w:themeColor="text1"/>
          <w:sz w:val="24"/>
          <w:szCs w:val="24"/>
          <w:lang w:eastAsia="ru-RU"/>
        </w:rPr>
        <w:t xml:space="preserve"> </w:t>
      </w:r>
      <w:r w:rsidR="00962E06" w:rsidRPr="001B13BE">
        <w:rPr>
          <w:rFonts w:ascii="Times New Roman" w:eastAsia="Times New Roman" w:hAnsi="Times New Roman" w:cs="Times New Roman"/>
          <w:color w:val="000000" w:themeColor="text1"/>
          <w:sz w:val="24"/>
          <w:szCs w:val="24"/>
          <w:lang w:eastAsia="ru-RU"/>
        </w:rPr>
        <w:t>–</w:t>
      </w:r>
      <w:r w:rsidRPr="001B13BE">
        <w:rPr>
          <w:rFonts w:ascii="Times New Roman" w:eastAsia="Times New Roman" w:hAnsi="Times New Roman" w:cs="Times New Roman"/>
          <w:color w:val="000000" w:themeColor="text1"/>
          <w:sz w:val="24"/>
          <w:szCs w:val="24"/>
          <w:lang w:eastAsia="ru-RU"/>
        </w:rPr>
        <w:t xml:space="preserve"> анализ</w:t>
      </w:r>
      <w:r w:rsidR="00962E06" w:rsidRPr="001B13BE">
        <w:rPr>
          <w:rFonts w:ascii="Times New Roman" w:eastAsia="Times New Roman" w:hAnsi="Times New Roman" w:cs="Times New Roman"/>
          <w:color w:val="000000" w:themeColor="text1"/>
          <w:sz w:val="24"/>
          <w:szCs w:val="24"/>
          <w:lang w:eastAsia="ru-RU"/>
        </w:rPr>
        <w:t xml:space="preserve"> (табл. 3.3)</w:t>
      </w:r>
      <w:r w:rsidRPr="001B13BE">
        <w:rPr>
          <w:rFonts w:ascii="Times New Roman" w:eastAsia="Times New Roman" w:hAnsi="Times New Roman" w:cs="Times New Roman"/>
          <w:color w:val="000000" w:themeColor="text1"/>
          <w:sz w:val="24"/>
          <w:szCs w:val="24"/>
          <w:lang w:eastAsia="ru-RU"/>
        </w:rPr>
        <w:t>.</w:t>
      </w:r>
    </w:p>
    <w:p w:rsidR="006D1DF4" w:rsidRPr="001B13BE" w:rsidRDefault="006D1DF4" w:rsidP="006D1DF4">
      <w:pPr>
        <w:shd w:val="clear" w:color="auto" w:fill="FFFFFF"/>
        <w:spacing w:after="0" w:line="360" w:lineRule="auto"/>
        <w:jc w:val="right"/>
        <w:rPr>
          <w:rFonts w:ascii="Times New Roman" w:eastAsia="Times New Roman" w:hAnsi="Times New Roman" w:cs="Times New Roman"/>
          <w:b/>
          <w:color w:val="000000" w:themeColor="text1"/>
          <w:sz w:val="24"/>
          <w:szCs w:val="24"/>
          <w:lang w:eastAsia="ru-RU"/>
        </w:rPr>
      </w:pPr>
      <w:r w:rsidRPr="001B13BE">
        <w:rPr>
          <w:rFonts w:ascii="Times New Roman" w:eastAsia="Times New Roman" w:hAnsi="Times New Roman" w:cs="Times New Roman"/>
          <w:b/>
          <w:color w:val="000000" w:themeColor="text1"/>
          <w:sz w:val="24"/>
          <w:szCs w:val="24"/>
          <w:lang w:eastAsia="ru-RU"/>
        </w:rPr>
        <w:t xml:space="preserve">Таблица 3.3 </w:t>
      </w:r>
    </w:p>
    <w:p w:rsidR="006D1DF4" w:rsidRPr="001B13BE" w:rsidRDefault="006D1DF4" w:rsidP="006D1DF4">
      <w:pPr>
        <w:shd w:val="clear" w:color="auto" w:fill="FFFFFF"/>
        <w:spacing w:after="0" w:line="360" w:lineRule="auto"/>
        <w:jc w:val="center"/>
        <w:rPr>
          <w:rFonts w:ascii="Times New Roman" w:eastAsia="Times New Roman" w:hAnsi="Times New Roman" w:cs="Times New Roman"/>
          <w:b/>
          <w:color w:val="000000" w:themeColor="text1"/>
          <w:sz w:val="24"/>
          <w:szCs w:val="24"/>
          <w:lang w:eastAsia="ru-RU"/>
        </w:rPr>
      </w:pPr>
      <w:r w:rsidRPr="001B13BE">
        <w:rPr>
          <w:rFonts w:ascii="Times New Roman" w:eastAsia="Times New Roman" w:hAnsi="Times New Roman" w:cs="Times New Roman"/>
          <w:b/>
          <w:color w:val="000000" w:themeColor="text1"/>
          <w:sz w:val="24"/>
          <w:szCs w:val="24"/>
          <w:lang w:val="en-US" w:eastAsia="ru-RU"/>
        </w:rPr>
        <w:t>SWOT</w:t>
      </w:r>
      <w:r w:rsidRPr="001B13BE">
        <w:rPr>
          <w:rFonts w:ascii="Times New Roman" w:eastAsia="Times New Roman" w:hAnsi="Times New Roman" w:cs="Times New Roman"/>
          <w:b/>
          <w:color w:val="000000" w:themeColor="text1"/>
          <w:sz w:val="24"/>
          <w:szCs w:val="24"/>
          <w:lang w:eastAsia="ru-RU"/>
        </w:rPr>
        <w:t xml:space="preserve"> - анализ гостиничной индустрии Псковского региона</w:t>
      </w:r>
    </w:p>
    <w:tbl>
      <w:tblPr>
        <w:tblStyle w:val="16"/>
        <w:tblW w:w="0" w:type="auto"/>
        <w:tblLook w:val="04A0" w:firstRow="1" w:lastRow="0" w:firstColumn="1" w:lastColumn="0" w:noHBand="0" w:noVBand="1"/>
      </w:tblPr>
      <w:tblGrid>
        <w:gridCol w:w="4644"/>
        <w:gridCol w:w="4927"/>
      </w:tblGrid>
      <w:tr w:rsidR="006D1DF4" w:rsidRPr="001B13BE" w:rsidTr="006D1DF4">
        <w:tc>
          <w:tcPr>
            <w:tcW w:w="4644" w:type="dxa"/>
          </w:tcPr>
          <w:p w:rsidR="006D1DF4" w:rsidRPr="009C6B46" w:rsidRDefault="006D1DF4" w:rsidP="006D1DF4">
            <w:pPr>
              <w:spacing w:line="360" w:lineRule="auto"/>
              <w:textAlignment w:val="baseline"/>
              <w:rPr>
                <w:color w:val="000000" w:themeColor="text1"/>
                <w:sz w:val="23"/>
                <w:szCs w:val="23"/>
                <w:lang w:eastAsia="ru-RU"/>
              </w:rPr>
            </w:pPr>
            <w:r w:rsidRPr="009C6B46">
              <w:rPr>
                <w:color w:val="000000" w:themeColor="text1"/>
                <w:sz w:val="23"/>
                <w:szCs w:val="23"/>
                <w:lang w:val="en-US" w:eastAsia="ru-RU"/>
              </w:rPr>
              <w:t>S</w:t>
            </w:r>
          </w:p>
          <w:p w:rsidR="006D1DF4" w:rsidRPr="009C6B46" w:rsidRDefault="006D1DF4" w:rsidP="001550E3">
            <w:pPr>
              <w:numPr>
                <w:ilvl w:val="0"/>
                <w:numId w:val="21"/>
              </w:numPr>
              <w:ind w:left="284" w:right="318" w:hanging="142"/>
              <w:jc w:val="both"/>
              <w:textAlignment w:val="baseline"/>
              <w:rPr>
                <w:color w:val="000000" w:themeColor="text1"/>
                <w:sz w:val="23"/>
                <w:szCs w:val="23"/>
                <w:lang w:eastAsia="ru-RU"/>
              </w:rPr>
            </w:pPr>
            <w:r w:rsidRPr="009C6B46">
              <w:rPr>
                <w:color w:val="000000" w:themeColor="text1"/>
                <w:sz w:val="23"/>
                <w:szCs w:val="23"/>
                <w:lang w:eastAsia="ru-RU"/>
              </w:rPr>
              <w:t>Богатая история региона;</w:t>
            </w:r>
          </w:p>
          <w:p w:rsidR="006D1DF4" w:rsidRPr="009C6B46" w:rsidRDefault="006D1DF4" w:rsidP="001550E3">
            <w:pPr>
              <w:numPr>
                <w:ilvl w:val="0"/>
                <w:numId w:val="21"/>
              </w:numPr>
              <w:ind w:left="284" w:right="318" w:hanging="142"/>
              <w:jc w:val="both"/>
              <w:textAlignment w:val="baseline"/>
              <w:rPr>
                <w:color w:val="000000" w:themeColor="text1"/>
                <w:sz w:val="23"/>
                <w:szCs w:val="23"/>
                <w:lang w:eastAsia="ru-RU"/>
              </w:rPr>
            </w:pPr>
            <w:r w:rsidRPr="009C6B46">
              <w:rPr>
                <w:color w:val="000000" w:themeColor="text1"/>
                <w:sz w:val="23"/>
                <w:szCs w:val="23"/>
                <w:lang w:eastAsia="ru-RU"/>
              </w:rPr>
              <w:t>4333 культурно-исторических достопримечательностей;</w:t>
            </w:r>
          </w:p>
          <w:p w:rsidR="006D1DF4" w:rsidRPr="009C6B46" w:rsidRDefault="006D1DF4" w:rsidP="001550E3">
            <w:pPr>
              <w:numPr>
                <w:ilvl w:val="0"/>
                <w:numId w:val="21"/>
              </w:numPr>
              <w:ind w:left="284" w:right="318" w:hanging="142"/>
              <w:jc w:val="both"/>
              <w:textAlignment w:val="baseline"/>
              <w:rPr>
                <w:color w:val="000000" w:themeColor="text1"/>
                <w:sz w:val="23"/>
                <w:szCs w:val="23"/>
                <w:lang w:eastAsia="ru-RU"/>
              </w:rPr>
            </w:pPr>
            <w:r w:rsidRPr="009C6B46">
              <w:rPr>
                <w:color w:val="000000" w:themeColor="text1"/>
                <w:sz w:val="23"/>
                <w:szCs w:val="23"/>
                <w:lang w:eastAsia="ru-RU"/>
              </w:rPr>
              <w:t>Свыше 350 объектов досуга и развлечений;</w:t>
            </w:r>
          </w:p>
          <w:p w:rsidR="006D1DF4" w:rsidRPr="009C6B46" w:rsidRDefault="006D1DF4" w:rsidP="001550E3">
            <w:pPr>
              <w:numPr>
                <w:ilvl w:val="0"/>
                <w:numId w:val="21"/>
              </w:numPr>
              <w:ind w:left="284" w:right="318" w:hanging="142"/>
              <w:jc w:val="both"/>
              <w:textAlignment w:val="baseline"/>
              <w:rPr>
                <w:color w:val="000000" w:themeColor="text1"/>
                <w:sz w:val="23"/>
                <w:szCs w:val="23"/>
                <w:lang w:eastAsia="ru-RU"/>
              </w:rPr>
            </w:pPr>
            <w:r w:rsidRPr="009C6B46">
              <w:rPr>
                <w:color w:val="000000" w:themeColor="text1"/>
                <w:sz w:val="23"/>
                <w:szCs w:val="23"/>
                <w:lang w:eastAsia="ru-RU"/>
              </w:rPr>
              <w:t>Широкий диапазон цен на средства размещения;</w:t>
            </w:r>
          </w:p>
          <w:p w:rsidR="006D1DF4" w:rsidRPr="009C6B46" w:rsidRDefault="006D1DF4" w:rsidP="001550E3">
            <w:pPr>
              <w:numPr>
                <w:ilvl w:val="0"/>
                <w:numId w:val="21"/>
              </w:numPr>
              <w:ind w:left="284" w:right="318" w:hanging="142"/>
              <w:jc w:val="both"/>
              <w:textAlignment w:val="baseline"/>
              <w:rPr>
                <w:color w:val="000000" w:themeColor="text1"/>
                <w:sz w:val="23"/>
                <w:szCs w:val="23"/>
                <w:lang w:eastAsia="ru-RU"/>
              </w:rPr>
            </w:pPr>
            <w:r w:rsidRPr="009C6B46">
              <w:rPr>
                <w:color w:val="000000" w:themeColor="text1"/>
                <w:sz w:val="23"/>
                <w:szCs w:val="23"/>
                <w:lang w:eastAsia="ru-RU"/>
              </w:rPr>
              <w:t>Псков - один из самых экологически чистых регионов северо-запада России;</w:t>
            </w:r>
          </w:p>
          <w:p w:rsidR="006D1DF4" w:rsidRPr="009C6B46" w:rsidRDefault="006D1DF4" w:rsidP="001550E3">
            <w:pPr>
              <w:numPr>
                <w:ilvl w:val="0"/>
                <w:numId w:val="21"/>
              </w:numPr>
              <w:ind w:left="284" w:right="318" w:hanging="142"/>
              <w:jc w:val="both"/>
              <w:textAlignment w:val="baseline"/>
              <w:rPr>
                <w:color w:val="000000" w:themeColor="text1"/>
                <w:sz w:val="23"/>
                <w:szCs w:val="23"/>
                <w:lang w:eastAsia="ru-RU"/>
              </w:rPr>
            </w:pPr>
            <w:r w:rsidRPr="009C6B46">
              <w:rPr>
                <w:color w:val="000000" w:themeColor="text1"/>
                <w:sz w:val="23"/>
                <w:szCs w:val="23"/>
                <w:lang w:eastAsia="ru-RU"/>
              </w:rPr>
              <w:t>Регион близко расположен к туристическим объектам Санкт-Петербурга и Прибалтийских стран (Эстония, Латвия, Литва).</w:t>
            </w:r>
          </w:p>
          <w:p w:rsidR="006D1DF4" w:rsidRPr="009C6B46" w:rsidRDefault="006D1DF4" w:rsidP="001550E3">
            <w:pPr>
              <w:numPr>
                <w:ilvl w:val="0"/>
                <w:numId w:val="21"/>
              </w:numPr>
              <w:ind w:left="284" w:right="318" w:hanging="142"/>
              <w:jc w:val="both"/>
              <w:textAlignment w:val="baseline"/>
              <w:rPr>
                <w:color w:val="000000" w:themeColor="text1"/>
                <w:sz w:val="23"/>
                <w:szCs w:val="23"/>
                <w:lang w:eastAsia="ru-RU"/>
              </w:rPr>
            </w:pPr>
            <w:r w:rsidRPr="009C6B46">
              <w:rPr>
                <w:color w:val="000000" w:themeColor="text1"/>
                <w:sz w:val="23"/>
                <w:szCs w:val="23"/>
                <w:lang w:eastAsia="ru-RU"/>
              </w:rPr>
              <w:t xml:space="preserve">Диверсификация туристического продукта - дополнительные услуги питания, </w:t>
            </w:r>
            <w:r w:rsidRPr="009C6B46">
              <w:rPr>
                <w:color w:val="000000" w:themeColor="text1"/>
                <w:sz w:val="23"/>
                <w:szCs w:val="23"/>
                <w:lang w:val="en-US" w:eastAsia="ru-RU"/>
              </w:rPr>
              <w:t>SPA</w:t>
            </w:r>
            <w:r w:rsidRPr="009C6B46">
              <w:rPr>
                <w:color w:val="000000" w:themeColor="text1"/>
                <w:sz w:val="23"/>
                <w:szCs w:val="23"/>
                <w:lang w:eastAsia="ru-RU"/>
              </w:rPr>
              <w:t>, экскурсионное сопровождение;</w:t>
            </w:r>
          </w:p>
          <w:p w:rsidR="006D1DF4" w:rsidRPr="009C6B46" w:rsidRDefault="006D1DF4" w:rsidP="001550E3">
            <w:pPr>
              <w:numPr>
                <w:ilvl w:val="0"/>
                <w:numId w:val="20"/>
              </w:numPr>
              <w:ind w:left="284" w:hanging="142"/>
              <w:textAlignment w:val="baseline"/>
              <w:rPr>
                <w:color w:val="000000" w:themeColor="text1"/>
                <w:sz w:val="23"/>
                <w:szCs w:val="23"/>
                <w:lang w:eastAsia="ru-RU"/>
              </w:rPr>
            </w:pPr>
            <w:r w:rsidRPr="009C6B46">
              <w:rPr>
                <w:color w:val="000000" w:themeColor="text1"/>
                <w:sz w:val="23"/>
                <w:szCs w:val="23"/>
                <w:lang w:eastAsia="ru-RU"/>
              </w:rPr>
              <w:t>Близость к емким рынкам сбыта продукции (Санкт-петербургская и Московская агломерации);</w:t>
            </w:r>
          </w:p>
          <w:p w:rsidR="006D1DF4" w:rsidRPr="009C6B46" w:rsidRDefault="006D1DF4" w:rsidP="001550E3">
            <w:pPr>
              <w:numPr>
                <w:ilvl w:val="0"/>
                <w:numId w:val="20"/>
              </w:numPr>
              <w:ind w:left="284" w:hanging="142"/>
              <w:textAlignment w:val="baseline"/>
              <w:rPr>
                <w:color w:val="000000" w:themeColor="text1"/>
                <w:sz w:val="23"/>
                <w:szCs w:val="23"/>
                <w:lang w:eastAsia="ru-RU"/>
              </w:rPr>
            </w:pPr>
            <w:r w:rsidRPr="009C6B46">
              <w:rPr>
                <w:color w:val="000000" w:themeColor="text1"/>
                <w:sz w:val="23"/>
                <w:szCs w:val="23"/>
                <w:lang w:eastAsia="ru-RU"/>
              </w:rPr>
              <w:t>Псковская область является участником крупных федеральных проектов - "Серебряное ожерелье России», «Русские усадьбы», «Живые уроки», «Моя Россия».</w:t>
            </w:r>
          </w:p>
        </w:tc>
        <w:tc>
          <w:tcPr>
            <w:tcW w:w="4927" w:type="dxa"/>
          </w:tcPr>
          <w:p w:rsidR="006D1DF4" w:rsidRPr="009C6B46" w:rsidRDefault="006D1DF4" w:rsidP="006D1DF4">
            <w:pPr>
              <w:spacing w:line="360" w:lineRule="auto"/>
              <w:textAlignment w:val="baseline"/>
              <w:rPr>
                <w:color w:val="000000" w:themeColor="text1"/>
                <w:sz w:val="23"/>
                <w:szCs w:val="23"/>
                <w:lang w:eastAsia="ru-RU"/>
              </w:rPr>
            </w:pPr>
            <w:r w:rsidRPr="009C6B46">
              <w:rPr>
                <w:color w:val="000000" w:themeColor="text1"/>
                <w:sz w:val="23"/>
                <w:szCs w:val="23"/>
                <w:lang w:val="en-US" w:eastAsia="ru-RU"/>
              </w:rPr>
              <w:t>W</w:t>
            </w:r>
          </w:p>
          <w:p w:rsidR="006D1DF4" w:rsidRPr="009C6B46" w:rsidRDefault="006D1DF4" w:rsidP="001550E3">
            <w:pPr>
              <w:numPr>
                <w:ilvl w:val="0"/>
                <w:numId w:val="22"/>
              </w:numPr>
              <w:ind w:left="318" w:right="142" w:hanging="141"/>
              <w:jc w:val="both"/>
              <w:textAlignment w:val="baseline"/>
              <w:rPr>
                <w:color w:val="000000" w:themeColor="text1"/>
                <w:sz w:val="23"/>
                <w:szCs w:val="23"/>
                <w:lang w:eastAsia="ru-RU"/>
              </w:rPr>
            </w:pPr>
            <w:r w:rsidRPr="009C6B46">
              <w:rPr>
                <w:color w:val="000000" w:themeColor="text1"/>
                <w:sz w:val="23"/>
                <w:szCs w:val="23"/>
                <w:lang w:eastAsia="ru-RU"/>
              </w:rPr>
              <w:t>Отсутствие гостиниц категории 5 звезд;</w:t>
            </w:r>
          </w:p>
          <w:p w:rsidR="006D1DF4" w:rsidRPr="009C6B46" w:rsidRDefault="006D1DF4" w:rsidP="001550E3">
            <w:pPr>
              <w:numPr>
                <w:ilvl w:val="0"/>
                <w:numId w:val="22"/>
              </w:numPr>
              <w:ind w:left="318" w:right="142" w:hanging="141"/>
              <w:jc w:val="both"/>
              <w:textAlignment w:val="baseline"/>
              <w:rPr>
                <w:color w:val="000000" w:themeColor="text1"/>
                <w:sz w:val="23"/>
                <w:szCs w:val="23"/>
                <w:lang w:eastAsia="ru-RU"/>
              </w:rPr>
            </w:pPr>
            <w:r w:rsidRPr="009C6B46">
              <w:rPr>
                <w:color w:val="000000" w:themeColor="text1"/>
                <w:sz w:val="23"/>
                <w:szCs w:val="23"/>
                <w:shd w:val="clear" w:color="auto" w:fill="FFFFFF"/>
                <w:lang w:eastAsia="ru-RU"/>
              </w:rPr>
              <w:t>Система подготовки кадров для гостиничной сферы не отвечает потребностям отрасли;  </w:t>
            </w:r>
          </w:p>
          <w:p w:rsidR="006D1DF4" w:rsidRPr="009C6B46" w:rsidRDefault="006D1DF4" w:rsidP="001550E3">
            <w:pPr>
              <w:numPr>
                <w:ilvl w:val="0"/>
                <w:numId w:val="22"/>
              </w:numPr>
              <w:ind w:left="318" w:right="142" w:hanging="141"/>
              <w:jc w:val="both"/>
              <w:textAlignment w:val="baseline"/>
              <w:rPr>
                <w:color w:val="000000" w:themeColor="text1"/>
                <w:sz w:val="23"/>
                <w:szCs w:val="23"/>
                <w:lang w:eastAsia="ru-RU"/>
              </w:rPr>
            </w:pPr>
            <w:r w:rsidRPr="009C6B46">
              <w:rPr>
                <w:color w:val="000000" w:themeColor="text1"/>
                <w:sz w:val="23"/>
                <w:szCs w:val="23"/>
                <w:shd w:val="clear" w:color="auto" w:fill="FFFFFF"/>
                <w:lang w:eastAsia="ru-RU"/>
              </w:rPr>
              <w:t>Недостаточно развитая система продвижения туристского продукта на рынке;</w:t>
            </w:r>
          </w:p>
          <w:p w:rsidR="006D1DF4" w:rsidRPr="009C6B46" w:rsidRDefault="00707F73" w:rsidP="001550E3">
            <w:pPr>
              <w:numPr>
                <w:ilvl w:val="0"/>
                <w:numId w:val="22"/>
              </w:numPr>
              <w:ind w:left="318" w:right="142" w:hanging="141"/>
              <w:jc w:val="both"/>
              <w:textAlignment w:val="baseline"/>
              <w:rPr>
                <w:color w:val="000000" w:themeColor="text1"/>
                <w:sz w:val="23"/>
                <w:szCs w:val="23"/>
                <w:lang w:eastAsia="ru-RU"/>
              </w:rPr>
            </w:pPr>
            <w:r w:rsidRPr="009C6B46">
              <w:rPr>
                <w:color w:val="000000" w:themeColor="text1"/>
                <w:sz w:val="23"/>
                <w:szCs w:val="23"/>
                <w:shd w:val="clear" w:color="auto" w:fill="FFFFFF"/>
                <w:lang w:eastAsia="ru-RU"/>
              </w:rPr>
              <w:t>Гостиничные предприятия региона не придерживаются каких-либо стандартов качества в вопросах предоставления услуг; </w:t>
            </w:r>
          </w:p>
          <w:p w:rsidR="006D1DF4" w:rsidRPr="009C6B46" w:rsidRDefault="006D1DF4" w:rsidP="001550E3">
            <w:pPr>
              <w:numPr>
                <w:ilvl w:val="0"/>
                <w:numId w:val="22"/>
              </w:numPr>
              <w:ind w:left="318" w:right="142" w:hanging="141"/>
              <w:jc w:val="both"/>
              <w:textAlignment w:val="baseline"/>
              <w:rPr>
                <w:color w:val="000000" w:themeColor="text1"/>
                <w:sz w:val="23"/>
                <w:szCs w:val="23"/>
                <w:lang w:eastAsia="ru-RU"/>
              </w:rPr>
            </w:pPr>
            <w:r w:rsidRPr="009C6B46">
              <w:rPr>
                <w:color w:val="000000" w:themeColor="text1"/>
                <w:sz w:val="23"/>
                <w:szCs w:val="23"/>
                <w:lang w:eastAsia="ru-RU"/>
              </w:rPr>
              <w:t>Несоответствие услуг мировым стандартам качества;</w:t>
            </w:r>
          </w:p>
          <w:p w:rsidR="006D1DF4" w:rsidRPr="009C6B46" w:rsidRDefault="006D1DF4" w:rsidP="001550E3">
            <w:pPr>
              <w:numPr>
                <w:ilvl w:val="0"/>
                <w:numId w:val="22"/>
              </w:numPr>
              <w:ind w:left="318" w:right="142" w:hanging="141"/>
              <w:jc w:val="both"/>
              <w:textAlignment w:val="baseline"/>
              <w:rPr>
                <w:color w:val="000000" w:themeColor="text1"/>
                <w:sz w:val="23"/>
                <w:szCs w:val="23"/>
                <w:lang w:eastAsia="ru-RU"/>
              </w:rPr>
            </w:pPr>
            <w:r w:rsidRPr="009C6B46">
              <w:rPr>
                <w:color w:val="000000" w:themeColor="text1"/>
                <w:sz w:val="23"/>
                <w:szCs w:val="23"/>
                <w:lang w:eastAsia="ru-RU"/>
              </w:rPr>
              <w:t>Несоответствие показателей «цена/качество»;</w:t>
            </w:r>
          </w:p>
          <w:p w:rsidR="006D1DF4" w:rsidRPr="009C6B46" w:rsidRDefault="006D1DF4" w:rsidP="001550E3">
            <w:pPr>
              <w:numPr>
                <w:ilvl w:val="0"/>
                <w:numId w:val="22"/>
              </w:numPr>
              <w:ind w:left="318" w:right="142" w:hanging="141"/>
              <w:jc w:val="both"/>
              <w:textAlignment w:val="baseline"/>
              <w:rPr>
                <w:color w:val="000000" w:themeColor="text1"/>
                <w:sz w:val="23"/>
                <w:szCs w:val="23"/>
                <w:shd w:val="clear" w:color="auto" w:fill="FFFFFF"/>
                <w:lang w:eastAsia="ru-RU"/>
              </w:rPr>
            </w:pPr>
            <w:r w:rsidRPr="009C6B46">
              <w:rPr>
                <w:color w:val="000000" w:themeColor="text1"/>
                <w:sz w:val="23"/>
                <w:szCs w:val="23"/>
                <w:shd w:val="clear" w:color="auto" w:fill="FFFFFF"/>
                <w:lang w:eastAsia="ru-RU"/>
              </w:rPr>
              <w:t xml:space="preserve">Моральный и физический износ туристской инфраструктуры; </w:t>
            </w:r>
          </w:p>
          <w:p w:rsidR="006D1DF4" w:rsidRPr="009C6B46" w:rsidRDefault="006D1DF4" w:rsidP="001550E3">
            <w:pPr>
              <w:numPr>
                <w:ilvl w:val="0"/>
                <w:numId w:val="22"/>
              </w:numPr>
              <w:ind w:left="318" w:right="142" w:hanging="141"/>
              <w:jc w:val="both"/>
              <w:textAlignment w:val="baseline"/>
              <w:rPr>
                <w:color w:val="000000" w:themeColor="text1"/>
                <w:sz w:val="23"/>
                <w:szCs w:val="23"/>
                <w:shd w:val="clear" w:color="auto" w:fill="FFFFFF"/>
                <w:lang w:eastAsia="ru-RU"/>
              </w:rPr>
            </w:pPr>
            <w:r w:rsidRPr="009C6B46">
              <w:rPr>
                <w:color w:val="000000" w:themeColor="text1"/>
                <w:sz w:val="23"/>
                <w:szCs w:val="23"/>
                <w:shd w:val="clear" w:color="auto" w:fill="FFFFFF"/>
                <w:lang w:eastAsia="ru-RU"/>
              </w:rPr>
              <w:t>Отсутствие эффективных механизмов стимулирования инвестиций в развитие отрасли; </w:t>
            </w:r>
          </w:p>
          <w:p w:rsidR="006D1DF4" w:rsidRPr="009C6B46" w:rsidRDefault="006D1DF4" w:rsidP="001550E3">
            <w:pPr>
              <w:numPr>
                <w:ilvl w:val="0"/>
                <w:numId w:val="22"/>
              </w:numPr>
              <w:ind w:left="318" w:right="142" w:hanging="141"/>
              <w:jc w:val="both"/>
              <w:textAlignment w:val="baseline"/>
              <w:rPr>
                <w:color w:val="000000" w:themeColor="text1"/>
                <w:sz w:val="23"/>
                <w:szCs w:val="23"/>
                <w:shd w:val="clear" w:color="auto" w:fill="FFFFFF"/>
                <w:lang w:eastAsia="ru-RU"/>
              </w:rPr>
            </w:pPr>
            <w:r w:rsidRPr="009C6B46">
              <w:rPr>
                <w:color w:val="000000" w:themeColor="text1"/>
                <w:sz w:val="23"/>
                <w:szCs w:val="23"/>
                <w:shd w:val="clear" w:color="auto" w:fill="FFFFFF"/>
                <w:lang w:eastAsia="ru-RU"/>
              </w:rPr>
              <w:t>Недостаточность экономических стимулов развития въездного и внутреннего туризма; </w:t>
            </w:r>
          </w:p>
          <w:p w:rsidR="006D1DF4" w:rsidRPr="009C6B46" w:rsidRDefault="006D1DF4" w:rsidP="001550E3">
            <w:pPr>
              <w:numPr>
                <w:ilvl w:val="0"/>
                <w:numId w:val="22"/>
              </w:numPr>
              <w:ind w:left="318" w:right="141" w:hanging="141"/>
              <w:jc w:val="both"/>
              <w:textAlignment w:val="baseline"/>
              <w:rPr>
                <w:color w:val="000000" w:themeColor="text1"/>
                <w:sz w:val="23"/>
                <w:szCs w:val="23"/>
                <w:lang w:eastAsia="ru-RU"/>
              </w:rPr>
            </w:pPr>
            <w:r w:rsidRPr="009C6B46">
              <w:rPr>
                <w:color w:val="000000" w:themeColor="text1"/>
                <w:sz w:val="23"/>
                <w:szCs w:val="23"/>
                <w:lang w:eastAsia="ru-RU"/>
              </w:rPr>
              <w:t>Неполное использование рекреационного потенциала;</w:t>
            </w:r>
          </w:p>
          <w:p w:rsidR="006D1DF4" w:rsidRPr="009C6B46" w:rsidRDefault="006D1DF4" w:rsidP="001550E3">
            <w:pPr>
              <w:numPr>
                <w:ilvl w:val="0"/>
                <w:numId w:val="22"/>
              </w:numPr>
              <w:ind w:left="318" w:right="141" w:hanging="141"/>
              <w:jc w:val="both"/>
              <w:textAlignment w:val="baseline"/>
              <w:rPr>
                <w:color w:val="000000" w:themeColor="text1"/>
                <w:sz w:val="23"/>
                <w:szCs w:val="23"/>
                <w:lang w:eastAsia="ru-RU"/>
              </w:rPr>
            </w:pPr>
            <w:r w:rsidRPr="009C6B46">
              <w:rPr>
                <w:color w:val="000000" w:themeColor="text1"/>
                <w:sz w:val="23"/>
                <w:szCs w:val="23"/>
                <w:lang w:eastAsia="ru-RU"/>
              </w:rPr>
              <w:t xml:space="preserve">Слабо развитая туристская инфраструктура, которая проигрывает по качеству </w:t>
            </w:r>
            <w:proofErr w:type="gramStart"/>
            <w:r w:rsidRPr="009C6B46">
              <w:rPr>
                <w:color w:val="000000" w:themeColor="text1"/>
                <w:sz w:val="23"/>
                <w:szCs w:val="23"/>
                <w:lang w:eastAsia="ru-RU"/>
              </w:rPr>
              <w:t>зарубежной</w:t>
            </w:r>
            <w:proofErr w:type="gramEnd"/>
            <w:r w:rsidRPr="009C6B46">
              <w:rPr>
                <w:color w:val="000000" w:themeColor="text1"/>
                <w:sz w:val="23"/>
                <w:szCs w:val="23"/>
                <w:lang w:eastAsia="ru-RU"/>
              </w:rPr>
              <w:t>;</w:t>
            </w:r>
          </w:p>
          <w:p w:rsidR="006D1DF4" w:rsidRPr="009C6B46" w:rsidRDefault="006D1DF4" w:rsidP="001550E3">
            <w:pPr>
              <w:numPr>
                <w:ilvl w:val="0"/>
                <w:numId w:val="22"/>
              </w:numPr>
              <w:ind w:left="318" w:right="141" w:hanging="141"/>
              <w:jc w:val="both"/>
              <w:textAlignment w:val="baseline"/>
              <w:rPr>
                <w:color w:val="000000" w:themeColor="text1"/>
                <w:sz w:val="23"/>
                <w:szCs w:val="23"/>
                <w:lang w:eastAsia="ru-RU"/>
              </w:rPr>
            </w:pPr>
            <w:r w:rsidRPr="009C6B46">
              <w:rPr>
                <w:color w:val="000000" w:themeColor="text1"/>
                <w:sz w:val="23"/>
                <w:szCs w:val="23"/>
                <w:lang w:eastAsia="ru-RU"/>
              </w:rPr>
              <w:t>Слабость маркетинговой стратегии продвижения местного туристического продукта: многие гостиницы города Пскова не имеют эффективных маркетинговых инструментов, таких как глобальная система бронирования, наличие собственных рекламных сайтов с актуальной информацией по услугам и ценам, возможность бронирования через интернет, гибкая система скидок и т.д.</w:t>
            </w:r>
          </w:p>
          <w:p w:rsidR="006D1DF4" w:rsidRPr="009C6B46" w:rsidRDefault="006D1DF4" w:rsidP="001550E3">
            <w:pPr>
              <w:numPr>
                <w:ilvl w:val="0"/>
                <w:numId w:val="22"/>
              </w:numPr>
              <w:ind w:left="318" w:right="141" w:hanging="141"/>
              <w:jc w:val="both"/>
              <w:textAlignment w:val="baseline"/>
              <w:rPr>
                <w:color w:val="000000" w:themeColor="text1"/>
                <w:sz w:val="23"/>
                <w:szCs w:val="23"/>
                <w:lang w:eastAsia="ru-RU"/>
              </w:rPr>
            </w:pPr>
            <w:r w:rsidRPr="009C6B46">
              <w:rPr>
                <w:color w:val="000000" w:themeColor="text1"/>
                <w:sz w:val="23"/>
                <w:szCs w:val="23"/>
                <w:lang w:eastAsia="ru-RU"/>
              </w:rPr>
              <w:t>Дефицит квалифицированных кадров, в частности, со средним специальным образованием, несовершенство образовательных стандартов и др. </w:t>
            </w:r>
          </w:p>
        </w:tc>
      </w:tr>
      <w:tr w:rsidR="006D1DF4" w:rsidRPr="001B13BE" w:rsidTr="006D1DF4">
        <w:tc>
          <w:tcPr>
            <w:tcW w:w="4644" w:type="dxa"/>
          </w:tcPr>
          <w:p w:rsidR="006D1DF4" w:rsidRPr="009C6B46" w:rsidRDefault="006D1DF4" w:rsidP="006D1DF4">
            <w:pPr>
              <w:spacing w:line="360" w:lineRule="auto"/>
              <w:textAlignment w:val="baseline"/>
              <w:rPr>
                <w:color w:val="000000" w:themeColor="text1"/>
                <w:sz w:val="23"/>
                <w:szCs w:val="23"/>
                <w:lang w:val="en-US" w:eastAsia="ru-RU"/>
              </w:rPr>
            </w:pPr>
            <w:r w:rsidRPr="009C6B46">
              <w:rPr>
                <w:color w:val="000000" w:themeColor="text1"/>
                <w:sz w:val="23"/>
                <w:szCs w:val="23"/>
                <w:lang w:val="en-US" w:eastAsia="ru-RU"/>
              </w:rPr>
              <w:t>O</w:t>
            </w:r>
          </w:p>
          <w:p w:rsidR="006D1DF4" w:rsidRPr="009C6B46" w:rsidRDefault="006D1DF4" w:rsidP="001550E3">
            <w:pPr>
              <w:numPr>
                <w:ilvl w:val="0"/>
                <w:numId w:val="20"/>
              </w:numPr>
              <w:ind w:left="284" w:right="176" w:hanging="142"/>
              <w:jc w:val="both"/>
              <w:textAlignment w:val="baseline"/>
              <w:rPr>
                <w:color w:val="000000" w:themeColor="text1"/>
                <w:sz w:val="23"/>
                <w:szCs w:val="23"/>
                <w:lang w:eastAsia="ru-RU"/>
              </w:rPr>
            </w:pPr>
            <w:r w:rsidRPr="009C6B46">
              <w:rPr>
                <w:color w:val="000000" w:themeColor="text1"/>
                <w:sz w:val="23"/>
                <w:szCs w:val="23"/>
                <w:lang w:eastAsia="ru-RU"/>
              </w:rPr>
              <w:t xml:space="preserve">Привлечение иностранных туристов, </w:t>
            </w:r>
            <w:r w:rsidRPr="009C6B46">
              <w:rPr>
                <w:color w:val="000000" w:themeColor="text1"/>
                <w:sz w:val="23"/>
                <w:szCs w:val="23"/>
                <w:lang w:eastAsia="ru-RU"/>
              </w:rPr>
              <w:lastRenderedPageBreak/>
              <w:t>приезжающих с деловым визитом.</w:t>
            </w:r>
          </w:p>
          <w:p w:rsidR="006D1DF4" w:rsidRPr="009C6B46" w:rsidRDefault="006D1DF4" w:rsidP="001550E3">
            <w:pPr>
              <w:numPr>
                <w:ilvl w:val="0"/>
                <w:numId w:val="20"/>
              </w:numPr>
              <w:ind w:left="284" w:right="176" w:hanging="142"/>
              <w:jc w:val="both"/>
              <w:textAlignment w:val="baseline"/>
              <w:rPr>
                <w:color w:val="000000" w:themeColor="text1"/>
                <w:sz w:val="23"/>
                <w:szCs w:val="23"/>
                <w:lang w:eastAsia="ru-RU"/>
              </w:rPr>
            </w:pPr>
            <w:r w:rsidRPr="009C6B46">
              <w:rPr>
                <w:color w:val="000000" w:themeColor="text1"/>
                <w:sz w:val="23"/>
                <w:szCs w:val="23"/>
                <w:lang w:eastAsia="ru-RU"/>
              </w:rPr>
              <w:t>Рост туристического потока;</w:t>
            </w:r>
          </w:p>
          <w:p w:rsidR="006D1DF4" w:rsidRPr="009C6B46" w:rsidRDefault="006D1DF4" w:rsidP="001550E3">
            <w:pPr>
              <w:numPr>
                <w:ilvl w:val="0"/>
                <w:numId w:val="20"/>
              </w:numPr>
              <w:ind w:left="284" w:right="176" w:hanging="142"/>
              <w:jc w:val="both"/>
              <w:textAlignment w:val="baseline"/>
              <w:rPr>
                <w:color w:val="000000" w:themeColor="text1"/>
                <w:sz w:val="23"/>
                <w:szCs w:val="23"/>
                <w:lang w:eastAsia="ru-RU"/>
              </w:rPr>
            </w:pPr>
            <w:r w:rsidRPr="009C6B46">
              <w:rPr>
                <w:color w:val="000000" w:themeColor="text1"/>
                <w:sz w:val="23"/>
                <w:szCs w:val="23"/>
                <w:lang w:eastAsia="ru-RU"/>
              </w:rPr>
              <w:t>Развитие сельского и экологического туризма;</w:t>
            </w:r>
          </w:p>
          <w:p w:rsidR="006D1DF4" w:rsidRPr="009C6B46" w:rsidRDefault="006D1DF4" w:rsidP="001550E3">
            <w:pPr>
              <w:numPr>
                <w:ilvl w:val="0"/>
                <w:numId w:val="20"/>
              </w:numPr>
              <w:ind w:left="284" w:right="176" w:hanging="142"/>
              <w:jc w:val="both"/>
              <w:textAlignment w:val="baseline"/>
              <w:rPr>
                <w:color w:val="000000" w:themeColor="text1"/>
                <w:sz w:val="23"/>
                <w:szCs w:val="23"/>
                <w:lang w:eastAsia="ru-RU"/>
              </w:rPr>
            </w:pPr>
            <w:r w:rsidRPr="009C6B46">
              <w:rPr>
                <w:color w:val="000000" w:themeColor="text1"/>
                <w:sz w:val="23"/>
                <w:szCs w:val="23"/>
                <w:lang w:eastAsia="ru-RU"/>
              </w:rPr>
              <w:t>Строительство новых средств размещения различных категорий;</w:t>
            </w:r>
          </w:p>
          <w:p w:rsidR="006D1DF4" w:rsidRPr="009C6B46" w:rsidRDefault="006D1DF4" w:rsidP="001550E3">
            <w:pPr>
              <w:numPr>
                <w:ilvl w:val="0"/>
                <w:numId w:val="20"/>
              </w:numPr>
              <w:ind w:left="284" w:right="176" w:hanging="142"/>
              <w:jc w:val="both"/>
              <w:textAlignment w:val="baseline"/>
              <w:rPr>
                <w:color w:val="000000" w:themeColor="text1"/>
                <w:sz w:val="23"/>
                <w:szCs w:val="23"/>
                <w:lang w:eastAsia="ru-RU"/>
              </w:rPr>
            </w:pPr>
            <w:r w:rsidRPr="009C6B46">
              <w:rPr>
                <w:color w:val="000000" w:themeColor="text1"/>
                <w:sz w:val="23"/>
                <w:szCs w:val="23"/>
                <w:lang w:eastAsia="ru-RU"/>
              </w:rPr>
              <w:t>Образование международных гостиничных цепей;</w:t>
            </w:r>
          </w:p>
          <w:p w:rsidR="006D1DF4" w:rsidRPr="009C6B46" w:rsidRDefault="006D1DF4" w:rsidP="001550E3">
            <w:pPr>
              <w:numPr>
                <w:ilvl w:val="0"/>
                <w:numId w:val="20"/>
              </w:numPr>
              <w:ind w:left="284" w:right="176" w:hanging="142"/>
              <w:jc w:val="both"/>
              <w:textAlignment w:val="baseline"/>
              <w:rPr>
                <w:color w:val="000000" w:themeColor="text1"/>
                <w:sz w:val="23"/>
                <w:szCs w:val="23"/>
                <w:lang w:eastAsia="ru-RU"/>
              </w:rPr>
            </w:pPr>
            <w:r w:rsidRPr="009C6B46">
              <w:rPr>
                <w:color w:val="000000" w:themeColor="text1"/>
                <w:sz w:val="23"/>
                <w:szCs w:val="23"/>
                <w:lang w:eastAsia="ru-RU"/>
              </w:rPr>
              <w:t>Углубление специализации гостиничного предложения;</w:t>
            </w:r>
          </w:p>
          <w:p w:rsidR="006D1DF4" w:rsidRPr="009C6B46" w:rsidRDefault="006D1DF4" w:rsidP="001550E3">
            <w:pPr>
              <w:numPr>
                <w:ilvl w:val="0"/>
                <w:numId w:val="20"/>
              </w:numPr>
              <w:ind w:left="284" w:right="176" w:hanging="142"/>
              <w:jc w:val="both"/>
              <w:textAlignment w:val="baseline"/>
              <w:rPr>
                <w:color w:val="000000" w:themeColor="text1"/>
                <w:sz w:val="23"/>
                <w:szCs w:val="23"/>
                <w:lang w:eastAsia="ru-RU"/>
              </w:rPr>
            </w:pPr>
            <w:r w:rsidRPr="009C6B46">
              <w:rPr>
                <w:color w:val="000000" w:themeColor="text1"/>
                <w:sz w:val="23"/>
                <w:szCs w:val="23"/>
                <w:lang w:eastAsia="ru-RU"/>
              </w:rPr>
              <w:t>Внедрение в индустрию гостеприимства компьютерных технологий;</w:t>
            </w:r>
          </w:p>
          <w:p w:rsidR="006D1DF4" w:rsidRPr="009C6B46" w:rsidRDefault="006D1DF4" w:rsidP="001550E3">
            <w:pPr>
              <w:numPr>
                <w:ilvl w:val="0"/>
                <w:numId w:val="20"/>
              </w:numPr>
              <w:ind w:left="284" w:right="174" w:hanging="142"/>
              <w:jc w:val="both"/>
              <w:textAlignment w:val="baseline"/>
              <w:rPr>
                <w:color w:val="000000" w:themeColor="text1"/>
                <w:sz w:val="23"/>
                <w:szCs w:val="23"/>
                <w:lang w:eastAsia="ru-RU"/>
              </w:rPr>
            </w:pPr>
            <w:r w:rsidRPr="009C6B46">
              <w:rPr>
                <w:color w:val="000000" w:themeColor="text1"/>
                <w:sz w:val="23"/>
                <w:szCs w:val="23"/>
                <w:lang w:eastAsia="ru-RU"/>
              </w:rPr>
              <w:t xml:space="preserve">Реализация федеральных программ, а также расширение перечня федеральных </w:t>
            </w:r>
            <w:proofErr w:type="gramStart"/>
            <w:r w:rsidRPr="009C6B46">
              <w:rPr>
                <w:color w:val="000000" w:themeColor="text1"/>
                <w:sz w:val="23"/>
                <w:szCs w:val="23"/>
                <w:lang w:eastAsia="ru-RU"/>
              </w:rPr>
              <w:t>проектов</w:t>
            </w:r>
            <w:proofErr w:type="gramEnd"/>
            <w:r w:rsidRPr="009C6B46">
              <w:rPr>
                <w:color w:val="000000" w:themeColor="text1"/>
                <w:sz w:val="23"/>
                <w:szCs w:val="23"/>
                <w:lang w:eastAsia="ru-RU"/>
              </w:rPr>
              <w:t xml:space="preserve"> которые нацелены на развитие гостиничной отрасли;  </w:t>
            </w:r>
          </w:p>
          <w:p w:rsidR="006D1DF4" w:rsidRPr="009C6B46" w:rsidRDefault="006D1DF4" w:rsidP="001550E3">
            <w:pPr>
              <w:numPr>
                <w:ilvl w:val="0"/>
                <w:numId w:val="20"/>
              </w:numPr>
              <w:ind w:left="284" w:right="176" w:hanging="142"/>
              <w:jc w:val="both"/>
              <w:textAlignment w:val="baseline"/>
              <w:rPr>
                <w:color w:val="000000" w:themeColor="text1"/>
                <w:sz w:val="23"/>
                <w:szCs w:val="23"/>
                <w:lang w:eastAsia="ru-RU"/>
              </w:rPr>
            </w:pPr>
            <w:r w:rsidRPr="009C6B46">
              <w:rPr>
                <w:color w:val="000000" w:themeColor="text1"/>
                <w:sz w:val="23"/>
                <w:szCs w:val="23"/>
                <w:lang w:eastAsia="ru-RU"/>
              </w:rPr>
              <w:t>Расширение возможностей по привлечению дополнительных финансовых ресурсов;</w:t>
            </w:r>
          </w:p>
          <w:p w:rsidR="006D1DF4" w:rsidRPr="009C6B46" w:rsidRDefault="006D1DF4" w:rsidP="001550E3">
            <w:pPr>
              <w:numPr>
                <w:ilvl w:val="0"/>
                <w:numId w:val="20"/>
              </w:numPr>
              <w:ind w:left="284" w:right="176" w:hanging="142"/>
              <w:jc w:val="both"/>
              <w:textAlignment w:val="baseline"/>
              <w:rPr>
                <w:color w:val="000000" w:themeColor="text1"/>
                <w:sz w:val="23"/>
                <w:szCs w:val="23"/>
                <w:lang w:eastAsia="ru-RU"/>
              </w:rPr>
            </w:pPr>
            <w:r w:rsidRPr="009C6B46">
              <w:rPr>
                <w:color w:val="000000" w:themeColor="text1"/>
                <w:sz w:val="23"/>
                <w:szCs w:val="23"/>
                <w:lang w:eastAsia="ru-RU"/>
              </w:rPr>
              <w:t>Легализации обу</w:t>
            </w:r>
            <w:r w:rsidR="008A7CBC" w:rsidRPr="009C6B46">
              <w:rPr>
                <w:color w:val="000000" w:themeColor="text1"/>
                <w:sz w:val="23"/>
                <w:szCs w:val="23"/>
                <w:lang w:eastAsia="ru-RU"/>
              </w:rPr>
              <w:t>стройства хостелов в жилых домах</w:t>
            </w:r>
            <w:r w:rsidRPr="009C6B46">
              <w:rPr>
                <w:color w:val="000000" w:themeColor="text1"/>
                <w:sz w:val="23"/>
                <w:szCs w:val="23"/>
                <w:lang w:eastAsia="ru-RU"/>
              </w:rPr>
              <w:t>;</w:t>
            </w:r>
          </w:p>
          <w:p w:rsidR="006D1DF4" w:rsidRPr="009C6B46" w:rsidRDefault="006D1DF4" w:rsidP="001550E3">
            <w:pPr>
              <w:numPr>
                <w:ilvl w:val="0"/>
                <w:numId w:val="20"/>
              </w:numPr>
              <w:ind w:left="284" w:right="176" w:hanging="142"/>
              <w:jc w:val="both"/>
              <w:textAlignment w:val="baseline"/>
              <w:rPr>
                <w:color w:val="000000" w:themeColor="text1"/>
                <w:sz w:val="23"/>
                <w:szCs w:val="23"/>
                <w:lang w:eastAsia="ru-RU"/>
              </w:rPr>
            </w:pPr>
            <w:r w:rsidRPr="009C6B46">
              <w:rPr>
                <w:color w:val="000000" w:themeColor="text1"/>
                <w:sz w:val="23"/>
                <w:szCs w:val="23"/>
                <w:lang w:eastAsia="ru-RU"/>
              </w:rPr>
              <w:t>Разработка эффективных механизмов профессиональной подготовки и переподготовки по специальностям, соответствующим потребностям гостиничного бизнеса;</w:t>
            </w:r>
          </w:p>
          <w:p w:rsidR="006D1DF4" w:rsidRPr="009C6B46" w:rsidRDefault="006D1DF4" w:rsidP="001550E3">
            <w:pPr>
              <w:numPr>
                <w:ilvl w:val="0"/>
                <w:numId w:val="20"/>
              </w:numPr>
              <w:ind w:left="284" w:right="176" w:hanging="142"/>
              <w:jc w:val="both"/>
              <w:textAlignment w:val="baseline"/>
              <w:rPr>
                <w:color w:val="000000" w:themeColor="text1"/>
                <w:sz w:val="23"/>
                <w:szCs w:val="23"/>
                <w:lang w:eastAsia="ru-RU"/>
              </w:rPr>
            </w:pPr>
            <w:r w:rsidRPr="009C6B46">
              <w:rPr>
                <w:color w:val="000000" w:themeColor="text1"/>
                <w:sz w:val="23"/>
                <w:szCs w:val="23"/>
                <w:lang w:eastAsia="ru-RU"/>
              </w:rPr>
              <w:t>Рост реальных доходов населения в РФ</w:t>
            </w:r>
          </w:p>
          <w:p w:rsidR="006D1DF4" w:rsidRPr="009C6B46" w:rsidRDefault="006D1DF4" w:rsidP="001550E3">
            <w:pPr>
              <w:numPr>
                <w:ilvl w:val="0"/>
                <w:numId w:val="20"/>
              </w:numPr>
              <w:ind w:left="284" w:right="176" w:hanging="142"/>
              <w:jc w:val="both"/>
              <w:textAlignment w:val="baseline"/>
              <w:rPr>
                <w:color w:val="000000" w:themeColor="text1"/>
                <w:sz w:val="23"/>
                <w:szCs w:val="23"/>
                <w:lang w:eastAsia="ru-RU"/>
              </w:rPr>
            </w:pPr>
            <w:r w:rsidRPr="009C6B46">
              <w:rPr>
                <w:color w:val="000000" w:themeColor="text1"/>
                <w:sz w:val="23"/>
                <w:szCs w:val="23"/>
                <w:lang w:eastAsia="ru-RU"/>
              </w:rPr>
              <w:t>Развитие современных сре</w:t>
            </w:r>
            <w:proofErr w:type="gramStart"/>
            <w:r w:rsidRPr="009C6B46">
              <w:rPr>
                <w:color w:val="000000" w:themeColor="text1"/>
                <w:sz w:val="23"/>
                <w:szCs w:val="23"/>
                <w:lang w:eastAsia="ru-RU"/>
              </w:rPr>
              <w:t>дств св</w:t>
            </w:r>
            <w:proofErr w:type="gramEnd"/>
            <w:r w:rsidRPr="009C6B46">
              <w:rPr>
                <w:color w:val="000000" w:themeColor="text1"/>
                <w:sz w:val="23"/>
                <w:szCs w:val="23"/>
                <w:lang w:eastAsia="ru-RU"/>
              </w:rPr>
              <w:t>язи и банковских услуг позволяют</w:t>
            </w:r>
          </w:p>
          <w:p w:rsidR="006D1DF4" w:rsidRPr="009C6B46" w:rsidRDefault="006D1DF4" w:rsidP="001550E3">
            <w:pPr>
              <w:numPr>
                <w:ilvl w:val="0"/>
                <w:numId w:val="20"/>
              </w:numPr>
              <w:ind w:left="284" w:right="176" w:hanging="142"/>
              <w:jc w:val="both"/>
              <w:textAlignment w:val="baseline"/>
              <w:rPr>
                <w:color w:val="000000" w:themeColor="text1"/>
                <w:sz w:val="23"/>
                <w:szCs w:val="23"/>
                <w:lang w:eastAsia="ru-RU"/>
              </w:rPr>
            </w:pPr>
            <w:r w:rsidRPr="009C6B46">
              <w:rPr>
                <w:color w:val="000000" w:themeColor="text1"/>
                <w:sz w:val="23"/>
                <w:szCs w:val="23"/>
                <w:lang w:eastAsia="ru-RU"/>
              </w:rPr>
              <w:t xml:space="preserve">Включение основных туристических зон Псковской области в туристический маршрут Санкт-Петербург-Новгород-Псков; </w:t>
            </w:r>
          </w:p>
          <w:p w:rsidR="006D1DF4" w:rsidRPr="009C6B46" w:rsidRDefault="006D1DF4" w:rsidP="001550E3">
            <w:pPr>
              <w:numPr>
                <w:ilvl w:val="0"/>
                <w:numId w:val="20"/>
              </w:numPr>
              <w:ind w:left="284" w:right="176" w:hanging="142"/>
              <w:jc w:val="both"/>
              <w:textAlignment w:val="baseline"/>
              <w:rPr>
                <w:color w:val="000000" w:themeColor="text1"/>
                <w:sz w:val="23"/>
                <w:szCs w:val="23"/>
                <w:lang w:eastAsia="ru-RU"/>
              </w:rPr>
            </w:pPr>
            <w:r w:rsidRPr="009C6B46">
              <w:rPr>
                <w:color w:val="000000" w:themeColor="text1"/>
                <w:sz w:val="23"/>
                <w:szCs w:val="23"/>
                <w:lang w:eastAsia="ru-RU"/>
              </w:rPr>
              <w:t>Увеличение количества мест общественного питания в туристических центрах; информационное обеспечение (указатели, информационные стенды и т.д.) ключевых объектов показа;</w:t>
            </w:r>
          </w:p>
          <w:p w:rsidR="006D1DF4" w:rsidRPr="009C6B46" w:rsidRDefault="006D1DF4" w:rsidP="001550E3">
            <w:pPr>
              <w:numPr>
                <w:ilvl w:val="0"/>
                <w:numId w:val="20"/>
              </w:numPr>
              <w:ind w:left="284" w:right="176" w:hanging="142"/>
              <w:jc w:val="both"/>
              <w:textAlignment w:val="baseline"/>
              <w:rPr>
                <w:color w:val="000000" w:themeColor="text1"/>
                <w:sz w:val="23"/>
                <w:szCs w:val="23"/>
                <w:lang w:eastAsia="ru-RU"/>
              </w:rPr>
            </w:pPr>
            <w:r w:rsidRPr="009C6B46">
              <w:rPr>
                <w:color w:val="000000" w:themeColor="text1"/>
                <w:sz w:val="23"/>
                <w:szCs w:val="23"/>
                <w:lang w:eastAsia="ru-RU"/>
              </w:rPr>
              <w:t>Высокий потенциал развития транспортной инфраструктуры;</w:t>
            </w:r>
          </w:p>
          <w:p w:rsidR="006D1DF4" w:rsidRPr="009C6B46" w:rsidRDefault="006D1DF4" w:rsidP="001550E3">
            <w:pPr>
              <w:numPr>
                <w:ilvl w:val="0"/>
                <w:numId w:val="20"/>
              </w:numPr>
              <w:ind w:left="284" w:right="176" w:hanging="142"/>
              <w:jc w:val="both"/>
              <w:textAlignment w:val="baseline"/>
              <w:rPr>
                <w:color w:val="000000" w:themeColor="text1"/>
                <w:sz w:val="23"/>
                <w:szCs w:val="23"/>
                <w:lang w:eastAsia="ru-RU"/>
              </w:rPr>
            </w:pPr>
            <w:r w:rsidRPr="009C6B46">
              <w:rPr>
                <w:color w:val="000000" w:themeColor="text1"/>
                <w:sz w:val="23"/>
                <w:szCs w:val="23"/>
                <w:lang w:eastAsia="ru-RU"/>
              </w:rPr>
              <w:t xml:space="preserve">Улучшение состояния объектов историко-культурного наследия. </w:t>
            </w:r>
          </w:p>
        </w:tc>
        <w:tc>
          <w:tcPr>
            <w:tcW w:w="4927" w:type="dxa"/>
          </w:tcPr>
          <w:p w:rsidR="006D1DF4" w:rsidRPr="009C6B46" w:rsidRDefault="006D1DF4" w:rsidP="006D1DF4">
            <w:pPr>
              <w:spacing w:line="360" w:lineRule="auto"/>
              <w:textAlignment w:val="baseline"/>
              <w:rPr>
                <w:color w:val="000000" w:themeColor="text1"/>
                <w:sz w:val="23"/>
                <w:szCs w:val="23"/>
                <w:lang w:eastAsia="ru-RU"/>
              </w:rPr>
            </w:pPr>
            <w:r w:rsidRPr="009C6B46">
              <w:rPr>
                <w:color w:val="000000" w:themeColor="text1"/>
                <w:sz w:val="23"/>
                <w:szCs w:val="23"/>
                <w:lang w:val="en-US" w:eastAsia="ru-RU"/>
              </w:rPr>
              <w:lastRenderedPageBreak/>
              <w:t>T</w:t>
            </w:r>
          </w:p>
          <w:p w:rsidR="006D1DF4" w:rsidRPr="009C6B46" w:rsidRDefault="006D1DF4" w:rsidP="001550E3">
            <w:pPr>
              <w:numPr>
                <w:ilvl w:val="0"/>
                <w:numId w:val="22"/>
              </w:numPr>
              <w:ind w:left="318" w:right="141" w:hanging="141"/>
              <w:jc w:val="both"/>
              <w:textAlignment w:val="baseline"/>
              <w:rPr>
                <w:color w:val="000000" w:themeColor="text1"/>
                <w:sz w:val="23"/>
                <w:szCs w:val="23"/>
                <w:lang w:eastAsia="ru-RU"/>
              </w:rPr>
            </w:pPr>
            <w:r w:rsidRPr="009C6B46">
              <w:rPr>
                <w:color w:val="000000" w:themeColor="text1"/>
                <w:sz w:val="23"/>
                <w:szCs w:val="23"/>
                <w:lang w:eastAsia="ru-RU"/>
              </w:rPr>
              <w:t xml:space="preserve">Снижение объема и трансформация ряда </w:t>
            </w:r>
            <w:r w:rsidRPr="009C6B46">
              <w:rPr>
                <w:color w:val="000000" w:themeColor="text1"/>
                <w:sz w:val="23"/>
                <w:szCs w:val="23"/>
                <w:lang w:eastAsia="ru-RU"/>
              </w:rPr>
              <w:lastRenderedPageBreak/>
              <w:t>отраслевых рынков;</w:t>
            </w:r>
          </w:p>
          <w:p w:rsidR="006D1DF4" w:rsidRPr="009C6B46" w:rsidRDefault="006D1DF4" w:rsidP="001550E3">
            <w:pPr>
              <w:numPr>
                <w:ilvl w:val="0"/>
                <w:numId w:val="22"/>
              </w:numPr>
              <w:ind w:left="318" w:right="141" w:hanging="141"/>
              <w:jc w:val="both"/>
              <w:textAlignment w:val="baseline"/>
              <w:rPr>
                <w:color w:val="000000" w:themeColor="text1"/>
                <w:sz w:val="23"/>
                <w:szCs w:val="23"/>
                <w:lang w:eastAsia="ru-RU"/>
              </w:rPr>
            </w:pPr>
            <w:r w:rsidRPr="009C6B46">
              <w:rPr>
                <w:color w:val="000000" w:themeColor="text1"/>
                <w:sz w:val="23"/>
                <w:szCs w:val="23"/>
                <w:lang w:eastAsia="ru-RU"/>
              </w:rPr>
              <w:t>Рост дефицита бюджета;</w:t>
            </w:r>
          </w:p>
          <w:p w:rsidR="006D1DF4" w:rsidRPr="009C6B46" w:rsidRDefault="006D1DF4" w:rsidP="001550E3">
            <w:pPr>
              <w:numPr>
                <w:ilvl w:val="0"/>
                <w:numId w:val="22"/>
              </w:numPr>
              <w:ind w:left="318" w:right="141" w:hanging="141"/>
              <w:jc w:val="both"/>
              <w:textAlignment w:val="baseline"/>
              <w:rPr>
                <w:color w:val="000000" w:themeColor="text1"/>
                <w:sz w:val="23"/>
                <w:szCs w:val="23"/>
                <w:lang w:eastAsia="ru-RU"/>
              </w:rPr>
            </w:pPr>
            <w:r w:rsidRPr="009C6B46">
              <w:rPr>
                <w:color w:val="000000" w:themeColor="text1"/>
                <w:sz w:val="23"/>
                <w:szCs w:val="23"/>
                <w:lang w:eastAsia="ru-RU"/>
              </w:rPr>
              <w:t>Сильная конкуренция со стороны Санкт-Петербурга и Новгорода по направлению культурно-познавательного туризма;</w:t>
            </w:r>
          </w:p>
          <w:p w:rsidR="006D1DF4" w:rsidRPr="009C6B46" w:rsidRDefault="006D1DF4" w:rsidP="001550E3">
            <w:pPr>
              <w:numPr>
                <w:ilvl w:val="0"/>
                <w:numId w:val="22"/>
              </w:numPr>
              <w:ind w:left="318" w:right="141" w:hanging="141"/>
              <w:jc w:val="both"/>
              <w:textAlignment w:val="baseline"/>
              <w:rPr>
                <w:color w:val="000000" w:themeColor="text1"/>
                <w:sz w:val="23"/>
                <w:szCs w:val="23"/>
                <w:lang w:eastAsia="ru-RU"/>
              </w:rPr>
            </w:pPr>
            <w:r w:rsidRPr="009C6B46">
              <w:rPr>
                <w:color w:val="000000" w:themeColor="text1"/>
                <w:sz w:val="23"/>
                <w:szCs w:val="23"/>
                <w:lang w:eastAsia="ru-RU"/>
              </w:rPr>
              <w:t>Увеличение уровня безработицы, снижение уровня жизни населения;</w:t>
            </w:r>
          </w:p>
          <w:p w:rsidR="006D1DF4" w:rsidRPr="009C6B46" w:rsidRDefault="006D1DF4" w:rsidP="001550E3">
            <w:pPr>
              <w:numPr>
                <w:ilvl w:val="0"/>
                <w:numId w:val="22"/>
              </w:numPr>
              <w:ind w:left="318" w:right="141" w:hanging="141"/>
              <w:jc w:val="both"/>
              <w:textAlignment w:val="baseline"/>
              <w:rPr>
                <w:color w:val="000000" w:themeColor="text1"/>
                <w:sz w:val="23"/>
                <w:szCs w:val="23"/>
                <w:lang w:eastAsia="ru-RU"/>
              </w:rPr>
            </w:pPr>
            <w:r w:rsidRPr="009C6B46">
              <w:rPr>
                <w:color w:val="000000" w:themeColor="text1"/>
                <w:sz w:val="23"/>
                <w:szCs w:val="23"/>
                <w:lang w:eastAsia="ru-RU"/>
              </w:rPr>
              <w:t>Уменьшение инвестиционной активности, «заморозка» крупных инвестиционных проектов, которые были запланированы в регионе (лесопромышленный комплекс, нефтепереработка);</w:t>
            </w:r>
          </w:p>
          <w:p w:rsidR="006D1DF4" w:rsidRPr="009C6B46" w:rsidRDefault="006D1DF4" w:rsidP="001550E3">
            <w:pPr>
              <w:numPr>
                <w:ilvl w:val="0"/>
                <w:numId w:val="22"/>
              </w:numPr>
              <w:ind w:left="318" w:right="141" w:hanging="141"/>
              <w:jc w:val="both"/>
              <w:textAlignment w:val="baseline"/>
              <w:rPr>
                <w:color w:val="000000" w:themeColor="text1"/>
                <w:sz w:val="23"/>
                <w:szCs w:val="23"/>
                <w:lang w:eastAsia="ru-RU"/>
              </w:rPr>
            </w:pPr>
            <w:r w:rsidRPr="009C6B46">
              <w:rPr>
                <w:color w:val="000000" w:themeColor="text1"/>
                <w:sz w:val="23"/>
                <w:szCs w:val="23"/>
                <w:lang w:eastAsia="ru-RU"/>
              </w:rPr>
              <w:t>Рост транспортных тарифов и стоимости гостиничных услуг, связанный с ростом коммунальных тарифов, процентных ставок по кредитам, многократным ростом ставок налога на землю.</w:t>
            </w:r>
          </w:p>
        </w:tc>
      </w:tr>
    </w:tbl>
    <w:p w:rsidR="006D1DF4" w:rsidRPr="001B13BE" w:rsidRDefault="006D1DF4" w:rsidP="006D1DF4">
      <w:pPr>
        <w:shd w:val="clear" w:color="auto" w:fill="FFFFFF"/>
        <w:spacing w:after="0" w:line="360" w:lineRule="auto"/>
        <w:jc w:val="center"/>
        <w:textAlignment w:val="baseline"/>
        <w:rPr>
          <w:rFonts w:ascii="Times New Roman" w:eastAsia="Times New Roman" w:hAnsi="Times New Roman" w:cs="Times New Roman"/>
          <w:i/>
          <w:color w:val="000000" w:themeColor="text1"/>
          <w:sz w:val="24"/>
          <w:szCs w:val="24"/>
          <w:lang w:eastAsia="ru-RU"/>
        </w:rPr>
      </w:pPr>
      <w:r w:rsidRPr="001B13BE">
        <w:rPr>
          <w:rFonts w:ascii="Times New Roman" w:eastAsia="Times New Roman" w:hAnsi="Times New Roman" w:cs="Times New Roman"/>
          <w:i/>
          <w:color w:val="000000" w:themeColor="text1"/>
          <w:sz w:val="24"/>
          <w:szCs w:val="24"/>
          <w:lang w:eastAsia="ru-RU"/>
        </w:rPr>
        <w:lastRenderedPageBreak/>
        <w:t>Разработано автором</w:t>
      </w:r>
    </w:p>
    <w:p w:rsidR="006D1DF4" w:rsidRPr="001B13BE" w:rsidRDefault="006D1DF4" w:rsidP="006D1DF4">
      <w:p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t xml:space="preserve">Подводя итог, в целом, ситуацию на рынке гостиничных услуг в Псковском регионе на текущий момент можно назвать неблагоприятной. Слабые стороны гостиничной индустрии значительно преобладают над </w:t>
      </w:r>
      <w:proofErr w:type="gramStart"/>
      <w:r w:rsidRPr="001B13BE">
        <w:rPr>
          <w:rFonts w:ascii="Times New Roman" w:eastAsia="Times New Roman" w:hAnsi="Times New Roman" w:cs="Times New Roman"/>
          <w:color w:val="000000" w:themeColor="text1"/>
          <w:sz w:val="24"/>
          <w:szCs w:val="24"/>
          <w:lang w:eastAsia="ru-RU"/>
        </w:rPr>
        <w:t>сильными</w:t>
      </w:r>
      <w:proofErr w:type="gramEnd"/>
      <w:r w:rsidRPr="001B13BE">
        <w:rPr>
          <w:rFonts w:ascii="Times New Roman" w:eastAsia="Times New Roman" w:hAnsi="Times New Roman" w:cs="Times New Roman"/>
          <w:color w:val="000000" w:themeColor="text1"/>
          <w:sz w:val="24"/>
          <w:szCs w:val="24"/>
          <w:lang w:eastAsia="ru-RU"/>
        </w:rPr>
        <w:t xml:space="preserve">. Необходимо использовать потенциал для минимизации внешних угроз и нивелирования последствий выявленных проблем. Также </w:t>
      </w:r>
      <w:r w:rsidRPr="001B13BE">
        <w:rPr>
          <w:rFonts w:ascii="Times New Roman" w:eastAsia="Times New Roman" w:hAnsi="Times New Roman" w:cs="Times New Roman"/>
          <w:color w:val="000000" w:themeColor="text1"/>
          <w:sz w:val="24"/>
          <w:szCs w:val="24"/>
          <w:lang w:eastAsia="ru-RU"/>
        </w:rPr>
        <w:lastRenderedPageBreak/>
        <w:t xml:space="preserve">необходимо прилагать все усилия, чтобы создать позитивный туристский образ Псковского региона. </w:t>
      </w:r>
    </w:p>
    <w:p w:rsidR="006D1DF4" w:rsidRPr="001B13BE" w:rsidRDefault="006D1DF4" w:rsidP="006D1DF4">
      <w:p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t xml:space="preserve">Таким образом, главной стратегической целью развития туризма Псковской области является повышение конкурентоспособности существующего туристического продукта области на </w:t>
      </w:r>
      <w:proofErr w:type="gramStart"/>
      <w:r w:rsidRPr="001B13BE">
        <w:rPr>
          <w:rFonts w:ascii="Times New Roman" w:eastAsia="Times New Roman" w:hAnsi="Times New Roman" w:cs="Times New Roman"/>
          <w:color w:val="000000" w:themeColor="text1"/>
          <w:sz w:val="24"/>
          <w:szCs w:val="24"/>
          <w:lang w:eastAsia="ru-RU"/>
        </w:rPr>
        <w:t>российском</w:t>
      </w:r>
      <w:proofErr w:type="gramEnd"/>
      <w:r w:rsidRPr="001B13BE">
        <w:rPr>
          <w:rFonts w:ascii="Times New Roman" w:eastAsia="Times New Roman" w:hAnsi="Times New Roman" w:cs="Times New Roman"/>
          <w:color w:val="000000" w:themeColor="text1"/>
          <w:sz w:val="24"/>
          <w:szCs w:val="24"/>
          <w:lang w:eastAsia="ru-RU"/>
        </w:rPr>
        <w:t xml:space="preserve"> и зарубежных рынках.</w:t>
      </w:r>
    </w:p>
    <w:p w:rsidR="006D1DF4" w:rsidRPr="001B13BE" w:rsidRDefault="006D1DF4" w:rsidP="006D1DF4">
      <w:pPr>
        <w:spacing w:after="0" w:line="360" w:lineRule="auto"/>
        <w:jc w:val="both"/>
        <w:rPr>
          <w:rFonts w:ascii="Times New Roman" w:eastAsia="Times New Roman" w:hAnsi="Times New Roman" w:cs="Times New Roman"/>
          <w:color w:val="000000" w:themeColor="text1"/>
          <w:sz w:val="24"/>
          <w:szCs w:val="24"/>
          <w:lang w:eastAsia="ru-RU"/>
        </w:rPr>
      </w:pPr>
    </w:p>
    <w:p w:rsidR="006D1DF4" w:rsidRPr="001B13BE" w:rsidRDefault="006D1DF4" w:rsidP="006D1DF4">
      <w:pPr>
        <w:spacing w:after="0" w:line="360" w:lineRule="auto"/>
        <w:rPr>
          <w:rFonts w:ascii="Times New Roman" w:eastAsia="Calibri" w:hAnsi="Times New Roman" w:cs="Times New Roman"/>
          <w:color w:val="000000" w:themeColor="text1"/>
        </w:rPr>
      </w:pPr>
    </w:p>
    <w:p w:rsidR="006D1DF4" w:rsidRPr="001B13BE" w:rsidRDefault="006D1DF4" w:rsidP="006D1DF4">
      <w:pPr>
        <w:keepNext/>
        <w:keepLines/>
        <w:spacing w:after="0" w:line="360" w:lineRule="auto"/>
        <w:jc w:val="center"/>
        <w:outlineLvl w:val="1"/>
        <w:rPr>
          <w:rFonts w:ascii="Times New Roman" w:eastAsia="Times New Roman" w:hAnsi="Times New Roman" w:cs="Times New Roman"/>
          <w:b/>
          <w:bCs/>
          <w:color w:val="000000" w:themeColor="text1"/>
          <w:sz w:val="24"/>
          <w:szCs w:val="24"/>
        </w:rPr>
      </w:pPr>
      <w:bookmarkStart w:id="34" w:name="_Toc7911431"/>
      <w:bookmarkStart w:id="35" w:name="_Toc8207736"/>
      <w:r w:rsidRPr="001B13BE">
        <w:rPr>
          <w:rFonts w:ascii="Times New Roman" w:eastAsia="Times New Roman" w:hAnsi="Times New Roman" w:cs="Times New Roman"/>
          <w:b/>
          <w:bCs/>
          <w:color w:val="000000" w:themeColor="text1"/>
          <w:sz w:val="24"/>
          <w:szCs w:val="24"/>
        </w:rPr>
        <w:t>3.2 Особенности управления развитием крупного, среднего и малого гостиничного бизнеса в условиях Псковского региона</w:t>
      </w:r>
      <w:bookmarkEnd w:id="34"/>
      <w:bookmarkEnd w:id="35"/>
    </w:p>
    <w:p w:rsidR="006D1DF4" w:rsidRPr="001B13BE" w:rsidRDefault="006D1DF4" w:rsidP="006D1DF4">
      <w:p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t>Экономика Псковской области диверсифицирована. В регионе преобладают малые и средние гостиничные предприятия. Целесообразно деление гостиничных предприятий региона на сл</w:t>
      </w:r>
      <w:r w:rsidR="00962E06" w:rsidRPr="001B13BE">
        <w:rPr>
          <w:rFonts w:ascii="Times New Roman" w:eastAsia="Times New Roman" w:hAnsi="Times New Roman" w:cs="Times New Roman"/>
          <w:color w:val="000000" w:themeColor="text1"/>
          <w:sz w:val="24"/>
          <w:szCs w:val="24"/>
          <w:lang w:eastAsia="ru-RU"/>
        </w:rPr>
        <w:t>едующие категории (см. табл. 3.4</w:t>
      </w:r>
      <w:r w:rsidRPr="001B13BE">
        <w:rPr>
          <w:rFonts w:ascii="Times New Roman" w:eastAsia="Times New Roman" w:hAnsi="Times New Roman" w:cs="Times New Roman"/>
          <w:color w:val="000000" w:themeColor="text1"/>
          <w:sz w:val="24"/>
          <w:szCs w:val="24"/>
          <w:lang w:eastAsia="ru-RU"/>
        </w:rPr>
        <w:t>)</w:t>
      </w:r>
    </w:p>
    <w:p w:rsidR="006D1DF4" w:rsidRPr="001B13BE" w:rsidRDefault="006D1DF4" w:rsidP="006D1DF4">
      <w:pPr>
        <w:spacing w:after="0" w:line="360" w:lineRule="auto"/>
        <w:jc w:val="right"/>
        <w:rPr>
          <w:rFonts w:ascii="Times New Roman" w:eastAsia="Times New Roman" w:hAnsi="Times New Roman" w:cs="Times New Roman"/>
          <w:b/>
          <w:color w:val="000000" w:themeColor="text1"/>
          <w:sz w:val="24"/>
          <w:szCs w:val="24"/>
          <w:lang w:eastAsia="ru-RU"/>
        </w:rPr>
      </w:pPr>
      <w:r w:rsidRPr="001B13BE">
        <w:rPr>
          <w:rFonts w:ascii="Times New Roman" w:eastAsia="Times New Roman" w:hAnsi="Times New Roman" w:cs="Times New Roman"/>
          <w:b/>
          <w:color w:val="000000" w:themeColor="text1"/>
          <w:sz w:val="24"/>
          <w:szCs w:val="24"/>
          <w:lang w:eastAsia="ru-RU"/>
        </w:rPr>
        <w:t>Таблица 3.4</w:t>
      </w:r>
    </w:p>
    <w:p w:rsidR="006D1DF4" w:rsidRPr="001B13BE" w:rsidRDefault="006D1DF4" w:rsidP="006D1DF4">
      <w:pPr>
        <w:spacing w:after="0" w:line="360" w:lineRule="auto"/>
        <w:jc w:val="center"/>
        <w:rPr>
          <w:rFonts w:ascii="Times New Roman" w:eastAsia="Times New Roman" w:hAnsi="Times New Roman" w:cs="Times New Roman"/>
          <w:b/>
          <w:color w:val="000000" w:themeColor="text1"/>
          <w:sz w:val="24"/>
          <w:szCs w:val="24"/>
          <w:lang w:eastAsia="ru-RU"/>
        </w:rPr>
      </w:pPr>
      <w:r w:rsidRPr="001B13BE">
        <w:rPr>
          <w:rFonts w:ascii="Times New Roman" w:eastAsia="Times New Roman" w:hAnsi="Times New Roman" w:cs="Times New Roman"/>
          <w:b/>
          <w:color w:val="000000" w:themeColor="text1"/>
          <w:sz w:val="24"/>
          <w:szCs w:val="24"/>
          <w:lang w:eastAsia="ru-RU"/>
        </w:rPr>
        <w:t>Категории средств размещения Псковского региона</w:t>
      </w:r>
    </w:p>
    <w:tbl>
      <w:tblPr>
        <w:tblStyle w:val="16"/>
        <w:tblW w:w="0" w:type="auto"/>
        <w:tblInd w:w="108" w:type="dxa"/>
        <w:tblLook w:val="04A0" w:firstRow="1" w:lastRow="0" w:firstColumn="1" w:lastColumn="0" w:noHBand="0" w:noVBand="1"/>
      </w:tblPr>
      <w:tblGrid>
        <w:gridCol w:w="1418"/>
        <w:gridCol w:w="1843"/>
        <w:gridCol w:w="1842"/>
        <w:gridCol w:w="2438"/>
        <w:gridCol w:w="1922"/>
      </w:tblGrid>
      <w:tr w:rsidR="006D1DF4" w:rsidRPr="001B13BE" w:rsidTr="00534EAC">
        <w:tc>
          <w:tcPr>
            <w:tcW w:w="1418" w:type="dxa"/>
          </w:tcPr>
          <w:p w:rsidR="006D1DF4" w:rsidRPr="001B13BE" w:rsidRDefault="006D1DF4" w:rsidP="006D1DF4">
            <w:pPr>
              <w:spacing w:line="360" w:lineRule="auto"/>
              <w:contextualSpacing/>
              <w:jc w:val="center"/>
              <w:rPr>
                <w:color w:val="000000" w:themeColor="text1"/>
                <w:lang w:eastAsia="ru-RU"/>
              </w:rPr>
            </w:pPr>
            <w:r w:rsidRPr="001B13BE">
              <w:rPr>
                <w:color w:val="000000" w:themeColor="text1"/>
                <w:lang w:eastAsia="ru-RU"/>
              </w:rPr>
              <w:t>Категория гостиниц</w:t>
            </w:r>
          </w:p>
        </w:tc>
        <w:tc>
          <w:tcPr>
            <w:tcW w:w="1843" w:type="dxa"/>
          </w:tcPr>
          <w:p w:rsidR="006D1DF4" w:rsidRPr="001B13BE" w:rsidRDefault="006D1DF4" w:rsidP="006D1DF4">
            <w:pPr>
              <w:spacing w:line="360" w:lineRule="auto"/>
              <w:contextualSpacing/>
              <w:jc w:val="center"/>
              <w:rPr>
                <w:color w:val="000000" w:themeColor="text1"/>
                <w:lang w:eastAsia="ru-RU"/>
              </w:rPr>
            </w:pPr>
            <w:r w:rsidRPr="001B13BE">
              <w:rPr>
                <w:color w:val="000000" w:themeColor="text1"/>
                <w:lang w:eastAsia="ru-RU"/>
              </w:rPr>
              <w:t>Хостелы</w:t>
            </w:r>
          </w:p>
        </w:tc>
        <w:tc>
          <w:tcPr>
            <w:tcW w:w="1842" w:type="dxa"/>
          </w:tcPr>
          <w:p w:rsidR="006D1DF4" w:rsidRPr="001B13BE" w:rsidRDefault="006D1DF4" w:rsidP="006D1DF4">
            <w:pPr>
              <w:spacing w:line="360" w:lineRule="auto"/>
              <w:contextualSpacing/>
              <w:jc w:val="center"/>
              <w:rPr>
                <w:color w:val="000000" w:themeColor="text1"/>
                <w:lang w:eastAsia="ru-RU"/>
              </w:rPr>
            </w:pPr>
            <w:r w:rsidRPr="001B13BE">
              <w:rPr>
                <w:color w:val="000000" w:themeColor="text1"/>
                <w:lang w:eastAsia="ru-RU"/>
              </w:rPr>
              <w:t>Мини отели, отели 1 - 2 звезды</w:t>
            </w:r>
          </w:p>
        </w:tc>
        <w:tc>
          <w:tcPr>
            <w:tcW w:w="2438" w:type="dxa"/>
          </w:tcPr>
          <w:p w:rsidR="006D1DF4" w:rsidRPr="001B13BE" w:rsidRDefault="006D1DF4" w:rsidP="006D1DF4">
            <w:pPr>
              <w:spacing w:line="360" w:lineRule="auto"/>
              <w:contextualSpacing/>
              <w:jc w:val="center"/>
              <w:rPr>
                <w:color w:val="000000" w:themeColor="text1"/>
                <w:lang w:eastAsia="ru-RU"/>
              </w:rPr>
            </w:pPr>
            <w:r w:rsidRPr="001B13BE">
              <w:rPr>
                <w:color w:val="000000" w:themeColor="text1"/>
                <w:lang w:eastAsia="ru-RU"/>
              </w:rPr>
              <w:t>3 звезды</w:t>
            </w:r>
          </w:p>
        </w:tc>
        <w:tc>
          <w:tcPr>
            <w:tcW w:w="1922" w:type="dxa"/>
          </w:tcPr>
          <w:p w:rsidR="006D1DF4" w:rsidRPr="001B13BE" w:rsidRDefault="006D1DF4" w:rsidP="006D1DF4">
            <w:pPr>
              <w:spacing w:line="360" w:lineRule="auto"/>
              <w:contextualSpacing/>
              <w:jc w:val="center"/>
              <w:rPr>
                <w:color w:val="000000" w:themeColor="text1"/>
                <w:lang w:eastAsia="ru-RU"/>
              </w:rPr>
            </w:pPr>
            <w:r w:rsidRPr="001B13BE">
              <w:rPr>
                <w:color w:val="000000" w:themeColor="text1"/>
                <w:lang w:eastAsia="ru-RU"/>
              </w:rPr>
              <w:t>4 звезды - Гелиопарк Олд Эстейт</w:t>
            </w:r>
          </w:p>
        </w:tc>
      </w:tr>
      <w:tr w:rsidR="006D1DF4" w:rsidRPr="001B13BE" w:rsidTr="00534EAC">
        <w:tc>
          <w:tcPr>
            <w:tcW w:w="1418" w:type="dxa"/>
          </w:tcPr>
          <w:p w:rsidR="006D1DF4" w:rsidRPr="001B13BE" w:rsidRDefault="006D1DF4" w:rsidP="006D1DF4">
            <w:pPr>
              <w:spacing w:line="360" w:lineRule="auto"/>
              <w:contextualSpacing/>
              <w:jc w:val="both"/>
              <w:rPr>
                <w:color w:val="000000" w:themeColor="text1"/>
                <w:lang w:eastAsia="ru-RU"/>
              </w:rPr>
            </w:pPr>
            <w:r w:rsidRPr="001B13BE">
              <w:rPr>
                <w:color w:val="000000" w:themeColor="text1"/>
                <w:lang w:eastAsia="ru-RU"/>
              </w:rPr>
              <w:t>Стоимость номера</w:t>
            </w:r>
            <w:r w:rsidRPr="001B13BE">
              <w:rPr>
                <w:color w:val="000000" w:themeColor="text1"/>
                <w:lang w:val="en-US" w:eastAsia="ru-RU"/>
              </w:rPr>
              <w:t xml:space="preserve">/ </w:t>
            </w:r>
            <w:r w:rsidR="00707F73" w:rsidRPr="001B13BE">
              <w:rPr>
                <w:color w:val="000000" w:themeColor="text1"/>
                <w:lang w:eastAsia="ru-RU"/>
              </w:rPr>
              <w:t>руб.</w:t>
            </w:r>
          </w:p>
        </w:tc>
        <w:tc>
          <w:tcPr>
            <w:tcW w:w="1843" w:type="dxa"/>
          </w:tcPr>
          <w:p w:rsidR="006D1DF4" w:rsidRPr="001B13BE" w:rsidRDefault="006D1DF4" w:rsidP="006D1DF4">
            <w:pPr>
              <w:spacing w:line="360" w:lineRule="auto"/>
              <w:contextualSpacing/>
              <w:jc w:val="both"/>
              <w:rPr>
                <w:color w:val="000000" w:themeColor="text1"/>
                <w:lang w:eastAsia="ru-RU"/>
              </w:rPr>
            </w:pPr>
            <w:r w:rsidRPr="001B13BE">
              <w:rPr>
                <w:rFonts w:eastAsia="Calibri"/>
                <w:color w:val="000000" w:themeColor="text1"/>
              </w:rPr>
              <w:t>1100 – 1500 в сутки.</w:t>
            </w:r>
          </w:p>
        </w:tc>
        <w:tc>
          <w:tcPr>
            <w:tcW w:w="1842" w:type="dxa"/>
          </w:tcPr>
          <w:p w:rsidR="006D1DF4" w:rsidRPr="001B13BE" w:rsidRDefault="006D1DF4" w:rsidP="006D1DF4">
            <w:pPr>
              <w:spacing w:line="360" w:lineRule="auto"/>
              <w:contextualSpacing/>
              <w:jc w:val="both"/>
              <w:rPr>
                <w:color w:val="000000" w:themeColor="text1"/>
                <w:lang w:eastAsia="ru-RU"/>
              </w:rPr>
            </w:pPr>
            <w:r w:rsidRPr="001B13BE">
              <w:rPr>
                <w:color w:val="000000" w:themeColor="text1"/>
                <w:lang w:eastAsia="ru-RU"/>
              </w:rPr>
              <w:t xml:space="preserve">1500 - 2500 в сутки </w:t>
            </w:r>
          </w:p>
        </w:tc>
        <w:tc>
          <w:tcPr>
            <w:tcW w:w="2438" w:type="dxa"/>
          </w:tcPr>
          <w:p w:rsidR="006D1DF4" w:rsidRPr="001B13BE" w:rsidRDefault="006D1DF4" w:rsidP="006D1DF4">
            <w:pPr>
              <w:spacing w:line="360" w:lineRule="auto"/>
              <w:contextualSpacing/>
              <w:jc w:val="both"/>
              <w:rPr>
                <w:color w:val="000000" w:themeColor="text1"/>
                <w:lang w:eastAsia="ru-RU"/>
              </w:rPr>
            </w:pPr>
            <w:r w:rsidRPr="001B13BE">
              <w:rPr>
                <w:color w:val="000000" w:themeColor="text1"/>
                <w:lang w:eastAsia="ru-RU"/>
              </w:rPr>
              <w:t>2500 - 3600 в сутки.</w:t>
            </w:r>
          </w:p>
        </w:tc>
        <w:tc>
          <w:tcPr>
            <w:tcW w:w="1922" w:type="dxa"/>
          </w:tcPr>
          <w:p w:rsidR="006D1DF4" w:rsidRPr="001B13BE" w:rsidRDefault="006D1DF4" w:rsidP="006D1DF4">
            <w:pPr>
              <w:spacing w:line="360" w:lineRule="auto"/>
              <w:contextualSpacing/>
              <w:jc w:val="both"/>
              <w:rPr>
                <w:rFonts w:eastAsia="Calibri"/>
                <w:color w:val="000000" w:themeColor="text1"/>
              </w:rPr>
            </w:pPr>
            <w:r w:rsidRPr="001B13BE">
              <w:rPr>
                <w:rFonts w:eastAsia="Calibri"/>
                <w:color w:val="000000" w:themeColor="text1"/>
              </w:rPr>
              <w:t>От 4000 до 7000 рублей.</w:t>
            </w:r>
          </w:p>
          <w:p w:rsidR="006D1DF4" w:rsidRPr="001B13BE" w:rsidRDefault="006D1DF4" w:rsidP="006D1DF4">
            <w:pPr>
              <w:spacing w:line="360" w:lineRule="auto"/>
              <w:contextualSpacing/>
              <w:jc w:val="both"/>
              <w:rPr>
                <w:color w:val="000000" w:themeColor="text1"/>
                <w:lang w:eastAsia="ru-RU"/>
              </w:rPr>
            </w:pPr>
            <w:r w:rsidRPr="001B13BE">
              <w:rPr>
                <w:rFonts w:eastAsia="Calibri"/>
                <w:color w:val="000000" w:themeColor="text1"/>
              </w:rPr>
              <w:t xml:space="preserve">Стоимость люкс </w:t>
            </w:r>
            <w:proofErr w:type="gramStart"/>
            <w:r w:rsidRPr="001B13BE">
              <w:rPr>
                <w:rFonts w:eastAsia="Calibri"/>
                <w:color w:val="000000" w:themeColor="text1"/>
              </w:rPr>
              <w:t>-н</w:t>
            </w:r>
            <w:proofErr w:type="gramEnd"/>
            <w:r w:rsidRPr="001B13BE">
              <w:rPr>
                <w:rFonts w:eastAsia="Calibri"/>
                <w:color w:val="000000" w:themeColor="text1"/>
              </w:rPr>
              <w:t>омеров – от 7000 до 13000 рублей.</w:t>
            </w:r>
          </w:p>
        </w:tc>
      </w:tr>
      <w:tr w:rsidR="006D1DF4" w:rsidRPr="001B13BE" w:rsidTr="00534EAC">
        <w:tc>
          <w:tcPr>
            <w:tcW w:w="1418" w:type="dxa"/>
          </w:tcPr>
          <w:p w:rsidR="006D1DF4" w:rsidRPr="001B13BE" w:rsidRDefault="006D1DF4" w:rsidP="006D1DF4">
            <w:pPr>
              <w:spacing w:line="360" w:lineRule="auto"/>
              <w:contextualSpacing/>
              <w:jc w:val="both"/>
              <w:rPr>
                <w:color w:val="000000" w:themeColor="text1"/>
                <w:lang w:eastAsia="ru-RU"/>
              </w:rPr>
            </w:pPr>
            <w:r w:rsidRPr="001B13BE">
              <w:rPr>
                <w:color w:val="000000" w:themeColor="text1"/>
                <w:lang w:eastAsia="ru-RU"/>
              </w:rPr>
              <w:t>Набор услуг и удобств</w:t>
            </w:r>
          </w:p>
        </w:tc>
        <w:tc>
          <w:tcPr>
            <w:tcW w:w="1843" w:type="dxa"/>
          </w:tcPr>
          <w:p w:rsidR="006D1DF4" w:rsidRPr="001B13BE" w:rsidRDefault="006D1DF4" w:rsidP="006D1DF4">
            <w:pPr>
              <w:spacing w:line="360" w:lineRule="auto"/>
              <w:contextualSpacing/>
              <w:jc w:val="both"/>
              <w:rPr>
                <w:rFonts w:eastAsia="Calibri"/>
                <w:color w:val="000000" w:themeColor="text1"/>
              </w:rPr>
            </w:pPr>
            <w:r w:rsidRPr="001B13BE">
              <w:rPr>
                <w:rFonts w:eastAsia="Calibri"/>
                <w:color w:val="000000" w:themeColor="text1"/>
              </w:rPr>
              <w:t>Набор услуг минимален: ванная комната, на этаже, в номерах нет телевизора.</w:t>
            </w:r>
          </w:p>
        </w:tc>
        <w:tc>
          <w:tcPr>
            <w:tcW w:w="1842" w:type="dxa"/>
          </w:tcPr>
          <w:p w:rsidR="006D1DF4" w:rsidRPr="001B13BE" w:rsidRDefault="006D1DF4" w:rsidP="006D1DF4">
            <w:pPr>
              <w:tabs>
                <w:tab w:val="left" w:pos="245"/>
              </w:tabs>
              <w:spacing w:line="360" w:lineRule="auto"/>
              <w:ind w:left="133"/>
              <w:contextualSpacing/>
              <w:jc w:val="both"/>
              <w:rPr>
                <w:rFonts w:eastAsia="Calibri"/>
                <w:color w:val="000000" w:themeColor="text1"/>
              </w:rPr>
            </w:pPr>
            <w:r w:rsidRPr="001B13BE">
              <w:rPr>
                <w:rFonts w:eastAsia="Calibri"/>
                <w:color w:val="000000" w:themeColor="text1"/>
              </w:rPr>
              <w:t xml:space="preserve">Платная охраняемая парковка, кафе и рестораны, за дополнительную плату турист может выбрать номер повышенной комфортности </w:t>
            </w:r>
          </w:p>
        </w:tc>
        <w:tc>
          <w:tcPr>
            <w:tcW w:w="2438" w:type="dxa"/>
          </w:tcPr>
          <w:p w:rsidR="006D1DF4" w:rsidRPr="001B13BE" w:rsidRDefault="006D1DF4" w:rsidP="009C6B46">
            <w:pPr>
              <w:shd w:val="clear" w:color="auto" w:fill="FFFFFF"/>
              <w:spacing w:line="360" w:lineRule="auto"/>
              <w:jc w:val="both"/>
              <w:rPr>
                <w:color w:val="000000" w:themeColor="text1"/>
                <w:lang w:eastAsia="ru-RU"/>
              </w:rPr>
            </w:pPr>
            <w:r w:rsidRPr="001B13BE">
              <w:rPr>
                <w:color w:val="000000" w:themeColor="text1"/>
                <w:lang w:eastAsia="ru-RU"/>
              </w:rPr>
              <w:t>Комфортное проживание, услуги кафе, ресторанов, магазинов и салонов красоты на своей территории. В номере есть все удобства, завтрак включен в стоимость номера. Туристам предоставляется бесплатная парко</w:t>
            </w:r>
            <w:r w:rsidR="009C6B46">
              <w:rPr>
                <w:color w:val="000000" w:themeColor="text1"/>
                <w:lang w:eastAsia="ru-RU"/>
              </w:rPr>
              <w:t xml:space="preserve">вка, возможность бронирования, </w:t>
            </w:r>
            <w:proofErr w:type="spellStart"/>
            <w:r w:rsidR="009C6B46">
              <w:rPr>
                <w:rFonts w:eastAsia="Calibri"/>
                <w:color w:val="000000" w:themeColor="text1"/>
              </w:rPr>
              <w:t>Wi-Fi</w:t>
            </w:r>
            <w:proofErr w:type="spellEnd"/>
            <w:r w:rsidR="009C6B46">
              <w:rPr>
                <w:rFonts w:eastAsia="Calibri"/>
                <w:color w:val="000000" w:themeColor="text1"/>
              </w:rPr>
              <w:t>. В гостинице есть конференц-залы.</w:t>
            </w:r>
          </w:p>
        </w:tc>
        <w:tc>
          <w:tcPr>
            <w:tcW w:w="1922" w:type="dxa"/>
          </w:tcPr>
          <w:p w:rsidR="006D1DF4" w:rsidRPr="001B13BE" w:rsidRDefault="006D1DF4" w:rsidP="006D1DF4">
            <w:pPr>
              <w:shd w:val="clear" w:color="auto" w:fill="FFFFFF"/>
              <w:spacing w:line="360" w:lineRule="auto"/>
              <w:jc w:val="both"/>
              <w:rPr>
                <w:color w:val="000000" w:themeColor="text1"/>
                <w:lang w:eastAsia="ru-RU"/>
              </w:rPr>
            </w:pPr>
            <w:proofErr w:type="gramStart"/>
            <w:r w:rsidRPr="001B13BE">
              <w:rPr>
                <w:color w:val="000000" w:themeColor="text1"/>
                <w:lang w:eastAsia="ru-RU"/>
              </w:rPr>
              <w:t>Фешенебельный</w:t>
            </w:r>
            <w:proofErr w:type="gramEnd"/>
            <w:r w:rsidRPr="001B13BE">
              <w:rPr>
                <w:color w:val="000000" w:themeColor="text1"/>
                <w:lang w:eastAsia="ru-RU"/>
              </w:rPr>
              <w:t xml:space="preserve"> СПА-отель, подходящий как для корпоративного, так и для семейного отдыха состоятельных людей.</w:t>
            </w:r>
          </w:p>
        </w:tc>
      </w:tr>
    </w:tbl>
    <w:p w:rsidR="006D1DF4" w:rsidRPr="001B13BE" w:rsidRDefault="006D1DF4" w:rsidP="006D1DF4">
      <w:pPr>
        <w:spacing w:after="0" w:line="360" w:lineRule="auto"/>
        <w:ind w:left="720"/>
        <w:contextualSpacing/>
        <w:jc w:val="center"/>
        <w:rPr>
          <w:rFonts w:ascii="Times New Roman" w:eastAsia="Times New Roman" w:hAnsi="Times New Roman" w:cs="Times New Roman"/>
          <w:i/>
          <w:color w:val="000000" w:themeColor="text1"/>
          <w:sz w:val="24"/>
          <w:szCs w:val="24"/>
          <w:lang w:eastAsia="ru-RU"/>
        </w:rPr>
      </w:pPr>
      <w:r w:rsidRPr="001B13BE">
        <w:rPr>
          <w:rFonts w:ascii="Times New Roman" w:eastAsia="Times New Roman" w:hAnsi="Times New Roman" w:cs="Times New Roman"/>
          <w:i/>
          <w:color w:val="000000" w:themeColor="text1"/>
          <w:sz w:val="24"/>
          <w:szCs w:val="24"/>
          <w:lang w:eastAsia="ru-RU"/>
        </w:rPr>
        <w:t>Составлено автором</w:t>
      </w:r>
    </w:p>
    <w:p w:rsidR="006D1DF4" w:rsidRPr="001B13BE" w:rsidRDefault="006D1DF4" w:rsidP="006D1DF4">
      <w:p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lastRenderedPageBreak/>
        <w:tab/>
        <w:t>В целях дальнейшего исследования проведем соответствие между категорией средства размещения и масштабом деятельности:</w:t>
      </w:r>
    </w:p>
    <w:p w:rsidR="006D1DF4" w:rsidRPr="001B13BE" w:rsidRDefault="006D1DF4" w:rsidP="001550E3">
      <w:pPr>
        <w:numPr>
          <w:ilvl w:val="0"/>
          <w:numId w:val="28"/>
        </w:num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под малыми предприятиями автор понимает следующие гостиничные предприятия - хостелы;</w:t>
      </w:r>
    </w:p>
    <w:p w:rsidR="006D1DF4" w:rsidRPr="001B13BE" w:rsidRDefault="006D1DF4" w:rsidP="001550E3">
      <w:pPr>
        <w:numPr>
          <w:ilvl w:val="0"/>
          <w:numId w:val="28"/>
        </w:num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средние предприятия - мини отели, отели категории 1-2 звезды;</w:t>
      </w:r>
    </w:p>
    <w:p w:rsidR="006D1DF4" w:rsidRPr="001B13BE" w:rsidRDefault="006D1DF4" w:rsidP="001550E3">
      <w:pPr>
        <w:numPr>
          <w:ilvl w:val="0"/>
          <w:numId w:val="28"/>
        </w:num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крупные - отели 3 звезды и выше (Гелиопарк Олд Эстейт).</w:t>
      </w:r>
    </w:p>
    <w:p w:rsidR="00BF31D9" w:rsidRDefault="006D1DF4" w:rsidP="001B13BE">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r>
      <w:r w:rsidR="00707F73" w:rsidRPr="001B13BE">
        <w:rPr>
          <w:rFonts w:ascii="Times New Roman" w:eastAsia="Times New Roman" w:hAnsi="Times New Roman" w:cs="Times New Roman"/>
          <w:color w:val="000000" w:themeColor="text1"/>
          <w:sz w:val="24"/>
          <w:szCs w:val="24"/>
          <w:lang w:eastAsia="ru-RU"/>
        </w:rPr>
        <w:t>Стоит отметить, что из анали</w:t>
      </w:r>
      <w:r w:rsidR="00707F73">
        <w:rPr>
          <w:rFonts w:ascii="Times New Roman" w:eastAsia="Times New Roman" w:hAnsi="Times New Roman" w:cs="Times New Roman"/>
          <w:color w:val="000000" w:themeColor="text1"/>
          <w:sz w:val="24"/>
          <w:szCs w:val="24"/>
          <w:lang w:eastAsia="ru-RU"/>
        </w:rPr>
        <w:t>за были исключены сегмент апарт-</w:t>
      </w:r>
      <w:r w:rsidR="00707F73" w:rsidRPr="001B13BE">
        <w:rPr>
          <w:rFonts w:ascii="Times New Roman" w:eastAsia="Times New Roman" w:hAnsi="Times New Roman" w:cs="Times New Roman"/>
          <w:color w:val="000000" w:themeColor="text1"/>
          <w:sz w:val="24"/>
          <w:szCs w:val="24"/>
          <w:lang w:eastAsia="ru-RU"/>
        </w:rPr>
        <w:t xml:space="preserve">отелей и сегмент гостевых домов. </w:t>
      </w:r>
      <w:r w:rsidR="00707F73">
        <w:rPr>
          <w:rFonts w:ascii="Times New Roman" w:eastAsia="Times New Roman" w:hAnsi="Times New Roman" w:cs="Times New Roman"/>
          <w:color w:val="000000" w:themeColor="text1"/>
          <w:sz w:val="24"/>
          <w:szCs w:val="24"/>
          <w:lang w:eastAsia="ru-RU"/>
        </w:rPr>
        <w:t>Сегмент апарт-</w:t>
      </w:r>
      <w:r w:rsidR="00707F73" w:rsidRPr="001B13BE">
        <w:rPr>
          <w:rFonts w:ascii="Times New Roman" w:eastAsia="Times New Roman" w:hAnsi="Times New Roman" w:cs="Times New Roman"/>
          <w:color w:val="000000" w:themeColor="text1"/>
          <w:sz w:val="24"/>
          <w:szCs w:val="24"/>
          <w:lang w:eastAsia="ru-RU"/>
        </w:rPr>
        <w:t>отелей в городе слабо развит. Он представлен в</w:t>
      </w:r>
      <w:r w:rsidR="00707F73">
        <w:rPr>
          <w:rFonts w:ascii="Times New Roman" w:eastAsia="Times New Roman" w:hAnsi="Times New Roman" w:cs="Times New Roman"/>
          <w:color w:val="000000" w:themeColor="text1"/>
          <w:sz w:val="24"/>
          <w:szCs w:val="24"/>
          <w:lang w:eastAsia="ru-RU"/>
        </w:rPr>
        <w:t>сего одним предприятием – апарт-</w:t>
      </w:r>
      <w:r w:rsidR="00707F73" w:rsidRPr="001B13BE">
        <w:rPr>
          <w:rFonts w:ascii="Times New Roman" w:eastAsia="Times New Roman" w:hAnsi="Times New Roman" w:cs="Times New Roman"/>
          <w:color w:val="000000" w:themeColor="text1"/>
          <w:sz w:val="24"/>
          <w:szCs w:val="24"/>
          <w:lang w:eastAsia="ru-RU"/>
        </w:rPr>
        <w:t xml:space="preserve">отелем Чемодан. </w:t>
      </w:r>
      <w:r w:rsidRPr="001B13BE">
        <w:rPr>
          <w:rFonts w:ascii="Times New Roman" w:eastAsia="Times New Roman" w:hAnsi="Times New Roman" w:cs="Times New Roman"/>
          <w:color w:val="000000" w:themeColor="text1"/>
          <w:sz w:val="24"/>
          <w:szCs w:val="24"/>
          <w:lang w:eastAsia="ru-RU"/>
        </w:rPr>
        <w:t>Стоимость апартаментов составляет от 2000 до 4000 рублей в сутки. Такие условия размещения обычно привлекат</w:t>
      </w:r>
      <w:r w:rsidR="00BF31D9">
        <w:rPr>
          <w:rFonts w:ascii="Times New Roman" w:eastAsia="Times New Roman" w:hAnsi="Times New Roman" w:cs="Times New Roman"/>
          <w:color w:val="000000" w:themeColor="text1"/>
          <w:sz w:val="24"/>
          <w:szCs w:val="24"/>
          <w:lang w:eastAsia="ru-RU"/>
        </w:rPr>
        <w:t>ельны для длительного пребывания, так как имеют необходимое техническое оснащение - мини кухня, бытовая техника и т.д</w:t>
      </w:r>
      <w:r w:rsidRPr="001B13BE">
        <w:rPr>
          <w:rFonts w:ascii="Times New Roman" w:eastAsia="Times New Roman" w:hAnsi="Times New Roman" w:cs="Times New Roman"/>
          <w:color w:val="000000" w:themeColor="text1"/>
          <w:sz w:val="24"/>
          <w:szCs w:val="24"/>
          <w:lang w:eastAsia="ru-RU"/>
        </w:rPr>
        <w:t xml:space="preserve">. </w:t>
      </w:r>
      <w:r w:rsidR="00BF31D9">
        <w:rPr>
          <w:rFonts w:ascii="Times New Roman" w:eastAsia="Times New Roman" w:hAnsi="Times New Roman" w:cs="Times New Roman"/>
          <w:color w:val="000000" w:themeColor="text1"/>
          <w:sz w:val="24"/>
          <w:szCs w:val="24"/>
          <w:lang w:eastAsia="ru-RU"/>
        </w:rPr>
        <w:t xml:space="preserve">Однако для краткосрочного пребывания туристы отдают предпочтение более дешевым вариантам размещения, находящимся в среднем ценовом диапазоне. </w:t>
      </w:r>
    </w:p>
    <w:p w:rsidR="006D1DF4" w:rsidRPr="001B13BE" w:rsidRDefault="00BF31D9" w:rsidP="001B13BE">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6D1DF4" w:rsidRPr="001B13BE">
        <w:rPr>
          <w:rFonts w:ascii="Times New Roman" w:eastAsia="Times New Roman" w:hAnsi="Times New Roman" w:cs="Times New Roman"/>
          <w:color w:val="000000" w:themeColor="text1"/>
          <w:sz w:val="24"/>
          <w:szCs w:val="24"/>
          <w:lang w:eastAsia="ru-RU"/>
        </w:rPr>
        <w:t>Еще один сегмент псковского рынка гостиничных услуг – гостевой дом. Стоимость размещения и набор услуг сильно варьируется, поэтому при дальнейшем анализа данная категория средств размещения учитываться не будет.</w:t>
      </w:r>
    </w:p>
    <w:p w:rsidR="008A7CBC" w:rsidRDefault="006D1DF4" w:rsidP="001B13BE">
      <w:pPr>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t>Для сравнения моделей управления гостиниц были отобраны критерии классификации управленческих воздействий</w:t>
      </w:r>
      <w:r w:rsidR="00962E06" w:rsidRPr="001B13BE">
        <w:rPr>
          <w:rFonts w:ascii="Times New Roman" w:eastAsia="Times New Roman" w:hAnsi="Times New Roman" w:cs="Times New Roman"/>
          <w:color w:val="000000" w:themeColor="text1"/>
          <w:sz w:val="24"/>
          <w:szCs w:val="24"/>
          <w:lang w:eastAsia="ru-RU"/>
        </w:rPr>
        <w:t xml:space="preserve"> (табл. 3.5)</w:t>
      </w:r>
      <w:r w:rsidRPr="001B13BE">
        <w:rPr>
          <w:rFonts w:ascii="Times New Roman" w:eastAsia="Times New Roman" w:hAnsi="Times New Roman" w:cs="Times New Roman"/>
          <w:color w:val="000000" w:themeColor="text1"/>
          <w:sz w:val="24"/>
          <w:szCs w:val="24"/>
          <w:lang w:eastAsia="ru-RU"/>
        </w:rPr>
        <w:t>, рассмотренные в теоретической части настоящей исследовательской работы (глава 1-2).</w:t>
      </w:r>
    </w:p>
    <w:p w:rsidR="006D1DF4" w:rsidRDefault="008A7CBC" w:rsidP="008A7CBC">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1B13BE">
        <w:rPr>
          <w:rFonts w:ascii="Times New Roman" w:eastAsia="Times New Roman" w:hAnsi="Times New Roman" w:cs="Times New Roman"/>
          <w:color w:val="000000" w:themeColor="text1"/>
          <w:sz w:val="24"/>
          <w:szCs w:val="24"/>
          <w:lang w:eastAsia="ru-RU"/>
        </w:rPr>
        <w:t xml:space="preserve">Анализ рынка гостиничных услуг показал, что наиболее востребованными на сегодняшний день являются гостиницы средней ценовой категории с оптимальным соотношением цена - качество. </w:t>
      </w:r>
    </w:p>
    <w:p w:rsidR="006D1DF4" w:rsidRPr="001B13BE" w:rsidRDefault="006D1DF4" w:rsidP="006D1DF4">
      <w:pPr>
        <w:spacing w:after="0" w:line="360" w:lineRule="auto"/>
        <w:ind w:firstLine="709"/>
        <w:jc w:val="right"/>
        <w:rPr>
          <w:rFonts w:ascii="Times New Roman" w:eastAsia="Calibri" w:hAnsi="Times New Roman" w:cs="Times New Roman"/>
          <w:color w:val="000000" w:themeColor="text1"/>
          <w:sz w:val="24"/>
          <w:szCs w:val="24"/>
          <w:highlight w:val="yellow"/>
        </w:rPr>
      </w:pPr>
      <w:r w:rsidRPr="001B13BE">
        <w:rPr>
          <w:rFonts w:ascii="Times New Roman" w:eastAsia="Calibri" w:hAnsi="Times New Roman" w:cs="Times New Roman"/>
          <w:b/>
          <w:color w:val="000000" w:themeColor="text1"/>
          <w:sz w:val="24"/>
          <w:szCs w:val="24"/>
        </w:rPr>
        <w:t>Таблица 3.5</w:t>
      </w:r>
    </w:p>
    <w:p w:rsidR="006D1DF4" w:rsidRPr="001B13BE" w:rsidRDefault="006D1DF4" w:rsidP="006D1DF4">
      <w:pPr>
        <w:spacing w:after="0" w:line="360" w:lineRule="auto"/>
        <w:ind w:firstLine="709"/>
        <w:jc w:val="center"/>
        <w:rPr>
          <w:rFonts w:ascii="Times New Roman" w:eastAsia="Calibri" w:hAnsi="Times New Roman" w:cs="Times New Roman"/>
          <w:b/>
          <w:color w:val="000000" w:themeColor="text1"/>
          <w:sz w:val="24"/>
          <w:szCs w:val="24"/>
        </w:rPr>
      </w:pPr>
      <w:r w:rsidRPr="001B13BE">
        <w:rPr>
          <w:rFonts w:ascii="Times New Roman" w:eastAsia="Calibri" w:hAnsi="Times New Roman" w:cs="Times New Roman"/>
          <w:b/>
          <w:color w:val="000000" w:themeColor="text1"/>
          <w:sz w:val="24"/>
          <w:szCs w:val="24"/>
        </w:rPr>
        <w:t>Особенности управления крупным, средним и малым гостиничным бизнесом в Псковском регионе</w:t>
      </w:r>
    </w:p>
    <w:tbl>
      <w:tblPr>
        <w:tblStyle w:val="16"/>
        <w:tblW w:w="0" w:type="auto"/>
        <w:tblLook w:val="04A0" w:firstRow="1" w:lastRow="0" w:firstColumn="1" w:lastColumn="0" w:noHBand="0" w:noVBand="1"/>
      </w:tblPr>
      <w:tblGrid>
        <w:gridCol w:w="2392"/>
        <w:gridCol w:w="2393"/>
        <w:gridCol w:w="2393"/>
        <w:gridCol w:w="2393"/>
      </w:tblGrid>
      <w:tr w:rsidR="006D1DF4" w:rsidRPr="001B13BE" w:rsidTr="006D1DF4">
        <w:tc>
          <w:tcPr>
            <w:tcW w:w="2392" w:type="dxa"/>
          </w:tcPr>
          <w:p w:rsidR="006D1DF4" w:rsidRPr="001B13BE" w:rsidRDefault="006D1DF4" w:rsidP="006D1DF4">
            <w:pPr>
              <w:spacing w:line="360" w:lineRule="auto"/>
              <w:rPr>
                <w:color w:val="000000" w:themeColor="text1"/>
              </w:rPr>
            </w:pPr>
            <w:r w:rsidRPr="001B13BE">
              <w:rPr>
                <w:color w:val="000000" w:themeColor="text1"/>
              </w:rPr>
              <w:t>Критерий</w:t>
            </w:r>
          </w:p>
        </w:tc>
        <w:tc>
          <w:tcPr>
            <w:tcW w:w="2393" w:type="dxa"/>
          </w:tcPr>
          <w:p w:rsidR="006D1DF4" w:rsidRPr="001B13BE" w:rsidRDefault="006D1DF4" w:rsidP="006D1DF4">
            <w:pPr>
              <w:spacing w:line="360" w:lineRule="auto"/>
              <w:jc w:val="center"/>
              <w:rPr>
                <w:color w:val="000000" w:themeColor="text1"/>
              </w:rPr>
            </w:pPr>
            <w:r w:rsidRPr="001B13BE">
              <w:rPr>
                <w:color w:val="000000" w:themeColor="text1"/>
              </w:rPr>
              <w:t>Малый бизнес</w:t>
            </w:r>
          </w:p>
        </w:tc>
        <w:tc>
          <w:tcPr>
            <w:tcW w:w="2393" w:type="dxa"/>
          </w:tcPr>
          <w:p w:rsidR="006D1DF4" w:rsidRPr="001B13BE" w:rsidRDefault="006D1DF4" w:rsidP="006D1DF4">
            <w:pPr>
              <w:spacing w:line="360" w:lineRule="auto"/>
              <w:jc w:val="center"/>
              <w:rPr>
                <w:color w:val="000000" w:themeColor="text1"/>
              </w:rPr>
            </w:pPr>
            <w:r w:rsidRPr="001B13BE">
              <w:rPr>
                <w:color w:val="000000" w:themeColor="text1"/>
              </w:rPr>
              <w:t>Средний</w:t>
            </w:r>
          </w:p>
        </w:tc>
        <w:tc>
          <w:tcPr>
            <w:tcW w:w="2393" w:type="dxa"/>
          </w:tcPr>
          <w:p w:rsidR="006D1DF4" w:rsidRPr="001B13BE" w:rsidRDefault="006D1DF4" w:rsidP="006D1DF4">
            <w:pPr>
              <w:spacing w:line="360" w:lineRule="auto"/>
              <w:jc w:val="center"/>
              <w:rPr>
                <w:color w:val="000000" w:themeColor="text1"/>
              </w:rPr>
            </w:pPr>
            <w:r w:rsidRPr="001B13BE">
              <w:rPr>
                <w:color w:val="000000" w:themeColor="text1"/>
              </w:rPr>
              <w:t>Крупный</w:t>
            </w:r>
          </w:p>
        </w:tc>
      </w:tr>
      <w:tr w:rsidR="006D1DF4" w:rsidRPr="001B13BE" w:rsidTr="009C6B46">
        <w:trPr>
          <w:trHeight w:val="552"/>
        </w:trPr>
        <w:tc>
          <w:tcPr>
            <w:tcW w:w="2392" w:type="dxa"/>
          </w:tcPr>
          <w:p w:rsidR="006D1DF4" w:rsidRPr="001B13BE" w:rsidRDefault="006D1DF4" w:rsidP="006D1DF4">
            <w:pPr>
              <w:spacing w:line="360" w:lineRule="auto"/>
              <w:jc w:val="both"/>
              <w:rPr>
                <w:color w:val="000000" w:themeColor="text1"/>
              </w:rPr>
            </w:pPr>
            <w:r w:rsidRPr="001B13BE">
              <w:rPr>
                <w:color w:val="000000" w:themeColor="text1"/>
              </w:rPr>
              <w:t>Организационная структура</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Линейная</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Линейно-функциональная</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Многоуровневая</w:t>
            </w:r>
          </w:p>
        </w:tc>
      </w:tr>
      <w:tr w:rsidR="006D1DF4" w:rsidRPr="001B13BE" w:rsidTr="009C6B46">
        <w:trPr>
          <w:trHeight w:val="1554"/>
        </w:trPr>
        <w:tc>
          <w:tcPr>
            <w:tcW w:w="2392" w:type="dxa"/>
          </w:tcPr>
          <w:p w:rsidR="006D1DF4" w:rsidRPr="001B13BE" w:rsidRDefault="006D1DF4" w:rsidP="006D1DF4">
            <w:pPr>
              <w:spacing w:line="360" w:lineRule="auto"/>
              <w:jc w:val="both"/>
              <w:rPr>
                <w:color w:val="000000" w:themeColor="text1"/>
              </w:rPr>
            </w:pPr>
            <w:r w:rsidRPr="001B13BE">
              <w:rPr>
                <w:color w:val="000000" w:themeColor="text1"/>
              </w:rPr>
              <w:t>Характер взаимодействия уровней структуры управления</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Плоский характер аппарата управления</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Размытость вертикали управления</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Жесткая вертикаль управления с четким механизмом делегирования полномочий</w:t>
            </w:r>
          </w:p>
        </w:tc>
      </w:tr>
      <w:tr w:rsidR="006D1DF4" w:rsidRPr="001B13BE" w:rsidTr="006D1DF4">
        <w:tc>
          <w:tcPr>
            <w:tcW w:w="2392" w:type="dxa"/>
          </w:tcPr>
          <w:p w:rsidR="006D1DF4" w:rsidRPr="001B13BE" w:rsidRDefault="006D1DF4" w:rsidP="006D1DF4">
            <w:pPr>
              <w:spacing w:line="360" w:lineRule="auto"/>
              <w:jc w:val="both"/>
              <w:rPr>
                <w:color w:val="000000" w:themeColor="text1"/>
              </w:rPr>
            </w:pPr>
            <w:r w:rsidRPr="001B13BE">
              <w:rPr>
                <w:color w:val="000000" w:themeColor="text1"/>
              </w:rPr>
              <w:t>Подход к управлению</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Контингентированный</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Стратегический, межличностный</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Системный</w:t>
            </w:r>
          </w:p>
        </w:tc>
      </w:tr>
      <w:tr w:rsidR="006D1DF4" w:rsidRPr="001B13BE" w:rsidTr="006D1DF4">
        <w:tc>
          <w:tcPr>
            <w:tcW w:w="2392" w:type="dxa"/>
          </w:tcPr>
          <w:p w:rsidR="006D1DF4" w:rsidRPr="001B13BE" w:rsidRDefault="006D1DF4" w:rsidP="006D1DF4">
            <w:pPr>
              <w:spacing w:line="360" w:lineRule="auto"/>
              <w:jc w:val="both"/>
              <w:rPr>
                <w:color w:val="000000" w:themeColor="text1"/>
              </w:rPr>
            </w:pPr>
            <w:r w:rsidRPr="001B13BE">
              <w:rPr>
                <w:color w:val="000000" w:themeColor="text1"/>
              </w:rPr>
              <w:t xml:space="preserve">Организация процесса </w:t>
            </w:r>
            <w:r w:rsidRPr="001B13BE">
              <w:rPr>
                <w:color w:val="000000" w:themeColor="text1"/>
              </w:rPr>
              <w:lastRenderedPageBreak/>
              <w:t>управления</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lastRenderedPageBreak/>
              <w:t xml:space="preserve">Собственное </w:t>
            </w:r>
            <w:r w:rsidRPr="001B13BE">
              <w:rPr>
                <w:color w:val="000000" w:themeColor="text1"/>
              </w:rPr>
              <w:lastRenderedPageBreak/>
              <w:t>независимое управление</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lastRenderedPageBreak/>
              <w:t xml:space="preserve">Приглашенные </w:t>
            </w:r>
            <w:r w:rsidRPr="001B13BE">
              <w:rPr>
                <w:color w:val="000000" w:themeColor="text1"/>
              </w:rPr>
              <w:lastRenderedPageBreak/>
              <w:t>управляющие</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lastRenderedPageBreak/>
              <w:t>Маркетинговые сети</w:t>
            </w:r>
          </w:p>
        </w:tc>
      </w:tr>
      <w:tr w:rsidR="006D1DF4" w:rsidRPr="001B13BE" w:rsidTr="006D1DF4">
        <w:tc>
          <w:tcPr>
            <w:tcW w:w="2392" w:type="dxa"/>
          </w:tcPr>
          <w:p w:rsidR="006D1DF4" w:rsidRPr="001B13BE" w:rsidRDefault="006D1DF4" w:rsidP="006D1DF4">
            <w:pPr>
              <w:spacing w:line="360" w:lineRule="auto"/>
              <w:jc w:val="both"/>
              <w:rPr>
                <w:color w:val="000000" w:themeColor="text1"/>
              </w:rPr>
            </w:pPr>
            <w:r w:rsidRPr="001B13BE">
              <w:rPr>
                <w:color w:val="000000" w:themeColor="text1"/>
              </w:rPr>
              <w:lastRenderedPageBreak/>
              <w:t>Скорость принятия управленческого решения</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По мере обеспеченности ресурсами</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Оперативно</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После согласования с высшим руководством и учредителями</w:t>
            </w:r>
          </w:p>
        </w:tc>
      </w:tr>
      <w:tr w:rsidR="006D1DF4" w:rsidRPr="001B13BE" w:rsidTr="006D1DF4">
        <w:tc>
          <w:tcPr>
            <w:tcW w:w="2392" w:type="dxa"/>
          </w:tcPr>
          <w:p w:rsidR="006D1DF4" w:rsidRPr="001B13BE" w:rsidRDefault="006D1DF4" w:rsidP="006D1DF4">
            <w:pPr>
              <w:spacing w:line="360" w:lineRule="auto"/>
              <w:jc w:val="both"/>
              <w:rPr>
                <w:color w:val="000000" w:themeColor="text1"/>
              </w:rPr>
            </w:pPr>
            <w:r w:rsidRPr="001B13BE">
              <w:rPr>
                <w:color w:val="000000" w:themeColor="text1"/>
              </w:rPr>
              <w:t>Используемые методы управления</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Социально-психологические методы</w:t>
            </w:r>
          </w:p>
        </w:tc>
        <w:tc>
          <w:tcPr>
            <w:tcW w:w="2393" w:type="dxa"/>
          </w:tcPr>
          <w:p w:rsidR="006D1DF4" w:rsidRPr="001B13BE" w:rsidRDefault="006D1DF4" w:rsidP="006D1DF4">
            <w:pPr>
              <w:spacing w:line="360" w:lineRule="auto"/>
              <w:jc w:val="both"/>
              <w:rPr>
                <w:color w:val="000000" w:themeColor="text1"/>
              </w:rPr>
            </w:pPr>
            <w:proofErr w:type="gramStart"/>
            <w:r w:rsidRPr="001B13BE">
              <w:rPr>
                <w:color w:val="000000" w:themeColor="text1"/>
              </w:rPr>
              <w:t>Экономические методы</w:t>
            </w:r>
            <w:proofErr w:type="gramEnd"/>
            <w:r w:rsidRPr="001B13BE">
              <w:rPr>
                <w:color w:val="000000" w:themeColor="text1"/>
              </w:rPr>
              <w:t>, организационно - административные, социально - психологические</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Экономические, организационно - административные методы</w:t>
            </w:r>
          </w:p>
        </w:tc>
      </w:tr>
      <w:tr w:rsidR="006D1DF4" w:rsidRPr="001B13BE" w:rsidTr="006D1DF4">
        <w:tc>
          <w:tcPr>
            <w:tcW w:w="2392" w:type="dxa"/>
          </w:tcPr>
          <w:p w:rsidR="006D1DF4" w:rsidRPr="001B13BE" w:rsidRDefault="006D1DF4" w:rsidP="006D1DF4">
            <w:pPr>
              <w:spacing w:line="360" w:lineRule="auto"/>
              <w:jc w:val="both"/>
              <w:rPr>
                <w:color w:val="000000" w:themeColor="text1"/>
              </w:rPr>
            </w:pPr>
            <w:r w:rsidRPr="001B13BE">
              <w:rPr>
                <w:color w:val="000000" w:themeColor="text1"/>
              </w:rPr>
              <w:t>Модель управления</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Модель Цезаря Ритца</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Модель Кемонса Уилсона</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Модель Кемонса Уилсона</w:t>
            </w:r>
          </w:p>
        </w:tc>
      </w:tr>
      <w:tr w:rsidR="006D1DF4" w:rsidRPr="001B13BE" w:rsidTr="006D1DF4">
        <w:tc>
          <w:tcPr>
            <w:tcW w:w="2392" w:type="dxa"/>
          </w:tcPr>
          <w:p w:rsidR="006D1DF4" w:rsidRPr="001B13BE" w:rsidRDefault="006D1DF4" w:rsidP="006D1DF4">
            <w:pPr>
              <w:spacing w:line="360" w:lineRule="auto"/>
              <w:jc w:val="both"/>
              <w:rPr>
                <w:color w:val="000000" w:themeColor="text1"/>
              </w:rPr>
            </w:pPr>
            <w:r w:rsidRPr="001B13BE">
              <w:rPr>
                <w:color w:val="000000" w:themeColor="text1"/>
              </w:rPr>
              <w:t>Внедренные цифровые методы управления</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Система бронирования</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lang w:val="en-US"/>
              </w:rPr>
              <w:t>CRM</w:t>
            </w:r>
            <w:r w:rsidRPr="001B13BE">
              <w:rPr>
                <w:color w:val="000000" w:themeColor="text1"/>
              </w:rPr>
              <w:t>, система бронирования, единая информационная система</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lang w:val="en-US"/>
              </w:rPr>
              <w:t>CRM</w:t>
            </w:r>
            <w:r w:rsidRPr="001B13BE">
              <w:rPr>
                <w:color w:val="000000" w:themeColor="text1"/>
              </w:rPr>
              <w:t>, АСУ, система бронирования</w:t>
            </w:r>
          </w:p>
        </w:tc>
      </w:tr>
      <w:tr w:rsidR="006D1DF4" w:rsidRPr="001B13BE" w:rsidTr="006D1DF4">
        <w:tc>
          <w:tcPr>
            <w:tcW w:w="2392" w:type="dxa"/>
          </w:tcPr>
          <w:p w:rsidR="006D1DF4" w:rsidRPr="001B13BE" w:rsidRDefault="006D1DF4" w:rsidP="006D1DF4">
            <w:pPr>
              <w:spacing w:line="360" w:lineRule="auto"/>
              <w:jc w:val="both"/>
              <w:rPr>
                <w:color w:val="000000" w:themeColor="text1"/>
              </w:rPr>
            </w:pPr>
            <w:r w:rsidRPr="001B13BE">
              <w:rPr>
                <w:color w:val="000000" w:themeColor="text1"/>
              </w:rPr>
              <w:t>Показатели для оценки эффективности управления</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 xml:space="preserve">Соотношение результатов с затратами </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Использование рыночных возможностей, степень удовлетворенности клиентов (</w:t>
            </w:r>
            <w:r w:rsidRPr="001B13BE">
              <w:rPr>
                <w:color w:val="000000" w:themeColor="text1"/>
                <w:lang w:val="en-US"/>
              </w:rPr>
              <w:t>GSS</w:t>
            </w:r>
            <w:r w:rsidRPr="001B13BE">
              <w:rPr>
                <w:color w:val="000000" w:themeColor="text1"/>
              </w:rPr>
              <w:t>)</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Финансовые результаты, объем реализации услуг</w:t>
            </w:r>
          </w:p>
        </w:tc>
      </w:tr>
      <w:tr w:rsidR="006D1DF4" w:rsidRPr="001B13BE" w:rsidTr="009C6B46">
        <w:trPr>
          <w:trHeight w:val="1877"/>
        </w:trPr>
        <w:tc>
          <w:tcPr>
            <w:tcW w:w="2392" w:type="dxa"/>
          </w:tcPr>
          <w:p w:rsidR="006D1DF4" w:rsidRPr="001B13BE" w:rsidRDefault="006D1DF4" w:rsidP="006D1DF4">
            <w:pPr>
              <w:spacing w:line="360" w:lineRule="auto"/>
              <w:jc w:val="both"/>
              <w:rPr>
                <w:color w:val="000000" w:themeColor="text1"/>
              </w:rPr>
            </w:pPr>
            <w:r w:rsidRPr="001B13BE">
              <w:rPr>
                <w:color w:val="000000" w:themeColor="text1"/>
              </w:rPr>
              <w:t>Управление каналами продвижения и бронирования услуг</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Прямые заказы, глобальные системы бронирования</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 xml:space="preserve">Глобальные системы бронирования, сотрудничество с </w:t>
            </w:r>
            <w:r w:rsidR="00707F73">
              <w:rPr>
                <w:color w:val="000000" w:themeColor="text1"/>
              </w:rPr>
              <w:t>тур</w:t>
            </w:r>
            <w:r w:rsidR="00707F73" w:rsidRPr="001B13BE">
              <w:rPr>
                <w:color w:val="000000" w:themeColor="text1"/>
              </w:rPr>
              <w:t>операторами</w:t>
            </w:r>
            <w:r w:rsidRPr="001B13BE">
              <w:rPr>
                <w:color w:val="000000" w:themeColor="text1"/>
              </w:rPr>
              <w:t xml:space="preserve"> и агентствами, прямые заказы</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 xml:space="preserve">Глобальные системы бронирования, сотрудничество с </w:t>
            </w:r>
            <w:r w:rsidR="00707F73">
              <w:rPr>
                <w:color w:val="000000" w:themeColor="text1"/>
              </w:rPr>
              <w:t>тур</w:t>
            </w:r>
            <w:r w:rsidR="00707F73" w:rsidRPr="001B13BE">
              <w:rPr>
                <w:color w:val="000000" w:themeColor="text1"/>
              </w:rPr>
              <w:t>операторами</w:t>
            </w:r>
            <w:r w:rsidRPr="001B13BE">
              <w:rPr>
                <w:color w:val="000000" w:themeColor="text1"/>
              </w:rPr>
              <w:t>, прямые заказы</w:t>
            </w:r>
          </w:p>
        </w:tc>
      </w:tr>
      <w:tr w:rsidR="006D1DF4" w:rsidRPr="001B13BE" w:rsidTr="006D1DF4">
        <w:tc>
          <w:tcPr>
            <w:tcW w:w="2392" w:type="dxa"/>
          </w:tcPr>
          <w:p w:rsidR="006D1DF4" w:rsidRPr="001B13BE" w:rsidRDefault="006D1DF4" w:rsidP="006D1DF4">
            <w:pPr>
              <w:spacing w:line="360" w:lineRule="auto"/>
              <w:jc w:val="both"/>
              <w:rPr>
                <w:color w:val="000000" w:themeColor="text1"/>
              </w:rPr>
            </w:pPr>
            <w:r w:rsidRPr="001B13BE">
              <w:rPr>
                <w:color w:val="000000" w:themeColor="text1"/>
              </w:rPr>
              <w:t>Разработка стратегии</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Высшее руководство</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Менеджмент</w:t>
            </w:r>
          </w:p>
        </w:tc>
        <w:tc>
          <w:tcPr>
            <w:tcW w:w="2393" w:type="dxa"/>
          </w:tcPr>
          <w:p w:rsidR="006D1DF4" w:rsidRPr="001B13BE" w:rsidRDefault="006D1DF4" w:rsidP="006D1DF4">
            <w:pPr>
              <w:spacing w:line="360" w:lineRule="auto"/>
              <w:jc w:val="both"/>
              <w:rPr>
                <w:color w:val="000000" w:themeColor="text1"/>
              </w:rPr>
            </w:pPr>
            <w:r w:rsidRPr="001B13BE">
              <w:rPr>
                <w:color w:val="000000" w:themeColor="text1"/>
              </w:rPr>
              <w:t>Учредители</w:t>
            </w:r>
          </w:p>
        </w:tc>
      </w:tr>
    </w:tbl>
    <w:p w:rsidR="006D1DF4" w:rsidRPr="001B13BE" w:rsidRDefault="006D1DF4" w:rsidP="006D1DF4">
      <w:pPr>
        <w:spacing w:after="0" w:line="360" w:lineRule="auto"/>
        <w:jc w:val="center"/>
        <w:rPr>
          <w:rFonts w:ascii="Times New Roman" w:eastAsia="Calibri" w:hAnsi="Times New Roman" w:cs="Times New Roman"/>
          <w:i/>
          <w:color w:val="000000" w:themeColor="text1"/>
          <w:sz w:val="24"/>
          <w:szCs w:val="24"/>
        </w:rPr>
      </w:pPr>
      <w:r w:rsidRPr="001B13BE">
        <w:rPr>
          <w:rFonts w:ascii="Times New Roman" w:eastAsia="Calibri" w:hAnsi="Times New Roman" w:cs="Times New Roman"/>
          <w:i/>
          <w:color w:val="000000" w:themeColor="text1"/>
          <w:sz w:val="24"/>
          <w:szCs w:val="24"/>
        </w:rPr>
        <w:t>Составлено автором</w:t>
      </w:r>
    </w:p>
    <w:p w:rsidR="006D1DF4" w:rsidRPr="001B13BE" w:rsidRDefault="006D1DF4" w:rsidP="006D1DF4">
      <w:pPr>
        <w:spacing w:after="0" w:line="360" w:lineRule="auto"/>
        <w:jc w:val="both"/>
        <w:textAlignment w:val="top"/>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t xml:space="preserve">Оптимальной организационной структурой для таких гостиниц является линейно-функциональная модель управления. На современном этапе целесообразно использовать стратегический подход к управлению в комплексе с </w:t>
      </w:r>
      <w:proofErr w:type="gramStart"/>
      <w:r w:rsidRPr="001B13BE">
        <w:rPr>
          <w:rFonts w:ascii="Times New Roman" w:eastAsia="Times New Roman" w:hAnsi="Times New Roman" w:cs="Times New Roman"/>
          <w:color w:val="000000" w:themeColor="text1"/>
          <w:sz w:val="24"/>
          <w:szCs w:val="24"/>
          <w:lang w:eastAsia="ru-RU"/>
        </w:rPr>
        <w:t>межличностным</w:t>
      </w:r>
      <w:proofErr w:type="gramEnd"/>
      <w:r w:rsidRPr="001B13BE">
        <w:rPr>
          <w:rFonts w:ascii="Times New Roman" w:eastAsia="Times New Roman" w:hAnsi="Times New Roman" w:cs="Times New Roman"/>
          <w:color w:val="000000" w:themeColor="text1"/>
          <w:sz w:val="24"/>
          <w:szCs w:val="24"/>
          <w:lang w:eastAsia="ru-RU"/>
        </w:rPr>
        <w:t>, при этом применяя как социальные, экономические, так и административные методы управления. Важно также отметить, что в процесс разработки стратегии помимо руководства стоит включать и менеджеров, в том числе линейный для увеличения степени проработанности стратегического плана.</w:t>
      </w:r>
    </w:p>
    <w:p w:rsidR="006D1DF4" w:rsidRPr="001B13BE" w:rsidRDefault="006D1DF4" w:rsidP="006D1DF4">
      <w:pPr>
        <w:spacing w:after="0" w:line="360" w:lineRule="auto"/>
        <w:jc w:val="both"/>
        <w:textAlignment w:val="top"/>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t xml:space="preserve"> Успешное функционирование гостиничного предприятия во многом обусловлено эффективной работой управленческого аппарата. Выделим ключевые особенности управления средним бизнесом в Псковском регионе, обуславливающие эффективность стратегий:</w:t>
      </w:r>
    </w:p>
    <w:p w:rsidR="006D1DF4" w:rsidRPr="001B13BE" w:rsidRDefault="006D1DF4" w:rsidP="006D1DF4">
      <w:pPr>
        <w:spacing w:after="0" w:line="360" w:lineRule="auto"/>
        <w:jc w:val="both"/>
        <w:textAlignment w:val="top"/>
        <w:rPr>
          <w:rFonts w:ascii="Times New Roman" w:eastAsia="Times New Roman" w:hAnsi="Times New Roman" w:cs="Times New Roman"/>
          <w:color w:val="000000" w:themeColor="text1"/>
          <w:sz w:val="24"/>
          <w:szCs w:val="24"/>
          <w:highlight w:val="yellow"/>
          <w:lang w:eastAsia="ru-RU"/>
        </w:rPr>
      </w:pPr>
      <w:r w:rsidRPr="001B13BE">
        <w:rPr>
          <w:rFonts w:ascii="Times New Roman" w:eastAsia="Times New Roman" w:hAnsi="Times New Roman" w:cs="Times New Roman"/>
          <w:color w:val="000000" w:themeColor="text1"/>
          <w:sz w:val="24"/>
          <w:szCs w:val="24"/>
          <w:lang w:eastAsia="ru-RU"/>
        </w:rPr>
        <w:lastRenderedPageBreak/>
        <w:t>1. Соответствие внешней среде, то есть нуждам потребителей. Так, согласно наиболее популярным системам бронирования (</w:t>
      </w:r>
      <w:r w:rsidRPr="001B13BE">
        <w:rPr>
          <w:rFonts w:ascii="Times New Roman" w:eastAsia="Times New Roman" w:hAnsi="Times New Roman" w:cs="Times New Roman"/>
          <w:color w:val="000000" w:themeColor="text1"/>
          <w:sz w:val="24"/>
          <w:szCs w:val="24"/>
          <w:lang w:val="en-US" w:eastAsia="ru-RU"/>
        </w:rPr>
        <w:t>Booking</w:t>
      </w:r>
      <w:r w:rsidRPr="001B13BE">
        <w:rPr>
          <w:rFonts w:ascii="Times New Roman" w:eastAsia="Times New Roman" w:hAnsi="Times New Roman" w:cs="Times New Roman"/>
          <w:color w:val="000000" w:themeColor="text1"/>
          <w:sz w:val="24"/>
          <w:szCs w:val="24"/>
          <w:lang w:eastAsia="ru-RU"/>
        </w:rPr>
        <w:t xml:space="preserve">, Островок, </w:t>
      </w:r>
      <w:r w:rsidRPr="001B13BE">
        <w:rPr>
          <w:rFonts w:ascii="Times New Roman" w:eastAsia="Times New Roman" w:hAnsi="Times New Roman" w:cs="Times New Roman"/>
          <w:color w:val="000000" w:themeColor="text1"/>
          <w:sz w:val="24"/>
          <w:szCs w:val="24"/>
          <w:lang w:val="en-US" w:eastAsia="ru-RU"/>
        </w:rPr>
        <w:t>Trivago</w:t>
      </w:r>
      <w:r w:rsidRPr="001B13BE">
        <w:rPr>
          <w:rFonts w:ascii="Times New Roman" w:eastAsia="Times New Roman" w:hAnsi="Times New Roman" w:cs="Times New Roman"/>
          <w:color w:val="000000" w:themeColor="text1"/>
          <w:sz w:val="24"/>
          <w:szCs w:val="24"/>
          <w:lang w:eastAsia="ru-RU"/>
        </w:rPr>
        <w:t xml:space="preserve"> и др.) потребительские оценки данной категории отелей варьируются от 6, 3 (неплохо) до 8,3 (очень хорошо).</w:t>
      </w:r>
    </w:p>
    <w:p w:rsidR="006D1DF4" w:rsidRPr="001B13BE" w:rsidRDefault="006D1DF4" w:rsidP="006D1DF4">
      <w:pPr>
        <w:spacing w:after="0" w:line="360" w:lineRule="auto"/>
        <w:jc w:val="both"/>
        <w:textAlignment w:val="top"/>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2. Изменения рыночной среды и нужд потребителей - основной источник проблем менеджмента. Эффективность менеджмента заключается в адекватности и оперативности   реагирования на изменения рыночных условий и в целом внешней среды. Средние предприятия хоть и обладают меньшей гибкостью в сравнении с малым бизнесом, но при этом имеют резервы, необходимые для обеспечения устойчивости в момент реорганизации.</w:t>
      </w:r>
    </w:p>
    <w:p w:rsidR="006D1DF4" w:rsidRPr="001B13BE" w:rsidRDefault="006D1DF4" w:rsidP="006D1DF4">
      <w:pPr>
        <w:spacing w:after="0" w:line="360" w:lineRule="auto"/>
        <w:jc w:val="both"/>
        <w:textAlignment w:val="top"/>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3. Менеджмент гостиницы должен принимать непосредственное участие в разработке стратегий, воздействуя, таким образом, на предоставление услуг, освоение туристского рынка, развитие предприятия, поглощение конкурентов и создание стратегических альянсов.</w:t>
      </w:r>
    </w:p>
    <w:p w:rsidR="006D1DF4" w:rsidRPr="001B13BE" w:rsidRDefault="006D1DF4" w:rsidP="006D1DF4">
      <w:pPr>
        <w:spacing w:after="0" w:line="360" w:lineRule="auto"/>
        <w:jc w:val="both"/>
        <w:textAlignment w:val="top"/>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 xml:space="preserve">4. </w:t>
      </w:r>
      <w:r w:rsidRPr="001B13BE">
        <w:rPr>
          <w:rFonts w:ascii="Times New Roman" w:eastAsia="Calibri" w:hAnsi="Times New Roman" w:cs="Times New Roman"/>
          <w:color w:val="000000" w:themeColor="text1"/>
          <w:sz w:val="24"/>
          <w:szCs w:val="24"/>
          <w:shd w:val="clear" w:color="auto" w:fill="FFFFFF"/>
        </w:rPr>
        <w:t>Важнейшим направлением повышения конкурентоспособности</w:t>
      </w:r>
      <w:r w:rsidRPr="001B13BE">
        <w:rPr>
          <w:rFonts w:ascii="Times New Roman" w:eastAsia="Times New Roman" w:hAnsi="Times New Roman" w:cs="Times New Roman"/>
          <w:color w:val="000000" w:themeColor="text1"/>
          <w:sz w:val="24"/>
          <w:szCs w:val="24"/>
          <w:lang w:eastAsia="ru-RU"/>
        </w:rPr>
        <w:t xml:space="preserve"> являются нововведения, то есть в обнаружении новых источников и средств удовлетворения нужд потребителей и рынков. </w:t>
      </w:r>
      <w:proofErr w:type="gramStart"/>
      <w:r w:rsidRPr="001B13BE">
        <w:rPr>
          <w:rFonts w:ascii="Times New Roman" w:eastAsia="Times New Roman" w:hAnsi="Times New Roman" w:cs="Times New Roman"/>
          <w:color w:val="000000" w:themeColor="text1"/>
          <w:sz w:val="24"/>
          <w:szCs w:val="24"/>
          <w:lang w:eastAsia="ru-RU"/>
        </w:rPr>
        <w:t>Менеджмент должен обеспечить направление во внешнюю среду, нежели во внутреннюю.</w:t>
      </w:r>
      <w:proofErr w:type="gramEnd"/>
      <w:r w:rsidRPr="001B13BE">
        <w:rPr>
          <w:rFonts w:ascii="Times New Roman" w:eastAsia="Times New Roman" w:hAnsi="Times New Roman" w:cs="Times New Roman"/>
          <w:color w:val="000000" w:themeColor="text1"/>
          <w:sz w:val="24"/>
          <w:szCs w:val="24"/>
          <w:lang w:eastAsia="ru-RU"/>
        </w:rPr>
        <w:t xml:space="preserve"> Гостиничное предприятие должно, прежде всего, быть эффективным и только потом производительным.</w:t>
      </w:r>
      <w:r w:rsidRPr="001B13BE">
        <w:rPr>
          <w:rFonts w:ascii="Arial" w:eastAsia="Calibri" w:hAnsi="Arial" w:cs="Arial"/>
          <w:color w:val="000000" w:themeColor="text1"/>
          <w:sz w:val="23"/>
          <w:szCs w:val="23"/>
          <w:highlight w:val="cyan"/>
        </w:rPr>
        <w:t xml:space="preserve"> </w:t>
      </w:r>
    </w:p>
    <w:p w:rsidR="006D1DF4" w:rsidRPr="001B13BE" w:rsidRDefault="006D1DF4" w:rsidP="006D1DF4">
      <w:pPr>
        <w:spacing w:after="0" w:line="360" w:lineRule="auto"/>
        <w:jc w:val="both"/>
        <w:textAlignment w:val="top"/>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 xml:space="preserve">5. В условиях развивающихся рынков успех стратегии во многом зависит </w:t>
      </w:r>
      <w:r w:rsidRPr="001B13BE">
        <w:rPr>
          <w:rFonts w:ascii="Times New Roman" w:eastAsia="Calibri" w:hAnsi="Times New Roman" w:cs="Times New Roman"/>
          <w:color w:val="000000" w:themeColor="text1"/>
          <w:sz w:val="24"/>
          <w:szCs w:val="24"/>
        </w:rPr>
        <w:br/>
      </w:r>
      <w:r w:rsidRPr="001B13BE">
        <w:rPr>
          <w:rFonts w:ascii="Times New Roman" w:eastAsia="Calibri" w:hAnsi="Times New Roman" w:cs="Times New Roman"/>
          <w:color w:val="000000" w:themeColor="text1"/>
          <w:sz w:val="24"/>
          <w:szCs w:val="24"/>
          <w:shd w:val="clear" w:color="auto" w:fill="FFFFFF"/>
        </w:rPr>
        <w:t> от скорости и научной обоснованности принимаемых управленческих решений</w:t>
      </w:r>
      <w:r w:rsidRPr="001B13BE">
        <w:rPr>
          <w:rFonts w:ascii="Times New Roman" w:eastAsia="Times New Roman" w:hAnsi="Times New Roman" w:cs="Times New Roman"/>
          <w:color w:val="000000" w:themeColor="text1"/>
          <w:sz w:val="24"/>
          <w:szCs w:val="24"/>
          <w:lang w:eastAsia="ru-RU"/>
        </w:rPr>
        <w:t>. Гостиничные предприятия, которые умеют в кратчайшие сроки разработать, произвести и распределить свои услуги на туристском рынке, отреагировать на изменения потребительского спроса, располагают более эффективным менеджментом.</w:t>
      </w:r>
    </w:p>
    <w:p w:rsidR="006D1DF4" w:rsidRPr="001B13BE" w:rsidRDefault="006D1DF4" w:rsidP="006D1DF4">
      <w:pPr>
        <w:spacing w:after="0" w:line="360" w:lineRule="auto"/>
        <w:jc w:val="both"/>
        <w:textAlignment w:val="top"/>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 xml:space="preserve">6. Наличие системы, определяющей пути движения информации в гостинице, которая обеспечивает связь между потребителями услуг и предприятием, способствует обмену знаний и опытом между подразделениями, а также его различными функциональными областями деятельности. </w:t>
      </w:r>
    </w:p>
    <w:p w:rsidR="006D1DF4" w:rsidRPr="001B13BE" w:rsidRDefault="006D1DF4" w:rsidP="006D1DF4">
      <w:pPr>
        <w:spacing w:after="0" w:line="360" w:lineRule="auto"/>
        <w:jc w:val="both"/>
        <w:textAlignment w:val="top"/>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ab/>
        <w:t>Подводя итоги исследования особенностей управления гостиничными предприятиями различных масштабов, можно сделать следующие выводы:</w:t>
      </w:r>
    </w:p>
    <w:p w:rsidR="006D1DF4" w:rsidRPr="001B13BE" w:rsidRDefault="006D1DF4" w:rsidP="001550E3">
      <w:pPr>
        <w:numPr>
          <w:ilvl w:val="0"/>
          <w:numId w:val="29"/>
        </w:numPr>
        <w:spacing w:after="0" w:line="360" w:lineRule="auto"/>
        <w:contextualSpacing/>
        <w:jc w:val="both"/>
        <w:textAlignment w:val="top"/>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Эффективный менеджмент должен опираться на систему управления, охватывающую все аспекты деятельности гостиницы, отвечающую требованиям абсолютной прозрачности для управления и контроля.</w:t>
      </w:r>
    </w:p>
    <w:p w:rsidR="006D1DF4" w:rsidRPr="001B13BE" w:rsidRDefault="006D1DF4" w:rsidP="001550E3">
      <w:pPr>
        <w:numPr>
          <w:ilvl w:val="0"/>
          <w:numId w:val="29"/>
        </w:numPr>
        <w:spacing w:after="0" w:line="360" w:lineRule="auto"/>
        <w:contextualSpacing/>
        <w:jc w:val="both"/>
        <w:textAlignment w:val="top"/>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Эффективная система управления должна включать все действующие инструменты управления и структурировать управленческие воздействия, способствуя повышению доходности и прибыльности предприятия, расширению номенклатуры услуг и совершенствованию качества обслуживания.</w:t>
      </w:r>
    </w:p>
    <w:p w:rsidR="006D1DF4" w:rsidRPr="001B13BE" w:rsidRDefault="006D1DF4" w:rsidP="001550E3">
      <w:pPr>
        <w:numPr>
          <w:ilvl w:val="0"/>
          <w:numId w:val="29"/>
        </w:numPr>
        <w:spacing w:after="0" w:line="360" w:lineRule="auto"/>
        <w:contextualSpacing/>
        <w:jc w:val="both"/>
        <w:textAlignment w:val="top"/>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lastRenderedPageBreak/>
        <w:t>Эффективная система управления должна оптимизировать использование всех ресурсов в управлении гостиницей, функционально разграничивать место каждой службы в системе управления и способствовать повышению эффективности их взаимодействия.</w:t>
      </w:r>
    </w:p>
    <w:p w:rsidR="006D1DF4" w:rsidRPr="001B13BE" w:rsidRDefault="006D1DF4" w:rsidP="001550E3">
      <w:pPr>
        <w:numPr>
          <w:ilvl w:val="0"/>
          <w:numId w:val="29"/>
        </w:numPr>
        <w:spacing w:after="0" w:line="360" w:lineRule="auto"/>
        <w:contextualSpacing/>
        <w:jc w:val="both"/>
        <w:textAlignment w:val="top"/>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Большое разнообразие гостиничных предприятий делает необходимым формирование унифицированной системы управления, которая бы давала рекомендации по управлению руководству гостиницы независимо от ее специфики, категорийности, формы собственности и т.п.</w:t>
      </w:r>
    </w:p>
    <w:p w:rsidR="006D1DF4" w:rsidRPr="001B13BE" w:rsidRDefault="006D1DF4" w:rsidP="001550E3">
      <w:pPr>
        <w:numPr>
          <w:ilvl w:val="0"/>
          <w:numId w:val="29"/>
        </w:numPr>
        <w:spacing w:after="0" w:line="360" w:lineRule="auto"/>
        <w:contextualSpacing/>
        <w:jc w:val="both"/>
        <w:textAlignment w:val="top"/>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Необходима система управления, позволяющая структурировать управленческие воздействия на разных уровнях управления, для обеспечения совершенствования качества обслуживания, доходности и устойчивого экономического роста гостиничного предприятия при оптимальном использовании всех имеющихся ресурсов.</w:t>
      </w:r>
      <w:r w:rsidRPr="001B13BE">
        <w:rPr>
          <w:rFonts w:ascii="Arial" w:eastAsia="Calibri" w:hAnsi="Arial" w:cs="Arial"/>
          <w:color w:val="000000" w:themeColor="text1"/>
          <w:sz w:val="23"/>
          <w:szCs w:val="23"/>
          <w:highlight w:val="cyan"/>
        </w:rPr>
        <w:br/>
      </w:r>
    </w:p>
    <w:p w:rsidR="006D1DF4" w:rsidRPr="001B13BE" w:rsidRDefault="006D1DF4" w:rsidP="006D1DF4">
      <w:pPr>
        <w:spacing w:after="0" w:line="360" w:lineRule="auto"/>
        <w:rPr>
          <w:rFonts w:ascii="Times New Roman" w:eastAsia="Calibri" w:hAnsi="Times New Roman" w:cs="Times New Roman"/>
          <w:color w:val="000000" w:themeColor="text1"/>
        </w:rPr>
      </w:pPr>
    </w:p>
    <w:p w:rsidR="006D1DF4" w:rsidRPr="001B13BE" w:rsidRDefault="006D1DF4" w:rsidP="006D1DF4">
      <w:pPr>
        <w:keepNext/>
        <w:keepLines/>
        <w:spacing w:after="0" w:line="360" w:lineRule="auto"/>
        <w:jc w:val="center"/>
        <w:outlineLvl w:val="1"/>
        <w:rPr>
          <w:rFonts w:ascii="Times New Roman" w:eastAsia="Times New Roman" w:hAnsi="Times New Roman" w:cs="Times New Roman"/>
          <w:b/>
          <w:bCs/>
          <w:color w:val="000000" w:themeColor="text1"/>
          <w:sz w:val="24"/>
          <w:szCs w:val="24"/>
        </w:rPr>
      </w:pPr>
      <w:bookmarkStart w:id="36" w:name="_Toc7911432"/>
      <w:bookmarkStart w:id="37" w:name="_Toc8207737"/>
      <w:r w:rsidRPr="001B13BE">
        <w:rPr>
          <w:rFonts w:ascii="Times New Roman" w:eastAsia="Times New Roman" w:hAnsi="Times New Roman" w:cs="Times New Roman"/>
          <w:b/>
          <w:bCs/>
          <w:color w:val="000000" w:themeColor="text1"/>
          <w:sz w:val="24"/>
          <w:szCs w:val="24"/>
        </w:rPr>
        <w:t>3.3 Рекомендации по совершенствованию управленческой деятельности гостиничного бизнеса на примере Псковского региона</w:t>
      </w:r>
      <w:bookmarkEnd w:id="36"/>
      <w:bookmarkEnd w:id="37"/>
    </w:p>
    <w:p w:rsidR="006D1DF4" w:rsidRPr="001B13BE" w:rsidRDefault="006D1DF4" w:rsidP="006D1DF4">
      <w:pPr>
        <w:spacing w:after="0" w:line="360" w:lineRule="auto"/>
        <w:jc w:val="both"/>
        <w:rPr>
          <w:rFonts w:ascii="Times New Roman" w:eastAsia="Calibri" w:hAnsi="Times New Roman" w:cs="Times New Roman"/>
          <w:color w:val="000000" w:themeColor="text1"/>
          <w:sz w:val="24"/>
          <w:szCs w:val="24"/>
          <w:shd w:val="clear" w:color="auto" w:fill="FFFFFF"/>
        </w:rPr>
      </w:pPr>
      <w:r w:rsidRPr="001B13BE">
        <w:rPr>
          <w:rFonts w:ascii="Times New Roman" w:eastAsia="Calibri" w:hAnsi="Times New Roman" w:cs="Times New Roman"/>
          <w:color w:val="000000" w:themeColor="text1"/>
          <w:sz w:val="24"/>
          <w:szCs w:val="24"/>
          <w:shd w:val="clear" w:color="auto" w:fill="FFFFFF"/>
        </w:rPr>
        <w:tab/>
        <w:t>Последние изменения в экономической и политической обстановке в России повлекли за собой необходимость структурных изменений во многих отраслях хозяйственной деятельности, а также в системе управления ими. Проведенный анализ рынка гостиничных услуг, а также анализ особенностей и проблем гостиничных предприятий  Псковского региона позволяет сделать вывод о том, что существующее в регионе гостиничное хозяйство неадекватно современным требованиям. Это обусловлено не только его материально-техническим состоянием, но и в значительной степени действующей системой организации управления хозяйственной деятельностью. </w:t>
      </w:r>
    </w:p>
    <w:p w:rsidR="006D1DF4" w:rsidRPr="001B13BE" w:rsidRDefault="006D1DF4" w:rsidP="006D1DF4">
      <w:pPr>
        <w:spacing w:after="0" w:line="360" w:lineRule="auto"/>
        <w:jc w:val="both"/>
        <w:rPr>
          <w:rFonts w:ascii="Times New Roman" w:eastAsia="Calibri" w:hAnsi="Times New Roman" w:cs="Times New Roman"/>
          <w:color w:val="000000" w:themeColor="text1"/>
          <w:sz w:val="24"/>
          <w:szCs w:val="24"/>
          <w:shd w:val="clear" w:color="auto" w:fill="FFFFFF"/>
        </w:rPr>
      </w:pPr>
      <w:r w:rsidRPr="001B13BE">
        <w:rPr>
          <w:rFonts w:ascii="Times New Roman" w:eastAsia="Calibri" w:hAnsi="Times New Roman" w:cs="Times New Roman"/>
          <w:color w:val="000000" w:themeColor="text1"/>
          <w:sz w:val="24"/>
          <w:szCs w:val="24"/>
          <w:shd w:val="clear" w:color="auto" w:fill="FFFFFF"/>
        </w:rPr>
        <w:tab/>
        <w:t xml:space="preserve">Деятельность, связанная с совершенствованием организационной структуры в гостиничном бизнесе, не является единовременной или разовой. Требования внешней среды, в свою очередь, определяются в ходе планирования и контроля. </w:t>
      </w:r>
      <w:r w:rsidRPr="001B13BE">
        <w:rPr>
          <w:rFonts w:ascii="Times New Roman" w:eastAsia="Times New Roman" w:hAnsi="Times New Roman" w:cs="Times New Roman"/>
          <w:color w:val="000000" w:themeColor="text1"/>
          <w:sz w:val="24"/>
          <w:szCs w:val="24"/>
          <w:lang w:eastAsia="ru-RU"/>
        </w:rPr>
        <w:t xml:space="preserve">На первый план выходит задача управления деятельностью предприятия таким образом, чтобы его акционеры и работники были заинтересованы в поиске новых, более эффективных способов удовлетворения нужд потребителей, поскольку удовлетворённые клиенты - основа эффективного бизнеса. </w:t>
      </w:r>
    </w:p>
    <w:p w:rsidR="006D1DF4" w:rsidRPr="001B13BE" w:rsidRDefault="006D1DF4" w:rsidP="006D1DF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 xml:space="preserve">Учитывая вышесказанное, очевидно, что главный потенциал развития современных гостиничных предприятий скрыт в уровне менеджмента. Для достижения успеха </w:t>
      </w:r>
      <w:r w:rsidRPr="001B13BE">
        <w:rPr>
          <w:rFonts w:ascii="Times New Roman" w:eastAsia="Times New Roman" w:hAnsi="Times New Roman" w:cs="Times New Roman"/>
          <w:color w:val="000000" w:themeColor="text1"/>
          <w:sz w:val="24"/>
          <w:szCs w:val="24"/>
          <w:lang w:eastAsia="ru-RU"/>
        </w:rPr>
        <w:lastRenderedPageBreak/>
        <w:t xml:space="preserve">предприятия в первую очередь должны быть обеспечены организационные условия, то есть. </w:t>
      </w:r>
      <w:r w:rsidR="00707F73" w:rsidRPr="001B13BE">
        <w:rPr>
          <w:rFonts w:ascii="Times New Roman" w:eastAsia="Times New Roman" w:hAnsi="Times New Roman" w:cs="Times New Roman"/>
          <w:color w:val="000000" w:themeColor="text1"/>
          <w:sz w:val="24"/>
          <w:szCs w:val="24"/>
          <w:lang w:eastAsia="ru-RU"/>
        </w:rPr>
        <w:t>Р</w:t>
      </w:r>
      <w:r w:rsidRPr="001B13BE">
        <w:rPr>
          <w:rFonts w:ascii="Times New Roman" w:eastAsia="Times New Roman" w:hAnsi="Times New Roman" w:cs="Times New Roman"/>
          <w:color w:val="000000" w:themeColor="text1"/>
          <w:sz w:val="24"/>
          <w:szCs w:val="24"/>
          <w:lang w:eastAsia="ru-RU"/>
        </w:rPr>
        <w:t xml:space="preserve">азработана и внедрена соответствующая система управления. </w:t>
      </w:r>
    </w:p>
    <w:p w:rsidR="006D1DF4" w:rsidRPr="001B13BE" w:rsidRDefault="006D1DF4" w:rsidP="006D1DF4">
      <w:pPr>
        <w:spacing w:after="0" w:line="360" w:lineRule="auto"/>
        <w:ind w:firstLine="709"/>
        <w:jc w:val="both"/>
        <w:rPr>
          <w:rFonts w:ascii="Times New Roman" w:eastAsia="Calibri" w:hAnsi="Times New Roman" w:cs="Times New Roman"/>
          <w:color w:val="000000" w:themeColor="text1"/>
          <w:sz w:val="24"/>
          <w:szCs w:val="24"/>
        </w:rPr>
      </w:pPr>
      <w:r w:rsidRPr="001B13BE">
        <w:rPr>
          <w:rFonts w:ascii="Times New Roman" w:eastAsia="Times New Roman" w:hAnsi="Times New Roman" w:cs="Times New Roman"/>
          <w:color w:val="000000" w:themeColor="text1"/>
          <w:sz w:val="24"/>
          <w:szCs w:val="24"/>
          <w:lang w:eastAsia="ru-RU"/>
        </w:rPr>
        <w:t>По результатам исследования и анализа, автором были сформулированы следующие рекомендации по совершенствованию управленческой деятельности:</w:t>
      </w:r>
    </w:p>
    <w:p w:rsidR="006D1DF4" w:rsidRPr="001B13BE" w:rsidRDefault="006D1DF4" w:rsidP="001550E3">
      <w:pPr>
        <w:numPr>
          <w:ilvl w:val="0"/>
          <w:numId w:val="30"/>
        </w:numPr>
        <w:shd w:val="clear" w:color="auto" w:fill="FFFFFF"/>
        <w:spacing w:after="0" w:line="360" w:lineRule="auto"/>
        <w:jc w:val="both"/>
        <w:rPr>
          <w:rFonts w:ascii="Times New Roman" w:eastAsia="Times New Roman" w:hAnsi="Times New Roman" w:cs="Times New Roman"/>
          <w:color w:val="000000" w:themeColor="text1"/>
          <w:sz w:val="21"/>
          <w:szCs w:val="21"/>
          <w:lang w:eastAsia="ru-RU"/>
        </w:rPr>
      </w:pPr>
      <w:r w:rsidRPr="001B13BE">
        <w:rPr>
          <w:rFonts w:ascii="Times New Roman" w:eastAsia="Times New Roman" w:hAnsi="Times New Roman" w:cs="Times New Roman"/>
          <w:color w:val="000000" w:themeColor="text1"/>
          <w:sz w:val="24"/>
          <w:szCs w:val="24"/>
          <w:shd w:val="clear" w:color="auto" w:fill="FFFFFF"/>
          <w:lang w:eastAsia="ru-RU"/>
        </w:rPr>
        <w:t xml:space="preserve">Разработка новых структур управления, направленных на развитие гостиничного кластера, внедрение методов цифровой экономики. Среди цифровых трендов в гостиничной сфере можно назвать - АСУ, </w:t>
      </w:r>
      <w:r w:rsidRPr="001B13BE">
        <w:rPr>
          <w:rFonts w:ascii="Times New Roman" w:eastAsia="Times New Roman" w:hAnsi="Times New Roman" w:cs="Times New Roman"/>
          <w:color w:val="000000" w:themeColor="text1"/>
          <w:sz w:val="24"/>
          <w:szCs w:val="24"/>
          <w:lang w:eastAsia="ru-RU"/>
        </w:rPr>
        <w:t>системы управления объектами размещения или PMS-системы.</w:t>
      </w:r>
      <w:r w:rsidRPr="001B13BE">
        <w:rPr>
          <w:rFonts w:ascii="Arial" w:eastAsia="Times New Roman" w:hAnsi="Arial" w:cs="Arial"/>
          <w:color w:val="000000" w:themeColor="text1"/>
          <w:sz w:val="23"/>
          <w:szCs w:val="23"/>
          <w:lang w:eastAsia="ru-RU"/>
        </w:rPr>
        <w:t xml:space="preserve"> </w:t>
      </w:r>
      <w:r w:rsidRPr="001B13BE">
        <w:rPr>
          <w:rFonts w:ascii="Times New Roman" w:eastAsia="Times New Roman" w:hAnsi="Times New Roman" w:cs="Times New Roman"/>
          <w:color w:val="000000" w:themeColor="text1"/>
          <w:sz w:val="24"/>
          <w:szCs w:val="24"/>
          <w:lang w:eastAsia="ru-RU"/>
        </w:rPr>
        <w:t xml:space="preserve">Однако многофункциональные PMS-системы, такие как Opera, Fidelio, Epitome или Эдельвейс могут позволить себе далеко не все мини-отели и хостелы, кроме того функционал подобных систем не может быть использован в полной мере. Указанным объектам размещения имеет смысл обратить внимание на малоформатные и в то же время не менее эффективные PMS-системы - </w:t>
      </w:r>
      <w:r w:rsidRPr="001B13BE">
        <w:rPr>
          <w:rFonts w:ascii="Times New Roman" w:eastAsia="Times New Roman" w:hAnsi="Times New Roman" w:cs="Times New Roman"/>
          <w:color w:val="000000" w:themeColor="text1"/>
          <w:sz w:val="24"/>
          <w:szCs w:val="24"/>
          <w:lang w:val="en-US" w:eastAsia="ru-RU"/>
        </w:rPr>
        <w:t>Bnovo</w:t>
      </w:r>
      <w:r w:rsidRPr="001B13BE">
        <w:rPr>
          <w:rFonts w:ascii="Times New Roman" w:eastAsia="Times New Roman" w:hAnsi="Times New Roman" w:cs="Times New Roman"/>
          <w:color w:val="000000" w:themeColor="text1"/>
          <w:sz w:val="24"/>
          <w:szCs w:val="24"/>
          <w:lang w:eastAsia="ru-RU"/>
        </w:rPr>
        <w:t xml:space="preserve">, </w:t>
      </w:r>
      <w:r w:rsidRPr="001B13BE">
        <w:rPr>
          <w:rFonts w:ascii="Times New Roman" w:eastAsia="Times New Roman" w:hAnsi="Times New Roman" w:cs="Times New Roman"/>
          <w:color w:val="000000" w:themeColor="text1"/>
          <w:sz w:val="24"/>
          <w:szCs w:val="24"/>
          <w:lang w:val="en-US" w:eastAsia="ru-RU"/>
        </w:rPr>
        <w:t>Frontdesk</w:t>
      </w:r>
      <w:r w:rsidRPr="001B13BE">
        <w:rPr>
          <w:rFonts w:ascii="Times New Roman" w:eastAsia="Times New Roman" w:hAnsi="Times New Roman" w:cs="Times New Roman"/>
          <w:color w:val="000000" w:themeColor="text1"/>
          <w:sz w:val="24"/>
          <w:szCs w:val="24"/>
          <w:lang w:eastAsia="ru-RU"/>
        </w:rPr>
        <w:t xml:space="preserve">24, </w:t>
      </w:r>
      <w:r w:rsidRPr="001B13BE">
        <w:rPr>
          <w:rFonts w:ascii="Times New Roman" w:eastAsia="Times New Roman" w:hAnsi="Times New Roman" w:cs="Times New Roman"/>
          <w:color w:val="000000" w:themeColor="text1"/>
          <w:sz w:val="24"/>
          <w:szCs w:val="24"/>
          <w:lang w:val="en-US" w:eastAsia="ru-RU"/>
        </w:rPr>
        <w:t>HMA</w:t>
      </w:r>
      <w:r w:rsidRPr="001B13BE">
        <w:rPr>
          <w:rFonts w:ascii="Times New Roman" w:eastAsia="Times New Roman" w:hAnsi="Times New Roman" w:cs="Times New Roman"/>
          <w:color w:val="000000" w:themeColor="text1"/>
          <w:sz w:val="24"/>
          <w:szCs w:val="24"/>
          <w:lang w:eastAsia="ru-RU"/>
        </w:rPr>
        <w:t xml:space="preserve"> </w:t>
      </w:r>
      <w:r w:rsidRPr="001B13BE">
        <w:rPr>
          <w:rFonts w:ascii="Times New Roman" w:eastAsia="Times New Roman" w:hAnsi="Times New Roman" w:cs="Times New Roman"/>
          <w:color w:val="000000" w:themeColor="text1"/>
          <w:sz w:val="24"/>
          <w:szCs w:val="24"/>
          <w:lang w:val="en-US" w:eastAsia="ru-RU"/>
        </w:rPr>
        <w:t>Ecvi</w:t>
      </w:r>
      <w:r w:rsidRPr="001B13BE">
        <w:rPr>
          <w:rFonts w:ascii="Times New Roman" w:eastAsia="Times New Roman" w:hAnsi="Times New Roman" w:cs="Times New Roman"/>
          <w:color w:val="000000" w:themeColor="text1"/>
          <w:sz w:val="23"/>
          <w:szCs w:val="23"/>
          <w:lang w:eastAsia="ru-RU"/>
        </w:rPr>
        <w:t xml:space="preserve"> и другие.</w:t>
      </w:r>
      <w:r w:rsidRPr="001B13BE">
        <w:rPr>
          <w:rFonts w:ascii="Arial" w:eastAsia="Times New Roman" w:hAnsi="Arial" w:cs="Arial"/>
          <w:color w:val="000000" w:themeColor="text1"/>
          <w:sz w:val="23"/>
          <w:szCs w:val="23"/>
          <w:lang w:eastAsia="ru-RU"/>
        </w:rPr>
        <w:t> </w:t>
      </w:r>
      <w:r w:rsidRPr="001B13BE">
        <w:rPr>
          <w:rFonts w:ascii="Times New Roman" w:eastAsia="Times New Roman" w:hAnsi="Times New Roman" w:cs="Times New Roman"/>
          <w:color w:val="000000" w:themeColor="text1"/>
          <w:sz w:val="24"/>
          <w:szCs w:val="24"/>
          <w:lang w:eastAsia="ru-RU"/>
        </w:rPr>
        <w:t>Данный подход требует систематизации и построения методологии описания движения, прежде всего, информационных и финансовых потоков с учетом специфики гостиничной индустрии при использовании новейших инструментов и механизмов управления. Для организации управленческих воздействий на потоки гостиничных услуг необходимо проводить комплексный анализ особенностей соответствующих им информационных и финансовых потоков, как в отдельности, так и во взаимосвязи друг с другом с учетом специфики гостиничного предприятия, а также осуществлять их ранжирование в соответствии с указанными методами.</w:t>
      </w:r>
    </w:p>
    <w:p w:rsidR="006D1DF4" w:rsidRPr="001B13BE" w:rsidRDefault="006D1DF4" w:rsidP="001550E3">
      <w:pPr>
        <w:numPr>
          <w:ilvl w:val="0"/>
          <w:numId w:val="30"/>
        </w:numPr>
        <w:shd w:val="clear" w:color="auto" w:fill="FFFFFF"/>
        <w:spacing w:after="0" w:line="360" w:lineRule="auto"/>
        <w:jc w:val="both"/>
        <w:rPr>
          <w:rFonts w:ascii="Times New Roman" w:eastAsia="Times New Roman" w:hAnsi="Times New Roman" w:cs="Times New Roman"/>
          <w:color w:val="000000" w:themeColor="text1"/>
          <w:sz w:val="21"/>
          <w:szCs w:val="21"/>
          <w:lang w:eastAsia="ru-RU"/>
        </w:rPr>
      </w:pPr>
      <w:r w:rsidRPr="001B13BE">
        <w:rPr>
          <w:rFonts w:ascii="Times New Roman" w:eastAsia="Times New Roman" w:hAnsi="Times New Roman" w:cs="Times New Roman"/>
          <w:color w:val="000000" w:themeColor="text1"/>
          <w:sz w:val="24"/>
          <w:szCs w:val="24"/>
          <w:lang w:eastAsia="ru-RU"/>
        </w:rPr>
        <w:t>В условиях развивающихся рынков маркетинг является центральной задачей управления, так как обеспечивает единство интересов участников бизнеса и удовлетворение нужд потребителей. Можно сформулировать следующие стратегически важные задачи маркетинговой деятельности гостиничных предприятий:</w:t>
      </w:r>
    </w:p>
    <w:p w:rsidR="006D1DF4" w:rsidRPr="001B13BE" w:rsidRDefault="006D1DF4" w:rsidP="001550E3">
      <w:pPr>
        <w:numPr>
          <w:ilvl w:val="0"/>
          <w:numId w:val="23"/>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shd w:val="clear" w:color="auto" w:fill="FFFFFF"/>
          <w:lang w:eastAsia="ru-RU"/>
        </w:rPr>
        <w:t>стремление к повышению уровня загрузки гостиницы, поиск новых клиентов и сохранение имеющихся;</w:t>
      </w:r>
    </w:p>
    <w:p w:rsidR="006D1DF4" w:rsidRPr="001B13BE" w:rsidRDefault="006D1DF4" w:rsidP="001550E3">
      <w:pPr>
        <w:numPr>
          <w:ilvl w:val="0"/>
          <w:numId w:val="23"/>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shd w:val="clear" w:color="auto" w:fill="FFFFFF"/>
          <w:lang w:eastAsia="ru-RU"/>
        </w:rPr>
        <w:t xml:space="preserve"> проведение глубокого анализа рынка, клиентуры, гостиниц-конкурентов, поставщиков и т.д., </w:t>
      </w:r>
    </w:p>
    <w:p w:rsidR="006D1DF4" w:rsidRPr="001B13BE" w:rsidRDefault="006D1DF4" w:rsidP="001550E3">
      <w:pPr>
        <w:numPr>
          <w:ilvl w:val="0"/>
          <w:numId w:val="23"/>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shd w:val="clear" w:color="auto" w:fill="FFFFFF"/>
          <w:lang w:eastAsia="ru-RU"/>
        </w:rPr>
        <w:t>ведение собственной рекламной и сбытовой политики, требующей концентрации значительных финансовых, информационных и человеческих ресурсов; </w:t>
      </w:r>
    </w:p>
    <w:p w:rsidR="006D1DF4" w:rsidRPr="001B13BE" w:rsidRDefault="006D1DF4" w:rsidP="001550E3">
      <w:pPr>
        <w:numPr>
          <w:ilvl w:val="0"/>
          <w:numId w:val="23"/>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анализ загрузки отеля, реализации других его основных и дополнительных услуг (</w:t>
      </w:r>
      <w:proofErr w:type="gramStart"/>
      <w:r w:rsidRPr="001B13BE">
        <w:rPr>
          <w:rFonts w:ascii="Times New Roman" w:eastAsia="Times New Roman" w:hAnsi="Times New Roman" w:cs="Times New Roman"/>
          <w:color w:val="000000" w:themeColor="text1"/>
          <w:sz w:val="24"/>
          <w:szCs w:val="24"/>
          <w:lang w:eastAsia="ru-RU"/>
        </w:rPr>
        <w:t>бизнес-центра</w:t>
      </w:r>
      <w:proofErr w:type="gramEnd"/>
      <w:r w:rsidRPr="001B13BE">
        <w:rPr>
          <w:rFonts w:ascii="Times New Roman" w:eastAsia="Times New Roman" w:hAnsi="Times New Roman" w:cs="Times New Roman"/>
          <w:color w:val="000000" w:themeColor="text1"/>
          <w:sz w:val="24"/>
          <w:szCs w:val="24"/>
          <w:lang w:eastAsia="ru-RU"/>
        </w:rPr>
        <w:t>, ресторанов, баров и др.);</w:t>
      </w:r>
    </w:p>
    <w:p w:rsidR="006D1DF4" w:rsidRPr="001B13BE" w:rsidRDefault="006D1DF4" w:rsidP="001550E3">
      <w:pPr>
        <w:numPr>
          <w:ilvl w:val="0"/>
          <w:numId w:val="23"/>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анализ ценовой, сбытовой, рекламной стратегии предприятия и методов стимулирования сбыта, выявление их сильных и слабых сторон;</w:t>
      </w:r>
    </w:p>
    <w:p w:rsidR="006D1DF4" w:rsidRPr="001B13BE" w:rsidRDefault="006D1DF4" w:rsidP="001550E3">
      <w:pPr>
        <w:numPr>
          <w:ilvl w:val="0"/>
          <w:numId w:val="23"/>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lastRenderedPageBreak/>
        <w:t>разработка и формирование кратко-, средне- и долгосрочных прогнозов по сбыту услуг отеля;</w:t>
      </w:r>
    </w:p>
    <w:p w:rsidR="006D1DF4" w:rsidRPr="001B13BE" w:rsidRDefault="006D1DF4" w:rsidP="001550E3">
      <w:pPr>
        <w:numPr>
          <w:ilvl w:val="0"/>
          <w:numId w:val="23"/>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выбор наиболее перспективных целевых сегментов рынка и разработка ориентированной на них стратегии;</w:t>
      </w:r>
    </w:p>
    <w:p w:rsidR="006D1DF4" w:rsidRPr="001B13BE" w:rsidRDefault="006D1DF4" w:rsidP="001550E3">
      <w:pPr>
        <w:numPr>
          <w:ilvl w:val="0"/>
          <w:numId w:val="23"/>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разработка предложений по созданию (корректировке) элементов фирменного стиля, их правильному использованию в оформлении внутренних и внешних помещений отеля, а также во всех используемых средствах рекламы;</w:t>
      </w:r>
    </w:p>
    <w:p w:rsidR="006D1DF4" w:rsidRPr="001B13BE" w:rsidRDefault="006D1DF4" w:rsidP="001550E3">
      <w:pPr>
        <w:numPr>
          <w:ilvl w:val="0"/>
          <w:numId w:val="23"/>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разработка плана мероприятий по рекламе и паблик рилейшнз с использованием наиболее эффективных средств рекламы, оперативный анализ эффективности их проведения и при необходимости корректировка;</w:t>
      </w:r>
    </w:p>
    <w:p w:rsidR="006D1DF4" w:rsidRPr="001B13BE" w:rsidRDefault="006D1DF4" w:rsidP="001550E3">
      <w:pPr>
        <w:numPr>
          <w:ilvl w:val="0"/>
          <w:numId w:val="23"/>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разработка предложений по формированию и корректировке положительного имиджа отеля и региона в целом в сознании потребителей и единой корпоративной культуры, непосредственное участие в их практическом осуществлении с использованием средств рекламы.</w:t>
      </w:r>
    </w:p>
    <w:p w:rsidR="006D1DF4" w:rsidRPr="001B13BE" w:rsidRDefault="006D1DF4" w:rsidP="006D1DF4">
      <w:pPr>
        <w:shd w:val="clear" w:color="auto" w:fill="FFFFFF"/>
        <w:spacing w:after="0" w:line="360" w:lineRule="auto"/>
        <w:ind w:firstLine="284"/>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 xml:space="preserve">Кроме того, автор рекомендует использовать отделом маркетинга гостиницы диджитал каналов и инструментов для продвижения услуг и бренда - e-mail рассылка, автоматизированные маркетинговые платформы, базы обширных клиентских профилей, SMM, SEO оптимизация и другие. Цифровой маркетинг  позволяет глубже изучать аудиторию и в целом поведенческий аспект в онлайн-режиме, привлекать новые сегменты аудитории, эффективно организовывать взаимодействие сотрудников с </w:t>
      </w:r>
      <w:proofErr w:type="gramStart"/>
      <w:r w:rsidRPr="001B13BE">
        <w:rPr>
          <w:rFonts w:ascii="Times New Roman" w:eastAsia="Times New Roman" w:hAnsi="Times New Roman" w:cs="Times New Roman"/>
          <w:color w:val="000000" w:themeColor="text1"/>
          <w:sz w:val="24"/>
          <w:szCs w:val="24"/>
          <w:lang w:eastAsia="ru-RU"/>
        </w:rPr>
        <w:t>гостями</w:t>
      </w:r>
      <w:proofErr w:type="gramEnd"/>
      <w:r w:rsidRPr="001B13BE">
        <w:rPr>
          <w:rFonts w:ascii="Times New Roman" w:eastAsia="Times New Roman" w:hAnsi="Times New Roman" w:cs="Times New Roman"/>
          <w:color w:val="000000" w:themeColor="text1"/>
          <w:sz w:val="24"/>
          <w:szCs w:val="24"/>
          <w:lang w:eastAsia="ru-RU"/>
        </w:rPr>
        <w:t xml:space="preserve"> в том числе и после выселения.</w:t>
      </w:r>
    </w:p>
    <w:p w:rsidR="006D1DF4" w:rsidRPr="001B13BE" w:rsidRDefault="006D1DF4" w:rsidP="006D1DF4">
      <w:pPr>
        <w:shd w:val="clear" w:color="auto" w:fill="FFFFFF"/>
        <w:spacing w:after="0" w:line="360" w:lineRule="auto"/>
        <w:ind w:left="284" w:hanging="284"/>
        <w:jc w:val="both"/>
        <w:rPr>
          <w:rFonts w:ascii="Times New Roman" w:eastAsia="Calibri"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 xml:space="preserve">3. Расширение масштабов деятельности. </w:t>
      </w:r>
      <w:proofErr w:type="gramStart"/>
      <w:r w:rsidR="00707F73" w:rsidRPr="001B13BE">
        <w:rPr>
          <w:rFonts w:ascii="Times New Roman" w:eastAsia="Times New Roman" w:hAnsi="Times New Roman" w:cs="Times New Roman"/>
          <w:color w:val="000000" w:themeColor="text1"/>
          <w:sz w:val="24"/>
          <w:szCs w:val="24"/>
          <w:lang w:eastAsia="ru-RU"/>
        </w:rPr>
        <w:t xml:space="preserve">Так, на примере отеля </w:t>
      </w:r>
      <w:r w:rsidR="00707F73" w:rsidRPr="001B13BE">
        <w:rPr>
          <w:rFonts w:ascii="Times New Roman" w:eastAsia="Times New Roman" w:hAnsi="Times New Roman" w:cs="Times New Roman"/>
          <w:color w:val="000000" w:themeColor="text1"/>
          <w:sz w:val="24"/>
          <w:szCs w:val="24"/>
          <w:lang w:val="en-US" w:eastAsia="ru-RU"/>
        </w:rPr>
        <w:t>Roma</w:t>
      </w:r>
      <w:r w:rsidR="00707F73" w:rsidRPr="001B13BE">
        <w:rPr>
          <w:rFonts w:ascii="Times New Roman" w:eastAsia="Times New Roman" w:hAnsi="Times New Roman" w:cs="Times New Roman"/>
          <w:color w:val="000000" w:themeColor="text1"/>
          <w:sz w:val="24"/>
          <w:szCs w:val="24"/>
          <w:lang w:eastAsia="ru-RU"/>
        </w:rPr>
        <w:t xml:space="preserve"> (ООО "Гостевой дом") проведем расчеты целесообразности двух инвестиционных проектов - </w:t>
      </w:r>
      <w:r w:rsidR="00707F73" w:rsidRPr="001B13BE">
        <w:rPr>
          <w:rFonts w:ascii="Times New Roman" w:eastAsia="Calibri" w:hAnsi="Times New Roman" w:cs="Times New Roman"/>
          <w:color w:val="000000" w:themeColor="text1"/>
          <w:sz w:val="24"/>
          <w:szCs w:val="24"/>
          <w:lang w:eastAsia="ru-RU"/>
        </w:rPr>
        <w:t>запуск второго объекта размещения идентичного по масштабам деятельности и внутреннему устройству (15-20 номеров, классический дизайн, структура управления, количество персонала и т.д.) или расширение номерного фонда в текущем объекте за счет приобретения соседнего коммерческого помещения площадью 120 кв.</w:t>
      </w:r>
      <w:r w:rsidR="00707F73">
        <w:rPr>
          <w:rFonts w:ascii="Times New Roman" w:eastAsia="Calibri" w:hAnsi="Times New Roman" w:cs="Times New Roman"/>
          <w:color w:val="000000" w:themeColor="text1"/>
          <w:sz w:val="24"/>
          <w:szCs w:val="24"/>
          <w:lang w:eastAsia="ru-RU"/>
        </w:rPr>
        <w:t xml:space="preserve"> </w:t>
      </w:r>
      <w:r w:rsidR="00707F73" w:rsidRPr="001B13BE">
        <w:rPr>
          <w:rFonts w:ascii="Times New Roman" w:eastAsia="Calibri" w:hAnsi="Times New Roman" w:cs="Times New Roman"/>
          <w:color w:val="000000" w:themeColor="text1"/>
          <w:sz w:val="24"/>
          <w:szCs w:val="24"/>
          <w:lang w:eastAsia="ru-RU"/>
        </w:rPr>
        <w:t xml:space="preserve">м. </w:t>
      </w:r>
      <w:r w:rsidR="00707F73" w:rsidRPr="001B13BE">
        <w:rPr>
          <w:rFonts w:ascii="Times New Roman" w:eastAsia="Times New Roman" w:hAnsi="Times New Roman" w:cs="Times New Roman"/>
          <w:color w:val="000000" w:themeColor="text1"/>
          <w:sz w:val="24"/>
          <w:szCs w:val="24"/>
          <w:shd w:val="clear" w:color="auto" w:fill="FFFFFF"/>
          <w:lang w:eastAsia="ru-RU"/>
        </w:rPr>
        <w:t>В  качестве примера совершенствования управления развитием гостиниц</w:t>
      </w:r>
      <w:proofErr w:type="gramEnd"/>
      <w:r w:rsidR="00707F73" w:rsidRPr="001B13BE">
        <w:rPr>
          <w:rFonts w:ascii="Times New Roman" w:eastAsia="Times New Roman" w:hAnsi="Times New Roman" w:cs="Times New Roman"/>
          <w:color w:val="000000" w:themeColor="text1"/>
          <w:sz w:val="24"/>
          <w:szCs w:val="24"/>
          <w:shd w:val="clear" w:color="auto" w:fill="FFFFFF"/>
          <w:lang w:eastAsia="ru-RU"/>
        </w:rPr>
        <w:t xml:space="preserve"> </w:t>
      </w:r>
      <w:r w:rsidRPr="001B13BE">
        <w:rPr>
          <w:rFonts w:ascii="Times New Roman" w:eastAsia="Times New Roman" w:hAnsi="Times New Roman" w:cs="Times New Roman"/>
          <w:color w:val="000000" w:themeColor="text1"/>
          <w:sz w:val="24"/>
          <w:szCs w:val="24"/>
          <w:shd w:val="clear" w:color="auto" w:fill="FFFFFF"/>
          <w:lang w:eastAsia="ru-RU"/>
        </w:rPr>
        <w:t xml:space="preserve">был выбран типичный для региона вид бизнеса - малый несетевой отель с номерами средней ценовой категории в диапазоне от 1650 до 1950 руб. Главные риски обоих проектов - неадекватная оценка требуемых инвестиций и как следствие заморозка проектов на неопределенный срок. Руководству необходимо экономическое обоснование выбора одного из </w:t>
      </w:r>
      <w:proofErr w:type="gramStart"/>
      <w:r w:rsidRPr="001B13BE">
        <w:rPr>
          <w:rFonts w:ascii="Times New Roman" w:eastAsia="Times New Roman" w:hAnsi="Times New Roman" w:cs="Times New Roman"/>
          <w:color w:val="000000" w:themeColor="text1"/>
          <w:sz w:val="24"/>
          <w:szCs w:val="24"/>
          <w:shd w:val="clear" w:color="auto" w:fill="FFFFFF"/>
          <w:lang w:eastAsia="ru-RU"/>
        </w:rPr>
        <w:t>инвестиционный</w:t>
      </w:r>
      <w:proofErr w:type="gramEnd"/>
      <w:r w:rsidRPr="001B13BE">
        <w:rPr>
          <w:rFonts w:ascii="Times New Roman" w:eastAsia="Times New Roman" w:hAnsi="Times New Roman" w:cs="Times New Roman"/>
          <w:color w:val="000000" w:themeColor="text1"/>
          <w:sz w:val="24"/>
          <w:szCs w:val="24"/>
          <w:shd w:val="clear" w:color="auto" w:fill="FFFFFF"/>
          <w:lang w:eastAsia="ru-RU"/>
        </w:rPr>
        <w:t xml:space="preserve"> проектов.</w:t>
      </w:r>
      <w:r w:rsidRPr="001B13BE">
        <w:rPr>
          <w:rFonts w:ascii="Arial" w:eastAsia="Times New Roman" w:hAnsi="Arial" w:cs="Arial"/>
          <w:color w:val="000000" w:themeColor="text1"/>
          <w:sz w:val="23"/>
          <w:szCs w:val="23"/>
          <w:lang w:eastAsia="ru-RU"/>
        </w:rPr>
        <w:t xml:space="preserve"> </w:t>
      </w:r>
      <w:r w:rsidRPr="001B13BE">
        <w:rPr>
          <w:rFonts w:ascii="Times New Roman" w:eastAsia="Calibri" w:hAnsi="Times New Roman" w:cs="Times New Roman"/>
          <w:color w:val="000000" w:themeColor="text1"/>
          <w:sz w:val="24"/>
          <w:szCs w:val="24"/>
          <w:lang w:eastAsia="ru-RU"/>
        </w:rPr>
        <w:t xml:space="preserve">Экономические параметры реализации проектов </w:t>
      </w:r>
      <w:proofErr w:type="gramStart"/>
      <w:r w:rsidRPr="001B13BE">
        <w:rPr>
          <w:rFonts w:ascii="Times New Roman" w:eastAsia="Calibri" w:hAnsi="Times New Roman" w:cs="Times New Roman"/>
          <w:color w:val="000000" w:themeColor="text1"/>
          <w:sz w:val="24"/>
          <w:szCs w:val="24"/>
          <w:lang w:eastAsia="ru-RU"/>
        </w:rPr>
        <w:t>на</w:t>
      </w:r>
      <w:proofErr w:type="gramEnd"/>
      <w:r w:rsidRPr="001B13BE">
        <w:rPr>
          <w:rFonts w:ascii="Times New Roman" w:eastAsia="Calibri" w:hAnsi="Times New Roman" w:cs="Times New Roman"/>
          <w:color w:val="000000" w:themeColor="text1"/>
          <w:sz w:val="24"/>
          <w:szCs w:val="24"/>
          <w:lang w:eastAsia="ru-RU"/>
        </w:rPr>
        <w:t xml:space="preserve"> ближайшие</w:t>
      </w:r>
      <w:r w:rsidR="00962E06" w:rsidRPr="001B13BE">
        <w:rPr>
          <w:rFonts w:ascii="Times New Roman" w:eastAsia="Calibri" w:hAnsi="Times New Roman" w:cs="Times New Roman"/>
          <w:color w:val="000000" w:themeColor="text1"/>
          <w:sz w:val="24"/>
          <w:szCs w:val="24"/>
          <w:lang w:eastAsia="ru-RU"/>
        </w:rPr>
        <w:t xml:space="preserve"> 3 года представлены в табл. 3.6.</w:t>
      </w:r>
    </w:p>
    <w:p w:rsidR="006D1DF4" w:rsidRPr="001B13BE" w:rsidRDefault="006D1DF4" w:rsidP="006D1DF4">
      <w:pPr>
        <w:keepNext/>
        <w:spacing w:after="200" w:line="240" w:lineRule="auto"/>
        <w:ind w:left="1068"/>
        <w:jc w:val="right"/>
        <w:rPr>
          <w:rFonts w:ascii="Times New Roman" w:eastAsia="Calibri" w:hAnsi="Times New Roman" w:cs="Times New Roman"/>
          <w:b/>
          <w:bCs/>
          <w:color w:val="000000" w:themeColor="text1"/>
          <w:sz w:val="24"/>
          <w:szCs w:val="24"/>
        </w:rPr>
      </w:pPr>
      <w:r w:rsidRPr="001B13BE">
        <w:rPr>
          <w:rFonts w:ascii="Times New Roman" w:eastAsia="Calibri" w:hAnsi="Times New Roman" w:cs="Times New Roman"/>
          <w:b/>
          <w:bCs/>
          <w:color w:val="000000" w:themeColor="text1"/>
          <w:sz w:val="24"/>
          <w:szCs w:val="24"/>
        </w:rPr>
        <w:lastRenderedPageBreak/>
        <w:t>Таблица 3.6</w:t>
      </w:r>
    </w:p>
    <w:p w:rsidR="006D1DF4" w:rsidRPr="001B13BE" w:rsidRDefault="006D1DF4" w:rsidP="006D1DF4">
      <w:pPr>
        <w:keepNext/>
        <w:spacing w:after="200" w:line="240" w:lineRule="auto"/>
        <w:ind w:left="1068"/>
        <w:jc w:val="center"/>
        <w:rPr>
          <w:rFonts w:ascii="Times New Roman" w:eastAsia="Calibri" w:hAnsi="Times New Roman" w:cs="Times New Roman"/>
          <w:b/>
          <w:bCs/>
          <w:i/>
          <w:color w:val="000000" w:themeColor="text1"/>
          <w:sz w:val="24"/>
          <w:szCs w:val="24"/>
        </w:rPr>
      </w:pPr>
      <w:r w:rsidRPr="001B13BE">
        <w:rPr>
          <w:rFonts w:ascii="Times New Roman" w:eastAsia="Calibri" w:hAnsi="Times New Roman" w:cs="Times New Roman"/>
          <w:b/>
          <w:bCs/>
          <w:color w:val="000000" w:themeColor="text1"/>
          <w:sz w:val="24"/>
          <w:szCs w:val="24"/>
        </w:rPr>
        <w:t>Исходные данные для расчёта ПЭР</w:t>
      </w:r>
    </w:p>
    <w:tbl>
      <w:tblPr>
        <w:tblW w:w="4944" w:type="pct"/>
        <w:jc w:val="center"/>
        <w:tblInd w:w="108" w:type="dxa"/>
        <w:tblLook w:val="04A0" w:firstRow="1" w:lastRow="0" w:firstColumn="1" w:lastColumn="0" w:noHBand="0" w:noVBand="1"/>
      </w:tblPr>
      <w:tblGrid>
        <w:gridCol w:w="2650"/>
        <w:gridCol w:w="2259"/>
        <w:gridCol w:w="2042"/>
        <w:gridCol w:w="2793"/>
      </w:tblGrid>
      <w:tr w:rsidR="006D1DF4" w:rsidRPr="001B13BE" w:rsidTr="006D1DF4">
        <w:trPr>
          <w:trHeight w:val="1575"/>
          <w:jc w:val="center"/>
        </w:trPr>
        <w:tc>
          <w:tcPr>
            <w:tcW w:w="1360" w:type="pct"/>
            <w:tcBorders>
              <w:top w:val="single" w:sz="4" w:space="0" w:color="auto"/>
              <w:left w:val="single" w:sz="4" w:space="0" w:color="auto"/>
              <w:bottom w:val="single" w:sz="4" w:space="0" w:color="auto"/>
              <w:right w:val="single" w:sz="4" w:space="0" w:color="auto"/>
            </w:tcBorders>
            <w:vAlign w:val="center"/>
            <w:hideMark/>
          </w:tcPr>
          <w:p w:rsidR="006D1DF4" w:rsidRPr="001B13BE" w:rsidRDefault="006D1DF4" w:rsidP="006D1DF4">
            <w:pPr>
              <w:spacing w:after="200" w:line="240" w:lineRule="auto"/>
              <w:jc w:val="center"/>
              <w:rPr>
                <w:rFonts w:ascii="Times New Roman" w:eastAsia="Calibri" w:hAnsi="Times New Roman" w:cs="Times New Roman"/>
                <w:bCs/>
                <w:color w:val="000000" w:themeColor="text1"/>
                <w:sz w:val="24"/>
                <w:szCs w:val="24"/>
              </w:rPr>
            </w:pPr>
          </w:p>
        </w:tc>
        <w:tc>
          <w:tcPr>
            <w:tcW w:w="1159" w:type="pct"/>
            <w:tcBorders>
              <w:top w:val="single" w:sz="4" w:space="0" w:color="auto"/>
              <w:left w:val="nil"/>
              <w:bottom w:val="single" w:sz="4" w:space="0" w:color="auto"/>
              <w:right w:val="single" w:sz="4" w:space="0" w:color="auto"/>
            </w:tcBorders>
            <w:vAlign w:val="center"/>
            <w:hideMark/>
          </w:tcPr>
          <w:p w:rsidR="006D1DF4" w:rsidRPr="001B13BE" w:rsidRDefault="006D1DF4" w:rsidP="006D1DF4">
            <w:pPr>
              <w:spacing w:after="200" w:line="240"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Текущее функционирование</w:t>
            </w:r>
          </w:p>
        </w:tc>
        <w:tc>
          <w:tcPr>
            <w:tcW w:w="1048" w:type="pct"/>
            <w:tcBorders>
              <w:top w:val="single" w:sz="4" w:space="0" w:color="auto"/>
              <w:left w:val="nil"/>
              <w:bottom w:val="single" w:sz="4" w:space="0" w:color="auto"/>
              <w:right w:val="single" w:sz="4" w:space="0" w:color="auto"/>
            </w:tcBorders>
            <w:vAlign w:val="center"/>
            <w:hideMark/>
          </w:tcPr>
          <w:p w:rsidR="006D1DF4" w:rsidRPr="001B13BE" w:rsidRDefault="006D1DF4" w:rsidP="006D1DF4">
            <w:pPr>
              <w:spacing w:after="200" w:line="240"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Дополнительный объект размещения</w:t>
            </w:r>
          </w:p>
        </w:tc>
        <w:tc>
          <w:tcPr>
            <w:tcW w:w="1433" w:type="pct"/>
            <w:tcBorders>
              <w:top w:val="single" w:sz="4" w:space="0" w:color="auto"/>
              <w:left w:val="nil"/>
              <w:bottom w:val="single" w:sz="4" w:space="0" w:color="auto"/>
              <w:right w:val="single" w:sz="4" w:space="0" w:color="auto"/>
            </w:tcBorders>
            <w:vAlign w:val="center"/>
            <w:hideMark/>
          </w:tcPr>
          <w:p w:rsidR="006D1DF4" w:rsidRPr="001B13BE" w:rsidRDefault="006D1DF4" w:rsidP="006D1DF4">
            <w:pPr>
              <w:spacing w:after="200" w:line="240"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Расширение текущего объекта</w:t>
            </w:r>
          </w:p>
        </w:tc>
      </w:tr>
      <w:tr w:rsidR="006D1DF4" w:rsidRPr="001B13BE" w:rsidTr="006D1DF4">
        <w:trPr>
          <w:trHeight w:val="593"/>
          <w:jc w:val="center"/>
        </w:trPr>
        <w:tc>
          <w:tcPr>
            <w:tcW w:w="1360" w:type="pct"/>
            <w:tcBorders>
              <w:top w:val="single" w:sz="4" w:space="0" w:color="auto"/>
              <w:left w:val="single" w:sz="4" w:space="0" w:color="auto"/>
              <w:bottom w:val="single" w:sz="4" w:space="0" w:color="auto"/>
              <w:right w:val="single" w:sz="4" w:space="0" w:color="auto"/>
            </w:tcBorders>
            <w:vAlign w:val="center"/>
            <w:hideMark/>
          </w:tcPr>
          <w:p w:rsidR="006D1DF4" w:rsidRPr="001B13BE" w:rsidRDefault="006D1DF4" w:rsidP="006D1DF4">
            <w:pPr>
              <w:spacing w:after="200" w:line="240" w:lineRule="auto"/>
              <w:jc w:val="center"/>
              <w:rPr>
                <w:rFonts w:ascii="Times New Roman" w:eastAsia="Calibri" w:hAnsi="Times New Roman" w:cs="Times New Roman"/>
                <w:bCs/>
                <w:color w:val="000000" w:themeColor="text1"/>
                <w:sz w:val="24"/>
                <w:szCs w:val="24"/>
              </w:rPr>
            </w:pPr>
            <w:r w:rsidRPr="001B13BE">
              <w:rPr>
                <w:rFonts w:ascii="Times New Roman" w:eastAsia="Calibri" w:hAnsi="Times New Roman" w:cs="Times New Roman"/>
                <w:bCs/>
                <w:color w:val="000000" w:themeColor="text1"/>
                <w:sz w:val="24"/>
                <w:szCs w:val="24"/>
              </w:rPr>
              <w:t>Варианты</w:t>
            </w:r>
          </w:p>
        </w:tc>
        <w:tc>
          <w:tcPr>
            <w:tcW w:w="1159" w:type="pct"/>
            <w:tcBorders>
              <w:top w:val="single" w:sz="4" w:space="0" w:color="auto"/>
              <w:left w:val="nil"/>
              <w:bottom w:val="single" w:sz="4" w:space="0" w:color="auto"/>
              <w:right w:val="single" w:sz="4" w:space="0" w:color="auto"/>
            </w:tcBorders>
            <w:vAlign w:val="center"/>
            <w:hideMark/>
          </w:tcPr>
          <w:p w:rsidR="006D1DF4" w:rsidRPr="001B13BE" w:rsidRDefault="006D1DF4" w:rsidP="006D1DF4">
            <w:pPr>
              <w:spacing w:after="200" w:line="240"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1</w:t>
            </w:r>
          </w:p>
        </w:tc>
        <w:tc>
          <w:tcPr>
            <w:tcW w:w="1048" w:type="pct"/>
            <w:tcBorders>
              <w:top w:val="single" w:sz="4" w:space="0" w:color="auto"/>
              <w:left w:val="nil"/>
              <w:bottom w:val="single" w:sz="4" w:space="0" w:color="auto"/>
              <w:right w:val="single" w:sz="4" w:space="0" w:color="auto"/>
            </w:tcBorders>
            <w:vAlign w:val="center"/>
            <w:hideMark/>
          </w:tcPr>
          <w:p w:rsidR="006D1DF4" w:rsidRPr="001B13BE" w:rsidRDefault="006D1DF4" w:rsidP="006D1DF4">
            <w:pPr>
              <w:spacing w:after="200" w:line="240"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2</w:t>
            </w:r>
          </w:p>
        </w:tc>
        <w:tc>
          <w:tcPr>
            <w:tcW w:w="1433" w:type="pct"/>
            <w:tcBorders>
              <w:top w:val="single" w:sz="4" w:space="0" w:color="auto"/>
              <w:left w:val="nil"/>
              <w:bottom w:val="single" w:sz="4" w:space="0" w:color="auto"/>
              <w:right w:val="single" w:sz="4" w:space="0" w:color="auto"/>
            </w:tcBorders>
            <w:vAlign w:val="center"/>
            <w:hideMark/>
          </w:tcPr>
          <w:p w:rsidR="006D1DF4" w:rsidRPr="001B13BE" w:rsidRDefault="006D1DF4" w:rsidP="006D1DF4">
            <w:pPr>
              <w:spacing w:after="200" w:line="240"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3</w:t>
            </w:r>
          </w:p>
        </w:tc>
      </w:tr>
      <w:tr w:rsidR="006D1DF4" w:rsidRPr="001B13BE" w:rsidTr="006D1DF4">
        <w:trPr>
          <w:trHeight w:val="315"/>
          <w:jc w:val="center"/>
        </w:trPr>
        <w:tc>
          <w:tcPr>
            <w:tcW w:w="5000" w:type="pct"/>
            <w:gridSpan w:val="4"/>
            <w:tcBorders>
              <w:top w:val="nil"/>
              <w:left w:val="single" w:sz="4" w:space="0" w:color="auto"/>
              <w:bottom w:val="single" w:sz="4" w:space="0" w:color="auto"/>
              <w:right w:val="single" w:sz="4" w:space="0" w:color="auto"/>
            </w:tcBorders>
            <w:vAlign w:val="center"/>
            <w:hideMark/>
          </w:tcPr>
          <w:p w:rsidR="006D1DF4" w:rsidRPr="001B13BE" w:rsidRDefault="006D1DF4" w:rsidP="006D1DF4">
            <w:pPr>
              <w:spacing w:after="200" w:line="240"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bCs/>
                <w:color w:val="000000" w:themeColor="text1"/>
                <w:sz w:val="24"/>
                <w:szCs w:val="24"/>
              </w:rPr>
              <w:t>Показатели (годовые), руб.</w:t>
            </w:r>
          </w:p>
        </w:tc>
      </w:tr>
      <w:tr w:rsidR="006D1DF4" w:rsidRPr="001B13BE" w:rsidTr="006D1DF4">
        <w:trPr>
          <w:trHeight w:val="630"/>
          <w:jc w:val="center"/>
        </w:trPr>
        <w:tc>
          <w:tcPr>
            <w:tcW w:w="1360" w:type="pct"/>
            <w:tcBorders>
              <w:top w:val="nil"/>
              <w:left w:val="single" w:sz="4" w:space="0" w:color="auto"/>
              <w:bottom w:val="single" w:sz="4" w:space="0" w:color="auto"/>
              <w:right w:val="single" w:sz="4" w:space="0" w:color="auto"/>
            </w:tcBorders>
            <w:vAlign w:val="center"/>
            <w:hideMark/>
          </w:tcPr>
          <w:p w:rsidR="006D1DF4" w:rsidRPr="001B13BE" w:rsidRDefault="006D1DF4" w:rsidP="006D1DF4">
            <w:pPr>
              <w:spacing w:after="200" w:line="240"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Инвестиционные затраты, руб.</w:t>
            </w:r>
          </w:p>
        </w:tc>
        <w:tc>
          <w:tcPr>
            <w:tcW w:w="1159"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1000000</w:t>
            </w:r>
          </w:p>
        </w:tc>
        <w:tc>
          <w:tcPr>
            <w:tcW w:w="1048"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12000000</w:t>
            </w:r>
          </w:p>
        </w:tc>
        <w:tc>
          <w:tcPr>
            <w:tcW w:w="1433"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5000000</w:t>
            </w:r>
          </w:p>
        </w:tc>
      </w:tr>
      <w:tr w:rsidR="006D1DF4" w:rsidRPr="001B13BE" w:rsidTr="006D1DF4">
        <w:trPr>
          <w:trHeight w:val="780"/>
          <w:jc w:val="center"/>
        </w:trPr>
        <w:tc>
          <w:tcPr>
            <w:tcW w:w="1360" w:type="pct"/>
            <w:tcBorders>
              <w:top w:val="nil"/>
              <w:left w:val="single" w:sz="4" w:space="0" w:color="auto"/>
              <w:bottom w:val="single" w:sz="4" w:space="0" w:color="auto"/>
              <w:right w:val="single" w:sz="4" w:space="0" w:color="auto"/>
            </w:tcBorders>
            <w:vAlign w:val="center"/>
            <w:hideMark/>
          </w:tcPr>
          <w:p w:rsidR="006D1DF4" w:rsidRPr="001B13BE" w:rsidRDefault="006D1DF4" w:rsidP="006D1DF4">
            <w:pPr>
              <w:spacing w:after="200" w:line="240"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Планируемый годовой объем размещений, шт.</w:t>
            </w:r>
          </w:p>
        </w:tc>
        <w:tc>
          <w:tcPr>
            <w:tcW w:w="1159"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1460</w:t>
            </w:r>
          </w:p>
        </w:tc>
        <w:tc>
          <w:tcPr>
            <w:tcW w:w="1048"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2920</w:t>
            </w:r>
          </w:p>
        </w:tc>
        <w:tc>
          <w:tcPr>
            <w:tcW w:w="1433"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2344</w:t>
            </w:r>
          </w:p>
        </w:tc>
      </w:tr>
      <w:tr w:rsidR="006D1DF4" w:rsidRPr="001B13BE" w:rsidTr="006D1DF4">
        <w:trPr>
          <w:trHeight w:val="315"/>
          <w:jc w:val="center"/>
        </w:trPr>
        <w:tc>
          <w:tcPr>
            <w:tcW w:w="1360" w:type="pct"/>
            <w:tcBorders>
              <w:top w:val="nil"/>
              <w:left w:val="single" w:sz="4" w:space="0" w:color="auto"/>
              <w:bottom w:val="single" w:sz="4" w:space="0" w:color="auto"/>
              <w:right w:val="single" w:sz="4" w:space="0" w:color="auto"/>
            </w:tcBorders>
            <w:vAlign w:val="center"/>
            <w:hideMark/>
          </w:tcPr>
          <w:p w:rsidR="006D1DF4" w:rsidRPr="001B13BE" w:rsidRDefault="006D1DF4" w:rsidP="006D1DF4">
            <w:pPr>
              <w:spacing w:after="200" w:line="240"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Планируемая цена  одного номера, руб.</w:t>
            </w:r>
          </w:p>
        </w:tc>
        <w:tc>
          <w:tcPr>
            <w:tcW w:w="1159"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3000</w:t>
            </w:r>
          </w:p>
        </w:tc>
        <w:tc>
          <w:tcPr>
            <w:tcW w:w="1048"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2700</w:t>
            </w:r>
          </w:p>
        </w:tc>
        <w:tc>
          <w:tcPr>
            <w:tcW w:w="1433"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3000</w:t>
            </w:r>
          </w:p>
        </w:tc>
      </w:tr>
      <w:tr w:rsidR="006D1DF4" w:rsidRPr="001B13BE" w:rsidTr="006D1DF4">
        <w:trPr>
          <w:trHeight w:val="360"/>
          <w:jc w:val="center"/>
        </w:trPr>
        <w:tc>
          <w:tcPr>
            <w:tcW w:w="1360" w:type="pct"/>
            <w:tcBorders>
              <w:top w:val="nil"/>
              <w:left w:val="single" w:sz="4" w:space="0" w:color="auto"/>
              <w:bottom w:val="single" w:sz="4" w:space="0" w:color="auto"/>
              <w:right w:val="single" w:sz="4" w:space="0" w:color="auto"/>
            </w:tcBorders>
            <w:vAlign w:val="center"/>
            <w:hideMark/>
          </w:tcPr>
          <w:p w:rsidR="006D1DF4" w:rsidRPr="001B13BE" w:rsidRDefault="006D1DF4" w:rsidP="006D1DF4">
            <w:pPr>
              <w:spacing w:after="200" w:line="240"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Общие постоянные затраты, руб.</w:t>
            </w:r>
          </w:p>
        </w:tc>
        <w:tc>
          <w:tcPr>
            <w:tcW w:w="1159"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3437000</w:t>
            </w:r>
          </w:p>
        </w:tc>
        <w:tc>
          <w:tcPr>
            <w:tcW w:w="1048"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3900000</w:t>
            </w:r>
          </w:p>
        </w:tc>
        <w:tc>
          <w:tcPr>
            <w:tcW w:w="1433"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3640000</w:t>
            </w:r>
          </w:p>
        </w:tc>
      </w:tr>
      <w:tr w:rsidR="006D1DF4" w:rsidRPr="001B13BE" w:rsidTr="006D1DF4">
        <w:trPr>
          <w:trHeight w:val="315"/>
          <w:jc w:val="center"/>
        </w:trPr>
        <w:tc>
          <w:tcPr>
            <w:tcW w:w="1360" w:type="pct"/>
            <w:tcBorders>
              <w:top w:val="nil"/>
              <w:left w:val="single" w:sz="4" w:space="0" w:color="auto"/>
              <w:bottom w:val="single" w:sz="4" w:space="0" w:color="auto"/>
              <w:right w:val="single" w:sz="4" w:space="0" w:color="auto"/>
            </w:tcBorders>
            <w:vAlign w:val="center"/>
            <w:hideMark/>
          </w:tcPr>
          <w:p w:rsidR="006D1DF4" w:rsidRPr="001B13BE" w:rsidRDefault="006D1DF4" w:rsidP="006D1DF4">
            <w:pPr>
              <w:spacing w:after="200" w:line="240"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Переменные затраты на 1 размещение, руб.</w:t>
            </w:r>
          </w:p>
        </w:tc>
        <w:tc>
          <w:tcPr>
            <w:tcW w:w="1159"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1009</w:t>
            </w:r>
          </w:p>
        </w:tc>
        <w:tc>
          <w:tcPr>
            <w:tcW w:w="1048"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596</w:t>
            </w:r>
          </w:p>
        </w:tc>
        <w:tc>
          <w:tcPr>
            <w:tcW w:w="1433"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763</w:t>
            </w:r>
          </w:p>
        </w:tc>
      </w:tr>
      <w:tr w:rsidR="006D1DF4" w:rsidRPr="001B13BE" w:rsidTr="006D1DF4">
        <w:trPr>
          <w:trHeight w:val="315"/>
          <w:jc w:val="center"/>
        </w:trPr>
        <w:tc>
          <w:tcPr>
            <w:tcW w:w="1360" w:type="pct"/>
            <w:tcBorders>
              <w:top w:val="nil"/>
              <w:left w:val="single" w:sz="4" w:space="0" w:color="auto"/>
              <w:bottom w:val="single" w:sz="4" w:space="0" w:color="auto"/>
              <w:right w:val="single" w:sz="4" w:space="0" w:color="auto"/>
            </w:tcBorders>
            <w:vAlign w:val="center"/>
            <w:hideMark/>
          </w:tcPr>
          <w:p w:rsidR="006D1DF4" w:rsidRPr="001B13BE" w:rsidRDefault="006D1DF4" w:rsidP="006D1DF4">
            <w:pPr>
              <w:spacing w:after="200" w:line="240"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Доля реинвестируемой прибыли,%</w:t>
            </w:r>
          </w:p>
        </w:tc>
        <w:tc>
          <w:tcPr>
            <w:tcW w:w="1159"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0,5</w:t>
            </w:r>
          </w:p>
        </w:tc>
        <w:tc>
          <w:tcPr>
            <w:tcW w:w="1048"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0,3</w:t>
            </w:r>
          </w:p>
        </w:tc>
        <w:tc>
          <w:tcPr>
            <w:tcW w:w="1433"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0,3</w:t>
            </w:r>
          </w:p>
        </w:tc>
      </w:tr>
      <w:tr w:rsidR="006D1DF4" w:rsidRPr="001B13BE" w:rsidTr="006D1DF4">
        <w:trPr>
          <w:trHeight w:val="630"/>
          <w:jc w:val="center"/>
        </w:trPr>
        <w:tc>
          <w:tcPr>
            <w:tcW w:w="1360" w:type="pct"/>
            <w:tcBorders>
              <w:top w:val="nil"/>
              <w:left w:val="single" w:sz="4" w:space="0" w:color="auto"/>
              <w:bottom w:val="single" w:sz="4" w:space="0" w:color="auto"/>
              <w:right w:val="single" w:sz="4" w:space="0" w:color="auto"/>
            </w:tcBorders>
            <w:vAlign w:val="center"/>
            <w:hideMark/>
          </w:tcPr>
          <w:p w:rsidR="006D1DF4" w:rsidRPr="001B13BE" w:rsidRDefault="006D1DF4" w:rsidP="006D1DF4">
            <w:pPr>
              <w:spacing w:after="200" w:line="240"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Среднегодовая отдача от реинвестируемой прибыли (с учетом выплат налогов),%</w:t>
            </w:r>
          </w:p>
        </w:tc>
        <w:tc>
          <w:tcPr>
            <w:tcW w:w="1159"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20</w:t>
            </w:r>
          </w:p>
        </w:tc>
        <w:tc>
          <w:tcPr>
            <w:tcW w:w="1048"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18</w:t>
            </w:r>
          </w:p>
        </w:tc>
        <w:tc>
          <w:tcPr>
            <w:tcW w:w="1433"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15</w:t>
            </w:r>
          </w:p>
        </w:tc>
      </w:tr>
      <w:tr w:rsidR="006D1DF4" w:rsidRPr="001B13BE" w:rsidTr="006D1DF4">
        <w:trPr>
          <w:trHeight w:val="315"/>
          <w:jc w:val="center"/>
        </w:trPr>
        <w:tc>
          <w:tcPr>
            <w:tcW w:w="1360" w:type="pct"/>
            <w:tcBorders>
              <w:top w:val="nil"/>
              <w:left w:val="single" w:sz="4" w:space="0" w:color="auto"/>
              <w:bottom w:val="single" w:sz="4" w:space="0" w:color="auto"/>
              <w:right w:val="single" w:sz="4" w:space="0" w:color="auto"/>
            </w:tcBorders>
            <w:vAlign w:val="center"/>
            <w:hideMark/>
          </w:tcPr>
          <w:p w:rsidR="006D1DF4" w:rsidRPr="001B13BE" w:rsidRDefault="006D1DF4" w:rsidP="006D1DF4">
            <w:pPr>
              <w:spacing w:after="200" w:line="240"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Срок реализации бизнес-планов, лет</w:t>
            </w:r>
          </w:p>
        </w:tc>
        <w:tc>
          <w:tcPr>
            <w:tcW w:w="1159"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3</w:t>
            </w:r>
          </w:p>
        </w:tc>
        <w:tc>
          <w:tcPr>
            <w:tcW w:w="1048"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3</w:t>
            </w:r>
          </w:p>
        </w:tc>
        <w:tc>
          <w:tcPr>
            <w:tcW w:w="1433"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3</w:t>
            </w:r>
          </w:p>
        </w:tc>
      </w:tr>
      <w:tr w:rsidR="006D1DF4" w:rsidRPr="001B13BE" w:rsidTr="006D1DF4">
        <w:trPr>
          <w:trHeight w:val="630"/>
          <w:jc w:val="center"/>
        </w:trPr>
        <w:tc>
          <w:tcPr>
            <w:tcW w:w="1360" w:type="pct"/>
            <w:tcBorders>
              <w:top w:val="nil"/>
              <w:left w:val="single" w:sz="4" w:space="0" w:color="auto"/>
              <w:bottom w:val="single" w:sz="4" w:space="0" w:color="auto"/>
              <w:right w:val="single" w:sz="4" w:space="0" w:color="auto"/>
            </w:tcBorders>
            <w:vAlign w:val="center"/>
            <w:hideMark/>
          </w:tcPr>
          <w:p w:rsidR="006D1DF4" w:rsidRPr="001B13BE" w:rsidRDefault="006D1DF4" w:rsidP="006D1DF4">
            <w:pPr>
              <w:spacing w:after="200" w:line="240"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Средний срок окупаемости бизнеса в отрасли, лет</w:t>
            </w:r>
          </w:p>
        </w:tc>
        <w:tc>
          <w:tcPr>
            <w:tcW w:w="1159"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4</w:t>
            </w:r>
          </w:p>
        </w:tc>
        <w:tc>
          <w:tcPr>
            <w:tcW w:w="1048"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4</w:t>
            </w:r>
          </w:p>
        </w:tc>
        <w:tc>
          <w:tcPr>
            <w:tcW w:w="1433"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4</w:t>
            </w:r>
          </w:p>
        </w:tc>
      </w:tr>
      <w:tr w:rsidR="006D1DF4" w:rsidRPr="001B13BE" w:rsidTr="006D1DF4">
        <w:trPr>
          <w:trHeight w:val="630"/>
          <w:jc w:val="center"/>
        </w:trPr>
        <w:tc>
          <w:tcPr>
            <w:tcW w:w="1360" w:type="pct"/>
            <w:tcBorders>
              <w:top w:val="nil"/>
              <w:left w:val="single" w:sz="4" w:space="0" w:color="auto"/>
              <w:bottom w:val="single" w:sz="4" w:space="0" w:color="auto"/>
              <w:right w:val="single" w:sz="4" w:space="0" w:color="auto"/>
            </w:tcBorders>
            <w:vAlign w:val="center"/>
            <w:hideMark/>
          </w:tcPr>
          <w:p w:rsidR="006D1DF4" w:rsidRPr="001B13BE" w:rsidRDefault="006D1DF4" w:rsidP="006D1DF4">
            <w:pPr>
              <w:spacing w:after="200" w:line="240"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Средняя рыночная цена  одного номера, руб.</w:t>
            </w:r>
          </w:p>
        </w:tc>
        <w:tc>
          <w:tcPr>
            <w:tcW w:w="1159"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3500</w:t>
            </w:r>
          </w:p>
        </w:tc>
        <w:tc>
          <w:tcPr>
            <w:tcW w:w="1048"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3500</w:t>
            </w:r>
          </w:p>
        </w:tc>
        <w:tc>
          <w:tcPr>
            <w:tcW w:w="1433" w:type="pct"/>
            <w:tcBorders>
              <w:top w:val="nil"/>
              <w:left w:val="nil"/>
              <w:bottom w:val="single" w:sz="4" w:space="0" w:color="auto"/>
              <w:right w:val="single" w:sz="4" w:space="0" w:color="auto"/>
            </w:tcBorders>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3500</w:t>
            </w:r>
          </w:p>
        </w:tc>
      </w:tr>
      <w:tr w:rsidR="006D1DF4" w:rsidRPr="001B13BE" w:rsidTr="006D1DF4">
        <w:trPr>
          <w:trHeight w:val="315"/>
          <w:jc w:val="center"/>
        </w:trPr>
        <w:tc>
          <w:tcPr>
            <w:tcW w:w="1360" w:type="pct"/>
            <w:tcBorders>
              <w:top w:val="nil"/>
              <w:left w:val="single" w:sz="4" w:space="0" w:color="auto"/>
              <w:bottom w:val="single" w:sz="4" w:space="0" w:color="auto"/>
              <w:right w:val="single" w:sz="4" w:space="0" w:color="auto"/>
            </w:tcBorders>
            <w:noWrap/>
            <w:vAlign w:val="center"/>
            <w:hideMark/>
          </w:tcPr>
          <w:p w:rsidR="006D1DF4" w:rsidRPr="001B13BE" w:rsidRDefault="006D1DF4" w:rsidP="006D1DF4">
            <w:pPr>
              <w:spacing w:after="200" w:line="240"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Налог на прибыль, %</w:t>
            </w:r>
          </w:p>
        </w:tc>
        <w:tc>
          <w:tcPr>
            <w:tcW w:w="1159" w:type="pct"/>
            <w:tcBorders>
              <w:top w:val="nil"/>
              <w:left w:val="nil"/>
              <w:bottom w:val="single" w:sz="4" w:space="0" w:color="auto"/>
              <w:right w:val="single" w:sz="4" w:space="0" w:color="auto"/>
            </w:tcBorders>
            <w:noWrap/>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20</w:t>
            </w:r>
          </w:p>
        </w:tc>
        <w:tc>
          <w:tcPr>
            <w:tcW w:w="1048" w:type="pct"/>
            <w:tcBorders>
              <w:top w:val="nil"/>
              <w:left w:val="nil"/>
              <w:bottom w:val="single" w:sz="4" w:space="0" w:color="auto"/>
              <w:right w:val="single" w:sz="4" w:space="0" w:color="auto"/>
            </w:tcBorders>
            <w:noWrap/>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20</w:t>
            </w:r>
          </w:p>
        </w:tc>
        <w:tc>
          <w:tcPr>
            <w:tcW w:w="1433" w:type="pct"/>
            <w:tcBorders>
              <w:top w:val="nil"/>
              <w:left w:val="nil"/>
              <w:bottom w:val="single" w:sz="4" w:space="0" w:color="auto"/>
              <w:right w:val="single" w:sz="4" w:space="0" w:color="auto"/>
            </w:tcBorders>
            <w:noWrap/>
            <w:vAlign w:val="center"/>
            <w:hideMark/>
          </w:tcPr>
          <w:p w:rsidR="006D1DF4" w:rsidRPr="001B13BE" w:rsidRDefault="006D1DF4" w:rsidP="006D1DF4">
            <w:pPr>
              <w:spacing w:after="200" w:line="276" w:lineRule="auto"/>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20</w:t>
            </w:r>
          </w:p>
        </w:tc>
      </w:tr>
    </w:tbl>
    <w:p w:rsidR="006D1DF4" w:rsidRPr="001B13BE" w:rsidRDefault="006D1DF4" w:rsidP="006D1DF4">
      <w:pPr>
        <w:spacing w:after="200" w:line="360" w:lineRule="auto"/>
        <w:ind w:left="1068"/>
        <w:contextualSpacing/>
        <w:jc w:val="center"/>
        <w:rPr>
          <w:rFonts w:ascii="Times New Roman" w:eastAsia="Calibri" w:hAnsi="Times New Roman" w:cs="Times New Roman"/>
          <w:i/>
          <w:color w:val="000000" w:themeColor="text1"/>
          <w:sz w:val="24"/>
          <w:szCs w:val="24"/>
        </w:rPr>
      </w:pPr>
      <w:r w:rsidRPr="001B13BE">
        <w:rPr>
          <w:rFonts w:ascii="Times New Roman" w:eastAsia="Calibri" w:hAnsi="Times New Roman" w:cs="Times New Roman"/>
          <w:i/>
          <w:color w:val="000000" w:themeColor="text1"/>
          <w:sz w:val="24"/>
          <w:szCs w:val="24"/>
        </w:rPr>
        <w:t>Разработано автором</w:t>
      </w:r>
    </w:p>
    <w:p w:rsidR="006D1DF4" w:rsidRPr="001B13BE" w:rsidRDefault="006D1DF4" w:rsidP="006D1DF4">
      <w:pPr>
        <w:spacing w:after="0" w:line="360" w:lineRule="auto"/>
        <w:ind w:left="-567" w:hanging="1134"/>
        <w:contextualSpacing/>
        <w:jc w:val="center"/>
        <w:rPr>
          <w:rFonts w:ascii="Times New Roman" w:eastAsia="Calibri" w:hAnsi="Times New Roman" w:cs="Times New Roman"/>
          <w:i/>
          <w:color w:val="000000" w:themeColor="text1"/>
          <w:sz w:val="24"/>
          <w:szCs w:val="24"/>
        </w:rPr>
      </w:pPr>
      <w:r w:rsidRPr="001B13BE">
        <w:rPr>
          <w:rFonts w:ascii="Times New Roman" w:eastAsia="Calibri" w:hAnsi="Times New Roman" w:cs="Times New Roman"/>
          <w:color w:val="000000" w:themeColor="text1"/>
          <w:sz w:val="24"/>
          <w:szCs w:val="24"/>
        </w:rPr>
        <w:t>Результаты расчё</w:t>
      </w:r>
      <w:r w:rsidR="00962E06" w:rsidRPr="001B13BE">
        <w:rPr>
          <w:rFonts w:ascii="Times New Roman" w:eastAsia="Calibri" w:hAnsi="Times New Roman" w:cs="Times New Roman"/>
          <w:color w:val="000000" w:themeColor="text1"/>
          <w:sz w:val="24"/>
          <w:szCs w:val="24"/>
        </w:rPr>
        <w:t>тов ПЭР представлены в табл. 3.7</w:t>
      </w:r>
      <w:r w:rsidRPr="001B13BE">
        <w:rPr>
          <w:rFonts w:ascii="Times New Roman" w:eastAsia="Calibri" w:hAnsi="Times New Roman" w:cs="Times New Roman"/>
          <w:color w:val="000000" w:themeColor="text1"/>
          <w:sz w:val="24"/>
          <w:szCs w:val="24"/>
        </w:rPr>
        <w:t>:</w:t>
      </w:r>
    </w:p>
    <w:p w:rsidR="006D1DF4" w:rsidRPr="001B13BE" w:rsidRDefault="006D1DF4" w:rsidP="006D1DF4">
      <w:pPr>
        <w:keepNext/>
        <w:spacing w:after="0" w:line="360" w:lineRule="auto"/>
        <w:ind w:left="1068"/>
        <w:jc w:val="right"/>
        <w:rPr>
          <w:rFonts w:ascii="Times New Roman" w:eastAsia="Calibri" w:hAnsi="Times New Roman" w:cs="Times New Roman"/>
          <w:b/>
          <w:bCs/>
          <w:i/>
          <w:color w:val="000000" w:themeColor="text1"/>
          <w:sz w:val="24"/>
          <w:szCs w:val="24"/>
        </w:rPr>
      </w:pPr>
      <w:r w:rsidRPr="001B13BE">
        <w:rPr>
          <w:rFonts w:ascii="Times New Roman" w:eastAsia="Calibri" w:hAnsi="Times New Roman" w:cs="Times New Roman"/>
          <w:b/>
          <w:bCs/>
          <w:color w:val="000000" w:themeColor="text1"/>
          <w:sz w:val="24"/>
          <w:szCs w:val="24"/>
        </w:rPr>
        <w:lastRenderedPageBreak/>
        <w:t>Таблица 3.7</w:t>
      </w:r>
      <w:r w:rsidRPr="001B13BE">
        <w:rPr>
          <w:rFonts w:ascii="Times New Roman" w:eastAsia="Calibri" w:hAnsi="Times New Roman" w:cs="Times New Roman"/>
          <w:b/>
          <w:bCs/>
          <w:i/>
          <w:color w:val="000000" w:themeColor="text1"/>
          <w:sz w:val="24"/>
          <w:szCs w:val="24"/>
        </w:rPr>
        <w:t xml:space="preserve"> </w:t>
      </w:r>
    </w:p>
    <w:p w:rsidR="006D1DF4" w:rsidRPr="001B13BE" w:rsidRDefault="006D1DF4" w:rsidP="006D1DF4">
      <w:pPr>
        <w:keepNext/>
        <w:spacing w:after="0" w:line="360" w:lineRule="auto"/>
        <w:ind w:left="1068"/>
        <w:jc w:val="center"/>
        <w:rPr>
          <w:rFonts w:ascii="Times New Roman" w:eastAsia="Calibri" w:hAnsi="Times New Roman" w:cs="Times New Roman"/>
          <w:b/>
          <w:bCs/>
          <w:i/>
          <w:color w:val="000000" w:themeColor="text1"/>
          <w:sz w:val="24"/>
          <w:szCs w:val="24"/>
        </w:rPr>
      </w:pPr>
      <w:r w:rsidRPr="001B13BE">
        <w:rPr>
          <w:rFonts w:ascii="Times New Roman" w:eastAsia="Calibri" w:hAnsi="Times New Roman" w:cs="Times New Roman"/>
          <w:b/>
          <w:bCs/>
          <w:color w:val="000000" w:themeColor="text1"/>
          <w:sz w:val="24"/>
          <w:szCs w:val="24"/>
        </w:rPr>
        <w:t>Расчёты ПЭР</w:t>
      </w:r>
    </w:p>
    <w:tbl>
      <w:tblPr>
        <w:tblW w:w="5000" w:type="pct"/>
        <w:jc w:val="center"/>
        <w:tblLook w:val="04A0" w:firstRow="1" w:lastRow="0" w:firstColumn="1" w:lastColumn="0" w:noHBand="0" w:noVBand="1"/>
      </w:tblPr>
      <w:tblGrid>
        <w:gridCol w:w="4117"/>
        <w:gridCol w:w="1677"/>
        <w:gridCol w:w="2030"/>
        <w:gridCol w:w="2030"/>
      </w:tblGrid>
      <w:tr w:rsidR="006D1DF4" w:rsidRPr="001B13BE" w:rsidTr="009C6B46">
        <w:trPr>
          <w:trHeight w:val="470"/>
          <w:jc w:val="center"/>
        </w:trPr>
        <w:tc>
          <w:tcPr>
            <w:tcW w:w="2089" w:type="pct"/>
            <w:tcBorders>
              <w:top w:val="single" w:sz="4" w:space="0" w:color="auto"/>
              <w:left w:val="single" w:sz="4" w:space="0" w:color="auto"/>
              <w:bottom w:val="nil"/>
              <w:right w:val="nil"/>
            </w:tcBorders>
            <w:vAlign w:val="center"/>
            <w:hideMark/>
          </w:tcPr>
          <w:p w:rsidR="006D1DF4" w:rsidRPr="00082B7E" w:rsidRDefault="006D1DF4" w:rsidP="00E96320">
            <w:pPr>
              <w:spacing w:after="200" w:line="240" w:lineRule="auto"/>
              <w:jc w:val="center"/>
              <w:rPr>
                <w:rFonts w:ascii="Times New Roman" w:eastAsia="Calibri" w:hAnsi="Times New Roman" w:cs="Times New Roman"/>
                <w:bCs/>
                <w:color w:val="000000" w:themeColor="text1"/>
                <w:sz w:val="24"/>
                <w:szCs w:val="24"/>
              </w:rPr>
            </w:pPr>
            <w:r w:rsidRPr="00082B7E">
              <w:rPr>
                <w:rFonts w:ascii="Times New Roman" w:eastAsia="Calibri" w:hAnsi="Times New Roman" w:cs="Times New Roman"/>
                <w:bCs/>
                <w:color w:val="000000" w:themeColor="text1"/>
                <w:sz w:val="24"/>
                <w:szCs w:val="24"/>
              </w:rPr>
              <w:t>Показатель</w:t>
            </w:r>
          </w:p>
        </w:tc>
        <w:tc>
          <w:tcPr>
            <w:tcW w:w="851" w:type="pct"/>
            <w:tcBorders>
              <w:top w:val="single" w:sz="4" w:space="0" w:color="auto"/>
              <w:left w:val="single" w:sz="4" w:space="0" w:color="auto"/>
              <w:bottom w:val="single" w:sz="4" w:space="0" w:color="auto"/>
              <w:right w:val="single" w:sz="4" w:space="0" w:color="auto"/>
            </w:tcBorders>
            <w:vAlign w:val="center"/>
            <w:hideMark/>
          </w:tcPr>
          <w:p w:rsidR="006D1DF4" w:rsidRPr="00082B7E" w:rsidRDefault="006D1DF4" w:rsidP="00E96320">
            <w:pPr>
              <w:spacing w:after="200" w:line="240" w:lineRule="auto"/>
              <w:jc w:val="center"/>
              <w:rPr>
                <w:rFonts w:ascii="Times New Roman" w:eastAsia="Calibri" w:hAnsi="Times New Roman" w:cs="Times New Roman"/>
                <w:color w:val="000000" w:themeColor="text1"/>
                <w:sz w:val="24"/>
                <w:szCs w:val="24"/>
              </w:rPr>
            </w:pPr>
            <w:r w:rsidRPr="00082B7E">
              <w:rPr>
                <w:rFonts w:ascii="Times New Roman" w:eastAsia="Calibri" w:hAnsi="Times New Roman" w:cs="Times New Roman"/>
                <w:color w:val="000000" w:themeColor="text1"/>
                <w:sz w:val="24"/>
                <w:szCs w:val="24"/>
              </w:rPr>
              <w:t>1</w:t>
            </w:r>
          </w:p>
        </w:tc>
        <w:tc>
          <w:tcPr>
            <w:tcW w:w="1030" w:type="pct"/>
            <w:tcBorders>
              <w:top w:val="single" w:sz="4" w:space="0" w:color="auto"/>
              <w:left w:val="nil"/>
              <w:bottom w:val="single" w:sz="4" w:space="0" w:color="auto"/>
              <w:right w:val="single" w:sz="4" w:space="0" w:color="auto"/>
            </w:tcBorders>
            <w:vAlign w:val="center"/>
            <w:hideMark/>
          </w:tcPr>
          <w:p w:rsidR="006D1DF4" w:rsidRPr="00082B7E" w:rsidRDefault="006D1DF4" w:rsidP="00E96320">
            <w:pPr>
              <w:spacing w:after="200" w:line="240" w:lineRule="auto"/>
              <w:jc w:val="center"/>
              <w:rPr>
                <w:rFonts w:ascii="Times New Roman" w:eastAsia="Calibri" w:hAnsi="Times New Roman" w:cs="Times New Roman"/>
                <w:color w:val="000000" w:themeColor="text1"/>
                <w:sz w:val="24"/>
                <w:szCs w:val="24"/>
              </w:rPr>
            </w:pPr>
            <w:r w:rsidRPr="00082B7E">
              <w:rPr>
                <w:rFonts w:ascii="Times New Roman" w:eastAsia="Calibri" w:hAnsi="Times New Roman" w:cs="Times New Roman"/>
                <w:color w:val="000000" w:themeColor="text1"/>
                <w:sz w:val="24"/>
                <w:szCs w:val="24"/>
              </w:rPr>
              <w:t>2</w:t>
            </w:r>
          </w:p>
        </w:tc>
        <w:tc>
          <w:tcPr>
            <w:tcW w:w="1030" w:type="pct"/>
            <w:tcBorders>
              <w:top w:val="single" w:sz="4" w:space="0" w:color="auto"/>
              <w:left w:val="nil"/>
              <w:bottom w:val="single" w:sz="4" w:space="0" w:color="auto"/>
              <w:right w:val="single" w:sz="4" w:space="0" w:color="auto"/>
            </w:tcBorders>
            <w:vAlign w:val="center"/>
            <w:hideMark/>
          </w:tcPr>
          <w:p w:rsidR="006D1DF4" w:rsidRPr="00082B7E" w:rsidRDefault="006D1DF4" w:rsidP="00E96320">
            <w:pPr>
              <w:spacing w:after="200" w:line="240" w:lineRule="auto"/>
              <w:jc w:val="center"/>
              <w:rPr>
                <w:rFonts w:ascii="Times New Roman" w:eastAsia="Calibri" w:hAnsi="Times New Roman" w:cs="Times New Roman"/>
                <w:color w:val="000000" w:themeColor="text1"/>
                <w:sz w:val="24"/>
                <w:szCs w:val="24"/>
              </w:rPr>
            </w:pPr>
            <w:r w:rsidRPr="00082B7E">
              <w:rPr>
                <w:rFonts w:ascii="Times New Roman" w:eastAsia="Calibri" w:hAnsi="Times New Roman" w:cs="Times New Roman"/>
                <w:color w:val="000000" w:themeColor="text1"/>
                <w:sz w:val="24"/>
                <w:szCs w:val="24"/>
              </w:rPr>
              <w:t>3</w:t>
            </w:r>
          </w:p>
        </w:tc>
      </w:tr>
      <w:tr w:rsidR="00E96320" w:rsidRPr="001B13BE" w:rsidTr="009C6B46">
        <w:trPr>
          <w:trHeight w:val="689"/>
          <w:jc w:val="center"/>
        </w:trPr>
        <w:tc>
          <w:tcPr>
            <w:tcW w:w="2089" w:type="pct"/>
            <w:tcBorders>
              <w:top w:val="single" w:sz="4" w:space="0" w:color="auto"/>
              <w:left w:val="single" w:sz="4" w:space="0" w:color="auto"/>
              <w:bottom w:val="single" w:sz="4" w:space="0" w:color="auto"/>
              <w:right w:val="single" w:sz="4" w:space="0" w:color="auto"/>
            </w:tcBorders>
            <w:vAlign w:val="center"/>
            <w:hideMark/>
          </w:tcPr>
          <w:p w:rsidR="00E96320" w:rsidRPr="00082B7E" w:rsidRDefault="00E96320" w:rsidP="00E96320">
            <w:pPr>
              <w:spacing w:after="200" w:line="240" w:lineRule="auto"/>
              <w:jc w:val="center"/>
              <w:rPr>
                <w:rFonts w:ascii="Times New Roman" w:eastAsia="Calibri" w:hAnsi="Times New Roman" w:cs="Times New Roman"/>
                <w:color w:val="000000" w:themeColor="text1"/>
                <w:sz w:val="24"/>
                <w:szCs w:val="24"/>
              </w:rPr>
            </w:pPr>
            <w:r w:rsidRPr="00082B7E">
              <w:rPr>
                <w:rFonts w:ascii="Times New Roman" w:eastAsia="Calibri" w:hAnsi="Times New Roman" w:cs="Times New Roman"/>
                <w:color w:val="000000" w:themeColor="text1"/>
                <w:sz w:val="24"/>
                <w:szCs w:val="24"/>
              </w:rPr>
              <w:t>Годовая прибыль до налогообложения  (убытки), руб.</w:t>
            </w:r>
          </w:p>
        </w:tc>
        <w:tc>
          <w:tcPr>
            <w:tcW w:w="851"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-530 140</w:t>
            </w:r>
          </w:p>
        </w:tc>
        <w:tc>
          <w:tcPr>
            <w:tcW w:w="1030"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2 243 680</w:t>
            </w:r>
          </w:p>
        </w:tc>
        <w:tc>
          <w:tcPr>
            <w:tcW w:w="1030"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1 603 528</w:t>
            </w:r>
          </w:p>
        </w:tc>
      </w:tr>
      <w:tr w:rsidR="00E96320" w:rsidRPr="001B13BE" w:rsidTr="00E96320">
        <w:trPr>
          <w:trHeight w:val="315"/>
          <w:jc w:val="center"/>
        </w:trPr>
        <w:tc>
          <w:tcPr>
            <w:tcW w:w="2089" w:type="pct"/>
            <w:tcBorders>
              <w:top w:val="nil"/>
              <w:left w:val="single" w:sz="4" w:space="0" w:color="auto"/>
              <w:bottom w:val="single" w:sz="4" w:space="0" w:color="auto"/>
              <w:right w:val="single" w:sz="4" w:space="0" w:color="auto"/>
            </w:tcBorders>
            <w:vAlign w:val="center"/>
            <w:hideMark/>
          </w:tcPr>
          <w:p w:rsidR="00E96320" w:rsidRPr="00082B7E" w:rsidRDefault="00E96320" w:rsidP="00E96320">
            <w:pPr>
              <w:spacing w:after="200" w:line="240" w:lineRule="auto"/>
              <w:jc w:val="center"/>
              <w:rPr>
                <w:rFonts w:ascii="Times New Roman" w:eastAsia="Calibri" w:hAnsi="Times New Roman" w:cs="Times New Roman"/>
                <w:color w:val="000000" w:themeColor="text1"/>
                <w:sz w:val="24"/>
                <w:szCs w:val="24"/>
              </w:rPr>
            </w:pPr>
            <w:r w:rsidRPr="00082B7E">
              <w:rPr>
                <w:rFonts w:ascii="Times New Roman" w:eastAsia="Calibri" w:hAnsi="Times New Roman" w:cs="Times New Roman"/>
                <w:color w:val="000000" w:themeColor="text1"/>
                <w:sz w:val="24"/>
                <w:szCs w:val="24"/>
              </w:rPr>
              <w:t>Годовая чистая прибыль (убытки), руб.</w:t>
            </w:r>
          </w:p>
        </w:tc>
        <w:tc>
          <w:tcPr>
            <w:tcW w:w="851"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-530 140</w:t>
            </w:r>
          </w:p>
        </w:tc>
        <w:tc>
          <w:tcPr>
            <w:tcW w:w="1030"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1 794 944</w:t>
            </w:r>
          </w:p>
        </w:tc>
        <w:tc>
          <w:tcPr>
            <w:tcW w:w="1030"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1 282 822</w:t>
            </w:r>
          </w:p>
        </w:tc>
      </w:tr>
      <w:tr w:rsidR="00E96320" w:rsidRPr="001B13BE" w:rsidTr="00E96320">
        <w:trPr>
          <w:trHeight w:val="630"/>
          <w:jc w:val="center"/>
        </w:trPr>
        <w:tc>
          <w:tcPr>
            <w:tcW w:w="2089" w:type="pct"/>
            <w:tcBorders>
              <w:top w:val="nil"/>
              <w:left w:val="single" w:sz="4" w:space="0" w:color="auto"/>
              <w:bottom w:val="single" w:sz="4" w:space="0" w:color="auto"/>
              <w:right w:val="single" w:sz="4" w:space="0" w:color="auto"/>
            </w:tcBorders>
            <w:vAlign w:val="center"/>
            <w:hideMark/>
          </w:tcPr>
          <w:p w:rsidR="00E96320" w:rsidRPr="00082B7E" w:rsidRDefault="00E96320" w:rsidP="00E96320">
            <w:pPr>
              <w:spacing w:after="200" w:line="240" w:lineRule="auto"/>
              <w:jc w:val="center"/>
              <w:rPr>
                <w:rFonts w:ascii="Times New Roman" w:eastAsia="Calibri" w:hAnsi="Times New Roman" w:cs="Times New Roman"/>
                <w:color w:val="000000" w:themeColor="text1"/>
                <w:sz w:val="24"/>
                <w:szCs w:val="24"/>
              </w:rPr>
            </w:pPr>
            <w:r w:rsidRPr="00082B7E">
              <w:rPr>
                <w:rFonts w:ascii="Times New Roman" w:eastAsia="Calibri" w:hAnsi="Times New Roman" w:cs="Times New Roman"/>
                <w:color w:val="000000" w:themeColor="text1"/>
                <w:sz w:val="24"/>
                <w:szCs w:val="24"/>
              </w:rPr>
              <w:t>Годовая чистая прибыль (убытки) от реинвестиций, руб.</w:t>
            </w:r>
          </w:p>
        </w:tc>
        <w:tc>
          <w:tcPr>
            <w:tcW w:w="851"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w:t>
            </w:r>
          </w:p>
        </w:tc>
        <w:tc>
          <w:tcPr>
            <w:tcW w:w="1030"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77 542</w:t>
            </w:r>
          </w:p>
        </w:tc>
        <w:tc>
          <w:tcPr>
            <w:tcW w:w="1030"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46 182</w:t>
            </w:r>
          </w:p>
        </w:tc>
      </w:tr>
      <w:tr w:rsidR="00E96320" w:rsidRPr="001B13BE" w:rsidTr="00E96320">
        <w:trPr>
          <w:trHeight w:val="315"/>
          <w:jc w:val="center"/>
        </w:trPr>
        <w:tc>
          <w:tcPr>
            <w:tcW w:w="2089" w:type="pct"/>
            <w:tcBorders>
              <w:top w:val="nil"/>
              <w:left w:val="single" w:sz="4" w:space="0" w:color="auto"/>
              <w:bottom w:val="single" w:sz="4" w:space="0" w:color="auto"/>
              <w:right w:val="single" w:sz="4" w:space="0" w:color="auto"/>
            </w:tcBorders>
            <w:vAlign w:val="center"/>
            <w:hideMark/>
          </w:tcPr>
          <w:p w:rsidR="00E96320" w:rsidRPr="00082B7E" w:rsidRDefault="00E96320" w:rsidP="00E96320">
            <w:pPr>
              <w:spacing w:after="200" w:line="240" w:lineRule="auto"/>
              <w:jc w:val="center"/>
              <w:rPr>
                <w:rFonts w:ascii="Times New Roman" w:eastAsia="Calibri" w:hAnsi="Times New Roman" w:cs="Times New Roman"/>
                <w:bCs/>
                <w:color w:val="000000" w:themeColor="text1"/>
                <w:sz w:val="24"/>
                <w:szCs w:val="24"/>
              </w:rPr>
            </w:pPr>
            <w:r w:rsidRPr="00082B7E">
              <w:rPr>
                <w:rFonts w:ascii="Times New Roman" w:eastAsia="Calibri" w:hAnsi="Times New Roman" w:cs="Times New Roman"/>
                <w:bCs/>
                <w:color w:val="000000" w:themeColor="text1"/>
                <w:sz w:val="24"/>
                <w:szCs w:val="24"/>
              </w:rPr>
              <w:t>Точка безубыточности</w:t>
            </w:r>
          </w:p>
        </w:tc>
        <w:tc>
          <w:tcPr>
            <w:tcW w:w="851"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1 726</w:t>
            </w:r>
          </w:p>
        </w:tc>
        <w:tc>
          <w:tcPr>
            <w:tcW w:w="1030"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1 854</w:t>
            </w:r>
          </w:p>
        </w:tc>
        <w:tc>
          <w:tcPr>
            <w:tcW w:w="1030"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1 627</w:t>
            </w:r>
          </w:p>
        </w:tc>
      </w:tr>
      <w:tr w:rsidR="00E96320" w:rsidRPr="001B13BE" w:rsidTr="00E96320">
        <w:trPr>
          <w:trHeight w:val="630"/>
          <w:jc w:val="center"/>
        </w:trPr>
        <w:tc>
          <w:tcPr>
            <w:tcW w:w="2089" w:type="pct"/>
            <w:tcBorders>
              <w:top w:val="nil"/>
              <w:left w:val="single" w:sz="4" w:space="0" w:color="auto"/>
              <w:bottom w:val="single" w:sz="4" w:space="0" w:color="auto"/>
              <w:right w:val="single" w:sz="4" w:space="0" w:color="auto"/>
            </w:tcBorders>
            <w:vAlign w:val="center"/>
            <w:hideMark/>
          </w:tcPr>
          <w:p w:rsidR="00E96320" w:rsidRPr="00082B7E" w:rsidRDefault="00707F73" w:rsidP="00E96320">
            <w:pPr>
              <w:spacing w:after="200" w:line="240" w:lineRule="auto"/>
              <w:jc w:val="center"/>
              <w:rPr>
                <w:rFonts w:ascii="Times New Roman" w:eastAsia="Calibri" w:hAnsi="Times New Roman" w:cs="Times New Roman"/>
                <w:iCs/>
                <w:color w:val="000000" w:themeColor="text1"/>
                <w:sz w:val="24"/>
                <w:szCs w:val="24"/>
              </w:rPr>
            </w:pPr>
            <w:r w:rsidRPr="00082B7E">
              <w:rPr>
                <w:rFonts w:ascii="Times New Roman" w:eastAsia="Calibri" w:hAnsi="Times New Roman" w:cs="Times New Roman"/>
                <w:iCs/>
                <w:color w:val="000000" w:themeColor="text1"/>
                <w:sz w:val="24"/>
                <w:szCs w:val="24"/>
              </w:rPr>
              <w:t>Расчет срока окупаемости (по чистой прибыли), лет</w:t>
            </w:r>
          </w:p>
        </w:tc>
        <w:tc>
          <w:tcPr>
            <w:tcW w:w="851"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0</w:t>
            </w:r>
          </w:p>
        </w:tc>
        <w:tc>
          <w:tcPr>
            <w:tcW w:w="1030"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7</w:t>
            </w:r>
          </w:p>
        </w:tc>
        <w:tc>
          <w:tcPr>
            <w:tcW w:w="1030"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4</w:t>
            </w:r>
          </w:p>
        </w:tc>
      </w:tr>
      <w:tr w:rsidR="00E96320" w:rsidRPr="001B13BE" w:rsidTr="00E96320">
        <w:trPr>
          <w:trHeight w:val="630"/>
          <w:jc w:val="center"/>
        </w:trPr>
        <w:tc>
          <w:tcPr>
            <w:tcW w:w="2089" w:type="pct"/>
            <w:tcBorders>
              <w:top w:val="nil"/>
              <w:left w:val="single" w:sz="4" w:space="0" w:color="auto"/>
              <w:bottom w:val="single" w:sz="4" w:space="0" w:color="auto"/>
              <w:right w:val="single" w:sz="4" w:space="0" w:color="auto"/>
            </w:tcBorders>
            <w:vAlign w:val="center"/>
            <w:hideMark/>
          </w:tcPr>
          <w:p w:rsidR="00E96320" w:rsidRPr="00082B7E" w:rsidRDefault="00E96320" w:rsidP="00E96320">
            <w:pPr>
              <w:spacing w:after="200" w:line="240" w:lineRule="auto"/>
              <w:jc w:val="center"/>
              <w:rPr>
                <w:rFonts w:ascii="Times New Roman" w:eastAsia="Calibri" w:hAnsi="Times New Roman" w:cs="Times New Roman"/>
                <w:iCs/>
                <w:color w:val="000000" w:themeColor="text1"/>
                <w:sz w:val="24"/>
                <w:szCs w:val="24"/>
              </w:rPr>
            </w:pPr>
            <w:r w:rsidRPr="00082B7E">
              <w:rPr>
                <w:rFonts w:ascii="Times New Roman" w:eastAsia="Calibri" w:hAnsi="Times New Roman" w:cs="Times New Roman"/>
                <w:iCs/>
                <w:color w:val="000000" w:themeColor="text1"/>
                <w:sz w:val="24"/>
                <w:szCs w:val="24"/>
              </w:rPr>
              <w:t>Отдача (ROI) по чистой прибыли за период реализации бизнес-плана, %</w:t>
            </w:r>
          </w:p>
        </w:tc>
        <w:tc>
          <w:tcPr>
            <w:tcW w:w="851"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-53</w:t>
            </w:r>
          </w:p>
        </w:tc>
        <w:tc>
          <w:tcPr>
            <w:tcW w:w="1030"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15</w:t>
            </w:r>
          </w:p>
        </w:tc>
        <w:tc>
          <w:tcPr>
            <w:tcW w:w="1030"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26</w:t>
            </w:r>
          </w:p>
        </w:tc>
      </w:tr>
      <w:tr w:rsidR="00E96320" w:rsidRPr="001B13BE" w:rsidTr="00E96320">
        <w:trPr>
          <w:trHeight w:val="315"/>
          <w:jc w:val="center"/>
        </w:trPr>
        <w:tc>
          <w:tcPr>
            <w:tcW w:w="2089" w:type="pct"/>
            <w:tcBorders>
              <w:top w:val="nil"/>
              <w:left w:val="single" w:sz="4" w:space="0" w:color="auto"/>
              <w:bottom w:val="single" w:sz="4" w:space="0" w:color="auto"/>
              <w:right w:val="single" w:sz="4" w:space="0" w:color="auto"/>
            </w:tcBorders>
            <w:vAlign w:val="center"/>
            <w:hideMark/>
          </w:tcPr>
          <w:p w:rsidR="00E96320" w:rsidRPr="00082B7E" w:rsidRDefault="00E96320" w:rsidP="00E96320">
            <w:pPr>
              <w:spacing w:after="200" w:line="240" w:lineRule="auto"/>
              <w:jc w:val="center"/>
              <w:rPr>
                <w:rFonts w:ascii="Times New Roman" w:eastAsia="Calibri" w:hAnsi="Times New Roman" w:cs="Times New Roman"/>
                <w:iCs/>
                <w:color w:val="000000" w:themeColor="text1"/>
                <w:sz w:val="24"/>
                <w:szCs w:val="24"/>
              </w:rPr>
            </w:pPr>
            <w:r w:rsidRPr="00082B7E">
              <w:rPr>
                <w:rFonts w:ascii="Times New Roman" w:eastAsia="Calibri" w:hAnsi="Times New Roman" w:cs="Times New Roman"/>
                <w:iCs/>
                <w:color w:val="000000" w:themeColor="text1"/>
                <w:sz w:val="24"/>
                <w:szCs w:val="24"/>
              </w:rPr>
              <w:t>Среднегодовая доходность по ROI, %</w:t>
            </w:r>
          </w:p>
        </w:tc>
        <w:tc>
          <w:tcPr>
            <w:tcW w:w="851"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-18</w:t>
            </w:r>
          </w:p>
        </w:tc>
        <w:tc>
          <w:tcPr>
            <w:tcW w:w="1030"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5</w:t>
            </w:r>
          </w:p>
        </w:tc>
        <w:tc>
          <w:tcPr>
            <w:tcW w:w="1030"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9</w:t>
            </w:r>
          </w:p>
        </w:tc>
      </w:tr>
      <w:tr w:rsidR="00E96320" w:rsidRPr="001B13BE" w:rsidTr="00E96320">
        <w:trPr>
          <w:trHeight w:val="945"/>
          <w:jc w:val="center"/>
        </w:trPr>
        <w:tc>
          <w:tcPr>
            <w:tcW w:w="2089" w:type="pct"/>
            <w:tcBorders>
              <w:top w:val="nil"/>
              <w:left w:val="single" w:sz="4" w:space="0" w:color="auto"/>
              <w:bottom w:val="single" w:sz="4" w:space="0" w:color="auto"/>
              <w:right w:val="single" w:sz="4" w:space="0" w:color="auto"/>
            </w:tcBorders>
            <w:vAlign w:val="center"/>
            <w:hideMark/>
          </w:tcPr>
          <w:p w:rsidR="00E96320" w:rsidRPr="00082B7E" w:rsidRDefault="00E96320" w:rsidP="00E96320">
            <w:pPr>
              <w:spacing w:after="200" w:line="240" w:lineRule="auto"/>
              <w:jc w:val="center"/>
              <w:rPr>
                <w:rFonts w:ascii="Times New Roman" w:eastAsia="Calibri" w:hAnsi="Times New Roman" w:cs="Times New Roman"/>
                <w:color w:val="000000" w:themeColor="text1"/>
                <w:sz w:val="24"/>
                <w:szCs w:val="24"/>
              </w:rPr>
            </w:pPr>
            <w:r w:rsidRPr="00082B7E">
              <w:rPr>
                <w:rFonts w:ascii="Times New Roman" w:eastAsia="Calibri" w:hAnsi="Times New Roman" w:cs="Times New Roman"/>
                <w:color w:val="000000" w:themeColor="text1"/>
                <w:sz w:val="24"/>
                <w:szCs w:val="24"/>
              </w:rPr>
              <w:t>Стоимость бизнеса  в конце периода (годовая прибыль х средний срок окупаемости в отрасли), руб.</w:t>
            </w:r>
          </w:p>
        </w:tc>
        <w:tc>
          <w:tcPr>
            <w:tcW w:w="851"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-2 120 560</w:t>
            </w:r>
          </w:p>
        </w:tc>
        <w:tc>
          <w:tcPr>
            <w:tcW w:w="1030"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7 179 776</w:t>
            </w:r>
          </w:p>
        </w:tc>
        <w:tc>
          <w:tcPr>
            <w:tcW w:w="1030"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5 131 290</w:t>
            </w:r>
          </w:p>
        </w:tc>
      </w:tr>
      <w:tr w:rsidR="00E96320" w:rsidRPr="001B13BE" w:rsidTr="00E96320">
        <w:trPr>
          <w:trHeight w:val="630"/>
          <w:jc w:val="center"/>
        </w:trPr>
        <w:tc>
          <w:tcPr>
            <w:tcW w:w="2089" w:type="pct"/>
            <w:tcBorders>
              <w:top w:val="nil"/>
              <w:left w:val="single" w:sz="4" w:space="0" w:color="auto"/>
              <w:bottom w:val="single" w:sz="4" w:space="0" w:color="auto"/>
              <w:right w:val="single" w:sz="4" w:space="0" w:color="auto"/>
            </w:tcBorders>
            <w:vAlign w:val="center"/>
            <w:hideMark/>
          </w:tcPr>
          <w:p w:rsidR="00E96320" w:rsidRPr="00082B7E" w:rsidRDefault="00E96320" w:rsidP="00E96320">
            <w:pPr>
              <w:spacing w:after="200" w:line="240" w:lineRule="auto"/>
              <w:jc w:val="center"/>
              <w:rPr>
                <w:rFonts w:ascii="Times New Roman" w:eastAsia="Calibri" w:hAnsi="Times New Roman" w:cs="Times New Roman"/>
                <w:bCs/>
                <w:color w:val="000000" w:themeColor="text1"/>
                <w:sz w:val="24"/>
                <w:szCs w:val="24"/>
              </w:rPr>
            </w:pPr>
            <w:r w:rsidRPr="00082B7E">
              <w:rPr>
                <w:rFonts w:ascii="Times New Roman" w:eastAsia="Calibri" w:hAnsi="Times New Roman" w:cs="Times New Roman"/>
                <w:bCs/>
                <w:color w:val="000000" w:themeColor="text1"/>
                <w:sz w:val="24"/>
                <w:szCs w:val="24"/>
              </w:rPr>
              <w:t>Полный экономический результат (ПЭР)  за весь период, руб.</w:t>
            </w:r>
          </w:p>
        </w:tc>
        <w:tc>
          <w:tcPr>
            <w:tcW w:w="851" w:type="pct"/>
            <w:tcBorders>
              <w:top w:val="nil"/>
              <w:left w:val="nil"/>
              <w:bottom w:val="single" w:sz="4" w:space="0" w:color="auto"/>
              <w:right w:val="single" w:sz="4" w:space="0" w:color="auto"/>
            </w:tcBorders>
            <w:vAlign w:val="center"/>
            <w:hideMark/>
          </w:tcPr>
          <w:p w:rsidR="00E96320" w:rsidRPr="00082B7E" w:rsidRDefault="00E96320" w:rsidP="00082B7E">
            <w:pPr>
              <w:jc w:val="center"/>
              <w:rPr>
                <w:rFonts w:ascii="Times New Roman" w:hAnsi="Times New Roman" w:cs="Times New Roman"/>
              </w:rPr>
            </w:pPr>
            <w:r w:rsidRPr="00082B7E">
              <w:rPr>
                <w:rFonts w:ascii="Times New Roman" w:hAnsi="Times New Roman" w:cs="Times New Roman"/>
              </w:rPr>
              <w:t xml:space="preserve">-3 </w:t>
            </w:r>
            <w:r w:rsidR="00082B7E" w:rsidRPr="00082B7E">
              <w:rPr>
                <w:rFonts w:ascii="Times New Roman" w:hAnsi="Times New Roman" w:cs="Times New Roman"/>
              </w:rPr>
              <w:t>915 770</w:t>
            </w:r>
          </w:p>
        </w:tc>
        <w:tc>
          <w:tcPr>
            <w:tcW w:w="1030" w:type="pct"/>
            <w:tcBorders>
              <w:top w:val="nil"/>
              <w:left w:val="nil"/>
              <w:bottom w:val="single" w:sz="4" w:space="0" w:color="auto"/>
              <w:right w:val="single" w:sz="4" w:space="0" w:color="auto"/>
            </w:tcBorders>
            <w:vAlign w:val="center"/>
            <w:hideMark/>
          </w:tcPr>
          <w:p w:rsidR="00E96320" w:rsidRPr="00082B7E" w:rsidRDefault="00082B7E" w:rsidP="00E96320">
            <w:pPr>
              <w:jc w:val="center"/>
              <w:rPr>
                <w:rFonts w:ascii="Times New Roman" w:hAnsi="Times New Roman" w:cs="Times New Roman"/>
              </w:rPr>
            </w:pPr>
            <w:r w:rsidRPr="00082B7E">
              <w:rPr>
                <w:rFonts w:ascii="Times New Roman" w:hAnsi="Times New Roman" w:cs="Times New Roman"/>
              </w:rPr>
              <w:t>- 352 967</w:t>
            </w:r>
          </w:p>
        </w:tc>
        <w:tc>
          <w:tcPr>
            <w:tcW w:w="1030" w:type="pct"/>
            <w:tcBorders>
              <w:top w:val="nil"/>
              <w:left w:val="nil"/>
              <w:bottom w:val="single" w:sz="4" w:space="0" w:color="auto"/>
              <w:right w:val="single" w:sz="4" w:space="0" w:color="auto"/>
            </w:tcBorders>
            <w:vAlign w:val="center"/>
            <w:hideMark/>
          </w:tcPr>
          <w:p w:rsidR="00E96320" w:rsidRPr="00082B7E" w:rsidRDefault="00E96320" w:rsidP="00082B7E">
            <w:pPr>
              <w:jc w:val="center"/>
              <w:rPr>
                <w:rFonts w:ascii="Times New Roman" w:hAnsi="Times New Roman" w:cs="Times New Roman"/>
              </w:rPr>
            </w:pPr>
            <w:r w:rsidRPr="00082B7E">
              <w:rPr>
                <w:rFonts w:ascii="Times New Roman" w:hAnsi="Times New Roman" w:cs="Times New Roman"/>
              </w:rPr>
              <w:t xml:space="preserve">3 </w:t>
            </w:r>
            <w:r w:rsidR="00082B7E" w:rsidRPr="00082B7E">
              <w:rPr>
                <w:rFonts w:ascii="Times New Roman" w:hAnsi="Times New Roman" w:cs="Times New Roman"/>
              </w:rPr>
              <w:t>240</w:t>
            </w:r>
            <w:r w:rsidRPr="00082B7E">
              <w:rPr>
                <w:rFonts w:ascii="Times New Roman" w:hAnsi="Times New Roman" w:cs="Times New Roman"/>
              </w:rPr>
              <w:t xml:space="preserve"> </w:t>
            </w:r>
            <w:r w:rsidR="00082B7E" w:rsidRPr="00082B7E">
              <w:rPr>
                <w:rFonts w:ascii="Times New Roman" w:hAnsi="Times New Roman" w:cs="Times New Roman"/>
              </w:rPr>
              <w:t>851</w:t>
            </w:r>
          </w:p>
        </w:tc>
      </w:tr>
      <w:tr w:rsidR="00E96320" w:rsidRPr="001B13BE" w:rsidTr="00E96320">
        <w:trPr>
          <w:trHeight w:val="630"/>
          <w:jc w:val="center"/>
        </w:trPr>
        <w:tc>
          <w:tcPr>
            <w:tcW w:w="2089" w:type="pct"/>
            <w:tcBorders>
              <w:top w:val="nil"/>
              <w:left w:val="single" w:sz="4" w:space="0" w:color="auto"/>
              <w:bottom w:val="single" w:sz="4" w:space="0" w:color="auto"/>
              <w:right w:val="single" w:sz="4" w:space="0" w:color="auto"/>
            </w:tcBorders>
            <w:vAlign w:val="center"/>
            <w:hideMark/>
          </w:tcPr>
          <w:p w:rsidR="00E96320" w:rsidRPr="00082B7E" w:rsidRDefault="00E96320" w:rsidP="00E96320">
            <w:pPr>
              <w:spacing w:after="200" w:line="240" w:lineRule="auto"/>
              <w:jc w:val="center"/>
              <w:rPr>
                <w:rFonts w:ascii="Times New Roman" w:eastAsia="Calibri" w:hAnsi="Times New Roman" w:cs="Times New Roman"/>
                <w:bCs/>
                <w:color w:val="000000" w:themeColor="text1"/>
                <w:sz w:val="24"/>
                <w:szCs w:val="24"/>
              </w:rPr>
            </w:pPr>
            <w:r w:rsidRPr="00082B7E">
              <w:rPr>
                <w:rFonts w:ascii="Times New Roman" w:eastAsia="Calibri" w:hAnsi="Times New Roman" w:cs="Times New Roman"/>
                <w:bCs/>
                <w:color w:val="000000" w:themeColor="text1"/>
                <w:sz w:val="24"/>
                <w:szCs w:val="24"/>
              </w:rPr>
              <w:t xml:space="preserve">Отдача инвестиций </w:t>
            </w:r>
            <w:proofErr w:type="gramStart"/>
            <w:r w:rsidRPr="00082B7E">
              <w:rPr>
                <w:rFonts w:ascii="Times New Roman" w:eastAsia="Calibri" w:hAnsi="Times New Roman" w:cs="Times New Roman"/>
                <w:bCs/>
                <w:color w:val="000000" w:themeColor="text1"/>
                <w:sz w:val="24"/>
                <w:szCs w:val="24"/>
              </w:rPr>
              <w:t>по</w:t>
            </w:r>
            <w:proofErr w:type="gramEnd"/>
            <w:r w:rsidRPr="00082B7E">
              <w:rPr>
                <w:rFonts w:ascii="Times New Roman" w:eastAsia="Calibri" w:hAnsi="Times New Roman" w:cs="Times New Roman"/>
                <w:bCs/>
                <w:color w:val="000000" w:themeColor="text1"/>
                <w:sz w:val="24"/>
                <w:szCs w:val="24"/>
              </w:rPr>
              <w:t xml:space="preserve"> </w:t>
            </w:r>
            <w:proofErr w:type="gramStart"/>
            <w:r w:rsidRPr="00082B7E">
              <w:rPr>
                <w:rFonts w:ascii="Times New Roman" w:eastAsia="Calibri" w:hAnsi="Times New Roman" w:cs="Times New Roman"/>
                <w:bCs/>
                <w:color w:val="000000" w:themeColor="text1"/>
                <w:sz w:val="24"/>
                <w:szCs w:val="24"/>
              </w:rPr>
              <w:t>ПЭР</w:t>
            </w:r>
            <w:proofErr w:type="gramEnd"/>
            <w:r w:rsidRPr="00082B7E">
              <w:rPr>
                <w:rFonts w:ascii="Times New Roman" w:eastAsia="Calibri" w:hAnsi="Times New Roman" w:cs="Times New Roman"/>
                <w:bCs/>
                <w:color w:val="000000" w:themeColor="text1"/>
                <w:sz w:val="24"/>
                <w:szCs w:val="24"/>
              </w:rPr>
              <w:t xml:space="preserve"> за весь период,%</w:t>
            </w:r>
          </w:p>
        </w:tc>
        <w:tc>
          <w:tcPr>
            <w:tcW w:w="851" w:type="pct"/>
            <w:tcBorders>
              <w:top w:val="nil"/>
              <w:left w:val="nil"/>
              <w:bottom w:val="single" w:sz="4" w:space="0" w:color="auto"/>
              <w:right w:val="single" w:sz="4" w:space="0" w:color="auto"/>
            </w:tcBorders>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Нет (убытки)</w:t>
            </w:r>
          </w:p>
        </w:tc>
        <w:tc>
          <w:tcPr>
            <w:tcW w:w="1030" w:type="pct"/>
            <w:tcBorders>
              <w:top w:val="nil"/>
              <w:left w:val="nil"/>
              <w:bottom w:val="single" w:sz="4" w:space="0" w:color="auto"/>
              <w:right w:val="single" w:sz="4" w:space="0" w:color="auto"/>
            </w:tcBorders>
            <w:vAlign w:val="center"/>
            <w:hideMark/>
          </w:tcPr>
          <w:p w:rsidR="00E96320" w:rsidRPr="00082B7E" w:rsidRDefault="00082B7E" w:rsidP="00E96320">
            <w:pPr>
              <w:jc w:val="center"/>
              <w:rPr>
                <w:rFonts w:ascii="Times New Roman" w:hAnsi="Times New Roman" w:cs="Times New Roman"/>
              </w:rPr>
            </w:pPr>
            <w:r w:rsidRPr="00082B7E">
              <w:rPr>
                <w:rFonts w:ascii="Times New Roman" w:hAnsi="Times New Roman" w:cs="Times New Roman"/>
              </w:rPr>
              <w:t>Нет (убытки)</w:t>
            </w:r>
          </w:p>
        </w:tc>
        <w:tc>
          <w:tcPr>
            <w:tcW w:w="1030" w:type="pct"/>
            <w:tcBorders>
              <w:top w:val="nil"/>
              <w:left w:val="nil"/>
              <w:bottom w:val="single" w:sz="4" w:space="0" w:color="auto"/>
              <w:right w:val="single" w:sz="4" w:space="0" w:color="auto"/>
            </w:tcBorders>
            <w:vAlign w:val="center"/>
            <w:hideMark/>
          </w:tcPr>
          <w:p w:rsidR="00E96320" w:rsidRPr="00082B7E" w:rsidRDefault="00082B7E" w:rsidP="00E96320">
            <w:pPr>
              <w:jc w:val="center"/>
              <w:rPr>
                <w:rFonts w:ascii="Times New Roman" w:hAnsi="Times New Roman" w:cs="Times New Roman"/>
              </w:rPr>
            </w:pPr>
            <w:r w:rsidRPr="00082B7E">
              <w:rPr>
                <w:rFonts w:ascii="Times New Roman" w:hAnsi="Times New Roman" w:cs="Times New Roman"/>
              </w:rPr>
              <w:t>65</w:t>
            </w:r>
          </w:p>
        </w:tc>
      </w:tr>
      <w:tr w:rsidR="00E96320" w:rsidRPr="001B13BE" w:rsidTr="00E96320">
        <w:trPr>
          <w:trHeight w:val="315"/>
          <w:jc w:val="center"/>
        </w:trPr>
        <w:tc>
          <w:tcPr>
            <w:tcW w:w="2089" w:type="pct"/>
            <w:tcBorders>
              <w:top w:val="nil"/>
              <w:left w:val="single" w:sz="4" w:space="0" w:color="auto"/>
              <w:bottom w:val="single" w:sz="4" w:space="0" w:color="auto"/>
              <w:right w:val="single" w:sz="4" w:space="0" w:color="auto"/>
            </w:tcBorders>
            <w:vAlign w:val="center"/>
            <w:hideMark/>
          </w:tcPr>
          <w:p w:rsidR="00E96320" w:rsidRPr="00082B7E" w:rsidRDefault="00E96320" w:rsidP="00E96320">
            <w:pPr>
              <w:spacing w:after="200" w:line="240" w:lineRule="auto"/>
              <w:jc w:val="center"/>
              <w:rPr>
                <w:rFonts w:ascii="Times New Roman" w:eastAsia="Calibri" w:hAnsi="Times New Roman" w:cs="Times New Roman"/>
                <w:bCs/>
                <w:color w:val="000000" w:themeColor="text1"/>
                <w:sz w:val="24"/>
                <w:szCs w:val="24"/>
              </w:rPr>
            </w:pPr>
            <w:r w:rsidRPr="00082B7E">
              <w:rPr>
                <w:rFonts w:ascii="Times New Roman" w:eastAsia="Calibri" w:hAnsi="Times New Roman" w:cs="Times New Roman"/>
                <w:bCs/>
                <w:color w:val="000000" w:themeColor="text1"/>
                <w:sz w:val="24"/>
                <w:szCs w:val="24"/>
              </w:rPr>
              <w:t xml:space="preserve">Среднегодовая доходность </w:t>
            </w:r>
            <w:proofErr w:type="gramStart"/>
            <w:r w:rsidRPr="00082B7E">
              <w:rPr>
                <w:rFonts w:ascii="Times New Roman" w:eastAsia="Calibri" w:hAnsi="Times New Roman" w:cs="Times New Roman"/>
                <w:bCs/>
                <w:color w:val="000000" w:themeColor="text1"/>
                <w:sz w:val="24"/>
                <w:szCs w:val="24"/>
              </w:rPr>
              <w:t>по</w:t>
            </w:r>
            <w:proofErr w:type="gramEnd"/>
            <w:r w:rsidRPr="00082B7E">
              <w:rPr>
                <w:rFonts w:ascii="Times New Roman" w:eastAsia="Calibri" w:hAnsi="Times New Roman" w:cs="Times New Roman"/>
                <w:bCs/>
                <w:color w:val="000000" w:themeColor="text1"/>
                <w:sz w:val="24"/>
                <w:szCs w:val="24"/>
              </w:rPr>
              <w:t xml:space="preserve"> ПЭР, %</w:t>
            </w:r>
          </w:p>
        </w:tc>
        <w:tc>
          <w:tcPr>
            <w:tcW w:w="851" w:type="pct"/>
            <w:tcBorders>
              <w:top w:val="nil"/>
              <w:left w:val="nil"/>
              <w:bottom w:val="single" w:sz="4" w:space="0" w:color="auto"/>
              <w:right w:val="single" w:sz="4" w:space="0" w:color="auto"/>
            </w:tcBorders>
            <w:noWrap/>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Нет (убытки)</w:t>
            </w:r>
          </w:p>
        </w:tc>
        <w:tc>
          <w:tcPr>
            <w:tcW w:w="1030" w:type="pct"/>
            <w:tcBorders>
              <w:top w:val="nil"/>
              <w:left w:val="nil"/>
              <w:bottom w:val="single" w:sz="4" w:space="0" w:color="auto"/>
              <w:right w:val="single" w:sz="4" w:space="0" w:color="auto"/>
            </w:tcBorders>
            <w:noWrap/>
            <w:vAlign w:val="center"/>
            <w:hideMark/>
          </w:tcPr>
          <w:p w:rsidR="00E96320" w:rsidRPr="00082B7E" w:rsidRDefault="00082B7E" w:rsidP="00E96320">
            <w:pPr>
              <w:jc w:val="center"/>
              <w:rPr>
                <w:rFonts w:ascii="Times New Roman" w:hAnsi="Times New Roman" w:cs="Times New Roman"/>
              </w:rPr>
            </w:pPr>
            <w:r w:rsidRPr="00082B7E">
              <w:rPr>
                <w:rFonts w:ascii="Times New Roman" w:hAnsi="Times New Roman" w:cs="Times New Roman"/>
              </w:rPr>
              <w:t>Нет (убытки)</w:t>
            </w:r>
          </w:p>
        </w:tc>
        <w:tc>
          <w:tcPr>
            <w:tcW w:w="1030" w:type="pct"/>
            <w:tcBorders>
              <w:top w:val="nil"/>
              <w:left w:val="nil"/>
              <w:bottom w:val="single" w:sz="4" w:space="0" w:color="auto"/>
              <w:right w:val="single" w:sz="4" w:space="0" w:color="auto"/>
            </w:tcBorders>
            <w:noWrap/>
            <w:vAlign w:val="center"/>
            <w:hideMark/>
          </w:tcPr>
          <w:p w:rsidR="00E96320" w:rsidRPr="00082B7E" w:rsidRDefault="00E96320" w:rsidP="00E96320">
            <w:pPr>
              <w:jc w:val="center"/>
              <w:rPr>
                <w:rFonts w:ascii="Times New Roman" w:hAnsi="Times New Roman" w:cs="Times New Roman"/>
              </w:rPr>
            </w:pPr>
            <w:r w:rsidRPr="00082B7E">
              <w:rPr>
                <w:rFonts w:ascii="Times New Roman" w:hAnsi="Times New Roman" w:cs="Times New Roman"/>
              </w:rPr>
              <w:t>2</w:t>
            </w:r>
            <w:r w:rsidR="00082B7E" w:rsidRPr="00082B7E">
              <w:rPr>
                <w:rFonts w:ascii="Times New Roman" w:hAnsi="Times New Roman" w:cs="Times New Roman"/>
              </w:rPr>
              <w:t>1,61</w:t>
            </w:r>
          </w:p>
        </w:tc>
      </w:tr>
    </w:tbl>
    <w:p w:rsidR="006D1DF4" w:rsidRPr="001B13BE" w:rsidRDefault="006D1DF4" w:rsidP="006D1DF4">
      <w:pPr>
        <w:spacing w:after="0" w:line="360" w:lineRule="auto"/>
        <w:ind w:firstLine="709"/>
        <w:jc w:val="center"/>
        <w:rPr>
          <w:rFonts w:ascii="Times New Roman" w:eastAsia="Calibri" w:hAnsi="Times New Roman" w:cs="Times New Roman"/>
          <w:color w:val="000000" w:themeColor="text1"/>
          <w:sz w:val="24"/>
          <w:szCs w:val="24"/>
        </w:rPr>
      </w:pPr>
      <w:r w:rsidRPr="001B13BE">
        <w:rPr>
          <w:rFonts w:ascii="Times New Roman" w:eastAsia="Calibri" w:hAnsi="Times New Roman" w:cs="Times New Roman"/>
          <w:i/>
          <w:color w:val="000000" w:themeColor="text1"/>
          <w:sz w:val="24"/>
          <w:szCs w:val="24"/>
        </w:rPr>
        <w:t>Разработано автором</w:t>
      </w:r>
    </w:p>
    <w:p w:rsidR="006D1DF4" w:rsidRPr="001B13BE" w:rsidRDefault="006D1DF4" w:rsidP="006D1DF4">
      <w:pPr>
        <w:spacing w:after="0" w:line="360" w:lineRule="auto"/>
        <w:ind w:firstLine="709"/>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 xml:space="preserve">Таким образом, расчеты показали, что экономически наиболее эффективным проектом развития гостиницы является её расширение (ввод новых номеров), так как он имеет наибольший показатель среднегодовой доходности </w:t>
      </w:r>
      <w:proofErr w:type="gramStart"/>
      <w:r w:rsidRPr="001B13BE">
        <w:rPr>
          <w:rFonts w:ascii="Times New Roman" w:eastAsia="Calibri" w:hAnsi="Times New Roman" w:cs="Times New Roman"/>
          <w:color w:val="000000" w:themeColor="text1"/>
          <w:sz w:val="24"/>
          <w:szCs w:val="24"/>
        </w:rPr>
        <w:t>по</w:t>
      </w:r>
      <w:proofErr w:type="gramEnd"/>
      <w:r w:rsidRPr="001B13BE">
        <w:rPr>
          <w:rFonts w:ascii="Times New Roman" w:eastAsia="Calibri" w:hAnsi="Times New Roman" w:cs="Times New Roman"/>
          <w:color w:val="000000" w:themeColor="text1"/>
          <w:sz w:val="24"/>
          <w:szCs w:val="24"/>
        </w:rPr>
        <w:t xml:space="preserve"> ПЭР.</w:t>
      </w:r>
    </w:p>
    <w:p w:rsidR="006D1DF4" w:rsidRPr="001B13BE" w:rsidRDefault="006D1DF4" w:rsidP="006D1DF4">
      <w:pPr>
        <w:spacing w:after="0" w:line="360" w:lineRule="auto"/>
        <w:ind w:firstLine="709"/>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Формула оценки экономической эффективности управления компании при реализации инвестиционного проекта:</w:t>
      </w:r>
    </w:p>
    <w:p w:rsidR="006D1DF4" w:rsidRPr="001B13BE" w:rsidRDefault="009C6B46" w:rsidP="006D1DF4">
      <w:pPr>
        <w:spacing w:after="200" w:line="360" w:lineRule="auto"/>
        <w:ind w:left="708"/>
        <w:jc w:val="both"/>
        <w:rPr>
          <w:rFonts w:ascii="Times New Roman" w:eastAsia="Calibri" w:hAnsi="Times New Roman" w:cs="Times New Roman"/>
          <w:color w:val="000000" w:themeColor="text1"/>
          <w:sz w:val="24"/>
          <w:szCs w:val="24"/>
        </w:rPr>
      </w:pPr>
      <m:oMathPara>
        <m:oMath>
          <m:sSub>
            <m:sSubPr>
              <m:ctrlPr>
                <w:rPr>
                  <w:rFonts w:ascii="Cambria Math" w:eastAsia="Calibri" w:hAnsi="Cambria Math" w:cs="Times New Roman"/>
                  <w:i/>
                  <w:color w:val="000000" w:themeColor="text1"/>
                  <w:sz w:val="24"/>
                  <w:szCs w:val="24"/>
                </w:rPr>
              </m:ctrlPr>
            </m:sSubPr>
            <m:e>
              <m:r>
                <w:rPr>
                  <w:rFonts w:ascii="Cambria Math" w:eastAsia="Calibri" w:hAnsi="Cambria Math" w:cs="Times New Roman"/>
                  <w:color w:val="000000" w:themeColor="text1"/>
                  <w:sz w:val="24"/>
                  <w:szCs w:val="24"/>
                </w:rPr>
                <m:t>Е</m:t>
              </m:r>
            </m:e>
            <m:sub>
              <m:r>
                <w:rPr>
                  <w:rFonts w:ascii="Cambria Math" w:eastAsia="Calibri" w:hAnsi="Cambria Math" w:cs="Times New Roman"/>
                  <w:color w:val="000000" w:themeColor="text1"/>
                  <w:sz w:val="24"/>
                  <w:szCs w:val="24"/>
                </w:rPr>
                <m:t>у</m:t>
              </m:r>
            </m:sub>
          </m:sSub>
          <m:r>
            <w:rPr>
              <w:rFonts w:ascii="Cambria Math" w:eastAsia="Calibri" w:hAnsi="Cambria Math" w:cs="Times New Roman"/>
              <w:color w:val="000000" w:themeColor="text1"/>
              <w:sz w:val="24"/>
              <w:szCs w:val="24"/>
            </w:rPr>
            <m:t>=</m:t>
          </m:r>
          <m:f>
            <m:fPr>
              <m:ctrlPr>
                <w:rPr>
                  <w:rFonts w:ascii="Cambria Math" w:eastAsia="Calibri" w:hAnsi="Cambria Math" w:cs="Times New Roman"/>
                  <w:i/>
                  <w:color w:val="000000" w:themeColor="text1"/>
                  <w:sz w:val="24"/>
                  <w:szCs w:val="24"/>
                </w:rPr>
              </m:ctrlPr>
            </m:fPr>
            <m:num>
              <m:r>
                <m:rPr>
                  <m:sty m:val="p"/>
                </m:rPr>
                <w:rPr>
                  <w:rFonts w:ascii="Cambria Math" w:eastAsia="Calibri" w:hAnsi="Cambria Math" w:cs="Times New Roman"/>
                  <w:color w:val="000000" w:themeColor="text1"/>
                  <w:sz w:val="24"/>
                  <w:szCs w:val="24"/>
                </w:rPr>
                <m:t>3 907 919</m:t>
              </m:r>
            </m:num>
            <m:den>
              <m:r>
                <w:rPr>
                  <w:rFonts w:ascii="Cambria Math" w:eastAsia="Calibri" w:hAnsi="Cambria Math" w:cs="Times New Roman"/>
                  <w:color w:val="000000" w:themeColor="text1"/>
                  <w:sz w:val="24"/>
                  <w:szCs w:val="24"/>
                </w:rPr>
                <m:t>5 000 000</m:t>
              </m:r>
            </m:den>
          </m:f>
          <m:r>
            <w:rPr>
              <w:rFonts w:ascii="Cambria Math" w:eastAsia="Calibri" w:hAnsi="Cambria Math" w:cs="Times New Roman"/>
              <w:color w:val="000000" w:themeColor="text1"/>
              <w:sz w:val="24"/>
              <w:szCs w:val="24"/>
            </w:rPr>
            <m:t>=0,78</m:t>
          </m:r>
        </m:oMath>
      </m:oMathPara>
    </w:p>
    <w:p w:rsidR="006D1DF4" w:rsidRDefault="006D1DF4" w:rsidP="006D1DF4">
      <w:pPr>
        <w:spacing w:after="0" w:line="360" w:lineRule="auto"/>
        <w:ind w:firstLine="567"/>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 xml:space="preserve">Таким образом, </w:t>
      </w:r>
      <w:r w:rsidR="009C6B46">
        <w:rPr>
          <w:rFonts w:ascii="Times New Roman" w:eastAsia="Calibri" w:hAnsi="Times New Roman" w:cs="Times New Roman"/>
          <w:color w:val="000000" w:themeColor="text1"/>
          <w:sz w:val="24"/>
          <w:szCs w:val="24"/>
        </w:rPr>
        <w:t>доходность инвестиций составит 78% за весь период реализации проекта, что говорит о его высокой эффективности</w:t>
      </w:r>
      <w:r w:rsidRPr="001B13BE">
        <w:rPr>
          <w:rFonts w:ascii="Times New Roman" w:eastAsia="Calibri" w:hAnsi="Times New Roman" w:cs="Times New Roman"/>
          <w:color w:val="000000" w:themeColor="text1"/>
          <w:sz w:val="24"/>
          <w:szCs w:val="24"/>
        </w:rPr>
        <w:t>.</w:t>
      </w:r>
    </w:p>
    <w:p w:rsidR="006D1DF4" w:rsidRPr="001B13BE" w:rsidRDefault="006D1DF4" w:rsidP="006D1DF4">
      <w:pPr>
        <w:spacing w:after="0" w:line="360" w:lineRule="auto"/>
        <w:ind w:hanging="284"/>
        <w:contextualSpacing/>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 xml:space="preserve">4. Введение в гостиничный бизнес новых информационных технологий способствует улучшению качества обслуживания при одновременном сокращении персонала. Суть </w:t>
      </w:r>
      <w:r w:rsidRPr="001B13BE">
        <w:rPr>
          <w:rFonts w:ascii="Times New Roman" w:eastAsia="Calibri" w:hAnsi="Times New Roman" w:cs="Times New Roman"/>
          <w:color w:val="000000" w:themeColor="text1"/>
          <w:sz w:val="24"/>
          <w:szCs w:val="24"/>
        </w:rPr>
        <w:lastRenderedPageBreak/>
        <w:t>предложенных автором рекомендаций, направленных на укрепление позиций гостиничных предприятий на рынке, заключается в следующем: переход на новые информационные технологии, представляющие собой компьютерные системы автоматизации управления гостиницей, а также программные продукты по составлению бизнес-плана предприятия.</w:t>
      </w:r>
    </w:p>
    <w:p w:rsidR="006D1DF4" w:rsidRPr="001B13BE" w:rsidRDefault="006D1DF4" w:rsidP="006D1DF4">
      <w:pPr>
        <w:spacing w:after="0" w:line="360" w:lineRule="auto"/>
        <w:ind w:hanging="284"/>
        <w:contextualSpacing/>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5. Проведенные исследования позволяют утверждать, что стратегической ориентацией системы управления предприятиями гостиничного хозяйства на достижение высоких результатов деятельности является модель перехода предприятия к ориентации на клиента.</w:t>
      </w:r>
    </w:p>
    <w:p w:rsidR="006D1DF4" w:rsidRPr="001B13BE" w:rsidRDefault="006D1DF4" w:rsidP="006D1DF4">
      <w:pPr>
        <w:spacing w:after="0" w:line="360" w:lineRule="auto"/>
        <w:ind w:hanging="284"/>
        <w:contextualSpacing/>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6. Ф</w:t>
      </w:r>
      <w:r w:rsidRPr="001B13BE">
        <w:rPr>
          <w:rFonts w:ascii="Times New Roman" w:eastAsia="Calibri" w:hAnsi="Times New Roman" w:cs="Times New Roman"/>
          <w:color w:val="000000" w:themeColor="text1"/>
          <w:sz w:val="24"/>
          <w:szCs w:val="24"/>
          <w:shd w:val="clear" w:color="auto" w:fill="FFFFFF"/>
        </w:rPr>
        <w:t>ормирование качественной гостиничной услуги, что зависит от целого ряда факторов: оформление интерьера, качество оборудования, квалификация персонала, обеспечение безопасности проживающих и их имущества. </w:t>
      </w:r>
    </w:p>
    <w:p w:rsidR="006D1DF4" w:rsidRPr="001B13BE" w:rsidRDefault="006D1DF4" w:rsidP="006D1DF4">
      <w:pPr>
        <w:spacing w:after="0" w:line="360" w:lineRule="auto"/>
        <w:ind w:hanging="284"/>
        <w:contextualSpacing/>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 xml:space="preserve">7. </w:t>
      </w:r>
      <w:r w:rsidRPr="001B13BE">
        <w:rPr>
          <w:rFonts w:ascii="Times New Roman" w:eastAsia="Calibri" w:hAnsi="Times New Roman" w:cs="Times New Roman"/>
          <w:color w:val="000000" w:themeColor="text1"/>
          <w:sz w:val="24"/>
          <w:szCs w:val="24"/>
          <w:shd w:val="clear" w:color="auto" w:fill="FFFFFF"/>
        </w:rPr>
        <w:t>Совершенствование профессионализма персонала гостиниц, что существенно влияет на качество обслуживания гостя в отеле. Подавляющее большинство крупных гостиниц не ограничиваются возможностями подготовки кадров в государственных или коммерческих учебных заведениях и создают свою собственную систему подготовки и повышения квалификации персонала, затрачивая на эти цели значительные средства. </w:t>
      </w:r>
      <w:r w:rsidRPr="001B13BE">
        <w:rPr>
          <w:rFonts w:ascii="Times New Roman" w:eastAsia="Calibri" w:hAnsi="Times New Roman" w:cs="Times New Roman"/>
          <w:color w:val="000000" w:themeColor="text1"/>
          <w:sz w:val="24"/>
          <w:szCs w:val="24"/>
        </w:rPr>
        <w:t xml:space="preserve">Возможное решение может быть следующим: для менеджмента гостиницы важно иметь профессиональный штат, осуществлять его постоянную поддержку и стимулирование, чтобы предотвратить притупление качества исполняемых обязанностей, возможность воровства и прочих незаконных действий. Необходимо желание отельеров обучать новых специалистов, постоянно следить за тем, как исполняются обязанности. </w:t>
      </w:r>
    </w:p>
    <w:p w:rsidR="006D1DF4" w:rsidRPr="001B13BE" w:rsidRDefault="006D1DF4" w:rsidP="006D1DF4">
      <w:pPr>
        <w:spacing w:after="0" w:line="360" w:lineRule="auto"/>
        <w:ind w:hanging="284"/>
        <w:contextualSpacing/>
        <w:jc w:val="both"/>
        <w:rPr>
          <w:rFonts w:ascii="Times New Roman" w:eastAsia="Calibri" w:hAnsi="Times New Roman" w:cs="Times New Roman"/>
          <w:color w:val="000000" w:themeColor="text1"/>
          <w:sz w:val="24"/>
          <w:szCs w:val="24"/>
        </w:rPr>
      </w:pPr>
      <w:r w:rsidRPr="001B13BE">
        <w:rPr>
          <w:rFonts w:ascii="Times New Roman" w:eastAsia="Calibri" w:hAnsi="Times New Roman" w:cs="Times New Roman"/>
          <w:color w:val="000000" w:themeColor="text1"/>
          <w:sz w:val="24"/>
          <w:szCs w:val="24"/>
        </w:rPr>
        <w:t xml:space="preserve">8. Развитие туристического продукта области. </w:t>
      </w:r>
      <w:r w:rsidR="00707F73" w:rsidRPr="001B13BE">
        <w:rPr>
          <w:rFonts w:ascii="Times New Roman" w:eastAsia="Calibri" w:hAnsi="Times New Roman" w:cs="Times New Roman"/>
          <w:color w:val="000000" w:themeColor="text1"/>
          <w:sz w:val="24"/>
          <w:szCs w:val="24"/>
        </w:rPr>
        <w:t xml:space="preserve">Формирование локальных туристических маршрутов, рассчитанных на </w:t>
      </w:r>
      <w:r w:rsidR="00707F73">
        <w:rPr>
          <w:rFonts w:ascii="Times New Roman" w:eastAsia="Calibri" w:hAnsi="Times New Roman" w:cs="Times New Roman"/>
          <w:color w:val="000000" w:themeColor="text1"/>
          <w:sz w:val="24"/>
          <w:szCs w:val="24"/>
        </w:rPr>
        <w:t>2-3-дневное пребывание туристов</w:t>
      </w:r>
      <w:r w:rsidR="00707F73" w:rsidRPr="001B13BE">
        <w:rPr>
          <w:rFonts w:ascii="Times New Roman" w:eastAsia="Calibri" w:hAnsi="Times New Roman" w:cs="Times New Roman"/>
          <w:color w:val="000000" w:themeColor="text1"/>
          <w:sz w:val="24"/>
          <w:szCs w:val="24"/>
        </w:rPr>
        <w:t>, проведение фестивалей и укрепление событийного туризма (проведение м</w:t>
      </w:r>
      <w:r w:rsidR="00707F73">
        <w:rPr>
          <w:rFonts w:ascii="Times New Roman" w:eastAsia="Calibri" w:hAnsi="Times New Roman" w:cs="Times New Roman"/>
          <w:color w:val="000000" w:themeColor="text1"/>
          <w:sz w:val="24"/>
          <w:szCs w:val="24"/>
        </w:rPr>
        <w:t>узыкальных, театральных и прочих</w:t>
      </w:r>
      <w:r w:rsidR="00707F73" w:rsidRPr="001B13BE">
        <w:rPr>
          <w:rFonts w:ascii="Times New Roman" w:eastAsia="Calibri" w:hAnsi="Times New Roman" w:cs="Times New Roman"/>
          <w:color w:val="000000" w:themeColor="text1"/>
          <w:sz w:val="24"/>
          <w:szCs w:val="24"/>
        </w:rPr>
        <w:t xml:space="preserve"> мероприятий, с использованием объектов историко-культурного наследия). </w:t>
      </w:r>
      <w:r w:rsidRPr="001B13BE">
        <w:rPr>
          <w:rFonts w:ascii="Times New Roman" w:eastAsia="Calibri" w:hAnsi="Times New Roman" w:cs="Times New Roman"/>
          <w:color w:val="000000" w:themeColor="text1"/>
          <w:sz w:val="24"/>
          <w:szCs w:val="24"/>
        </w:rPr>
        <w:t>А также возможны следующие варианты: создание семейных туристических программ пребывания в области, развитие сельского туризма за счет поддержки муниципальных инициатив и проектов по развитию локальной инфраструктуры, развитие водного туризма, формирование необходимой инфраструктуры для развития речного туризма.</w:t>
      </w:r>
    </w:p>
    <w:p w:rsidR="006D1DF4" w:rsidRPr="001B13BE" w:rsidRDefault="006D1DF4" w:rsidP="006D1DF4">
      <w:pPr>
        <w:shd w:val="clear" w:color="auto" w:fill="FFFFFF"/>
        <w:spacing w:after="0" w:line="360" w:lineRule="auto"/>
        <w:ind w:hanging="284"/>
        <w:jc w:val="both"/>
        <w:rPr>
          <w:rFonts w:ascii="Times New Roman" w:eastAsia="Times New Roman" w:hAnsi="Times New Roman" w:cs="Times New Roman"/>
          <w:color w:val="000000" w:themeColor="text1"/>
          <w:sz w:val="24"/>
          <w:szCs w:val="24"/>
          <w:lang w:eastAsia="ru-RU"/>
        </w:rPr>
      </w:pPr>
      <w:r w:rsidRPr="001B13BE">
        <w:rPr>
          <w:rFonts w:ascii="Times New Roman" w:eastAsia="Calibri" w:hAnsi="Times New Roman" w:cs="Times New Roman"/>
          <w:color w:val="000000" w:themeColor="text1"/>
          <w:sz w:val="24"/>
          <w:szCs w:val="24"/>
        </w:rPr>
        <w:t xml:space="preserve">9. Реализация мер по привлечению дополнительных инвестиций. На 2019 год по Федеральной программе государством выделено 116,041 </w:t>
      </w:r>
      <w:r w:rsidR="00707F73" w:rsidRPr="001B13BE">
        <w:rPr>
          <w:rFonts w:ascii="Times New Roman" w:eastAsia="Calibri" w:hAnsi="Times New Roman" w:cs="Times New Roman"/>
          <w:color w:val="000000" w:themeColor="text1"/>
          <w:sz w:val="24"/>
          <w:szCs w:val="24"/>
        </w:rPr>
        <w:t>млрд.</w:t>
      </w:r>
      <w:r w:rsidR="00707F73">
        <w:rPr>
          <w:rFonts w:ascii="Times New Roman" w:eastAsia="Calibri" w:hAnsi="Times New Roman" w:cs="Times New Roman"/>
          <w:color w:val="000000" w:themeColor="text1"/>
          <w:sz w:val="24"/>
          <w:szCs w:val="24"/>
        </w:rPr>
        <w:t xml:space="preserve"> </w:t>
      </w:r>
      <w:r w:rsidR="00707F73" w:rsidRPr="001B13BE">
        <w:rPr>
          <w:rFonts w:ascii="Times New Roman" w:eastAsia="Calibri" w:hAnsi="Times New Roman" w:cs="Times New Roman"/>
          <w:color w:val="000000" w:themeColor="text1"/>
          <w:sz w:val="24"/>
          <w:szCs w:val="24"/>
        </w:rPr>
        <w:t>руб</w:t>
      </w:r>
      <w:r w:rsidRPr="001B13BE">
        <w:rPr>
          <w:rFonts w:ascii="Times New Roman" w:eastAsia="Calibri" w:hAnsi="Times New Roman" w:cs="Times New Roman"/>
          <w:color w:val="000000" w:themeColor="text1"/>
          <w:sz w:val="24"/>
          <w:szCs w:val="24"/>
        </w:rPr>
        <w:t xml:space="preserve">. и </w:t>
      </w:r>
      <w:r w:rsidRPr="001B13BE">
        <w:rPr>
          <w:rFonts w:ascii="Times New Roman" w:eastAsia="Times New Roman" w:hAnsi="Times New Roman" w:cs="Times New Roman"/>
          <w:color w:val="000000" w:themeColor="text1"/>
          <w:sz w:val="24"/>
          <w:szCs w:val="24"/>
          <w:lang w:eastAsia="ru-RU"/>
        </w:rPr>
        <w:t xml:space="preserve">все проекты так или иначе связанные с перечисленными в программе аспектами, могут получить государственную поддержку как минимум в периоде до окончания программы в 2020 году. Развитие внутреннего туризма является одним из ключевых направлений программы. Для таких перспективных </w:t>
      </w:r>
      <w:r w:rsidRPr="001B13BE">
        <w:rPr>
          <w:rFonts w:ascii="Times New Roman" w:eastAsia="Times New Roman" w:hAnsi="Times New Roman" w:cs="Times New Roman"/>
          <w:color w:val="000000" w:themeColor="text1"/>
          <w:sz w:val="24"/>
          <w:szCs w:val="24"/>
          <w:lang w:eastAsia="ru-RU"/>
        </w:rPr>
        <w:lastRenderedPageBreak/>
        <w:t>направлений как гостиничный бизнес и ресторанный бизнес, сельский туризм, создание кемпингов, доступны инвестиционные площадки типа «greenfield» или «brownfield».</w:t>
      </w:r>
    </w:p>
    <w:p w:rsidR="006D1DF4" w:rsidRPr="001B13BE" w:rsidRDefault="006D1DF4" w:rsidP="006D1DF4">
      <w:pPr>
        <w:shd w:val="clear" w:color="auto" w:fill="FFFFFF"/>
        <w:spacing w:after="0" w:line="360" w:lineRule="auto"/>
        <w:ind w:hanging="284"/>
        <w:jc w:val="both"/>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 xml:space="preserve">10. </w:t>
      </w:r>
      <w:r w:rsidRPr="001B13BE">
        <w:rPr>
          <w:rFonts w:ascii="Times New Roman" w:eastAsia="Calibri" w:hAnsi="Times New Roman" w:cs="Times New Roman"/>
          <w:color w:val="000000" w:themeColor="text1"/>
          <w:sz w:val="24"/>
          <w:szCs w:val="24"/>
          <w:lang w:eastAsia="ru-RU"/>
        </w:rPr>
        <w:t xml:space="preserve">Мероприятия по повышению эффективности использования человеческих ресурсов. Для работы предприятия важную роль играют социально-психологические факторы. Руководству гостиничных предприятий необходимо создать здоровую рабочую атмосферу в коллективе, организовать технически оснащенные рабочие места. Не требуют больших финансовых затрат, но создают благоприятный социально-психологический климат такие инструменты, как налаженная система распространения информации, когда персоналу предоставляют максимально объективные сведения о происходящем в гостинице, формирование «банка идей». Обмен опытом и обучение внутри гостиничного подразделения позволяют людям лучше узнать друг друга, поделиться наработками, что создает сплоченный коллектив взаимозаменяемых специалистов и облегчает процесс адаптации новых сотрудников, а также формирует корпоративную культуру. </w:t>
      </w:r>
    </w:p>
    <w:p w:rsidR="006D1DF4" w:rsidRPr="001B13BE" w:rsidRDefault="006D1DF4" w:rsidP="006D1DF4">
      <w:pPr>
        <w:spacing w:after="0" w:line="360" w:lineRule="auto"/>
        <w:ind w:firstLine="567"/>
        <w:contextualSpacing/>
        <w:jc w:val="both"/>
        <w:rPr>
          <w:rFonts w:ascii="Times New Roman" w:eastAsia="Calibri" w:hAnsi="Times New Roman" w:cs="Times New Roman"/>
          <w:color w:val="000000" w:themeColor="text1"/>
          <w:sz w:val="24"/>
          <w:szCs w:val="24"/>
          <w:lang w:eastAsia="ru-RU"/>
        </w:rPr>
      </w:pPr>
      <w:r w:rsidRPr="001B13BE">
        <w:rPr>
          <w:rFonts w:ascii="Times New Roman" w:eastAsia="Calibri" w:hAnsi="Times New Roman" w:cs="Times New Roman"/>
          <w:color w:val="000000" w:themeColor="text1"/>
          <w:sz w:val="24"/>
          <w:szCs w:val="24"/>
          <w:lang w:eastAsia="ru-RU"/>
        </w:rPr>
        <w:t>Важно также не забывать, что сильнейший мотивирующий эффект оказывает внимательное личное отношение руководства к сотрудникам. В связи с этим среди методов социально-психологического стимулирования, используемых на предприятиях следует также назвать организацию корпоративных праздников.</w:t>
      </w:r>
    </w:p>
    <w:p w:rsidR="006D1DF4" w:rsidRPr="001B13BE" w:rsidRDefault="006D1DF4" w:rsidP="006D1DF4">
      <w:pPr>
        <w:spacing w:after="0" w:line="360" w:lineRule="auto"/>
        <w:ind w:left="-142" w:hanging="284"/>
        <w:contextualSpacing/>
        <w:jc w:val="both"/>
        <w:rPr>
          <w:rFonts w:ascii="Times New Roman" w:eastAsia="Calibri" w:hAnsi="Times New Roman" w:cs="Times New Roman"/>
          <w:color w:val="000000" w:themeColor="text1"/>
          <w:sz w:val="24"/>
          <w:szCs w:val="24"/>
          <w:lang w:eastAsia="ru-RU"/>
        </w:rPr>
      </w:pPr>
      <w:r w:rsidRPr="001B13BE">
        <w:rPr>
          <w:rFonts w:ascii="Times New Roman" w:eastAsia="Calibri" w:hAnsi="Times New Roman" w:cs="Times New Roman"/>
          <w:color w:val="000000" w:themeColor="text1"/>
          <w:sz w:val="24"/>
          <w:szCs w:val="24"/>
          <w:lang w:eastAsia="ru-RU"/>
        </w:rPr>
        <w:t>11. Обеспечение реализации принципов клиентоориентированного подхода и персонификация взаимодействия. Среди различных подходов к персонифицированному взаимодействию с клиентом следует отдельно выделить информационный под</w:t>
      </w:r>
      <w:r w:rsidRPr="001B13BE">
        <w:rPr>
          <w:rFonts w:ascii="Times New Roman" w:eastAsia="Calibri" w:hAnsi="Times New Roman" w:cs="Times New Roman"/>
          <w:color w:val="000000" w:themeColor="text1"/>
          <w:sz w:val="24"/>
          <w:szCs w:val="24"/>
          <w:lang w:eastAsia="ru-RU"/>
        </w:rPr>
        <w:softHyphen/>
        <w:t>ход, связанный с накоплением, обработкой и использованием информации для принятия управленческих решений. Применение данных методов должно при</w:t>
      </w:r>
      <w:r w:rsidRPr="001B13BE">
        <w:rPr>
          <w:rFonts w:ascii="Times New Roman" w:eastAsia="Calibri" w:hAnsi="Times New Roman" w:cs="Times New Roman"/>
          <w:color w:val="000000" w:themeColor="text1"/>
          <w:sz w:val="24"/>
          <w:szCs w:val="24"/>
          <w:lang w:eastAsia="ru-RU"/>
        </w:rPr>
        <w:softHyphen/>
        <w:t>вести к созданию единой системе, позволяющей повысить эффективность управления гостиничным предприятием. Кроме того</w:t>
      </w:r>
      <w:r w:rsidR="00BF31D9">
        <w:rPr>
          <w:rFonts w:ascii="Times New Roman" w:eastAsia="Calibri" w:hAnsi="Times New Roman" w:cs="Times New Roman"/>
          <w:color w:val="000000" w:themeColor="text1"/>
          <w:sz w:val="24"/>
          <w:szCs w:val="24"/>
          <w:lang w:eastAsia="ru-RU"/>
        </w:rPr>
        <w:t>,</w:t>
      </w:r>
      <w:r w:rsidRPr="001B13BE">
        <w:rPr>
          <w:rFonts w:ascii="Times New Roman" w:eastAsia="Calibri" w:hAnsi="Times New Roman" w:cs="Times New Roman"/>
          <w:color w:val="000000" w:themeColor="text1"/>
          <w:sz w:val="24"/>
          <w:szCs w:val="24"/>
          <w:lang w:eastAsia="ru-RU"/>
        </w:rPr>
        <w:t xml:space="preserve"> в сфере гостеприимства для обработки значительного количества информации применяются следующие системы и модульные компоненты:</w:t>
      </w:r>
    </w:p>
    <w:p w:rsidR="006D1DF4" w:rsidRPr="001B13BE" w:rsidRDefault="006D1DF4" w:rsidP="006D1DF4">
      <w:pPr>
        <w:spacing w:after="0" w:line="360" w:lineRule="auto"/>
        <w:ind w:left="567"/>
        <w:contextualSpacing/>
        <w:jc w:val="both"/>
        <w:rPr>
          <w:rFonts w:ascii="Times New Roman" w:eastAsia="Calibri" w:hAnsi="Times New Roman" w:cs="Times New Roman"/>
          <w:color w:val="000000" w:themeColor="text1"/>
          <w:sz w:val="24"/>
          <w:szCs w:val="24"/>
          <w:lang w:eastAsia="ru-RU"/>
        </w:rPr>
      </w:pPr>
      <w:r w:rsidRPr="001B13BE">
        <w:rPr>
          <w:rFonts w:ascii="Times New Roman" w:eastAsia="Calibri" w:hAnsi="Times New Roman" w:cs="Times New Roman"/>
          <w:i/>
          <w:color w:val="000000" w:themeColor="text1"/>
          <w:sz w:val="24"/>
          <w:szCs w:val="24"/>
          <w:lang w:eastAsia="ru-RU"/>
        </w:rPr>
        <w:t>-</w:t>
      </w:r>
      <w:r w:rsidRPr="001B13BE">
        <w:rPr>
          <w:rFonts w:ascii="Times New Roman" w:eastAsia="Calibri" w:hAnsi="Times New Roman" w:cs="Times New Roman"/>
          <w:color w:val="000000" w:themeColor="text1"/>
          <w:sz w:val="24"/>
          <w:szCs w:val="24"/>
          <w:lang w:eastAsia="ru-RU"/>
        </w:rPr>
        <w:t xml:space="preserve"> отчеты и аналитика;  </w:t>
      </w:r>
    </w:p>
    <w:p w:rsidR="006D1DF4" w:rsidRPr="001B13BE" w:rsidRDefault="006D1DF4" w:rsidP="006D1DF4">
      <w:pPr>
        <w:spacing w:after="0" w:line="360" w:lineRule="auto"/>
        <w:ind w:left="567"/>
        <w:contextualSpacing/>
        <w:jc w:val="both"/>
        <w:rPr>
          <w:rFonts w:ascii="Times New Roman" w:eastAsia="Calibri" w:hAnsi="Times New Roman" w:cs="Times New Roman"/>
          <w:color w:val="000000" w:themeColor="text1"/>
          <w:sz w:val="24"/>
          <w:szCs w:val="24"/>
          <w:lang w:eastAsia="ru-RU"/>
        </w:rPr>
      </w:pPr>
      <w:r w:rsidRPr="001B13BE">
        <w:rPr>
          <w:rFonts w:ascii="Times New Roman" w:eastAsia="Calibri" w:hAnsi="Times New Roman" w:cs="Times New Roman"/>
          <w:i/>
          <w:color w:val="000000" w:themeColor="text1"/>
          <w:sz w:val="24"/>
          <w:szCs w:val="24"/>
          <w:lang w:eastAsia="ru-RU"/>
        </w:rPr>
        <w:t>-</w:t>
      </w:r>
      <w:r w:rsidRPr="001B13BE">
        <w:rPr>
          <w:rFonts w:ascii="Times New Roman" w:eastAsia="Calibri" w:hAnsi="Times New Roman" w:cs="Times New Roman"/>
          <w:color w:val="000000" w:themeColor="text1"/>
          <w:sz w:val="24"/>
          <w:szCs w:val="24"/>
          <w:lang w:eastAsia="ru-RU"/>
        </w:rPr>
        <w:t xml:space="preserve"> инструментарий интеграции и централизации данных;  </w:t>
      </w:r>
    </w:p>
    <w:p w:rsidR="006D1DF4" w:rsidRPr="001B13BE" w:rsidRDefault="006D1DF4" w:rsidP="006D1DF4">
      <w:pPr>
        <w:spacing w:after="0" w:line="360" w:lineRule="auto"/>
        <w:ind w:left="567"/>
        <w:contextualSpacing/>
        <w:jc w:val="both"/>
        <w:rPr>
          <w:rFonts w:ascii="Times New Roman" w:eastAsia="Calibri" w:hAnsi="Times New Roman" w:cs="Times New Roman"/>
          <w:color w:val="000000" w:themeColor="text1"/>
          <w:sz w:val="24"/>
          <w:szCs w:val="24"/>
          <w:lang w:eastAsia="ru-RU"/>
        </w:rPr>
      </w:pPr>
      <w:r w:rsidRPr="001B13BE">
        <w:rPr>
          <w:rFonts w:ascii="Times New Roman" w:eastAsia="Calibri" w:hAnsi="Times New Roman" w:cs="Times New Roman"/>
          <w:i/>
          <w:color w:val="000000" w:themeColor="text1"/>
          <w:sz w:val="24"/>
          <w:szCs w:val="24"/>
          <w:lang w:eastAsia="ru-RU"/>
        </w:rPr>
        <w:t>-</w:t>
      </w:r>
      <w:r w:rsidRPr="001B13BE">
        <w:rPr>
          <w:rFonts w:ascii="Times New Roman" w:eastAsia="Calibri" w:hAnsi="Times New Roman" w:cs="Times New Roman"/>
          <w:color w:val="000000" w:themeColor="text1"/>
          <w:sz w:val="24"/>
          <w:szCs w:val="24"/>
          <w:lang w:eastAsia="ru-RU"/>
        </w:rPr>
        <w:t xml:space="preserve"> клиентский портал;  </w:t>
      </w:r>
    </w:p>
    <w:p w:rsidR="006D1DF4" w:rsidRPr="001B13BE" w:rsidRDefault="006D1DF4" w:rsidP="006D1DF4">
      <w:pPr>
        <w:spacing w:after="0" w:line="360" w:lineRule="auto"/>
        <w:ind w:left="567"/>
        <w:contextualSpacing/>
        <w:jc w:val="both"/>
        <w:rPr>
          <w:rFonts w:ascii="Times New Roman" w:eastAsia="Calibri" w:hAnsi="Times New Roman" w:cs="Times New Roman"/>
          <w:color w:val="000000" w:themeColor="text1"/>
          <w:sz w:val="24"/>
          <w:szCs w:val="24"/>
          <w:lang w:eastAsia="ru-RU"/>
        </w:rPr>
      </w:pPr>
      <w:r w:rsidRPr="001B13BE">
        <w:rPr>
          <w:rFonts w:ascii="Times New Roman" w:eastAsia="Calibri" w:hAnsi="Times New Roman" w:cs="Times New Roman"/>
          <w:i/>
          <w:color w:val="000000" w:themeColor="text1"/>
          <w:sz w:val="24"/>
          <w:szCs w:val="24"/>
          <w:lang w:eastAsia="ru-RU"/>
        </w:rPr>
        <w:t>-</w:t>
      </w:r>
      <w:r w:rsidRPr="001B13BE">
        <w:rPr>
          <w:rFonts w:ascii="Times New Roman" w:eastAsia="Calibri" w:hAnsi="Times New Roman" w:cs="Times New Roman"/>
          <w:color w:val="000000" w:themeColor="text1"/>
          <w:sz w:val="24"/>
          <w:szCs w:val="24"/>
          <w:lang w:eastAsia="ru-RU"/>
        </w:rPr>
        <w:t xml:space="preserve"> электронные рассылки, включая динам</w:t>
      </w:r>
      <w:r w:rsidR="00CD7AC3">
        <w:rPr>
          <w:rFonts w:ascii="Times New Roman" w:eastAsia="Calibri" w:hAnsi="Times New Roman" w:cs="Times New Roman"/>
          <w:color w:val="000000" w:themeColor="text1"/>
          <w:sz w:val="24"/>
          <w:szCs w:val="24"/>
          <w:lang w:eastAsia="ru-RU"/>
        </w:rPr>
        <w:t>ические.</w:t>
      </w:r>
    </w:p>
    <w:p w:rsidR="006D1DF4" w:rsidRPr="001B13BE" w:rsidRDefault="006D1DF4" w:rsidP="006D1DF4">
      <w:pPr>
        <w:spacing w:after="0" w:line="360" w:lineRule="auto"/>
        <w:ind w:left="-142" w:hanging="284"/>
        <w:contextualSpacing/>
        <w:jc w:val="both"/>
        <w:rPr>
          <w:rFonts w:ascii="Times New Roman" w:eastAsia="Calibri" w:hAnsi="Times New Roman" w:cs="Times New Roman"/>
          <w:color w:val="000000" w:themeColor="text1"/>
          <w:sz w:val="24"/>
          <w:szCs w:val="24"/>
          <w:lang w:eastAsia="ru-RU"/>
        </w:rPr>
      </w:pPr>
      <w:r w:rsidRPr="001B13BE">
        <w:rPr>
          <w:rFonts w:ascii="Times New Roman" w:eastAsia="Calibri" w:hAnsi="Times New Roman" w:cs="Times New Roman"/>
          <w:color w:val="000000" w:themeColor="text1"/>
          <w:sz w:val="24"/>
          <w:szCs w:val="24"/>
          <w:lang w:eastAsia="ru-RU"/>
        </w:rPr>
        <w:t>12. Внедрение современных технологий. Одним из новых направлений развития гостиничного бизнеса является внедрение современных технологий. Рекомендуется внедрить:</w:t>
      </w:r>
    </w:p>
    <w:p w:rsidR="006D1DF4" w:rsidRPr="001B13BE" w:rsidRDefault="006D1DF4" w:rsidP="006D1DF4">
      <w:pPr>
        <w:tabs>
          <w:tab w:val="left" w:pos="709"/>
        </w:tabs>
        <w:spacing w:after="0" w:line="360" w:lineRule="auto"/>
        <w:ind w:firstLine="709"/>
        <w:contextualSpacing/>
        <w:jc w:val="both"/>
        <w:rPr>
          <w:rFonts w:ascii="Times New Roman" w:eastAsia="Calibri" w:hAnsi="Times New Roman" w:cs="Times New Roman"/>
          <w:color w:val="000000" w:themeColor="text1"/>
          <w:sz w:val="24"/>
          <w:szCs w:val="24"/>
          <w:lang w:eastAsia="ru-RU"/>
        </w:rPr>
      </w:pPr>
      <w:r w:rsidRPr="001B13BE">
        <w:rPr>
          <w:rFonts w:ascii="Times New Roman" w:eastAsia="Calibri" w:hAnsi="Times New Roman" w:cs="Times New Roman"/>
          <w:color w:val="000000" w:themeColor="text1"/>
          <w:sz w:val="24"/>
          <w:szCs w:val="24"/>
          <w:lang w:eastAsia="ru-RU"/>
        </w:rPr>
        <w:t>- возможность бесплатно зарядить гаджет в местах общественного пользования;</w:t>
      </w:r>
    </w:p>
    <w:p w:rsidR="006D1DF4" w:rsidRPr="001B13BE" w:rsidRDefault="006D1DF4" w:rsidP="006D1DF4">
      <w:pPr>
        <w:tabs>
          <w:tab w:val="left" w:pos="709"/>
        </w:tabs>
        <w:spacing w:after="0" w:line="360" w:lineRule="auto"/>
        <w:ind w:firstLine="709"/>
        <w:contextualSpacing/>
        <w:jc w:val="both"/>
        <w:rPr>
          <w:rFonts w:ascii="Times New Roman" w:eastAsia="Calibri" w:hAnsi="Times New Roman" w:cs="Times New Roman"/>
          <w:color w:val="000000" w:themeColor="text1"/>
          <w:sz w:val="24"/>
          <w:szCs w:val="24"/>
          <w:lang w:eastAsia="ru-RU"/>
        </w:rPr>
      </w:pPr>
      <w:r w:rsidRPr="001B13BE">
        <w:rPr>
          <w:rFonts w:ascii="Times New Roman" w:eastAsia="Calibri" w:hAnsi="Times New Roman" w:cs="Times New Roman"/>
          <w:color w:val="000000" w:themeColor="text1"/>
          <w:sz w:val="24"/>
          <w:szCs w:val="24"/>
          <w:lang w:eastAsia="ru-RU"/>
        </w:rPr>
        <w:t>- интерактивное телевидение, позволяющее гостям просматривать любимые передачи с аккаунтов различных онлайн сервисов.</w:t>
      </w:r>
    </w:p>
    <w:p w:rsidR="006D1DF4" w:rsidRPr="001B13BE" w:rsidRDefault="006D1DF4" w:rsidP="006D1DF4">
      <w:pPr>
        <w:tabs>
          <w:tab w:val="left" w:pos="709"/>
        </w:tabs>
        <w:spacing w:after="0" w:line="360" w:lineRule="auto"/>
        <w:ind w:firstLine="709"/>
        <w:contextualSpacing/>
        <w:jc w:val="both"/>
        <w:rPr>
          <w:rFonts w:ascii="Times New Roman" w:eastAsia="Calibri" w:hAnsi="Times New Roman" w:cs="Times New Roman"/>
          <w:color w:val="000000" w:themeColor="text1"/>
          <w:sz w:val="24"/>
          <w:szCs w:val="24"/>
          <w:lang w:eastAsia="ru-RU"/>
        </w:rPr>
      </w:pPr>
      <w:r w:rsidRPr="001B13BE">
        <w:rPr>
          <w:rFonts w:ascii="Times New Roman" w:eastAsia="Calibri" w:hAnsi="Times New Roman" w:cs="Times New Roman"/>
          <w:color w:val="000000" w:themeColor="text1"/>
          <w:sz w:val="24"/>
          <w:szCs w:val="24"/>
          <w:lang w:eastAsia="ru-RU"/>
        </w:rPr>
        <w:lastRenderedPageBreak/>
        <w:t>- предложить виртуальный тур по гостинице в виде интерактивной карты (на сайте).</w:t>
      </w:r>
    </w:p>
    <w:p w:rsidR="006D1DF4" w:rsidRPr="001B13BE" w:rsidRDefault="006D1DF4" w:rsidP="006D1DF4">
      <w:pPr>
        <w:tabs>
          <w:tab w:val="left" w:pos="709"/>
        </w:tabs>
        <w:spacing w:after="0" w:line="360" w:lineRule="auto"/>
        <w:ind w:firstLine="709"/>
        <w:contextualSpacing/>
        <w:jc w:val="both"/>
        <w:rPr>
          <w:rFonts w:ascii="Times New Roman" w:eastAsia="Calibri" w:hAnsi="Times New Roman" w:cs="Times New Roman"/>
          <w:color w:val="000000" w:themeColor="text1"/>
          <w:sz w:val="24"/>
          <w:szCs w:val="24"/>
          <w:lang w:eastAsia="ru-RU"/>
        </w:rPr>
      </w:pPr>
      <w:r w:rsidRPr="001B13BE">
        <w:rPr>
          <w:rFonts w:ascii="Times New Roman" w:eastAsia="Calibri" w:hAnsi="Times New Roman" w:cs="Times New Roman"/>
          <w:color w:val="000000" w:themeColor="text1"/>
          <w:sz w:val="24"/>
          <w:szCs w:val="24"/>
          <w:lang w:eastAsia="ru-RU"/>
        </w:rPr>
        <w:t>- интерактивное оборудование для рекламы (телевизор в холле,</w:t>
      </w:r>
      <w:r w:rsidR="00CD7AC3">
        <w:rPr>
          <w:rFonts w:ascii="Times New Roman" w:eastAsia="Calibri" w:hAnsi="Times New Roman" w:cs="Times New Roman"/>
          <w:color w:val="000000" w:themeColor="text1"/>
          <w:sz w:val="24"/>
          <w:szCs w:val="24"/>
          <w:lang w:eastAsia="ru-RU"/>
        </w:rPr>
        <w:t xml:space="preserve"> световые вывески</w:t>
      </w:r>
      <w:r w:rsidRPr="001B13BE">
        <w:rPr>
          <w:rFonts w:ascii="Times New Roman" w:eastAsia="Calibri" w:hAnsi="Times New Roman" w:cs="Times New Roman"/>
          <w:color w:val="000000" w:themeColor="text1"/>
          <w:sz w:val="24"/>
          <w:szCs w:val="24"/>
          <w:lang w:eastAsia="ru-RU"/>
        </w:rPr>
        <w:t>).</w:t>
      </w:r>
    </w:p>
    <w:p w:rsidR="006D1DF4" w:rsidRPr="001B13BE" w:rsidRDefault="006D1DF4" w:rsidP="006D1DF4">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p>
    <w:p w:rsidR="006D1DF4" w:rsidRPr="001B13BE" w:rsidRDefault="006D1DF4" w:rsidP="006D1DF4">
      <w:pPr>
        <w:spacing w:after="0" w:line="360" w:lineRule="auto"/>
        <w:rPr>
          <w:rFonts w:ascii="Times New Roman" w:eastAsia="Calibri" w:hAnsi="Times New Roman" w:cs="Times New Roman"/>
          <w:color w:val="000000" w:themeColor="text1"/>
        </w:rPr>
      </w:pPr>
    </w:p>
    <w:p w:rsidR="00F24871" w:rsidRPr="001B13BE" w:rsidRDefault="00F24871" w:rsidP="00F24871">
      <w:pPr>
        <w:rPr>
          <w:color w:val="000000" w:themeColor="text1"/>
        </w:rPr>
      </w:pPr>
    </w:p>
    <w:p w:rsidR="00F32A8B" w:rsidRPr="001B13BE" w:rsidRDefault="00F32A8B">
      <w:pPr>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br w:type="page"/>
      </w:r>
    </w:p>
    <w:p w:rsidR="00F32A8B" w:rsidRPr="001B13BE" w:rsidRDefault="00F32A8B" w:rsidP="0006227E">
      <w:pPr>
        <w:pStyle w:val="2"/>
        <w:spacing w:before="0" w:after="120"/>
        <w:jc w:val="center"/>
        <w:rPr>
          <w:rFonts w:ascii="Times New Roman" w:hAnsi="Times New Roman" w:cs="Times New Roman"/>
          <w:color w:val="000000" w:themeColor="text1"/>
          <w:sz w:val="28"/>
          <w:szCs w:val="28"/>
        </w:rPr>
      </w:pPr>
      <w:bookmarkStart w:id="38" w:name="_Toc531618594"/>
      <w:bookmarkStart w:id="39" w:name="_Toc7911433"/>
      <w:bookmarkStart w:id="40" w:name="_Toc8207738"/>
      <w:r w:rsidRPr="001B13BE">
        <w:rPr>
          <w:rFonts w:ascii="Times New Roman" w:hAnsi="Times New Roman" w:cs="Times New Roman"/>
          <w:color w:val="000000" w:themeColor="text1"/>
          <w:sz w:val="28"/>
          <w:szCs w:val="28"/>
        </w:rPr>
        <w:lastRenderedPageBreak/>
        <w:t>Заключение</w:t>
      </w:r>
      <w:bookmarkEnd w:id="38"/>
      <w:bookmarkEnd w:id="39"/>
      <w:bookmarkEnd w:id="40"/>
    </w:p>
    <w:p w:rsidR="00F63011" w:rsidRPr="00F63011" w:rsidRDefault="00F63011" w:rsidP="00840F7E">
      <w:pPr>
        <w:spacing w:after="0" w:line="360" w:lineRule="auto"/>
        <w:ind w:firstLine="567"/>
        <w:jc w:val="both"/>
        <w:rPr>
          <w:rFonts w:ascii="Times New Roman" w:hAnsi="Times New Roman" w:cs="Times New Roman"/>
          <w:color w:val="000000" w:themeColor="text1"/>
          <w:sz w:val="24"/>
          <w:szCs w:val="24"/>
        </w:rPr>
      </w:pPr>
      <w:r w:rsidRPr="00F63011">
        <w:rPr>
          <w:rFonts w:ascii="Times New Roman" w:hAnsi="Times New Roman" w:cs="Times New Roman"/>
          <w:color w:val="000000" w:themeColor="text1"/>
          <w:sz w:val="24"/>
          <w:szCs w:val="24"/>
        </w:rPr>
        <w:t>По результатам научно-исследовательской работы автор пришел к следующим выводам:</w:t>
      </w:r>
    </w:p>
    <w:p w:rsidR="00F63011" w:rsidRPr="00F63011" w:rsidRDefault="0040019A" w:rsidP="00F63011">
      <w:pPr>
        <w:pStyle w:val="a9"/>
        <w:numPr>
          <w:ilvl w:val="0"/>
          <w:numId w:val="33"/>
        </w:numPr>
        <w:spacing w:after="0" w:line="360" w:lineRule="auto"/>
        <w:ind w:left="0"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00F63011" w:rsidRPr="00F63011">
        <w:rPr>
          <w:rFonts w:ascii="Times New Roman" w:hAnsi="Times New Roman" w:cs="Times New Roman"/>
          <w:color w:val="000000" w:themeColor="text1"/>
          <w:sz w:val="24"/>
          <w:szCs w:val="24"/>
        </w:rPr>
        <w:t xml:space="preserve">нализ ретроспективы последнего десятилетия позволяет сделать вывод, что сфера услуг является одним из наиболее динамично развивающихся секторов экономики в мире. Устойчивые позиции сектора </w:t>
      </w:r>
      <w:proofErr w:type="gramStart"/>
      <w:r w:rsidR="00F63011" w:rsidRPr="00F63011">
        <w:rPr>
          <w:rFonts w:ascii="Times New Roman" w:hAnsi="Times New Roman" w:cs="Times New Roman"/>
          <w:color w:val="000000" w:themeColor="text1"/>
          <w:sz w:val="24"/>
          <w:szCs w:val="24"/>
        </w:rPr>
        <w:t>услуг</w:t>
      </w:r>
      <w:proofErr w:type="gramEnd"/>
      <w:r w:rsidR="00F63011" w:rsidRPr="00F63011">
        <w:rPr>
          <w:rFonts w:ascii="Times New Roman" w:hAnsi="Times New Roman" w:cs="Times New Roman"/>
          <w:color w:val="000000" w:themeColor="text1"/>
          <w:sz w:val="24"/>
          <w:szCs w:val="24"/>
        </w:rPr>
        <w:t xml:space="preserve"> как в мировом, так и национальном хозяйстве позволяют делать прогноз о перспективах и дальнейшем развитии непроизводственной сферы. Одной из важнейших закономерностей развития экономики во всем мире является взаимосвязь экономического роста и повышения роли непроизводственной сферы в национальной экономике. Это находит выражение в увеличении доли трудовых, материальных и финансовых ресурсов, используемых в сфере услуг.</w:t>
      </w:r>
      <w:r w:rsidR="00F63011" w:rsidRPr="00F63011">
        <w:rPr>
          <w:rStyle w:val="ad"/>
          <w:rFonts w:ascii="Times New Roman" w:hAnsi="Times New Roman" w:cs="Times New Roman"/>
          <w:color w:val="000000" w:themeColor="text1"/>
          <w:sz w:val="24"/>
          <w:szCs w:val="24"/>
        </w:rPr>
        <w:footnoteReference w:id="84"/>
      </w:r>
    </w:p>
    <w:p w:rsidR="00F63011" w:rsidRPr="00F63011" w:rsidRDefault="00F63011" w:rsidP="00F63011">
      <w:pPr>
        <w:pStyle w:val="a9"/>
        <w:numPr>
          <w:ilvl w:val="0"/>
          <w:numId w:val="33"/>
        </w:numPr>
        <w:spacing w:line="360" w:lineRule="auto"/>
        <w:ind w:left="0" w:firstLine="284"/>
        <w:jc w:val="both"/>
        <w:rPr>
          <w:rFonts w:ascii="Times New Roman" w:hAnsi="Times New Roman" w:cs="Times New Roman"/>
          <w:color w:val="000000" w:themeColor="text1"/>
          <w:sz w:val="24"/>
          <w:szCs w:val="24"/>
        </w:rPr>
      </w:pPr>
      <w:r w:rsidRPr="00F63011">
        <w:rPr>
          <w:rFonts w:ascii="Times New Roman" w:hAnsi="Times New Roman" w:cs="Times New Roman"/>
          <w:color w:val="000000" w:themeColor="text1"/>
          <w:sz w:val="24"/>
          <w:szCs w:val="24"/>
        </w:rPr>
        <w:t xml:space="preserve">Обзор и анализ отечественных и зарубежных источников позволил выделить ряд экономических проблем, наиболее остро стоящих, перед предприятиями гостиничной сферы: </w:t>
      </w:r>
    </w:p>
    <w:p w:rsidR="00F63011" w:rsidRPr="001B13BE" w:rsidRDefault="00F63011" w:rsidP="00F63011">
      <w:pPr>
        <w:pStyle w:val="a9"/>
        <w:spacing w:line="360" w:lineRule="auto"/>
        <w:ind w:left="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неэффективные и негибкие организационные структуры управления;</w:t>
      </w:r>
    </w:p>
    <w:p w:rsidR="00F63011" w:rsidRPr="001B13BE" w:rsidRDefault="00F63011" w:rsidP="00F63011">
      <w:pPr>
        <w:pStyle w:val="a9"/>
        <w:spacing w:line="360" w:lineRule="auto"/>
        <w:ind w:left="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отсутствие квалифицированных кадров и надлежащей профессиональной подготовки персонала</w:t>
      </w:r>
    </w:p>
    <w:p w:rsidR="00F63011" w:rsidRPr="001B13BE" w:rsidRDefault="00F63011" w:rsidP="00F63011">
      <w:pPr>
        <w:pStyle w:val="a9"/>
        <w:spacing w:line="360" w:lineRule="auto"/>
        <w:ind w:left="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несовершенство договорных отношений между туристическим бизнесом и бизнесом в сфере гостеприимства;</w:t>
      </w:r>
    </w:p>
    <w:p w:rsidR="00F63011" w:rsidRPr="001B13BE" w:rsidRDefault="00F63011" w:rsidP="00F63011">
      <w:pPr>
        <w:pStyle w:val="a9"/>
        <w:spacing w:line="360" w:lineRule="auto"/>
        <w:ind w:left="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высокая стоимость услуг и низкое качество сервиса;</w:t>
      </w:r>
    </w:p>
    <w:p w:rsidR="00F63011" w:rsidRPr="001B13BE" w:rsidRDefault="00F63011" w:rsidP="00F63011">
      <w:pPr>
        <w:pStyle w:val="a9"/>
        <w:spacing w:line="360" w:lineRule="auto"/>
        <w:ind w:left="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отсутствие высокотехнологичных отелей;</w:t>
      </w:r>
    </w:p>
    <w:p w:rsidR="00F63011" w:rsidRPr="001B13BE" w:rsidRDefault="00F63011" w:rsidP="00F63011">
      <w:pPr>
        <w:pStyle w:val="a9"/>
        <w:spacing w:line="360" w:lineRule="auto"/>
        <w:ind w:left="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 низкий уровень знаний в сфере гостиничного бизнеса и отсутствие преемственности лучшего западного опыта; </w:t>
      </w:r>
    </w:p>
    <w:p w:rsidR="00F63011" w:rsidRPr="001B13BE" w:rsidRDefault="00F63011" w:rsidP="00F63011">
      <w:pPr>
        <w:pStyle w:val="a9"/>
        <w:spacing w:line="360" w:lineRule="auto"/>
        <w:ind w:left="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отсутствие специализированных учебных заведений для подготовки сотрудников к работе в сфере обслуживания, в частности в сфере гостиничного бизнеса;</w:t>
      </w:r>
    </w:p>
    <w:p w:rsidR="00F63011" w:rsidRPr="001B13BE" w:rsidRDefault="00F63011" w:rsidP="00F63011">
      <w:pPr>
        <w:pStyle w:val="a9"/>
        <w:spacing w:line="360" w:lineRule="auto"/>
        <w:ind w:left="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неосновательная проработка открытых информационных ресурсов, особенно в части управления качеством услуг и в формирования ценовой политики, как основных системообразующих механизмов управления бизнесом в гостиничной сфере;</w:t>
      </w:r>
    </w:p>
    <w:p w:rsidR="00F63011" w:rsidRPr="001B13BE" w:rsidRDefault="00F63011" w:rsidP="00F63011">
      <w:pPr>
        <w:pStyle w:val="a9"/>
        <w:spacing w:line="360" w:lineRule="auto"/>
        <w:ind w:left="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отсутствие налаженной обратной связи с клиентами и как следствие несвоевременная реакция на изменение запросов и потребностей, а также низкая степень адаптации гостиничных услуг к запросам целевых групп клиентов;</w:t>
      </w:r>
    </w:p>
    <w:p w:rsidR="00F63011" w:rsidRPr="001B13BE" w:rsidRDefault="00F63011" w:rsidP="00F63011">
      <w:pPr>
        <w:pStyle w:val="a9"/>
        <w:spacing w:line="360" w:lineRule="auto"/>
        <w:ind w:left="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несовершенство законодательства в отношении классификационной системы объектов размещения;</w:t>
      </w:r>
    </w:p>
    <w:p w:rsidR="00F63011" w:rsidRPr="001B13BE" w:rsidRDefault="00F63011" w:rsidP="00F63011">
      <w:pPr>
        <w:pStyle w:val="a9"/>
        <w:spacing w:line="360" w:lineRule="auto"/>
        <w:ind w:left="708"/>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lastRenderedPageBreak/>
        <w:t>- отсутствие заинтересованности и низкий уровень мотивации персонала в повышении качества предоставляемых услуг.</w:t>
      </w:r>
    </w:p>
    <w:p w:rsidR="00F63011" w:rsidRPr="00D2147F" w:rsidRDefault="00F63011" w:rsidP="00D2147F">
      <w:pPr>
        <w:spacing w:after="0" w:line="360" w:lineRule="auto"/>
        <w:ind w:firstLine="567"/>
        <w:jc w:val="both"/>
        <w:rPr>
          <w:rFonts w:ascii="Times New Roman" w:eastAsia="Calibri" w:hAnsi="Times New Roman" w:cs="Times New Roman"/>
          <w:color w:val="000000" w:themeColor="text1"/>
          <w:sz w:val="24"/>
          <w:szCs w:val="24"/>
        </w:rPr>
      </w:pPr>
      <w:r w:rsidRPr="00F63011">
        <w:rPr>
          <w:rFonts w:ascii="Times New Roman" w:eastAsia="Times New Roman" w:hAnsi="Times New Roman" w:cs="Times New Roman"/>
          <w:color w:val="000000" w:themeColor="text1"/>
          <w:sz w:val="24"/>
          <w:szCs w:val="24"/>
          <w:lang w:eastAsia="ru-RU"/>
        </w:rPr>
        <w:t xml:space="preserve">В основу эффективного управления гостиничными предприятиями необходимо закладывать стратегию развития, направленную на </w:t>
      </w:r>
      <w:r w:rsidRPr="00F63011">
        <w:rPr>
          <w:rFonts w:ascii="Times New Roman" w:hAnsi="Times New Roman" w:cs="Times New Roman"/>
          <w:color w:val="000000" w:themeColor="text1"/>
          <w:sz w:val="24"/>
          <w:szCs w:val="24"/>
        </w:rPr>
        <w:t>экономический рост в условиях внешней неопределенности, на значительные инновационные преобразования, а также расширение горизонтов предвидения, что позволит сформировать условия и выявить возможности для оперативной реакции и своевременной адаптации к стремительно меняющимся социально-экономическим условиям в стране.</w:t>
      </w:r>
      <w:r w:rsidR="0040019A">
        <w:rPr>
          <w:rFonts w:ascii="Times New Roman" w:hAnsi="Times New Roman" w:cs="Times New Roman"/>
          <w:color w:val="000000" w:themeColor="text1"/>
          <w:sz w:val="24"/>
          <w:szCs w:val="24"/>
        </w:rPr>
        <w:t xml:space="preserve"> </w:t>
      </w:r>
      <w:r w:rsidRPr="0040019A">
        <w:rPr>
          <w:rFonts w:ascii="Times New Roman" w:hAnsi="Times New Roman" w:cs="Times New Roman"/>
          <w:color w:val="000000" w:themeColor="text1"/>
          <w:sz w:val="24"/>
          <w:szCs w:val="24"/>
        </w:rPr>
        <w:t>Система управления должна упорядочивать и структурировать методы управления, а также определять характер и направление управленческих воздействий. Помимо этого, система должна обеспечивать оптимизацию использования ресурсов, а также оптимизировать взаимодействие между всеми подразделениями</w:t>
      </w:r>
      <w:r w:rsidR="00D2147F">
        <w:rPr>
          <w:rFonts w:ascii="Times New Roman" w:hAnsi="Times New Roman" w:cs="Times New Roman"/>
          <w:color w:val="000000" w:themeColor="text1"/>
          <w:sz w:val="24"/>
          <w:szCs w:val="24"/>
        </w:rPr>
        <w:t>.</w:t>
      </w:r>
    </w:p>
    <w:p w:rsidR="0040019A" w:rsidRDefault="0006227E" w:rsidP="0040019A">
      <w:pPr>
        <w:pStyle w:val="a9"/>
        <w:numPr>
          <w:ilvl w:val="0"/>
          <w:numId w:val="33"/>
        </w:numPr>
        <w:spacing w:after="0" w:line="360" w:lineRule="auto"/>
        <w:ind w:left="0" w:firstLine="284"/>
        <w:jc w:val="both"/>
        <w:rPr>
          <w:rFonts w:ascii="Times New Roman" w:hAnsi="Times New Roman" w:cs="Times New Roman"/>
          <w:color w:val="000000" w:themeColor="text1"/>
          <w:sz w:val="24"/>
          <w:szCs w:val="24"/>
        </w:rPr>
      </w:pPr>
      <w:r w:rsidRPr="0040019A">
        <w:rPr>
          <w:rFonts w:ascii="Times New Roman" w:eastAsia="Times New Roman" w:hAnsi="Times New Roman" w:cs="Times New Roman"/>
          <w:color w:val="000000" w:themeColor="text1"/>
          <w:sz w:val="24"/>
          <w:szCs w:val="24"/>
          <w:lang w:eastAsia="ru-RU"/>
        </w:rPr>
        <w:t>Анализ особенностей управления компаний непроизводственной сферы позволил выделить ряд ключевых отличий от управления производственными структурами. Во-первых, ключевой фактор, обеспечивающий эффективность управленческой деятельности – это построение системы управления на основе потребностей потребителя, а стратегия компании должна быть сфокусирована на удовлетворении этих потребностей.</w:t>
      </w:r>
      <w:r w:rsidR="005156D9" w:rsidRPr="0040019A">
        <w:rPr>
          <w:rFonts w:ascii="Times New Roman" w:eastAsia="Times New Roman" w:hAnsi="Times New Roman" w:cs="Times New Roman"/>
          <w:color w:val="000000" w:themeColor="text1"/>
          <w:sz w:val="24"/>
          <w:szCs w:val="24"/>
          <w:lang w:eastAsia="ru-RU"/>
        </w:rPr>
        <w:t xml:space="preserve"> </w:t>
      </w:r>
      <w:r w:rsidRPr="0040019A">
        <w:rPr>
          <w:rFonts w:ascii="Times New Roman" w:eastAsia="Times New Roman" w:hAnsi="Times New Roman" w:cs="Times New Roman"/>
          <w:color w:val="000000" w:themeColor="text1"/>
          <w:sz w:val="24"/>
          <w:szCs w:val="24"/>
          <w:lang w:eastAsia="ru-RU"/>
        </w:rPr>
        <w:t>Во-</w:t>
      </w:r>
      <w:r w:rsidR="006D1DF4" w:rsidRPr="0040019A">
        <w:rPr>
          <w:rFonts w:ascii="Times New Roman" w:eastAsia="Times New Roman" w:hAnsi="Times New Roman" w:cs="Times New Roman"/>
          <w:color w:val="000000" w:themeColor="text1"/>
          <w:sz w:val="24"/>
          <w:szCs w:val="24"/>
          <w:lang w:eastAsia="ru-RU"/>
        </w:rPr>
        <w:t>вторых</w:t>
      </w:r>
      <w:r w:rsidRPr="0040019A">
        <w:rPr>
          <w:rFonts w:ascii="Times New Roman" w:eastAsia="Times New Roman" w:hAnsi="Times New Roman" w:cs="Times New Roman"/>
          <w:color w:val="000000" w:themeColor="text1"/>
          <w:sz w:val="24"/>
          <w:szCs w:val="24"/>
          <w:lang w:eastAsia="ru-RU"/>
        </w:rPr>
        <w:t>, как показывает практика, наиболее успешные компании реализуют процессный подход к управлению</w:t>
      </w:r>
      <w:r w:rsidR="005156D9" w:rsidRPr="0040019A">
        <w:rPr>
          <w:rFonts w:ascii="Times New Roman" w:eastAsia="Times New Roman" w:hAnsi="Times New Roman" w:cs="Times New Roman"/>
          <w:color w:val="000000" w:themeColor="text1"/>
          <w:sz w:val="24"/>
          <w:szCs w:val="24"/>
          <w:lang w:eastAsia="ru-RU"/>
        </w:rPr>
        <w:t xml:space="preserve">. </w:t>
      </w:r>
      <w:r w:rsidRPr="0040019A">
        <w:rPr>
          <w:rFonts w:ascii="Times New Roman" w:eastAsia="Times New Roman" w:hAnsi="Times New Roman" w:cs="Times New Roman"/>
          <w:color w:val="000000" w:themeColor="text1"/>
          <w:sz w:val="24"/>
          <w:szCs w:val="24"/>
          <w:lang w:eastAsia="ru-RU"/>
        </w:rPr>
        <w:t>В</w:t>
      </w:r>
      <w:r w:rsidR="006D1DF4" w:rsidRPr="0040019A">
        <w:rPr>
          <w:rFonts w:ascii="Times New Roman" w:eastAsia="Times New Roman" w:hAnsi="Times New Roman" w:cs="Times New Roman"/>
          <w:color w:val="000000" w:themeColor="text1"/>
          <w:sz w:val="24"/>
          <w:szCs w:val="24"/>
          <w:lang w:eastAsia="ru-RU"/>
        </w:rPr>
        <w:t>-третьих</w:t>
      </w:r>
      <w:r w:rsidRPr="0040019A">
        <w:rPr>
          <w:rFonts w:ascii="Times New Roman" w:eastAsia="Times New Roman" w:hAnsi="Times New Roman" w:cs="Times New Roman"/>
          <w:color w:val="000000" w:themeColor="text1"/>
          <w:sz w:val="24"/>
          <w:szCs w:val="24"/>
          <w:lang w:eastAsia="ru-RU"/>
        </w:rPr>
        <w:t>, управленческая деятельность компаний непроизводственной сферы сопряжена с высокой степенью риска и неопределенности, что подразумевает особую жесткость требований к системе управления: повышенная гибкость, принимаемые управленческие решения должны учитывать все</w:t>
      </w:r>
      <w:r w:rsidR="002434B5" w:rsidRPr="0040019A">
        <w:rPr>
          <w:rFonts w:ascii="Times New Roman" w:eastAsia="Times New Roman" w:hAnsi="Times New Roman" w:cs="Times New Roman"/>
          <w:color w:val="000000" w:themeColor="text1"/>
          <w:sz w:val="24"/>
          <w:szCs w:val="24"/>
          <w:lang w:eastAsia="ru-RU"/>
        </w:rPr>
        <w:t xml:space="preserve"> </w:t>
      </w:r>
      <w:r w:rsidRPr="0040019A">
        <w:rPr>
          <w:rFonts w:ascii="Times New Roman" w:eastAsia="Times New Roman" w:hAnsi="Times New Roman" w:cs="Times New Roman"/>
          <w:color w:val="000000" w:themeColor="text1"/>
          <w:sz w:val="24"/>
          <w:szCs w:val="24"/>
          <w:lang w:eastAsia="ru-RU"/>
        </w:rPr>
        <w:t>варианты развития внешней и внутренней сред управляемого предприятия, возможность корректирования с</w:t>
      </w:r>
      <w:r w:rsidR="003B4E32" w:rsidRPr="0040019A">
        <w:rPr>
          <w:rFonts w:ascii="Times New Roman" w:eastAsia="Times New Roman" w:hAnsi="Times New Roman" w:cs="Times New Roman"/>
          <w:color w:val="000000" w:themeColor="text1"/>
          <w:sz w:val="24"/>
          <w:szCs w:val="24"/>
          <w:lang w:eastAsia="ru-RU"/>
        </w:rPr>
        <w:t>истемы в процессе деятельности.</w:t>
      </w:r>
      <w:r w:rsidR="005156D9" w:rsidRPr="0040019A">
        <w:rPr>
          <w:rFonts w:ascii="Times New Roman" w:eastAsia="Times New Roman" w:hAnsi="Times New Roman" w:cs="Times New Roman"/>
          <w:color w:val="000000" w:themeColor="text1"/>
          <w:sz w:val="24"/>
          <w:szCs w:val="24"/>
          <w:lang w:eastAsia="ru-RU"/>
        </w:rPr>
        <w:t xml:space="preserve"> </w:t>
      </w:r>
      <w:r w:rsidRPr="0040019A">
        <w:rPr>
          <w:rFonts w:ascii="Times New Roman" w:eastAsia="Times New Roman" w:hAnsi="Times New Roman" w:cs="Times New Roman"/>
          <w:color w:val="000000" w:themeColor="text1"/>
          <w:sz w:val="24"/>
          <w:szCs w:val="24"/>
          <w:lang w:eastAsia="ru-RU"/>
        </w:rPr>
        <w:t xml:space="preserve">Наконец, стратегическое управление в сфере услуг должно способствовать увеличению прибыли уже в краткосрочном периоде с небольшими затратами на их внедрение, что </w:t>
      </w:r>
      <w:r w:rsidR="00CD7AC3">
        <w:rPr>
          <w:rFonts w:ascii="Times New Roman" w:eastAsia="Times New Roman" w:hAnsi="Times New Roman" w:cs="Times New Roman"/>
          <w:color w:val="000000" w:themeColor="text1"/>
          <w:sz w:val="24"/>
          <w:szCs w:val="24"/>
          <w:lang w:eastAsia="ru-RU"/>
        </w:rPr>
        <w:t>требует развития систем управления качеством услуг</w:t>
      </w:r>
      <w:r w:rsidRPr="0040019A">
        <w:rPr>
          <w:rFonts w:ascii="Times New Roman" w:eastAsia="Times New Roman" w:hAnsi="Times New Roman" w:cs="Times New Roman"/>
          <w:color w:val="000000" w:themeColor="text1"/>
          <w:sz w:val="24"/>
          <w:szCs w:val="24"/>
          <w:lang w:eastAsia="ru-RU"/>
        </w:rPr>
        <w:t>.</w:t>
      </w:r>
    </w:p>
    <w:p w:rsidR="0040019A" w:rsidRDefault="00F63011" w:rsidP="0040019A">
      <w:pPr>
        <w:pStyle w:val="a9"/>
        <w:numPr>
          <w:ilvl w:val="0"/>
          <w:numId w:val="33"/>
        </w:numPr>
        <w:spacing w:after="0" w:line="360" w:lineRule="auto"/>
        <w:ind w:left="0" w:firstLine="284"/>
        <w:jc w:val="both"/>
        <w:rPr>
          <w:rFonts w:ascii="Times New Roman" w:hAnsi="Times New Roman" w:cs="Times New Roman"/>
          <w:color w:val="000000" w:themeColor="text1"/>
          <w:sz w:val="24"/>
          <w:szCs w:val="24"/>
        </w:rPr>
      </w:pPr>
      <w:r w:rsidRPr="0040019A">
        <w:rPr>
          <w:rFonts w:ascii="Times New Roman" w:hAnsi="Times New Roman" w:cs="Times New Roman"/>
          <w:color w:val="000000" w:themeColor="text1"/>
          <w:sz w:val="24"/>
          <w:szCs w:val="24"/>
        </w:rPr>
        <w:t xml:space="preserve">В целях поддержания конкурентоспособности гостиничные хозяйства расширяют ассортимент имеющихся услуг, а также совершенствуют старые. </w:t>
      </w:r>
      <w:r w:rsidR="00CD7AC3">
        <w:rPr>
          <w:rFonts w:ascii="Times New Roman" w:hAnsi="Times New Roman" w:cs="Times New Roman"/>
          <w:color w:val="000000" w:themeColor="text1"/>
          <w:sz w:val="24"/>
          <w:szCs w:val="24"/>
        </w:rPr>
        <w:t>Необходимо постоянное улучшение процессов развития аппарата управления</w:t>
      </w:r>
      <w:r w:rsidRPr="0040019A">
        <w:rPr>
          <w:rFonts w:ascii="Times New Roman" w:hAnsi="Times New Roman" w:cs="Times New Roman"/>
          <w:color w:val="000000" w:themeColor="text1"/>
          <w:sz w:val="24"/>
          <w:szCs w:val="24"/>
        </w:rPr>
        <w:t>, так как в ожесточенной конкуренции выживают лишь те компании, чье руководство чутко реагирует на все изменения во внешней среде.</w:t>
      </w:r>
    </w:p>
    <w:p w:rsidR="0040019A" w:rsidRDefault="00F63011" w:rsidP="0040019A">
      <w:pPr>
        <w:pStyle w:val="a9"/>
        <w:numPr>
          <w:ilvl w:val="0"/>
          <w:numId w:val="33"/>
        </w:numPr>
        <w:spacing w:after="0" w:line="360" w:lineRule="auto"/>
        <w:ind w:left="0" w:firstLine="284"/>
        <w:jc w:val="both"/>
        <w:rPr>
          <w:rFonts w:ascii="Times New Roman" w:hAnsi="Times New Roman" w:cs="Times New Roman"/>
          <w:color w:val="000000" w:themeColor="text1"/>
          <w:sz w:val="24"/>
          <w:szCs w:val="24"/>
        </w:rPr>
      </w:pPr>
      <w:r w:rsidRPr="0040019A">
        <w:rPr>
          <w:rFonts w:ascii="Times New Roman" w:hAnsi="Times New Roman" w:cs="Times New Roman"/>
          <w:color w:val="000000" w:themeColor="text1"/>
          <w:sz w:val="24"/>
          <w:szCs w:val="24"/>
        </w:rPr>
        <w:t xml:space="preserve">Выбор моделей и методов управления должен базироваться не на личных предпочтениях руководства или исходя из масштабов деятельности, а прежде всего </w:t>
      </w:r>
      <w:r w:rsidRPr="0040019A">
        <w:rPr>
          <w:rFonts w:ascii="Times New Roman" w:hAnsi="Times New Roman" w:cs="Times New Roman"/>
          <w:color w:val="000000" w:themeColor="text1"/>
          <w:sz w:val="24"/>
          <w:szCs w:val="24"/>
        </w:rPr>
        <w:lastRenderedPageBreak/>
        <w:t>ориентируясь на показатели экономической эффективности, которые могут быть достигнуты за счет  управления в соответствии с той или иной моделью.</w:t>
      </w:r>
    </w:p>
    <w:p w:rsidR="00F63011" w:rsidRPr="0040019A" w:rsidRDefault="0040019A" w:rsidP="0040019A">
      <w:pPr>
        <w:pStyle w:val="a9"/>
        <w:numPr>
          <w:ilvl w:val="0"/>
          <w:numId w:val="33"/>
        </w:numPr>
        <w:spacing w:after="0" w:line="360" w:lineRule="auto"/>
        <w:ind w:left="0" w:firstLine="284"/>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Среди особенностей управления гостиничными предприятиями можно выделить</w:t>
      </w:r>
      <w:r w:rsidR="00F63011" w:rsidRPr="0040019A">
        <w:rPr>
          <w:rFonts w:ascii="Times New Roman" w:eastAsia="Times New Roman" w:hAnsi="Times New Roman" w:cs="Times New Roman"/>
          <w:color w:val="000000" w:themeColor="text1"/>
          <w:sz w:val="24"/>
          <w:szCs w:val="24"/>
          <w:lang w:eastAsia="ru-RU"/>
        </w:rPr>
        <w:t>:</w:t>
      </w:r>
    </w:p>
    <w:p w:rsidR="00F63011" w:rsidRPr="001B13BE" w:rsidRDefault="00F63011" w:rsidP="00F63011">
      <w:pPr>
        <w:numPr>
          <w:ilvl w:val="0"/>
          <w:numId w:val="29"/>
        </w:numPr>
        <w:spacing w:after="0" w:line="360" w:lineRule="auto"/>
        <w:contextualSpacing/>
        <w:jc w:val="both"/>
        <w:textAlignment w:val="top"/>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Эффективный менеджмент должен опираться на систему управления, охватывающую все аспекты деятельности гостиницы, отвечающую требованиям абсолютной прозрачности для управления и контроля.</w:t>
      </w:r>
    </w:p>
    <w:p w:rsidR="00F63011" w:rsidRPr="001B13BE" w:rsidRDefault="00F63011" w:rsidP="00F63011">
      <w:pPr>
        <w:numPr>
          <w:ilvl w:val="0"/>
          <w:numId w:val="29"/>
        </w:numPr>
        <w:spacing w:after="0" w:line="360" w:lineRule="auto"/>
        <w:contextualSpacing/>
        <w:jc w:val="both"/>
        <w:textAlignment w:val="top"/>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Эффективная система управления должна включать все действующие инструменты управления и структурировать управленческие воздействия, способствуя повышению доходности и прибыльности предприятия, расширению номенклатуры услуг и совершенствованию качества обслуживания.</w:t>
      </w:r>
    </w:p>
    <w:p w:rsidR="00F63011" w:rsidRPr="001B13BE" w:rsidRDefault="00F63011" w:rsidP="00F63011">
      <w:pPr>
        <w:numPr>
          <w:ilvl w:val="0"/>
          <w:numId w:val="29"/>
        </w:numPr>
        <w:spacing w:after="0" w:line="360" w:lineRule="auto"/>
        <w:contextualSpacing/>
        <w:jc w:val="both"/>
        <w:textAlignment w:val="top"/>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Эффективная система управления должна оптимизировать использование всех ресурсов в управлении гостиницей, функционально разграничивать место каждой службы в системе управления и способствовать повышению эффективности их взаимодействия.</w:t>
      </w:r>
    </w:p>
    <w:p w:rsidR="00F63011" w:rsidRPr="001B13BE" w:rsidRDefault="00F63011" w:rsidP="00F63011">
      <w:pPr>
        <w:numPr>
          <w:ilvl w:val="0"/>
          <w:numId w:val="29"/>
        </w:numPr>
        <w:spacing w:after="0" w:line="360" w:lineRule="auto"/>
        <w:contextualSpacing/>
        <w:jc w:val="both"/>
        <w:textAlignment w:val="top"/>
        <w:rPr>
          <w:rFonts w:ascii="Times New Roman" w:eastAsia="Times New Roman" w:hAnsi="Times New Roman" w:cs="Times New Roman"/>
          <w:color w:val="000000" w:themeColor="text1"/>
          <w:sz w:val="24"/>
          <w:szCs w:val="24"/>
          <w:lang w:eastAsia="ru-RU"/>
        </w:rPr>
      </w:pPr>
      <w:r w:rsidRPr="001B13BE">
        <w:rPr>
          <w:rFonts w:ascii="Times New Roman" w:eastAsia="Times New Roman" w:hAnsi="Times New Roman" w:cs="Times New Roman"/>
          <w:color w:val="000000" w:themeColor="text1"/>
          <w:sz w:val="24"/>
          <w:szCs w:val="24"/>
          <w:lang w:eastAsia="ru-RU"/>
        </w:rPr>
        <w:t>Большое разнообразие гостиничных предприятий делает необходимым формирование унифицированной системы управления, которая бы давала рекомендации по управлению руководству гостиницы независимо от ее специфики, категорийности, формы собственности и т.п.</w:t>
      </w:r>
    </w:p>
    <w:p w:rsidR="0040019A" w:rsidRDefault="0040019A" w:rsidP="0040019A">
      <w:pPr>
        <w:pStyle w:val="a9"/>
        <w:numPr>
          <w:ilvl w:val="0"/>
          <w:numId w:val="33"/>
        </w:numPr>
        <w:spacing w:after="0" w:line="360" w:lineRule="auto"/>
        <w:ind w:left="0"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r w:rsidRPr="0040019A">
        <w:rPr>
          <w:rFonts w:ascii="Times New Roman" w:eastAsia="Times New Roman" w:hAnsi="Times New Roman" w:cs="Times New Roman"/>
          <w:color w:val="000000" w:themeColor="text1"/>
          <w:sz w:val="24"/>
          <w:szCs w:val="24"/>
          <w:lang w:eastAsia="ru-RU"/>
        </w:rPr>
        <w:t xml:space="preserve"> целом, ситуацию на рынке гостиничных услуг в Псковском регионе на текущий момент можно назвать неблагоприятной. Слабые стороны гостиничной индустрии значительно преобладают над </w:t>
      </w:r>
      <w:proofErr w:type="gramStart"/>
      <w:r w:rsidRPr="0040019A">
        <w:rPr>
          <w:rFonts w:ascii="Times New Roman" w:eastAsia="Times New Roman" w:hAnsi="Times New Roman" w:cs="Times New Roman"/>
          <w:color w:val="000000" w:themeColor="text1"/>
          <w:sz w:val="24"/>
          <w:szCs w:val="24"/>
          <w:lang w:eastAsia="ru-RU"/>
        </w:rPr>
        <w:t>сильными</w:t>
      </w:r>
      <w:proofErr w:type="gramEnd"/>
      <w:r w:rsidRPr="0040019A">
        <w:rPr>
          <w:rFonts w:ascii="Times New Roman" w:eastAsia="Times New Roman" w:hAnsi="Times New Roman" w:cs="Times New Roman"/>
          <w:color w:val="000000" w:themeColor="text1"/>
          <w:sz w:val="24"/>
          <w:szCs w:val="24"/>
          <w:lang w:eastAsia="ru-RU"/>
        </w:rPr>
        <w:t xml:space="preserve">. Необходимо использовать потенциал для минимизации внешних угроз и нивелирования последствий выявленных проблем. Также необходимо прилагать все усилия, чтобы создать позитивный туристский образ Псковского региона. </w:t>
      </w:r>
    </w:p>
    <w:p w:rsidR="0040019A" w:rsidRDefault="0040019A" w:rsidP="0040019A">
      <w:pPr>
        <w:pStyle w:val="a9"/>
        <w:numPr>
          <w:ilvl w:val="0"/>
          <w:numId w:val="33"/>
        </w:numPr>
        <w:spacing w:after="0" w:line="360" w:lineRule="auto"/>
        <w:ind w:left="0"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w:t>
      </w:r>
      <w:r w:rsidRPr="0040019A">
        <w:rPr>
          <w:rFonts w:ascii="Times New Roman" w:eastAsia="Times New Roman" w:hAnsi="Times New Roman" w:cs="Times New Roman"/>
          <w:color w:val="000000" w:themeColor="text1"/>
          <w:sz w:val="24"/>
          <w:szCs w:val="24"/>
          <w:lang w:eastAsia="ru-RU"/>
        </w:rPr>
        <w:t xml:space="preserve">лавной стратегической целью развития туризма Псковской области является повышение конкурентоспособности существующего туристического продукта области на </w:t>
      </w:r>
      <w:proofErr w:type="gramStart"/>
      <w:r w:rsidRPr="0040019A">
        <w:rPr>
          <w:rFonts w:ascii="Times New Roman" w:eastAsia="Times New Roman" w:hAnsi="Times New Roman" w:cs="Times New Roman"/>
          <w:color w:val="000000" w:themeColor="text1"/>
          <w:sz w:val="24"/>
          <w:szCs w:val="24"/>
          <w:lang w:eastAsia="ru-RU"/>
        </w:rPr>
        <w:t>российском</w:t>
      </w:r>
      <w:proofErr w:type="gramEnd"/>
      <w:r w:rsidRPr="0040019A">
        <w:rPr>
          <w:rFonts w:ascii="Times New Roman" w:eastAsia="Times New Roman" w:hAnsi="Times New Roman" w:cs="Times New Roman"/>
          <w:color w:val="000000" w:themeColor="text1"/>
          <w:sz w:val="24"/>
          <w:szCs w:val="24"/>
          <w:lang w:eastAsia="ru-RU"/>
        </w:rPr>
        <w:t xml:space="preserve"> и зарубежных рынках.</w:t>
      </w:r>
    </w:p>
    <w:p w:rsidR="006D1DF4" w:rsidRPr="0040019A" w:rsidRDefault="00F63011" w:rsidP="0040019A">
      <w:pPr>
        <w:pStyle w:val="a9"/>
        <w:numPr>
          <w:ilvl w:val="0"/>
          <w:numId w:val="33"/>
        </w:numPr>
        <w:spacing w:after="0" w:line="360" w:lineRule="auto"/>
        <w:ind w:left="0" w:firstLine="284"/>
        <w:jc w:val="both"/>
        <w:rPr>
          <w:rFonts w:ascii="Times New Roman" w:eastAsia="Times New Roman" w:hAnsi="Times New Roman" w:cs="Times New Roman"/>
          <w:color w:val="000000" w:themeColor="text1"/>
          <w:sz w:val="24"/>
          <w:szCs w:val="24"/>
          <w:lang w:eastAsia="ru-RU"/>
        </w:rPr>
      </w:pPr>
      <w:r w:rsidRPr="0040019A">
        <w:rPr>
          <w:rFonts w:ascii="Times New Roman" w:hAnsi="Times New Roman" w:cs="Times New Roman"/>
          <w:color w:val="000000" w:themeColor="text1"/>
          <w:sz w:val="24"/>
          <w:szCs w:val="24"/>
        </w:rPr>
        <w:t>В целях повышения эффективности функционирования системы управления, ее подсистем и отдельных управленческих воздействий необходимо применять специальные методы, внедрять особые технологии и реализовывать схемы, которые в совокупности образуют единый процесс управления.</w:t>
      </w:r>
      <w:r w:rsidR="0040019A">
        <w:rPr>
          <w:rFonts w:ascii="Times New Roman" w:hAnsi="Times New Roman" w:cs="Times New Roman"/>
          <w:color w:val="000000" w:themeColor="text1"/>
          <w:sz w:val="24"/>
          <w:szCs w:val="24"/>
        </w:rPr>
        <w:t xml:space="preserve"> </w:t>
      </w:r>
      <w:r w:rsidR="003B4E32" w:rsidRPr="0040019A">
        <w:rPr>
          <w:rFonts w:ascii="Times New Roman" w:eastAsia="Times New Roman" w:hAnsi="Times New Roman" w:cs="Times New Roman"/>
          <w:color w:val="000000" w:themeColor="text1"/>
          <w:sz w:val="24"/>
          <w:szCs w:val="24"/>
          <w:lang w:eastAsia="ru-RU"/>
        </w:rPr>
        <w:t>На основе проведённого исслед</w:t>
      </w:r>
      <w:r w:rsidR="00D20943" w:rsidRPr="0040019A">
        <w:rPr>
          <w:rFonts w:ascii="Times New Roman" w:eastAsia="Times New Roman" w:hAnsi="Times New Roman" w:cs="Times New Roman"/>
          <w:color w:val="000000" w:themeColor="text1"/>
          <w:sz w:val="24"/>
          <w:szCs w:val="24"/>
          <w:lang w:eastAsia="ru-RU"/>
        </w:rPr>
        <w:t>ования автором были разработаны</w:t>
      </w:r>
      <w:r w:rsidR="003B4E32" w:rsidRPr="0040019A">
        <w:rPr>
          <w:rFonts w:ascii="Times New Roman" w:eastAsia="Times New Roman" w:hAnsi="Times New Roman" w:cs="Times New Roman"/>
          <w:color w:val="000000" w:themeColor="text1"/>
          <w:sz w:val="24"/>
          <w:szCs w:val="24"/>
          <w:lang w:eastAsia="ru-RU"/>
        </w:rPr>
        <w:t xml:space="preserve"> рекомендации</w:t>
      </w:r>
      <w:r w:rsidR="00D20943" w:rsidRPr="0040019A">
        <w:rPr>
          <w:rFonts w:ascii="Times New Roman" w:eastAsia="Times New Roman" w:hAnsi="Times New Roman" w:cs="Times New Roman"/>
          <w:color w:val="000000" w:themeColor="text1"/>
          <w:sz w:val="24"/>
          <w:szCs w:val="24"/>
          <w:lang w:eastAsia="ru-RU"/>
        </w:rPr>
        <w:t xml:space="preserve"> по следующим направлениям</w:t>
      </w:r>
      <w:r w:rsidR="003B4E32" w:rsidRPr="0040019A">
        <w:rPr>
          <w:rFonts w:ascii="Times New Roman" w:eastAsia="Times New Roman" w:hAnsi="Times New Roman" w:cs="Times New Roman"/>
          <w:color w:val="000000" w:themeColor="text1"/>
          <w:sz w:val="24"/>
          <w:szCs w:val="24"/>
          <w:lang w:eastAsia="ru-RU"/>
        </w:rPr>
        <w:t>:</w:t>
      </w:r>
    </w:p>
    <w:p w:rsidR="003B4E32" w:rsidRPr="0040019A" w:rsidRDefault="003B4E32" w:rsidP="0040019A">
      <w:pPr>
        <w:numPr>
          <w:ilvl w:val="0"/>
          <w:numId w:val="23"/>
        </w:numPr>
        <w:shd w:val="clear" w:color="auto" w:fill="FFFFFF"/>
        <w:spacing w:after="0" w:line="360" w:lineRule="auto"/>
        <w:jc w:val="both"/>
        <w:rPr>
          <w:rFonts w:ascii="Times New Roman" w:eastAsia="Times New Roman" w:hAnsi="Times New Roman" w:cs="Times New Roman"/>
          <w:color w:val="000000" w:themeColor="text1"/>
          <w:sz w:val="24"/>
          <w:szCs w:val="24"/>
          <w:shd w:val="clear" w:color="auto" w:fill="FFFFFF"/>
          <w:lang w:eastAsia="ru-RU"/>
        </w:rPr>
      </w:pPr>
      <w:r w:rsidRPr="0040019A">
        <w:rPr>
          <w:rFonts w:ascii="Times New Roman" w:eastAsia="Times New Roman" w:hAnsi="Times New Roman" w:cs="Times New Roman"/>
          <w:color w:val="000000" w:themeColor="text1"/>
          <w:sz w:val="24"/>
          <w:szCs w:val="24"/>
          <w:shd w:val="clear" w:color="auto" w:fill="FFFFFF"/>
          <w:lang w:eastAsia="ru-RU"/>
        </w:rPr>
        <w:t xml:space="preserve">Разработка новых структур управления, направленных на развитие гостиничного кластера, внедрение методов цифровой экономики. Среди цифровых трендов в </w:t>
      </w:r>
      <w:r w:rsidRPr="0040019A">
        <w:rPr>
          <w:rFonts w:ascii="Times New Roman" w:eastAsia="Times New Roman" w:hAnsi="Times New Roman" w:cs="Times New Roman"/>
          <w:color w:val="000000" w:themeColor="text1"/>
          <w:sz w:val="24"/>
          <w:szCs w:val="24"/>
          <w:shd w:val="clear" w:color="auto" w:fill="FFFFFF"/>
          <w:lang w:eastAsia="ru-RU"/>
        </w:rPr>
        <w:lastRenderedPageBreak/>
        <w:t>гостиничной сфере можно назвать - АСУ, системы управления объектами размещения или PMS-системы.</w:t>
      </w:r>
    </w:p>
    <w:p w:rsidR="00D20943" w:rsidRPr="0040019A" w:rsidRDefault="00D20943" w:rsidP="0040019A">
      <w:pPr>
        <w:numPr>
          <w:ilvl w:val="0"/>
          <w:numId w:val="23"/>
        </w:numPr>
        <w:shd w:val="clear" w:color="auto" w:fill="FFFFFF"/>
        <w:spacing w:after="0" w:line="360" w:lineRule="auto"/>
        <w:jc w:val="both"/>
        <w:rPr>
          <w:rFonts w:ascii="Times New Roman" w:eastAsia="Times New Roman" w:hAnsi="Times New Roman" w:cs="Times New Roman"/>
          <w:color w:val="000000" w:themeColor="text1"/>
          <w:sz w:val="21"/>
          <w:szCs w:val="21"/>
          <w:lang w:eastAsia="ru-RU"/>
        </w:rPr>
      </w:pPr>
      <w:r w:rsidRPr="0040019A">
        <w:rPr>
          <w:rFonts w:ascii="Times New Roman" w:eastAsia="Times New Roman" w:hAnsi="Times New Roman" w:cs="Times New Roman"/>
          <w:color w:val="000000" w:themeColor="text1"/>
          <w:sz w:val="24"/>
          <w:szCs w:val="24"/>
          <w:lang w:eastAsia="ru-RU"/>
        </w:rPr>
        <w:t>Стратегически важные задачи маркетинговой деятельности гостиничных предприятий.</w:t>
      </w:r>
    </w:p>
    <w:p w:rsidR="003B4E32" w:rsidRPr="0040019A" w:rsidRDefault="003B4E32" w:rsidP="0040019A">
      <w:pPr>
        <w:numPr>
          <w:ilvl w:val="0"/>
          <w:numId w:val="23"/>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40019A">
        <w:rPr>
          <w:rFonts w:ascii="Times New Roman" w:eastAsia="Times New Roman" w:hAnsi="Times New Roman" w:cs="Times New Roman"/>
          <w:color w:val="000000" w:themeColor="text1"/>
          <w:sz w:val="24"/>
          <w:szCs w:val="24"/>
          <w:lang w:eastAsia="ru-RU"/>
        </w:rPr>
        <w:t xml:space="preserve">Расширение масштабов деятельности. Расчеты показали, что экономически наиболее эффективным проектом развития гостиницы является её расширение (ввод новых номеров), так как он имеет наибольший показатель среднегодовой доходности </w:t>
      </w:r>
      <w:proofErr w:type="gramStart"/>
      <w:r w:rsidRPr="0040019A">
        <w:rPr>
          <w:rFonts w:ascii="Times New Roman" w:eastAsia="Times New Roman" w:hAnsi="Times New Roman" w:cs="Times New Roman"/>
          <w:color w:val="000000" w:themeColor="text1"/>
          <w:sz w:val="24"/>
          <w:szCs w:val="24"/>
          <w:lang w:eastAsia="ru-RU"/>
        </w:rPr>
        <w:t>по</w:t>
      </w:r>
      <w:proofErr w:type="gramEnd"/>
      <w:r w:rsidRPr="0040019A">
        <w:rPr>
          <w:rFonts w:ascii="Times New Roman" w:eastAsia="Times New Roman" w:hAnsi="Times New Roman" w:cs="Times New Roman"/>
          <w:color w:val="000000" w:themeColor="text1"/>
          <w:sz w:val="24"/>
          <w:szCs w:val="24"/>
          <w:lang w:eastAsia="ru-RU"/>
        </w:rPr>
        <w:t xml:space="preserve"> ПЭР. Каждый рубль затрат на управление будет приносить 0,78 рублей ПЭР</w:t>
      </w:r>
      <w:r w:rsidRPr="0040019A">
        <w:rPr>
          <w:rFonts w:ascii="Times New Roman" w:eastAsia="Calibri" w:hAnsi="Times New Roman" w:cs="Times New Roman"/>
          <w:color w:val="000000" w:themeColor="text1"/>
          <w:sz w:val="24"/>
          <w:szCs w:val="24"/>
        </w:rPr>
        <w:t>.</w:t>
      </w:r>
    </w:p>
    <w:p w:rsidR="003B4E32" w:rsidRPr="0040019A" w:rsidRDefault="003B4E32" w:rsidP="0040019A">
      <w:pPr>
        <w:numPr>
          <w:ilvl w:val="0"/>
          <w:numId w:val="23"/>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40019A">
        <w:rPr>
          <w:rFonts w:ascii="Times New Roman" w:eastAsia="Times New Roman" w:hAnsi="Times New Roman" w:cs="Times New Roman"/>
          <w:color w:val="000000" w:themeColor="text1"/>
          <w:sz w:val="24"/>
          <w:szCs w:val="24"/>
          <w:lang w:eastAsia="ru-RU"/>
        </w:rPr>
        <w:t xml:space="preserve">Введение в гостиничный бизнес новых информационных технологий способствует улучшению качества обслуживания при одновременном сокращении персонала. </w:t>
      </w:r>
    </w:p>
    <w:p w:rsidR="003B4E32" w:rsidRPr="0040019A" w:rsidRDefault="00D20943" w:rsidP="0040019A">
      <w:pPr>
        <w:numPr>
          <w:ilvl w:val="0"/>
          <w:numId w:val="23"/>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40019A">
        <w:rPr>
          <w:rFonts w:ascii="Times New Roman" w:eastAsia="Times New Roman" w:hAnsi="Times New Roman" w:cs="Times New Roman"/>
          <w:color w:val="000000" w:themeColor="text1"/>
          <w:sz w:val="24"/>
          <w:szCs w:val="24"/>
          <w:lang w:eastAsia="ru-RU"/>
        </w:rPr>
        <w:t>Реализация</w:t>
      </w:r>
      <w:r w:rsidR="003B4E32" w:rsidRPr="0040019A">
        <w:rPr>
          <w:rFonts w:ascii="Times New Roman" w:eastAsia="Times New Roman" w:hAnsi="Times New Roman" w:cs="Times New Roman"/>
          <w:color w:val="000000" w:themeColor="text1"/>
          <w:sz w:val="24"/>
          <w:szCs w:val="24"/>
          <w:lang w:eastAsia="ru-RU"/>
        </w:rPr>
        <w:t xml:space="preserve"> модел</w:t>
      </w:r>
      <w:r w:rsidRPr="0040019A">
        <w:rPr>
          <w:rFonts w:ascii="Times New Roman" w:eastAsia="Times New Roman" w:hAnsi="Times New Roman" w:cs="Times New Roman"/>
          <w:color w:val="000000" w:themeColor="text1"/>
          <w:sz w:val="24"/>
          <w:szCs w:val="24"/>
          <w:lang w:eastAsia="ru-RU"/>
        </w:rPr>
        <w:t>и</w:t>
      </w:r>
      <w:r w:rsidR="003B4E32" w:rsidRPr="0040019A">
        <w:rPr>
          <w:rFonts w:ascii="Times New Roman" w:eastAsia="Times New Roman" w:hAnsi="Times New Roman" w:cs="Times New Roman"/>
          <w:color w:val="000000" w:themeColor="text1"/>
          <w:sz w:val="24"/>
          <w:szCs w:val="24"/>
          <w:lang w:eastAsia="ru-RU"/>
        </w:rPr>
        <w:t xml:space="preserve"> перехода предприятия к ориентации на клиента.</w:t>
      </w:r>
    </w:p>
    <w:p w:rsidR="003B4E32" w:rsidRPr="0040019A" w:rsidRDefault="003B4E32" w:rsidP="0040019A">
      <w:pPr>
        <w:numPr>
          <w:ilvl w:val="0"/>
          <w:numId w:val="23"/>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40019A">
        <w:rPr>
          <w:rFonts w:ascii="Times New Roman" w:eastAsia="Times New Roman" w:hAnsi="Times New Roman" w:cs="Times New Roman"/>
          <w:color w:val="000000" w:themeColor="text1"/>
          <w:sz w:val="24"/>
          <w:szCs w:val="24"/>
          <w:lang w:eastAsia="ru-RU"/>
        </w:rPr>
        <w:t>Формирование к</w:t>
      </w:r>
      <w:r w:rsidR="00D20943" w:rsidRPr="0040019A">
        <w:rPr>
          <w:rFonts w:ascii="Times New Roman" w:eastAsia="Times New Roman" w:hAnsi="Times New Roman" w:cs="Times New Roman"/>
          <w:color w:val="000000" w:themeColor="text1"/>
          <w:sz w:val="24"/>
          <w:szCs w:val="24"/>
          <w:lang w:eastAsia="ru-RU"/>
        </w:rPr>
        <w:t>ачественной гостиничной услуги.</w:t>
      </w:r>
    </w:p>
    <w:p w:rsidR="003B4E32" w:rsidRPr="0040019A" w:rsidRDefault="003B4E32" w:rsidP="0040019A">
      <w:pPr>
        <w:numPr>
          <w:ilvl w:val="0"/>
          <w:numId w:val="23"/>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40019A">
        <w:rPr>
          <w:rFonts w:ascii="Times New Roman" w:eastAsia="Times New Roman" w:hAnsi="Times New Roman" w:cs="Times New Roman"/>
          <w:color w:val="000000" w:themeColor="text1"/>
          <w:sz w:val="24"/>
          <w:szCs w:val="24"/>
          <w:lang w:eastAsia="ru-RU"/>
        </w:rPr>
        <w:t>Совершенствование профессионализма персонала гостиниц</w:t>
      </w:r>
      <w:r w:rsidR="00D20943" w:rsidRPr="0040019A">
        <w:rPr>
          <w:rFonts w:ascii="Times New Roman" w:eastAsia="Times New Roman" w:hAnsi="Times New Roman" w:cs="Times New Roman"/>
          <w:color w:val="000000" w:themeColor="text1"/>
          <w:sz w:val="24"/>
          <w:szCs w:val="24"/>
          <w:lang w:eastAsia="ru-RU"/>
        </w:rPr>
        <w:t>.</w:t>
      </w:r>
    </w:p>
    <w:p w:rsidR="003B4E32" w:rsidRPr="0040019A" w:rsidRDefault="003B4E32" w:rsidP="0040019A">
      <w:pPr>
        <w:numPr>
          <w:ilvl w:val="0"/>
          <w:numId w:val="23"/>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40019A">
        <w:rPr>
          <w:rFonts w:ascii="Times New Roman" w:eastAsia="Times New Roman" w:hAnsi="Times New Roman" w:cs="Times New Roman"/>
          <w:color w:val="000000" w:themeColor="text1"/>
          <w:sz w:val="24"/>
          <w:szCs w:val="24"/>
          <w:lang w:eastAsia="ru-RU"/>
        </w:rPr>
        <w:t xml:space="preserve">Развитие туристического продукта области. </w:t>
      </w:r>
    </w:p>
    <w:p w:rsidR="003B4E32" w:rsidRPr="0040019A" w:rsidRDefault="003B4E32" w:rsidP="0040019A">
      <w:pPr>
        <w:numPr>
          <w:ilvl w:val="0"/>
          <w:numId w:val="23"/>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40019A">
        <w:rPr>
          <w:rFonts w:ascii="Times New Roman" w:eastAsia="Times New Roman" w:hAnsi="Times New Roman" w:cs="Times New Roman"/>
          <w:color w:val="000000" w:themeColor="text1"/>
          <w:sz w:val="24"/>
          <w:szCs w:val="24"/>
          <w:lang w:eastAsia="ru-RU"/>
        </w:rPr>
        <w:t>Реализация мер по привлечению дополнительных инвестиций.</w:t>
      </w:r>
    </w:p>
    <w:p w:rsidR="003B4E32" w:rsidRDefault="003B4E32" w:rsidP="0040019A">
      <w:pPr>
        <w:numPr>
          <w:ilvl w:val="0"/>
          <w:numId w:val="23"/>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40019A">
        <w:rPr>
          <w:rFonts w:ascii="Times New Roman" w:eastAsia="Times New Roman" w:hAnsi="Times New Roman" w:cs="Times New Roman"/>
          <w:color w:val="000000" w:themeColor="text1"/>
          <w:sz w:val="24"/>
          <w:szCs w:val="24"/>
          <w:lang w:eastAsia="ru-RU"/>
        </w:rPr>
        <w:t xml:space="preserve">Мероприятия по повышению эффективности использования человеческих ресурсов. </w:t>
      </w:r>
    </w:p>
    <w:p w:rsidR="00D2147F" w:rsidRPr="0040019A" w:rsidRDefault="00D2147F" w:rsidP="0040019A">
      <w:pPr>
        <w:numPr>
          <w:ilvl w:val="0"/>
          <w:numId w:val="23"/>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D2147F">
        <w:rPr>
          <w:rFonts w:ascii="Times New Roman" w:eastAsia="Times New Roman" w:hAnsi="Times New Roman" w:cs="Times New Roman"/>
          <w:color w:val="000000" w:themeColor="text1"/>
          <w:sz w:val="24"/>
          <w:szCs w:val="24"/>
          <w:lang w:eastAsia="ru-RU"/>
        </w:rPr>
        <w:t>Необходимость комплексного экономического анализа эффективности планируемых проектов развития с учетом их полной экономической эффективности.</w:t>
      </w:r>
    </w:p>
    <w:p w:rsidR="003B4E32" w:rsidRPr="0040019A" w:rsidRDefault="003B4E32" w:rsidP="0040019A">
      <w:pPr>
        <w:numPr>
          <w:ilvl w:val="0"/>
          <w:numId w:val="23"/>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40019A">
        <w:rPr>
          <w:rFonts w:ascii="Times New Roman" w:eastAsia="Times New Roman" w:hAnsi="Times New Roman" w:cs="Times New Roman"/>
          <w:color w:val="000000" w:themeColor="text1"/>
          <w:sz w:val="24"/>
          <w:szCs w:val="24"/>
          <w:lang w:eastAsia="ru-RU"/>
        </w:rPr>
        <w:t>Обеспечение реализации принципов клиентоориентированного подхода и персонификация взаимодействия.</w:t>
      </w:r>
    </w:p>
    <w:p w:rsidR="006D1DF4" w:rsidRPr="0040019A" w:rsidRDefault="003B4E32" w:rsidP="0040019A">
      <w:pPr>
        <w:numPr>
          <w:ilvl w:val="0"/>
          <w:numId w:val="23"/>
        </w:numPr>
        <w:shd w:val="clear" w:color="auto" w:fill="FFFFFF"/>
        <w:spacing w:after="0" w:line="360" w:lineRule="auto"/>
        <w:jc w:val="both"/>
        <w:rPr>
          <w:rFonts w:ascii="Times New Roman" w:hAnsi="Times New Roman" w:cs="Times New Roman"/>
          <w:color w:val="000000" w:themeColor="text1"/>
          <w:sz w:val="24"/>
          <w:szCs w:val="24"/>
        </w:rPr>
      </w:pPr>
      <w:r w:rsidRPr="0040019A">
        <w:rPr>
          <w:rFonts w:ascii="Times New Roman" w:eastAsia="Times New Roman" w:hAnsi="Times New Roman" w:cs="Times New Roman"/>
          <w:color w:val="000000" w:themeColor="text1"/>
          <w:sz w:val="24"/>
          <w:szCs w:val="24"/>
          <w:lang w:eastAsia="ru-RU"/>
        </w:rPr>
        <w:t>Вн</w:t>
      </w:r>
      <w:r w:rsidR="00D20943" w:rsidRPr="0040019A">
        <w:rPr>
          <w:rFonts w:ascii="Times New Roman" w:eastAsia="Times New Roman" w:hAnsi="Times New Roman" w:cs="Times New Roman"/>
          <w:color w:val="000000" w:themeColor="text1"/>
          <w:sz w:val="24"/>
          <w:szCs w:val="24"/>
          <w:lang w:eastAsia="ru-RU"/>
        </w:rPr>
        <w:t>едрение современных технологий.</w:t>
      </w:r>
    </w:p>
    <w:p w:rsidR="007648D9" w:rsidRPr="001B13BE" w:rsidRDefault="007648D9" w:rsidP="00693B1B">
      <w:pPr>
        <w:spacing w:after="0" w:line="360" w:lineRule="auto"/>
        <w:ind w:right="-284" w:firstLine="567"/>
        <w:jc w:val="both"/>
        <w:rPr>
          <w:rFonts w:ascii="Times New Roman" w:hAnsi="Times New Roman" w:cs="Times New Roman"/>
          <w:color w:val="000000" w:themeColor="text1"/>
          <w:sz w:val="24"/>
          <w:szCs w:val="24"/>
        </w:rPr>
      </w:pPr>
    </w:p>
    <w:p w:rsidR="00693B1B" w:rsidRPr="001B13BE" w:rsidRDefault="00693B1B" w:rsidP="0006227E">
      <w:pPr>
        <w:spacing w:after="0" w:line="360" w:lineRule="auto"/>
        <w:ind w:firstLine="709"/>
        <w:jc w:val="both"/>
        <w:rPr>
          <w:rFonts w:ascii="Times New Roman" w:hAnsi="Times New Roman" w:cs="Times New Roman"/>
          <w:color w:val="000000" w:themeColor="text1"/>
          <w:sz w:val="24"/>
          <w:szCs w:val="24"/>
        </w:rPr>
      </w:pPr>
    </w:p>
    <w:p w:rsidR="0006227E" w:rsidRPr="001B13BE" w:rsidRDefault="0006227E" w:rsidP="0006227E">
      <w:pPr>
        <w:spacing w:after="0" w:line="360" w:lineRule="auto"/>
        <w:ind w:right="-284" w:firstLine="567"/>
        <w:jc w:val="both"/>
        <w:rPr>
          <w:rFonts w:ascii="Times New Roman" w:eastAsia="Times New Roman" w:hAnsi="Times New Roman" w:cs="Times New Roman"/>
          <w:color w:val="000000" w:themeColor="text1"/>
          <w:sz w:val="24"/>
          <w:szCs w:val="24"/>
          <w:lang w:eastAsia="ru-RU"/>
        </w:rPr>
      </w:pPr>
    </w:p>
    <w:p w:rsidR="0006227E" w:rsidRPr="001B13BE" w:rsidRDefault="0006227E" w:rsidP="0006227E">
      <w:pPr>
        <w:spacing w:after="0" w:line="360" w:lineRule="auto"/>
        <w:ind w:right="-284" w:firstLine="567"/>
        <w:jc w:val="both"/>
        <w:rPr>
          <w:rFonts w:ascii="Times New Roman" w:hAnsi="Times New Roman" w:cs="Times New Roman"/>
          <w:color w:val="000000" w:themeColor="text1"/>
          <w:sz w:val="24"/>
          <w:szCs w:val="24"/>
        </w:rPr>
      </w:pPr>
    </w:p>
    <w:p w:rsidR="00F32A8B" w:rsidRPr="001B13BE" w:rsidRDefault="0006227E" w:rsidP="00F32A8B">
      <w:pPr>
        <w:rPr>
          <w:rFonts w:eastAsiaTheme="majorEastAsia"/>
          <w:color w:val="000000" w:themeColor="text1"/>
        </w:rPr>
      </w:pPr>
      <w:r w:rsidRPr="001B13BE">
        <w:rPr>
          <w:rFonts w:eastAsiaTheme="majorEastAsia"/>
          <w:color w:val="000000" w:themeColor="text1"/>
        </w:rPr>
        <w:br w:type="page"/>
      </w:r>
    </w:p>
    <w:p w:rsidR="00C96E8E" w:rsidRPr="001B13BE" w:rsidRDefault="00F32A8B" w:rsidP="00F32A8B">
      <w:pPr>
        <w:pStyle w:val="2"/>
        <w:jc w:val="center"/>
        <w:rPr>
          <w:rFonts w:ascii="Times New Roman" w:hAnsi="Times New Roman" w:cs="Times New Roman"/>
          <w:color w:val="000000" w:themeColor="text1"/>
          <w:sz w:val="24"/>
          <w:szCs w:val="24"/>
        </w:rPr>
      </w:pPr>
      <w:bookmarkStart w:id="41" w:name="_Toc531618595"/>
      <w:bookmarkStart w:id="42" w:name="_Toc7911434"/>
      <w:bookmarkStart w:id="43" w:name="_Toc8207739"/>
      <w:r w:rsidRPr="001B13BE">
        <w:rPr>
          <w:rFonts w:ascii="Times New Roman" w:hAnsi="Times New Roman" w:cs="Times New Roman"/>
          <w:color w:val="000000" w:themeColor="text1"/>
          <w:sz w:val="24"/>
          <w:szCs w:val="24"/>
        </w:rPr>
        <w:lastRenderedPageBreak/>
        <w:t>Список использованных источников</w:t>
      </w:r>
      <w:bookmarkEnd w:id="41"/>
      <w:bookmarkEnd w:id="42"/>
      <w:bookmarkEnd w:id="43"/>
    </w:p>
    <w:p w:rsidR="00C96E8E" w:rsidRPr="001B13BE" w:rsidRDefault="00FA4765" w:rsidP="00C667F3">
      <w:pPr>
        <w:pStyle w:val="a9"/>
        <w:spacing w:before="60" w:after="60" w:line="360" w:lineRule="auto"/>
        <w:ind w:left="0" w:firstLine="567"/>
        <w:jc w:val="center"/>
        <w:rPr>
          <w:rFonts w:ascii="Times New Roman" w:hAnsi="Times New Roman" w:cs="Times New Roman"/>
          <w:b/>
          <w:color w:val="000000" w:themeColor="text1"/>
          <w:sz w:val="24"/>
          <w:szCs w:val="24"/>
        </w:rPr>
      </w:pPr>
      <w:r w:rsidRPr="001B13BE">
        <w:rPr>
          <w:rFonts w:ascii="Times New Roman" w:hAnsi="Times New Roman" w:cs="Times New Roman"/>
          <w:b/>
          <w:color w:val="000000" w:themeColor="text1"/>
          <w:sz w:val="24"/>
          <w:szCs w:val="24"/>
        </w:rPr>
        <w:t>Монографии, учебники, учебные пособия</w:t>
      </w:r>
    </w:p>
    <w:p w:rsidR="00C667F3" w:rsidRPr="001B13BE" w:rsidRDefault="00C667F3" w:rsidP="00391EE8">
      <w:pPr>
        <w:pStyle w:val="ab"/>
        <w:numPr>
          <w:ilvl w:val="0"/>
          <w:numId w:val="12"/>
        </w:numPr>
        <w:jc w:val="both"/>
        <w:rPr>
          <w:rFonts w:ascii="Times New Roman" w:hAnsi="Times New Roman" w:cs="Times New Roman"/>
          <w:color w:val="000000" w:themeColor="text1"/>
          <w:sz w:val="24"/>
          <w:szCs w:val="24"/>
          <w:lang w:val="en-US"/>
        </w:rPr>
      </w:pPr>
      <w:proofErr w:type="spellStart"/>
      <w:r w:rsidRPr="001B13BE">
        <w:rPr>
          <w:rFonts w:ascii="Times New Roman" w:hAnsi="Times New Roman" w:cs="Times New Roman"/>
          <w:color w:val="000000" w:themeColor="text1"/>
          <w:sz w:val="24"/>
          <w:szCs w:val="24"/>
          <w:lang w:val="en-US"/>
        </w:rPr>
        <w:t>D.Norton</w:t>
      </w:r>
      <w:proofErr w:type="spellEnd"/>
      <w:r w:rsidRPr="001B13BE">
        <w:rPr>
          <w:rFonts w:ascii="Times New Roman" w:hAnsi="Times New Roman" w:cs="Times New Roman"/>
          <w:color w:val="000000" w:themeColor="text1"/>
          <w:sz w:val="24"/>
          <w:szCs w:val="24"/>
          <w:lang w:val="en-US"/>
        </w:rPr>
        <w:t xml:space="preserve">, </w:t>
      </w:r>
      <w:proofErr w:type="spellStart"/>
      <w:r w:rsidRPr="001B13BE">
        <w:rPr>
          <w:rFonts w:ascii="Times New Roman" w:hAnsi="Times New Roman" w:cs="Times New Roman"/>
          <w:color w:val="000000" w:themeColor="text1"/>
          <w:sz w:val="24"/>
          <w:szCs w:val="24"/>
          <w:lang w:val="en-US"/>
        </w:rPr>
        <w:t>R.Kaplan</w:t>
      </w:r>
      <w:proofErr w:type="spellEnd"/>
      <w:r w:rsidRPr="001B13BE">
        <w:rPr>
          <w:rFonts w:ascii="Times New Roman" w:hAnsi="Times New Roman" w:cs="Times New Roman"/>
          <w:color w:val="000000" w:themeColor="text1"/>
          <w:sz w:val="24"/>
          <w:szCs w:val="24"/>
          <w:lang w:val="en-US"/>
        </w:rPr>
        <w:t xml:space="preserve"> "Using the Balanced Scorecard as a Strategic Management System", Harvard Business Review, January- February 1996</w:t>
      </w:r>
    </w:p>
    <w:p w:rsidR="00C667F3" w:rsidRPr="001B13BE" w:rsidRDefault="00C667F3" w:rsidP="00391EE8">
      <w:pPr>
        <w:pStyle w:val="ab"/>
        <w:numPr>
          <w:ilvl w:val="0"/>
          <w:numId w:val="12"/>
        </w:numPr>
        <w:jc w:val="both"/>
        <w:rPr>
          <w:rFonts w:ascii="Times New Roman" w:hAnsi="Times New Roman" w:cs="Times New Roman"/>
          <w:color w:val="000000" w:themeColor="text1"/>
          <w:sz w:val="24"/>
          <w:szCs w:val="24"/>
          <w:lang w:val="en-US"/>
        </w:rPr>
      </w:pPr>
      <w:proofErr w:type="spellStart"/>
      <w:r w:rsidRPr="001B13BE">
        <w:rPr>
          <w:rFonts w:ascii="Times New Roman" w:hAnsi="Times New Roman" w:cs="Times New Roman"/>
          <w:color w:val="000000" w:themeColor="text1"/>
          <w:sz w:val="24"/>
          <w:szCs w:val="24"/>
          <w:lang w:val="en-US"/>
        </w:rPr>
        <w:t>D.Norton</w:t>
      </w:r>
      <w:proofErr w:type="spellEnd"/>
      <w:r w:rsidRPr="001B13BE">
        <w:rPr>
          <w:rFonts w:ascii="Times New Roman" w:hAnsi="Times New Roman" w:cs="Times New Roman"/>
          <w:color w:val="000000" w:themeColor="text1"/>
          <w:sz w:val="24"/>
          <w:szCs w:val="24"/>
          <w:lang w:val="en-US"/>
        </w:rPr>
        <w:t xml:space="preserve">, </w:t>
      </w:r>
      <w:proofErr w:type="spellStart"/>
      <w:r w:rsidRPr="001B13BE">
        <w:rPr>
          <w:rFonts w:ascii="Times New Roman" w:hAnsi="Times New Roman" w:cs="Times New Roman"/>
          <w:color w:val="000000" w:themeColor="text1"/>
          <w:sz w:val="24"/>
          <w:szCs w:val="24"/>
          <w:lang w:val="en-US"/>
        </w:rPr>
        <w:t>R.Kaplan</w:t>
      </w:r>
      <w:proofErr w:type="spellEnd"/>
      <w:r w:rsidRPr="001B13BE">
        <w:rPr>
          <w:rFonts w:ascii="Times New Roman" w:hAnsi="Times New Roman" w:cs="Times New Roman"/>
          <w:color w:val="000000" w:themeColor="text1"/>
          <w:sz w:val="24"/>
          <w:szCs w:val="24"/>
          <w:lang w:val="en-US"/>
        </w:rPr>
        <w:t xml:space="preserve"> "Putting Balanced Scorecard to work", Harvard Business Review, September- October 1993</w:t>
      </w:r>
    </w:p>
    <w:p w:rsidR="007633ED" w:rsidRPr="001B13BE" w:rsidRDefault="007633ED" w:rsidP="007633ED">
      <w:pPr>
        <w:pStyle w:val="ab"/>
        <w:numPr>
          <w:ilvl w:val="0"/>
          <w:numId w:val="12"/>
        </w:numPr>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Васильева Е. В. Современные тенденции развития делового туризма как перспективного направления становления </w:t>
      </w:r>
      <w:proofErr w:type="spellStart"/>
      <w:r w:rsidRPr="001B13BE">
        <w:rPr>
          <w:rFonts w:ascii="Times New Roman" w:hAnsi="Times New Roman" w:cs="Times New Roman"/>
          <w:color w:val="000000" w:themeColor="text1"/>
          <w:sz w:val="24"/>
          <w:szCs w:val="24"/>
        </w:rPr>
        <w:t>дестинации</w:t>
      </w:r>
      <w:proofErr w:type="spellEnd"/>
      <w:r w:rsidRPr="001B13BE">
        <w:rPr>
          <w:rFonts w:ascii="Times New Roman" w:hAnsi="Times New Roman" w:cs="Times New Roman"/>
          <w:color w:val="000000" w:themeColor="text1"/>
          <w:sz w:val="24"/>
          <w:szCs w:val="24"/>
        </w:rPr>
        <w:t xml:space="preserve">: </w:t>
      </w:r>
      <w:proofErr w:type="spellStart"/>
      <w:r w:rsidRPr="001B13BE">
        <w:rPr>
          <w:rFonts w:ascii="Times New Roman" w:hAnsi="Times New Roman" w:cs="Times New Roman"/>
          <w:color w:val="000000" w:themeColor="text1"/>
          <w:sz w:val="24"/>
          <w:szCs w:val="24"/>
        </w:rPr>
        <w:t>автореф</w:t>
      </w:r>
      <w:proofErr w:type="spellEnd"/>
      <w:r w:rsidRPr="001B13BE">
        <w:rPr>
          <w:rFonts w:ascii="Times New Roman" w:hAnsi="Times New Roman" w:cs="Times New Roman"/>
          <w:color w:val="000000" w:themeColor="text1"/>
          <w:sz w:val="24"/>
          <w:szCs w:val="24"/>
        </w:rPr>
        <w:t xml:space="preserve">. </w:t>
      </w:r>
      <w:proofErr w:type="spellStart"/>
      <w:r w:rsidRPr="001B13BE">
        <w:rPr>
          <w:rFonts w:ascii="Times New Roman" w:hAnsi="Times New Roman" w:cs="Times New Roman"/>
          <w:color w:val="000000" w:themeColor="text1"/>
          <w:sz w:val="24"/>
          <w:szCs w:val="24"/>
        </w:rPr>
        <w:t>дис</w:t>
      </w:r>
      <w:proofErr w:type="spellEnd"/>
      <w:r w:rsidRPr="001B13BE">
        <w:rPr>
          <w:rFonts w:ascii="Times New Roman" w:hAnsi="Times New Roman" w:cs="Times New Roman"/>
          <w:color w:val="000000" w:themeColor="text1"/>
          <w:sz w:val="24"/>
          <w:szCs w:val="24"/>
        </w:rPr>
        <w:t xml:space="preserve">. канд. </w:t>
      </w:r>
      <w:proofErr w:type="spellStart"/>
      <w:r w:rsidRPr="001B13BE">
        <w:rPr>
          <w:rFonts w:ascii="Times New Roman" w:hAnsi="Times New Roman" w:cs="Times New Roman"/>
          <w:color w:val="000000" w:themeColor="text1"/>
          <w:sz w:val="24"/>
          <w:szCs w:val="24"/>
        </w:rPr>
        <w:t>экон</w:t>
      </w:r>
      <w:proofErr w:type="spellEnd"/>
      <w:r w:rsidRPr="001B13BE">
        <w:rPr>
          <w:rFonts w:ascii="Times New Roman" w:hAnsi="Times New Roman" w:cs="Times New Roman"/>
          <w:color w:val="000000" w:themeColor="text1"/>
          <w:sz w:val="24"/>
          <w:szCs w:val="24"/>
        </w:rPr>
        <w:t>. наук: 08.00.05. Санкт-Петербург, 2010. 16 с.</w:t>
      </w:r>
    </w:p>
    <w:p w:rsidR="00A14850" w:rsidRPr="001B13BE" w:rsidRDefault="00A14850" w:rsidP="00391EE8">
      <w:pPr>
        <w:pStyle w:val="ab"/>
        <w:numPr>
          <w:ilvl w:val="0"/>
          <w:numId w:val="12"/>
        </w:numPr>
        <w:jc w:val="both"/>
        <w:rPr>
          <w:rFonts w:ascii="Times New Roman" w:hAnsi="Times New Roman" w:cs="Times New Roman"/>
          <w:color w:val="000000" w:themeColor="text1"/>
          <w:sz w:val="24"/>
          <w:szCs w:val="24"/>
        </w:rPr>
      </w:pPr>
      <w:proofErr w:type="spellStart"/>
      <w:r w:rsidRPr="001B13BE">
        <w:rPr>
          <w:rFonts w:ascii="Times New Roman" w:hAnsi="Times New Roman" w:cs="Times New Roman"/>
          <w:color w:val="000000" w:themeColor="text1"/>
          <w:sz w:val="24"/>
          <w:szCs w:val="24"/>
        </w:rPr>
        <w:t>Дегтерева</w:t>
      </w:r>
      <w:proofErr w:type="spellEnd"/>
      <w:r w:rsidRPr="001B13BE">
        <w:rPr>
          <w:rFonts w:ascii="Times New Roman" w:hAnsi="Times New Roman" w:cs="Times New Roman"/>
          <w:color w:val="000000" w:themeColor="text1"/>
          <w:sz w:val="24"/>
          <w:szCs w:val="24"/>
        </w:rPr>
        <w:t xml:space="preserve"> </w:t>
      </w:r>
      <w:proofErr w:type="spellStart"/>
      <w:r w:rsidRPr="001B13BE">
        <w:rPr>
          <w:rFonts w:ascii="Times New Roman" w:hAnsi="Times New Roman" w:cs="Times New Roman"/>
          <w:color w:val="000000" w:themeColor="text1"/>
          <w:sz w:val="24"/>
          <w:szCs w:val="24"/>
        </w:rPr>
        <w:t>В.А</w:t>
      </w:r>
      <w:proofErr w:type="spellEnd"/>
      <w:r w:rsidRPr="001B13BE">
        <w:rPr>
          <w:rFonts w:ascii="Times New Roman" w:hAnsi="Times New Roman" w:cs="Times New Roman"/>
          <w:color w:val="000000" w:themeColor="text1"/>
          <w:sz w:val="24"/>
          <w:szCs w:val="24"/>
        </w:rPr>
        <w:t>. Стратегические приоритеты развития сферы услуг в процессе повышения качества жизни населения Российской Федерации: автореферат</w:t>
      </w:r>
      <w:proofErr w:type="gramStart"/>
      <w:r w:rsidRPr="001B13BE">
        <w:rPr>
          <w:rFonts w:ascii="Times New Roman" w:hAnsi="Times New Roman" w:cs="Times New Roman"/>
          <w:color w:val="000000" w:themeColor="text1"/>
          <w:sz w:val="24"/>
          <w:szCs w:val="24"/>
        </w:rPr>
        <w:t>.</w:t>
      </w:r>
      <w:proofErr w:type="gramEnd"/>
      <w:r w:rsidRPr="001B13BE">
        <w:rPr>
          <w:rFonts w:ascii="Times New Roman" w:hAnsi="Times New Roman" w:cs="Times New Roman"/>
          <w:color w:val="000000" w:themeColor="text1"/>
          <w:sz w:val="24"/>
          <w:szCs w:val="24"/>
        </w:rPr>
        <w:t xml:space="preserve"> </w:t>
      </w:r>
      <w:proofErr w:type="spellStart"/>
      <w:proofErr w:type="gramStart"/>
      <w:r w:rsidRPr="001B13BE">
        <w:rPr>
          <w:rFonts w:ascii="Times New Roman" w:hAnsi="Times New Roman" w:cs="Times New Roman"/>
          <w:color w:val="000000" w:themeColor="text1"/>
          <w:sz w:val="24"/>
          <w:szCs w:val="24"/>
        </w:rPr>
        <w:t>д</w:t>
      </w:r>
      <w:proofErr w:type="gramEnd"/>
      <w:r w:rsidRPr="001B13BE">
        <w:rPr>
          <w:rFonts w:ascii="Times New Roman" w:hAnsi="Times New Roman" w:cs="Times New Roman"/>
          <w:color w:val="000000" w:themeColor="text1"/>
          <w:sz w:val="24"/>
          <w:szCs w:val="24"/>
        </w:rPr>
        <w:t>иссерт</w:t>
      </w:r>
      <w:proofErr w:type="spellEnd"/>
      <w:r w:rsidRPr="001B13BE">
        <w:rPr>
          <w:rFonts w:ascii="Times New Roman" w:hAnsi="Times New Roman" w:cs="Times New Roman"/>
          <w:color w:val="000000" w:themeColor="text1"/>
          <w:sz w:val="24"/>
          <w:szCs w:val="24"/>
        </w:rPr>
        <w:t>. - СПБ, 2010.</w:t>
      </w:r>
    </w:p>
    <w:p w:rsidR="009D2E42" w:rsidRPr="001B13BE" w:rsidRDefault="009D2E42" w:rsidP="00391EE8">
      <w:pPr>
        <w:pStyle w:val="a9"/>
        <w:numPr>
          <w:ilvl w:val="0"/>
          <w:numId w:val="12"/>
        </w:numPr>
        <w:spacing w:after="0" w:line="240" w:lineRule="auto"/>
        <w:jc w:val="both"/>
        <w:rPr>
          <w:rFonts w:ascii="Times New Roman" w:hAnsi="Times New Roman" w:cs="Times New Roman"/>
          <w:b/>
          <w:color w:val="000000" w:themeColor="text1"/>
          <w:sz w:val="24"/>
          <w:szCs w:val="24"/>
        </w:rPr>
      </w:pPr>
      <w:r w:rsidRPr="001B13BE">
        <w:rPr>
          <w:rFonts w:ascii="Times New Roman" w:hAnsi="Times New Roman" w:cs="Times New Roman"/>
          <w:color w:val="000000" w:themeColor="text1"/>
          <w:sz w:val="24"/>
          <w:szCs w:val="24"/>
        </w:rPr>
        <w:t>Зайцева Н.А. Управление персоналом в гостиницах: учебное пособие.  М.</w:t>
      </w:r>
      <w:proofErr w:type="gramStart"/>
      <w:r w:rsidRPr="001B13BE">
        <w:rPr>
          <w:rFonts w:ascii="Times New Roman" w:hAnsi="Times New Roman" w:cs="Times New Roman"/>
          <w:color w:val="000000" w:themeColor="text1"/>
          <w:sz w:val="24"/>
          <w:szCs w:val="24"/>
        </w:rPr>
        <w:t xml:space="preserve"> :</w:t>
      </w:r>
      <w:proofErr w:type="gramEnd"/>
      <w:r w:rsidRPr="001B13BE">
        <w:rPr>
          <w:rFonts w:ascii="Times New Roman" w:hAnsi="Times New Roman" w:cs="Times New Roman"/>
          <w:color w:val="000000" w:themeColor="text1"/>
          <w:sz w:val="24"/>
          <w:szCs w:val="24"/>
        </w:rPr>
        <w:t xml:space="preserve"> форум: НИЦ Инфра-М, 2013. — 416 с. // Современные проблемы сервиса и туризма. 2013. №2.</w:t>
      </w:r>
    </w:p>
    <w:p w:rsidR="009D2E42" w:rsidRPr="001B13BE" w:rsidRDefault="009D2E42" w:rsidP="00391EE8">
      <w:pPr>
        <w:pStyle w:val="a9"/>
        <w:numPr>
          <w:ilvl w:val="0"/>
          <w:numId w:val="12"/>
        </w:numPr>
        <w:spacing w:after="0" w:line="240" w:lineRule="auto"/>
        <w:jc w:val="both"/>
        <w:rPr>
          <w:rFonts w:ascii="Times New Roman" w:hAnsi="Times New Roman" w:cs="Times New Roman"/>
          <w:b/>
          <w:color w:val="000000" w:themeColor="text1"/>
          <w:sz w:val="24"/>
          <w:szCs w:val="24"/>
        </w:rPr>
      </w:pPr>
      <w:r w:rsidRPr="001B13BE">
        <w:rPr>
          <w:rFonts w:ascii="Times New Roman" w:hAnsi="Times New Roman" w:cs="Times New Roman"/>
          <w:color w:val="000000" w:themeColor="text1"/>
          <w:sz w:val="24"/>
          <w:szCs w:val="24"/>
        </w:rPr>
        <w:t xml:space="preserve">Казарина Л. А., Туренко Т. А., Сфера услуг: экономика, менеджмент, маркетинг, Иркутск, Из-во </w:t>
      </w:r>
      <w:proofErr w:type="spellStart"/>
      <w:r w:rsidRPr="001B13BE">
        <w:rPr>
          <w:rFonts w:ascii="Times New Roman" w:hAnsi="Times New Roman" w:cs="Times New Roman"/>
          <w:color w:val="000000" w:themeColor="text1"/>
          <w:sz w:val="24"/>
          <w:szCs w:val="24"/>
        </w:rPr>
        <w:t>ИГЭА</w:t>
      </w:r>
      <w:proofErr w:type="spellEnd"/>
      <w:r w:rsidRPr="001B13BE">
        <w:rPr>
          <w:rFonts w:ascii="Times New Roman" w:hAnsi="Times New Roman" w:cs="Times New Roman"/>
          <w:color w:val="000000" w:themeColor="text1"/>
          <w:sz w:val="24"/>
          <w:szCs w:val="24"/>
        </w:rPr>
        <w:t>, 2001</w:t>
      </w:r>
    </w:p>
    <w:p w:rsidR="009D2E42" w:rsidRPr="001B13BE" w:rsidRDefault="009D2E42" w:rsidP="00391EE8">
      <w:pPr>
        <w:pStyle w:val="a9"/>
        <w:numPr>
          <w:ilvl w:val="0"/>
          <w:numId w:val="12"/>
        </w:numPr>
        <w:spacing w:after="0" w:line="240" w:lineRule="auto"/>
        <w:jc w:val="both"/>
        <w:rPr>
          <w:rFonts w:ascii="Times New Roman" w:hAnsi="Times New Roman" w:cs="Times New Roman"/>
          <w:b/>
          <w:color w:val="000000" w:themeColor="text1"/>
          <w:sz w:val="24"/>
          <w:szCs w:val="24"/>
        </w:rPr>
      </w:pPr>
      <w:proofErr w:type="spellStart"/>
      <w:r w:rsidRPr="001B13BE">
        <w:rPr>
          <w:rFonts w:ascii="Times New Roman" w:eastAsia="Times New Roman" w:hAnsi="Times New Roman" w:cs="Times New Roman"/>
          <w:color w:val="000000" w:themeColor="text1"/>
          <w:sz w:val="24"/>
          <w:szCs w:val="24"/>
          <w:lang w:eastAsia="ru-RU"/>
        </w:rPr>
        <w:t>Карлоф</w:t>
      </w:r>
      <w:proofErr w:type="spellEnd"/>
      <w:r w:rsidRPr="001B13BE">
        <w:rPr>
          <w:rFonts w:ascii="Times New Roman" w:eastAsia="Times New Roman" w:hAnsi="Times New Roman" w:cs="Times New Roman"/>
          <w:color w:val="000000" w:themeColor="text1"/>
          <w:sz w:val="24"/>
          <w:szCs w:val="24"/>
          <w:lang w:eastAsia="ru-RU"/>
        </w:rPr>
        <w:t xml:space="preserve"> Б. Деловая стратегия/ пер. с англ.; науч. ред. и авт. </w:t>
      </w:r>
      <w:proofErr w:type="spellStart"/>
      <w:r w:rsidRPr="001B13BE">
        <w:rPr>
          <w:rFonts w:ascii="Times New Roman" w:eastAsia="Times New Roman" w:hAnsi="Times New Roman" w:cs="Times New Roman"/>
          <w:color w:val="000000" w:themeColor="text1"/>
          <w:sz w:val="24"/>
          <w:szCs w:val="24"/>
          <w:lang w:eastAsia="ru-RU"/>
        </w:rPr>
        <w:t>послесл</w:t>
      </w:r>
      <w:proofErr w:type="spellEnd"/>
      <w:r w:rsidRPr="001B13BE">
        <w:rPr>
          <w:rFonts w:ascii="Times New Roman" w:eastAsia="Times New Roman" w:hAnsi="Times New Roman" w:cs="Times New Roman"/>
          <w:color w:val="000000" w:themeColor="text1"/>
          <w:sz w:val="24"/>
          <w:szCs w:val="24"/>
          <w:lang w:eastAsia="ru-RU"/>
        </w:rPr>
        <w:t xml:space="preserve">. В. А. </w:t>
      </w:r>
      <w:proofErr w:type="spellStart"/>
      <w:r w:rsidRPr="001B13BE">
        <w:rPr>
          <w:rFonts w:ascii="Times New Roman" w:eastAsia="Times New Roman" w:hAnsi="Times New Roman" w:cs="Times New Roman"/>
          <w:color w:val="000000" w:themeColor="text1"/>
          <w:sz w:val="24"/>
          <w:szCs w:val="24"/>
          <w:lang w:eastAsia="ru-RU"/>
        </w:rPr>
        <w:t>Приписнова</w:t>
      </w:r>
      <w:proofErr w:type="spellEnd"/>
      <w:r w:rsidRPr="001B13BE">
        <w:rPr>
          <w:rFonts w:ascii="Times New Roman" w:eastAsia="Times New Roman" w:hAnsi="Times New Roman" w:cs="Times New Roman"/>
          <w:color w:val="000000" w:themeColor="text1"/>
          <w:sz w:val="24"/>
          <w:szCs w:val="24"/>
          <w:lang w:eastAsia="ru-RU"/>
        </w:rPr>
        <w:t>. М.: Экономика, 1991. С. 218.</w:t>
      </w:r>
    </w:p>
    <w:p w:rsidR="00C667F3" w:rsidRPr="001B13BE" w:rsidRDefault="00C667F3" w:rsidP="00391EE8">
      <w:pPr>
        <w:pStyle w:val="a9"/>
        <w:numPr>
          <w:ilvl w:val="0"/>
          <w:numId w:val="12"/>
        </w:numPr>
        <w:spacing w:after="0" w:line="240" w:lineRule="auto"/>
        <w:jc w:val="both"/>
        <w:rPr>
          <w:rFonts w:ascii="Times New Roman" w:hAnsi="Times New Roman" w:cs="Times New Roman"/>
          <w:b/>
          <w:color w:val="000000" w:themeColor="text1"/>
          <w:sz w:val="24"/>
          <w:szCs w:val="24"/>
        </w:rPr>
      </w:pPr>
      <w:proofErr w:type="spellStart"/>
      <w:r w:rsidRPr="001B13BE">
        <w:rPr>
          <w:rFonts w:ascii="Times New Roman" w:hAnsi="Times New Roman" w:cs="Times New Roman"/>
          <w:color w:val="000000" w:themeColor="text1"/>
          <w:sz w:val="24"/>
          <w:szCs w:val="24"/>
        </w:rPr>
        <w:t>Кобяк</w:t>
      </w:r>
      <w:proofErr w:type="spellEnd"/>
      <w:r w:rsidRPr="001B13BE">
        <w:rPr>
          <w:rFonts w:ascii="Times New Roman" w:hAnsi="Times New Roman" w:cs="Times New Roman"/>
          <w:color w:val="000000" w:themeColor="text1"/>
          <w:sz w:val="24"/>
          <w:szCs w:val="24"/>
        </w:rPr>
        <w:t xml:space="preserve"> </w:t>
      </w:r>
      <w:proofErr w:type="spellStart"/>
      <w:r w:rsidRPr="001B13BE">
        <w:rPr>
          <w:rFonts w:ascii="Times New Roman" w:hAnsi="Times New Roman" w:cs="Times New Roman"/>
          <w:color w:val="000000" w:themeColor="text1"/>
          <w:sz w:val="24"/>
          <w:szCs w:val="24"/>
        </w:rPr>
        <w:t>М.В</w:t>
      </w:r>
      <w:proofErr w:type="spellEnd"/>
      <w:r w:rsidRPr="001B13BE">
        <w:rPr>
          <w:rFonts w:ascii="Times New Roman" w:hAnsi="Times New Roman" w:cs="Times New Roman"/>
          <w:color w:val="000000" w:themeColor="text1"/>
          <w:sz w:val="24"/>
          <w:szCs w:val="24"/>
        </w:rPr>
        <w:t xml:space="preserve">., </w:t>
      </w:r>
      <w:proofErr w:type="spellStart"/>
      <w:r w:rsidRPr="001B13BE">
        <w:rPr>
          <w:rFonts w:ascii="Times New Roman" w:hAnsi="Times New Roman" w:cs="Times New Roman"/>
          <w:color w:val="000000" w:themeColor="text1"/>
          <w:sz w:val="24"/>
          <w:szCs w:val="24"/>
        </w:rPr>
        <w:t>СкобкинС.С.,Управление</w:t>
      </w:r>
      <w:proofErr w:type="spellEnd"/>
      <w:r w:rsidRPr="001B13BE">
        <w:rPr>
          <w:rFonts w:ascii="Times New Roman" w:hAnsi="Times New Roman" w:cs="Times New Roman"/>
          <w:color w:val="000000" w:themeColor="text1"/>
          <w:sz w:val="24"/>
          <w:szCs w:val="24"/>
        </w:rPr>
        <w:t xml:space="preserve"> качеством в гостинице: Учебное пособие / </w:t>
      </w:r>
      <w:proofErr w:type="spellStart"/>
      <w:r w:rsidRPr="001B13BE">
        <w:rPr>
          <w:rFonts w:ascii="Times New Roman" w:hAnsi="Times New Roman" w:cs="Times New Roman"/>
          <w:color w:val="000000" w:themeColor="text1"/>
          <w:sz w:val="24"/>
          <w:szCs w:val="24"/>
        </w:rPr>
        <w:t>М.В</w:t>
      </w:r>
      <w:proofErr w:type="spellEnd"/>
      <w:r w:rsidRPr="001B13BE">
        <w:rPr>
          <w:rFonts w:ascii="Times New Roman" w:hAnsi="Times New Roman" w:cs="Times New Roman"/>
          <w:color w:val="000000" w:themeColor="text1"/>
          <w:sz w:val="24"/>
          <w:szCs w:val="24"/>
        </w:rPr>
        <w:t xml:space="preserve">. </w:t>
      </w:r>
      <w:proofErr w:type="spellStart"/>
      <w:r w:rsidRPr="001B13BE">
        <w:rPr>
          <w:rFonts w:ascii="Times New Roman" w:hAnsi="Times New Roman" w:cs="Times New Roman"/>
          <w:color w:val="000000" w:themeColor="text1"/>
          <w:sz w:val="24"/>
          <w:szCs w:val="24"/>
        </w:rPr>
        <w:t>Кобяк</w:t>
      </w:r>
      <w:proofErr w:type="spellEnd"/>
      <w:r w:rsidRPr="001B13BE">
        <w:rPr>
          <w:rFonts w:ascii="Times New Roman" w:hAnsi="Times New Roman" w:cs="Times New Roman"/>
          <w:color w:val="000000" w:themeColor="text1"/>
          <w:sz w:val="24"/>
          <w:szCs w:val="24"/>
        </w:rPr>
        <w:t xml:space="preserve">, </w:t>
      </w:r>
      <w:proofErr w:type="spellStart"/>
      <w:r w:rsidRPr="001B13BE">
        <w:rPr>
          <w:rFonts w:ascii="Times New Roman" w:hAnsi="Times New Roman" w:cs="Times New Roman"/>
          <w:color w:val="000000" w:themeColor="text1"/>
          <w:sz w:val="24"/>
          <w:szCs w:val="24"/>
        </w:rPr>
        <w:t>С.С</w:t>
      </w:r>
      <w:proofErr w:type="spellEnd"/>
      <w:r w:rsidRPr="001B13BE">
        <w:rPr>
          <w:rFonts w:ascii="Times New Roman" w:hAnsi="Times New Roman" w:cs="Times New Roman"/>
          <w:color w:val="000000" w:themeColor="text1"/>
          <w:sz w:val="24"/>
          <w:szCs w:val="24"/>
        </w:rPr>
        <w:t xml:space="preserve">. </w:t>
      </w:r>
      <w:proofErr w:type="spellStart"/>
      <w:r w:rsidRPr="001B13BE">
        <w:rPr>
          <w:rFonts w:ascii="Times New Roman" w:hAnsi="Times New Roman" w:cs="Times New Roman"/>
          <w:color w:val="000000" w:themeColor="text1"/>
          <w:sz w:val="24"/>
          <w:szCs w:val="24"/>
        </w:rPr>
        <w:t>Скобкин</w:t>
      </w:r>
      <w:proofErr w:type="spellEnd"/>
      <w:r w:rsidRPr="001B13BE">
        <w:rPr>
          <w:rFonts w:ascii="Times New Roman" w:hAnsi="Times New Roman" w:cs="Times New Roman"/>
          <w:color w:val="000000" w:themeColor="text1"/>
          <w:sz w:val="24"/>
          <w:szCs w:val="24"/>
        </w:rPr>
        <w:t xml:space="preserve">. - М.: Магистр, 2008. - 511 </w:t>
      </w:r>
      <w:proofErr w:type="gramStart"/>
      <w:r w:rsidRPr="001B13BE">
        <w:rPr>
          <w:rFonts w:ascii="Times New Roman" w:hAnsi="Times New Roman" w:cs="Times New Roman"/>
          <w:color w:val="000000" w:themeColor="text1"/>
          <w:sz w:val="24"/>
          <w:szCs w:val="24"/>
        </w:rPr>
        <w:t>с</w:t>
      </w:r>
      <w:proofErr w:type="gramEnd"/>
    </w:p>
    <w:p w:rsidR="00C667F3" w:rsidRPr="001B13BE" w:rsidRDefault="00C667F3" w:rsidP="00391EE8">
      <w:pPr>
        <w:pStyle w:val="a9"/>
        <w:numPr>
          <w:ilvl w:val="0"/>
          <w:numId w:val="12"/>
        </w:numPr>
        <w:spacing w:after="0" w:line="240" w:lineRule="auto"/>
        <w:jc w:val="both"/>
        <w:rPr>
          <w:rFonts w:ascii="Times New Roman" w:hAnsi="Times New Roman" w:cs="Times New Roman"/>
          <w:b/>
          <w:color w:val="000000" w:themeColor="text1"/>
          <w:sz w:val="24"/>
          <w:szCs w:val="24"/>
        </w:rPr>
      </w:pPr>
      <w:r w:rsidRPr="001B13BE">
        <w:rPr>
          <w:rFonts w:ascii="Times New Roman" w:eastAsia="Times New Roman" w:hAnsi="Times New Roman" w:cs="Times New Roman"/>
          <w:color w:val="000000" w:themeColor="text1"/>
          <w:sz w:val="24"/>
          <w:szCs w:val="24"/>
          <w:lang w:eastAsia="ru-RU"/>
        </w:rPr>
        <w:t xml:space="preserve">Коломиец К. Л. Анализ развития сервисной отрасли в России// Проблемы и перспективы экономики и управления: материалы </w:t>
      </w:r>
      <w:proofErr w:type="spellStart"/>
      <w:r w:rsidRPr="001B13BE">
        <w:rPr>
          <w:rFonts w:ascii="Times New Roman" w:eastAsia="Times New Roman" w:hAnsi="Times New Roman" w:cs="Times New Roman"/>
          <w:color w:val="000000" w:themeColor="text1"/>
          <w:sz w:val="24"/>
          <w:szCs w:val="24"/>
          <w:lang w:eastAsia="ru-RU"/>
        </w:rPr>
        <w:t>VI</w:t>
      </w:r>
      <w:proofErr w:type="spellEnd"/>
      <w:r w:rsidRPr="001B13BE">
        <w:rPr>
          <w:rFonts w:ascii="Times New Roman" w:eastAsia="Times New Roman" w:hAnsi="Times New Roman" w:cs="Times New Roman"/>
          <w:color w:val="000000" w:themeColor="text1"/>
          <w:sz w:val="24"/>
          <w:szCs w:val="24"/>
          <w:lang w:eastAsia="ru-RU"/>
        </w:rPr>
        <w:t xml:space="preserve"> </w:t>
      </w:r>
      <w:proofErr w:type="spellStart"/>
      <w:r w:rsidRPr="001B13BE">
        <w:rPr>
          <w:rFonts w:ascii="Times New Roman" w:eastAsia="Times New Roman" w:hAnsi="Times New Roman" w:cs="Times New Roman"/>
          <w:color w:val="000000" w:themeColor="text1"/>
          <w:sz w:val="24"/>
          <w:szCs w:val="24"/>
          <w:lang w:eastAsia="ru-RU"/>
        </w:rPr>
        <w:t>Междунар</w:t>
      </w:r>
      <w:proofErr w:type="spellEnd"/>
      <w:r w:rsidRPr="001B13BE">
        <w:rPr>
          <w:rFonts w:ascii="Times New Roman" w:eastAsia="Times New Roman" w:hAnsi="Times New Roman" w:cs="Times New Roman"/>
          <w:color w:val="000000" w:themeColor="text1"/>
          <w:sz w:val="24"/>
          <w:szCs w:val="24"/>
          <w:lang w:eastAsia="ru-RU"/>
        </w:rPr>
        <w:t xml:space="preserve">. науч. </w:t>
      </w:r>
      <w:proofErr w:type="spellStart"/>
      <w:r w:rsidRPr="001B13BE">
        <w:rPr>
          <w:rFonts w:ascii="Times New Roman" w:eastAsia="Times New Roman" w:hAnsi="Times New Roman" w:cs="Times New Roman"/>
          <w:color w:val="000000" w:themeColor="text1"/>
          <w:sz w:val="24"/>
          <w:szCs w:val="24"/>
          <w:lang w:eastAsia="ru-RU"/>
        </w:rPr>
        <w:t>конф</w:t>
      </w:r>
      <w:proofErr w:type="spellEnd"/>
      <w:r w:rsidRPr="001B13BE">
        <w:rPr>
          <w:rFonts w:ascii="Times New Roman" w:eastAsia="Times New Roman" w:hAnsi="Times New Roman" w:cs="Times New Roman"/>
          <w:color w:val="000000" w:themeColor="text1"/>
          <w:sz w:val="24"/>
          <w:szCs w:val="24"/>
          <w:lang w:eastAsia="ru-RU"/>
        </w:rPr>
        <w:t>. (г. Санкт-Петербург, декабрь 2017 г.). — СПб</w:t>
      </w:r>
      <w:proofErr w:type="gramStart"/>
      <w:r w:rsidRPr="001B13BE">
        <w:rPr>
          <w:rFonts w:ascii="Times New Roman" w:eastAsia="Times New Roman" w:hAnsi="Times New Roman" w:cs="Times New Roman"/>
          <w:color w:val="000000" w:themeColor="text1"/>
          <w:sz w:val="24"/>
          <w:szCs w:val="24"/>
          <w:lang w:eastAsia="ru-RU"/>
        </w:rPr>
        <w:t xml:space="preserve">.: </w:t>
      </w:r>
      <w:proofErr w:type="gramEnd"/>
      <w:r w:rsidRPr="001B13BE">
        <w:rPr>
          <w:rFonts w:ascii="Times New Roman" w:eastAsia="Times New Roman" w:hAnsi="Times New Roman" w:cs="Times New Roman"/>
          <w:color w:val="000000" w:themeColor="text1"/>
          <w:sz w:val="24"/>
          <w:szCs w:val="24"/>
          <w:lang w:eastAsia="ru-RU"/>
        </w:rPr>
        <w:t xml:space="preserve">Свое издательство, 2017. — С. 20-22. </w:t>
      </w:r>
    </w:p>
    <w:p w:rsidR="00A14850" w:rsidRPr="001B13BE" w:rsidRDefault="009D2E42" w:rsidP="00391EE8">
      <w:pPr>
        <w:pStyle w:val="a9"/>
        <w:numPr>
          <w:ilvl w:val="0"/>
          <w:numId w:val="12"/>
        </w:numPr>
        <w:spacing w:after="0" w:line="240" w:lineRule="auto"/>
        <w:jc w:val="both"/>
        <w:rPr>
          <w:rFonts w:ascii="Times New Roman" w:hAnsi="Times New Roman" w:cs="Times New Roman"/>
          <w:b/>
          <w:color w:val="000000" w:themeColor="text1"/>
          <w:sz w:val="24"/>
          <w:szCs w:val="24"/>
        </w:rPr>
      </w:pPr>
      <w:proofErr w:type="spellStart"/>
      <w:r w:rsidRPr="001B13BE">
        <w:rPr>
          <w:rFonts w:ascii="Times New Roman" w:hAnsi="Times New Roman" w:cs="Times New Roman"/>
          <w:color w:val="000000" w:themeColor="text1"/>
          <w:sz w:val="24"/>
          <w:szCs w:val="24"/>
        </w:rPr>
        <w:t>Песоцкая</w:t>
      </w:r>
      <w:proofErr w:type="spellEnd"/>
      <w:r w:rsidRPr="001B13BE">
        <w:rPr>
          <w:rFonts w:ascii="Times New Roman" w:hAnsi="Times New Roman" w:cs="Times New Roman"/>
          <w:color w:val="000000" w:themeColor="text1"/>
          <w:sz w:val="24"/>
          <w:szCs w:val="24"/>
        </w:rPr>
        <w:t xml:space="preserve"> </w:t>
      </w:r>
      <w:proofErr w:type="spellStart"/>
      <w:r w:rsidRPr="001B13BE">
        <w:rPr>
          <w:rFonts w:ascii="Times New Roman" w:hAnsi="Times New Roman" w:cs="Times New Roman"/>
          <w:color w:val="000000" w:themeColor="text1"/>
          <w:sz w:val="24"/>
          <w:szCs w:val="24"/>
        </w:rPr>
        <w:t>Е.В</w:t>
      </w:r>
      <w:proofErr w:type="spellEnd"/>
      <w:r w:rsidRPr="001B13BE">
        <w:rPr>
          <w:rFonts w:ascii="Times New Roman" w:hAnsi="Times New Roman" w:cs="Times New Roman"/>
          <w:color w:val="000000" w:themeColor="text1"/>
          <w:sz w:val="24"/>
          <w:szCs w:val="24"/>
        </w:rPr>
        <w:t xml:space="preserve">, </w:t>
      </w:r>
      <w:proofErr w:type="spellStart"/>
      <w:r w:rsidRPr="001B13BE">
        <w:rPr>
          <w:rFonts w:ascii="Times New Roman" w:hAnsi="Times New Roman" w:cs="Times New Roman"/>
          <w:color w:val="000000" w:themeColor="text1"/>
          <w:sz w:val="24"/>
          <w:szCs w:val="24"/>
        </w:rPr>
        <w:t>Русецкая</w:t>
      </w:r>
      <w:proofErr w:type="spellEnd"/>
      <w:r w:rsidRPr="001B13BE">
        <w:rPr>
          <w:rFonts w:ascii="Times New Roman" w:hAnsi="Times New Roman" w:cs="Times New Roman"/>
          <w:color w:val="000000" w:themeColor="text1"/>
          <w:sz w:val="24"/>
          <w:szCs w:val="24"/>
        </w:rPr>
        <w:t xml:space="preserve"> </w:t>
      </w:r>
      <w:proofErr w:type="spellStart"/>
      <w:r w:rsidRPr="001B13BE">
        <w:rPr>
          <w:rFonts w:ascii="Times New Roman" w:hAnsi="Times New Roman" w:cs="Times New Roman"/>
          <w:color w:val="000000" w:themeColor="text1"/>
          <w:sz w:val="24"/>
          <w:szCs w:val="24"/>
        </w:rPr>
        <w:t>О.В</w:t>
      </w:r>
      <w:proofErr w:type="spellEnd"/>
      <w:r w:rsidRPr="001B13BE">
        <w:rPr>
          <w:rFonts w:ascii="Times New Roman" w:hAnsi="Times New Roman" w:cs="Times New Roman"/>
          <w:color w:val="000000" w:themeColor="text1"/>
          <w:sz w:val="24"/>
          <w:szCs w:val="24"/>
        </w:rPr>
        <w:t xml:space="preserve">., Трофимова Л.А, Трофимов В.В: Менеджмент 2-е изд., </w:t>
      </w:r>
      <w:proofErr w:type="spellStart"/>
      <w:r w:rsidRPr="001B13BE">
        <w:rPr>
          <w:rFonts w:ascii="Times New Roman" w:hAnsi="Times New Roman" w:cs="Times New Roman"/>
          <w:color w:val="000000" w:themeColor="text1"/>
          <w:sz w:val="24"/>
          <w:szCs w:val="24"/>
        </w:rPr>
        <w:t>испр</w:t>
      </w:r>
      <w:proofErr w:type="spellEnd"/>
      <w:r w:rsidRPr="001B13BE">
        <w:rPr>
          <w:rFonts w:ascii="Times New Roman" w:hAnsi="Times New Roman" w:cs="Times New Roman"/>
          <w:color w:val="000000" w:themeColor="text1"/>
          <w:sz w:val="24"/>
          <w:szCs w:val="24"/>
        </w:rPr>
        <w:t xml:space="preserve">. и доп. Учебник для бакалавров, М: </w:t>
      </w:r>
      <w:proofErr w:type="spellStart"/>
      <w:r w:rsidRPr="001B13BE">
        <w:rPr>
          <w:rFonts w:ascii="Times New Roman" w:hAnsi="Times New Roman" w:cs="Times New Roman"/>
          <w:color w:val="000000" w:themeColor="text1"/>
          <w:sz w:val="24"/>
          <w:szCs w:val="24"/>
        </w:rPr>
        <w:t>Юрайт</w:t>
      </w:r>
      <w:proofErr w:type="spellEnd"/>
      <w:r w:rsidRPr="001B13BE">
        <w:rPr>
          <w:rFonts w:ascii="Times New Roman" w:hAnsi="Times New Roman" w:cs="Times New Roman"/>
          <w:color w:val="000000" w:themeColor="text1"/>
          <w:sz w:val="24"/>
          <w:szCs w:val="24"/>
        </w:rPr>
        <w:t>, 2016, С 340</w:t>
      </w:r>
    </w:p>
    <w:p w:rsidR="009D2E42" w:rsidRPr="001B13BE" w:rsidRDefault="009D2E42" w:rsidP="00391EE8">
      <w:pPr>
        <w:pStyle w:val="a9"/>
        <w:numPr>
          <w:ilvl w:val="0"/>
          <w:numId w:val="12"/>
        </w:numPr>
        <w:spacing w:after="0" w:line="240" w:lineRule="auto"/>
        <w:jc w:val="both"/>
        <w:rPr>
          <w:rFonts w:ascii="Times New Roman" w:hAnsi="Times New Roman" w:cs="Times New Roman"/>
          <w:b/>
          <w:color w:val="000000" w:themeColor="text1"/>
          <w:sz w:val="24"/>
          <w:szCs w:val="24"/>
        </w:rPr>
      </w:pPr>
      <w:r w:rsidRPr="001B13BE">
        <w:rPr>
          <w:rFonts w:ascii="Times New Roman" w:hAnsi="Times New Roman" w:cs="Times New Roman"/>
          <w:color w:val="000000" w:themeColor="text1"/>
          <w:sz w:val="24"/>
          <w:szCs w:val="24"/>
        </w:rPr>
        <w:t xml:space="preserve">Ситченко </w:t>
      </w:r>
      <w:proofErr w:type="spellStart"/>
      <w:r w:rsidRPr="001B13BE">
        <w:rPr>
          <w:rFonts w:ascii="Times New Roman" w:hAnsi="Times New Roman" w:cs="Times New Roman"/>
          <w:color w:val="000000" w:themeColor="text1"/>
          <w:sz w:val="24"/>
          <w:szCs w:val="24"/>
        </w:rPr>
        <w:t>Л.Ю</w:t>
      </w:r>
      <w:proofErr w:type="spellEnd"/>
      <w:r w:rsidRPr="001B13BE">
        <w:rPr>
          <w:rFonts w:ascii="Times New Roman" w:hAnsi="Times New Roman" w:cs="Times New Roman"/>
          <w:color w:val="000000" w:themeColor="text1"/>
          <w:sz w:val="24"/>
          <w:szCs w:val="24"/>
        </w:rPr>
        <w:t xml:space="preserve">. Управления гостиничным комплексом на основе сбалансированной системы показателей эффективности: </w:t>
      </w:r>
      <w:proofErr w:type="spellStart"/>
      <w:r w:rsidRPr="001B13BE">
        <w:rPr>
          <w:rFonts w:ascii="Times New Roman" w:hAnsi="Times New Roman" w:cs="Times New Roman"/>
          <w:color w:val="000000" w:themeColor="text1"/>
          <w:sz w:val="24"/>
          <w:szCs w:val="24"/>
        </w:rPr>
        <w:t>Дис</w:t>
      </w:r>
      <w:proofErr w:type="spellEnd"/>
      <w:r w:rsidRPr="001B13BE">
        <w:rPr>
          <w:rFonts w:ascii="Times New Roman" w:hAnsi="Times New Roman" w:cs="Times New Roman"/>
          <w:color w:val="000000" w:themeColor="text1"/>
          <w:sz w:val="24"/>
          <w:szCs w:val="24"/>
        </w:rPr>
        <w:t xml:space="preserve">. канд. </w:t>
      </w:r>
      <w:proofErr w:type="spellStart"/>
      <w:r w:rsidRPr="001B13BE">
        <w:rPr>
          <w:rFonts w:ascii="Times New Roman" w:hAnsi="Times New Roman" w:cs="Times New Roman"/>
          <w:color w:val="000000" w:themeColor="text1"/>
          <w:sz w:val="24"/>
          <w:szCs w:val="24"/>
        </w:rPr>
        <w:t>экон</w:t>
      </w:r>
      <w:proofErr w:type="spellEnd"/>
      <w:r w:rsidRPr="001B13BE">
        <w:rPr>
          <w:rFonts w:ascii="Times New Roman" w:hAnsi="Times New Roman" w:cs="Times New Roman"/>
          <w:color w:val="000000" w:themeColor="text1"/>
          <w:sz w:val="24"/>
          <w:szCs w:val="24"/>
        </w:rPr>
        <w:t>. наук. Москва, 2008.</w:t>
      </w:r>
    </w:p>
    <w:p w:rsidR="00C667F3" w:rsidRPr="001B13BE" w:rsidRDefault="00C667F3" w:rsidP="00391EE8">
      <w:pPr>
        <w:pStyle w:val="ab"/>
        <w:numPr>
          <w:ilvl w:val="0"/>
          <w:numId w:val="12"/>
        </w:numPr>
        <w:jc w:val="both"/>
        <w:rPr>
          <w:rFonts w:ascii="Times New Roman" w:hAnsi="Times New Roman" w:cs="Times New Roman"/>
          <w:color w:val="000000" w:themeColor="text1"/>
          <w:sz w:val="24"/>
          <w:szCs w:val="24"/>
        </w:rPr>
      </w:pPr>
      <w:proofErr w:type="spellStart"/>
      <w:r w:rsidRPr="001B13BE">
        <w:rPr>
          <w:rFonts w:ascii="Times New Roman" w:hAnsi="Times New Roman" w:cs="Times New Roman"/>
          <w:color w:val="000000" w:themeColor="text1"/>
          <w:sz w:val="24"/>
          <w:szCs w:val="24"/>
        </w:rPr>
        <w:t>Скобкин</w:t>
      </w:r>
      <w:proofErr w:type="spellEnd"/>
      <w:r w:rsidRPr="001B13BE">
        <w:rPr>
          <w:rFonts w:ascii="Times New Roman" w:hAnsi="Times New Roman" w:cs="Times New Roman"/>
          <w:color w:val="000000" w:themeColor="text1"/>
          <w:sz w:val="24"/>
          <w:szCs w:val="24"/>
        </w:rPr>
        <w:t xml:space="preserve"> С. С. Практики сервиса в индустрии гостеприимства и туризма Изд-во Магистр,2007, 575 с.</w:t>
      </w:r>
    </w:p>
    <w:p w:rsidR="00642BC2" w:rsidRPr="001B13BE" w:rsidRDefault="00642BC2" w:rsidP="00391EE8">
      <w:pPr>
        <w:pStyle w:val="a9"/>
        <w:numPr>
          <w:ilvl w:val="0"/>
          <w:numId w:val="12"/>
        </w:numPr>
        <w:spacing w:after="0" w:line="240" w:lineRule="auto"/>
        <w:jc w:val="both"/>
        <w:rPr>
          <w:rFonts w:ascii="Times New Roman" w:hAnsi="Times New Roman" w:cs="Times New Roman"/>
          <w:b/>
          <w:color w:val="000000" w:themeColor="text1"/>
          <w:sz w:val="24"/>
          <w:szCs w:val="24"/>
        </w:rPr>
      </w:pPr>
      <w:r w:rsidRPr="001B13BE">
        <w:rPr>
          <w:rFonts w:ascii="Times New Roman" w:hAnsi="Times New Roman" w:cs="Times New Roman"/>
          <w:color w:val="000000" w:themeColor="text1"/>
          <w:sz w:val="24"/>
          <w:szCs w:val="24"/>
        </w:rPr>
        <w:t xml:space="preserve">Смирнов В.П. Выявление тенденций развития сферы УСЛУГ // Экономика и современный менеджмент: теория и практика: сб. ст. </w:t>
      </w:r>
      <w:proofErr w:type="gramStart"/>
      <w:r w:rsidRPr="001B13BE">
        <w:rPr>
          <w:rFonts w:ascii="Times New Roman" w:hAnsi="Times New Roman" w:cs="Times New Roman"/>
          <w:color w:val="000000" w:themeColor="text1"/>
          <w:sz w:val="24"/>
          <w:szCs w:val="24"/>
        </w:rPr>
        <w:t>по</w:t>
      </w:r>
      <w:proofErr w:type="gramEnd"/>
      <w:r w:rsidRPr="001B13BE">
        <w:rPr>
          <w:rFonts w:ascii="Times New Roman" w:hAnsi="Times New Roman" w:cs="Times New Roman"/>
          <w:color w:val="000000" w:themeColor="text1"/>
          <w:sz w:val="24"/>
          <w:szCs w:val="24"/>
        </w:rPr>
        <w:t xml:space="preserve"> матер. </w:t>
      </w:r>
      <w:proofErr w:type="spellStart"/>
      <w:r w:rsidRPr="001B13BE">
        <w:rPr>
          <w:rFonts w:ascii="Times New Roman" w:hAnsi="Times New Roman" w:cs="Times New Roman"/>
          <w:color w:val="000000" w:themeColor="text1"/>
          <w:sz w:val="24"/>
          <w:szCs w:val="24"/>
        </w:rPr>
        <w:t>XXIX</w:t>
      </w:r>
      <w:proofErr w:type="spellEnd"/>
      <w:r w:rsidRPr="001B13BE">
        <w:rPr>
          <w:rFonts w:ascii="Times New Roman" w:hAnsi="Times New Roman" w:cs="Times New Roman"/>
          <w:color w:val="000000" w:themeColor="text1"/>
          <w:sz w:val="24"/>
          <w:szCs w:val="24"/>
        </w:rPr>
        <w:t xml:space="preserve"> </w:t>
      </w:r>
      <w:proofErr w:type="spellStart"/>
      <w:r w:rsidRPr="001B13BE">
        <w:rPr>
          <w:rFonts w:ascii="Times New Roman" w:hAnsi="Times New Roman" w:cs="Times New Roman"/>
          <w:color w:val="000000" w:themeColor="text1"/>
          <w:sz w:val="24"/>
          <w:szCs w:val="24"/>
        </w:rPr>
        <w:t>междунар</w:t>
      </w:r>
      <w:proofErr w:type="spellEnd"/>
      <w:r w:rsidRPr="001B13BE">
        <w:rPr>
          <w:rFonts w:ascii="Times New Roman" w:hAnsi="Times New Roman" w:cs="Times New Roman"/>
          <w:color w:val="000000" w:themeColor="text1"/>
          <w:sz w:val="24"/>
          <w:szCs w:val="24"/>
        </w:rPr>
        <w:t>. науч</w:t>
      </w:r>
      <w:proofErr w:type="gramStart"/>
      <w:r w:rsidRPr="001B13BE">
        <w:rPr>
          <w:rFonts w:ascii="Times New Roman" w:hAnsi="Times New Roman" w:cs="Times New Roman"/>
          <w:color w:val="000000" w:themeColor="text1"/>
          <w:sz w:val="24"/>
          <w:szCs w:val="24"/>
        </w:rPr>
        <w:t>.-</w:t>
      </w:r>
      <w:proofErr w:type="spellStart"/>
      <w:proofErr w:type="gramEnd"/>
      <w:r w:rsidRPr="001B13BE">
        <w:rPr>
          <w:rFonts w:ascii="Times New Roman" w:hAnsi="Times New Roman" w:cs="Times New Roman"/>
          <w:color w:val="000000" w:themeColor="text1"/>
          <w:sz w:val="24"/>
          <w:szCs w:val="24"/>
        </w:rPr>
        <w:t>практ</w:t>
      </w:r>
      <w:proofErr w:type="spellEnd"/>
      <w:r w:rsidRPr="001B13BE">
        <w:rPr>
          <w:rFonts w:ascii="Times New Roman" w:hAnsi="Times New Roman" w:cs="Times New Roman"/>
          <w:color w:val="000000" w:themeColor="text1"/>
          <w:sz w:val="24"/>
          <w:szCs w:val="24"/>
        </w:rPr>
        <w:t xml:space="preserve">. </w:t>
      </w:r>
      <w:proofErr w:type="spellStart"/>
      <w:r w:rsidRPr="001B13BE">
        <w:rPr>
          <w:rFonts w:ascii="Times New Roman" w:hAnsi="Times New Roman" w:cs="Times New Roman"/>
          <w:color w:val="000000" w:themeColor="text1"/>
          <w:sz w:val="24"/>
          <w:szCs w:val="24"/>
        </w:rPr>
        <w:t>конф</w:t>
      </w:r>
      <w:proofErr w:type="spellEnd"/>
      <w:r w:rsidRPr="001B13BE">
        <w:rPr>
          <w:rFonts w:ascii="Times New Roman" w:hAnsi="Times New Roman" w:cs="Times New Roman"/>
          <w:color w:val="000000" w:themeColor="text1"/>
          <w:sz w:val="24"/>
          <w:szCs w:val="24"/>
        </w:rPr>
        <w:t xml:space="preserve">. № 9(29). – Новосибирск: </w:t>
      </w:r>
      <w:proofErr w:type="spellStart"/>
      <w:r w:rsidRPr="001B13BE">
        <w:rPr>
          <w:rFonts w:ascii="Times New Roman" w:hAnsi="Times New Roman" w:cs="Times New Roman"/>
          <w:color w:val="000000" w:themeColor="text1"/>
          <w:sz w:val="24"/>
          <w:szCs w:val="24"/>
        </w:rPr>
        <w:t>СибАК</w:t>
      </w:r>
      <w:proofErr w:type="spellEnd"/>
      <w:r w:rsidRPr="001B13BE">
        <w:rPr>
          <w:rFonts w:ascii="Times New Roman" w:hAnsi="Times New Roman" w:cs="Times New Roman"/>
          <w:color w:val="000000" w:themeColor="text1"/>
          <w:sz w:val="24"/>
          <w:szCs w:val="24"/>
        </w:rPr>
        <w:t>, 2013.</w:t>
      </w:r>
    </w:p>
    <w:p w:rsidR="00D25E64" w:rsidRPr="001B13BE" w:rsidRDefault="00D25E64" w:rsidP="002B433B">
      <w:pPr>
        <w:pStyle w:val="a9"/>
        <w:spacing w:line="360" w:lineRule="auto"/>
        <w:ind w:left="0" w:firstLine="567"/>
        <w:jc w:val="center"/>
        <w:rPr>
          <w:rFonts w:ascii="Times New Roman" w:hAnsi="Times New Roman" w:cs="Times New Roman"/>
          <w:b/>
          <w:color w:val="000000" w:themeColor="text1"/>
          <w:sz w:val="24"/>
          <w:szCs w:val="24"/>
        </w:rPr>
      </w:pPr>
    </w:p>
    <w:p w:rsidR="00FA4765" w:rsidRPr="001B13BE" w:rsidRDefault="00FA4765" w:rsidP="002B433B">
      <w:pPr>
        <w:pStyle w:val="a9"/>
        <w:spacing w:line="360" w:lineRule="auto"/>
        <w:ind w:left="0" w:firstLine="567"/>
        <w:jc w:val="center"/>
        <w:rPr>
          <w:rFonts w:ascii="Times New Roman" w:hAnsi="Times New Roman" w:cs="Times New Roman"/>
          <w:b/>
          <w:color w:val="000000" w:themeColor="text1"/>
          <w:sz w:val="24"/>
          <w:szCs w:val="24"/>
        </w:rPr>
      </w:pPr>
      <w:r w:rsidRPr="001B13BE">
        <w:rPr>
          <w:rFonts w:ascii="Times New Roman" w:hAnsi="Times New Roman" w:cs="Times New Roman"/>
          <w:b/>
          <w:color w:val="000000" w:themeColor="text1"/>
          <w:sz w:val="24"/>
          <w:szCs w:val="24"/>
        </w:rPr>
        <w:t>Статьи в журналах и других периодических изданиях</w:t>
      </w:r>
    </w:p>
    <w:p w:rsidR="002B433B" w:rsidRPr="001B13BE" w:rsidRDefault="002B433B" w:rsidP="00391EE8">
      <w:pPr>
        <w:pStyle w:val="a9"/>
        <w:numPr>
          <w:ilvl w:val="0"/>
          <w:numId w:val="12"/>
        </w:numPr>
        <w:spacing w:after="0" w:line="240" w:lineRule="auto"/>
        <w:jc w:val="both"/>
        <w:rPr>
          <w:rFonts w:ascii="Times New Roman" w:hAnsi="Times New Roman" w:cs="Times New Roman"/>
          <w:color w:val="000000" w:themeColor="text1"/>
          <w:sz w:val="24"/>
          <w:szCs w:val="24"/>
          <w:lang w:val="en-US"/>
        </w:rPr>
      </w:pPr>
      <w:r w:rsidRPr="001B13BE">
        <w:rPr>
          <w:rFonts w:ascii="Times New Roman" w:hAnsi="Times New Roman" w:cs="Times New Roman"/>
          <w:color w:val="000000" w:themeColor="text1"/>
          <w:sz w:val="24"/>
          <w:szCs w:val="24"/>
          <w:lang w:val="en-US"/>
        </w:rPr>
        <w:t>A. Parasuraman, Valarie A. Zeithaml, Leonard L. Berry A Conceptual Model of Service Quality and Its Implications for Future Research: The Journal of Marketing,American Marketing Association Vol. 49, No. 4 (Autumn, 1985), pp. 41-50</w:t>
      </w:r>
    </w:p>
    <w:p w:rsidR="007633ED" w:rsidRPr="001B13BE" w:rsidRDefault="007633ED" w:rsidP="007633ED">
      <w:pPr>
        <w:pStyle w:val="a9"/>
        <w:numPr>
          <w:ilvl w:val="0"/>
          <w:numId w:val="12"/>
        </w:numPr>
        <w:spacing w:after="0" w:line="24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Бабанчикова О. А. Опыт развития регионального событийного туризма //Вестник Хабаровского государственного университета экономики и права. – 2016. – №. 3. – С.18-27.</w:t>
      </w:r>
    </w:p>
    <w:p w:rsidR="00D25E64" w:rsidRPr="001B13BE" w:rsidRDefault="00D25E64" w:rsidP="00391EE8">
      <w:pPr>
        <w:pStyle w:val="a9"/>
        <w:numPr>
          <w:ilvl w:val="0"/>
          <w:numId w:val="12"/>
        </w:numPr>
        <w:spacing w:after="0" w:line="240" w:lineRule="auto"/>
        <w:jc w:val="both"/>
        <w:rPr>
          <w:rFonts w:ascii="Times New Roman" w:hAnsi="Times New Roman" w:cs="Times New Roman"/>
          <w:b/>
          <w:color w:val="000000" w:themeColor="text1"/>
          <w:sz w:val="24"/>
          <w:szCs w:val="24"/>
        </w:rPr>
      </w:pPr>
      <w:r w:rsidRPr="001B13BE">
        <w:rPr>
          <w:rFonts w:ascii="Times New Roman" w:hAnsi="Times New Roman" w:cs="Times New Roman"/>
          <w:color w:val="000000" w:themeColor="text1"/>
          <w:sz w:val="24"/>
          <w:szCs w:val="24"/>
        </w:rPr>
        <w:t>Белавина Я.А., Ильюшенок А.С. Роль государства в финансировании малого бизнеса в индустрии гостеприимства и туризма//Индустрия туризма: возможности, приоритеты, проблемы и перспективы. 2016. Т. 8. № 1. С. 463-472.</w:t>
      </w:r>
    </w:p>
    <w:p w:rsidR="002B433B" w:rsidRPr="001B13BE" w:rsidRDefault="002B433B" w:rsidP="00391EE8">
      <w:pPr>
        <w:pStyle w:val="a9"/>
        <w:numPr>
          <w:ilvl w:val="0"/>
          <w:numId w:val="12"/>
        </w:num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1B13BE">
        <w:rPr>
          <w:rFonts w:ascii="Times New Roman" w:hAnsi="Times New Roman" w:cs="Times New Roman"/>
          <w:color w:val="000000" w:themeColor="text1"/>
          <w:sz w:val="24"/>
          <w:szCs w:val="24"/>
        </w:rPr>
        <w:t>Богданов В.В., Пашкина О.А.,Тенденции развития эффективного управления предприятиями индустрии гостеприимства на отечественном рынке: Аллея науки, т.2, №2, 2018, С 353-360.</w:t>
      </w:r>
    </w:p>
    <w:p w:rsidR="002B433B" w:rsidRPr="001B13BE" w:rsidRDefault="002B433B" w:rsidP="00391EE8">
      <w:pPr>
        <w:pStyle w:val="a9"/>
        <w:numPr>
          <w:ilvl w:val="0"/>
          <w:numId w:val="12"/>
        </w:num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1B13BE">
        <w:rPr>
          <w:rFonts w:ascii="Times New Roman" w:hAnsi="Times New Roman" w:cs="Times New Roman"/>
          <w:color w:val="000000" w:themeColor="text1"/>
          <w:sz w:val="24"/>
          <w:szCs w:val="24"/>
          <w:shd w:val="clear" w:color="auto" w:fill="FFFFFF"/>
        </w:rPr>
        <w:t xml:space="preserve">Гайсина А.Р., Артемов Н.И. Современные проблемы развития предпринимательской деятельности в сфере услуг // Современные проблемы науки и образования. – 2015. – </w:t>
      </w:r>
      <w:r w:rsidRPr="001B13BE">
        <w:rPr>
          <w:rFonts w:ascii="Times New Roman" w:hAnsi="Times New Roman" w:cs="Times New Roman"/>
          <w:color w:val="000000" w:themeColor="text1"/>
          <w:sz w:val="24"/>
          <w:szCs w:val="24"/>
          <w:shd w:val="clear" w:color="auto" w:fill="FFFFFF"/>
        </w:rPr>
        <w:lastRenderedPageBreak/>
        <w:t>№ 1-1.;</w:t>
      </w:r>
      <w:r w:rsidRPr="001B13BE">
        <w:rPr>
          <w:rFonts w:ascii="Times New Roman" w:hAnsi="Times New Roman" w:cs="Times New Roman"/>
          <w:color w:val="000000" w:themeColor="text1"/>
          <w:sz w:val="24"/>
          <w:szCs w:val="24"/>
        </w:rPr>
        <w:br/>
      </w:r>
      <w:r w:rsidRPr="001B13BE">
        <w:rPr>
          <w:rFonts w:ascii="Times New Roman" w:hAnsi="Times New Roman" w:cs="Times New Roman"/>
          <w:color w:val="000000" w:themeColor="text1"/>
          <w:sz w:val="24"/>
          <w:szCs w:val="24"/>
          <w:shd w:val="clear" w:color="auto" w:fill="FFFFFF"/>
        </w:rPr>
        <w:t>URL: http://www.science-education.ru/ru/article/view?id=18553 (дата обращения: 11.11.2018).</w:t>
      </w:r>
    </w:p>
    <w:p w:rsidR="00C667F3" w:rsidRPr="001B13BE" w:rsidRDefault="00C667F3" w:rsidP="00391EE8">
      <w:pPr>
        <w:pStyle w:val="ab"/>
        <w:numPr>
          <w:ilvl w:val="0"/>
          <w:numId w:val="12"/>
        </w:numPr>
        <w:jc w:val="both"/>
        <w:rPr>
          <w:rFonts w:ascii="Times New Roman" w:hAnsi="Times New Roman" w:cs="Times New Roman"/>
          <w:color w:val="000000" w:themeColor="text1"/>
          <w:sz w:val="24"/>
          <w:szCs w:val="24"/>
        </w:rPr>
      </w:pPr>
      <w:r w:rsidRPr="001B13BE">
        <w:rPr>
          <w:rFonts w:ascii="Times New Roman" w:eastAsia="Times New Roman" w:hAnsi="Times New Roman" w:cs="Times New Roman"/>
          <w:bCs/>
          <w:color w:val="000000" w:themeColor="text1"/>
          <w:sz w:val="24"/>
          <w:szCs w:val="24"/>
          <w:lang w:eastAsia="ru-RU"/>
        </w:rPr>
        <w:t>Бурменко. Сфера услуг: экономика, менеджмент, маркетинг: электрон</w:t>
      </w:r>
      <w:proofErr w:type="gramStart"/>
      <w:r w:rsidRPr="001B13BE">
        <w:rPr>
          <w:rFonts w:ascii="Times New Roman" w:eastAsia="Times New Roman" w:hAnsi="Times New Roman" w:cs="Times New Roman"/>
          <w:bCs/>
          <w:color w:val="000000" w:themeColor="text1"/>
          <w:sz w:val="24"/>
          <w:szCs w:val="24"/>
          <w:lang w:eastAsia="ru-RU"/>
        </w:rPr>
        <w:t>.</w:t>
      </w:r>
      <w:proofErr w:type="gramEnd"/>
      <w:r w:rsidRPr="001B13BE">
        <w:rPr>
          <w:rFonts w:ascii="Times New Roman" w:eastAsia="Times New Roman" w:hAnsi="Times New Roman" w:cs="Times New Roman"/>
          <w:bCs/>
          <w:color w:val="000000" w:themeColor="text1"/>
          <w:sz w:val="24"/>
          <w:szCs w:val="24"/>
          <w:lang w:eastAsia="ru-RU"/>
        </w:rPr>
        <w:t xml:space="preserve"> </w:t>
      </w:r>
      <w:proofErr w:type="gramStart"/>
      <w:r w:rsidRPr="001B13BE">
        <w:rPr>
          <w:rFonts w:ascii="Times New Roman" w:eastAsia="Times New Roman" w:hAnsi="Times New Roman" w:cs="Times New Roman"/>
          <w:bCs/>
          <w:color w:val="000000" w:themeColor="text1"/>
          <w:sz w:val="24"/>
          <w:szCs w:val="24"/>
          <w:lang w:eastAsia="ru-RU"/>
        </w:rPr>
        <w:t>у</w:t>
      </w:r>
      <w:proofErr w:type="gramEnd"/>
      <w:r w:rsidRPr="001B13BE">
        <w:rPr>
          <w:rFonts w:ascii="Times New Roman" w:eastAsia="Times New Roman" w:hAnsi="Times New Roman" w:cs="Times New Roman"/>
          <w:bCs/>
          <w:color w:val="000000" w:themeColor="text1"/>
          <w:sz w:val="24"/>
          <w:szCs w:val="24"/>
          <w:lang w:eastAsia="ru-RU"/>
        </w:rPr>
        <w:t xml:space="preserve">чеб. курс / под ред. Т.Д. Бурменко. - Электрон, дан. И прогр. - М., 2008. </w:t>
      </w:r>
      <w:r w:rsidRPr="001B13BE">
        <w:rPr>
          <w:rFonts w:ascii="Times New Roman" w:eastAsia="Times New Roman" w:hAnsi="Times New Roman" w:cs="Times New Roman"/>
          <w:bCs/>
          <w:color w:val="000000" w:themeColor="text1"/>
          <w:sz w:val="24"/>
          <w:szCs w:val="24"/>
          <w:lang w:val="en-US" w:eastAsia="ru-RU"/>
        </w:rPr>
        <w:t>URL</w:t>
      </w:r>
      <w:r w:rsidRPr="001B13BE">
        <w:rPr>
          <w:rFonts w:ascii="Times New Roman" w:eastAsia="Times New Roman" w:hAnsi="Times New Roman" w:cs="Times New Roman"/>
          <w:bCs/>
          <w:color w:val="000000" w:themeColor="text1"/>
          <w:sz w:val="24"/>
          <w:szCs w:val="24"/>
          <w:lang w:eastAsia="ru-RU"/>
        </w:rPr>
        <w:t>:</w:t>
      </w:r>
      <w:r w:rsidRPr="001B13BE">
        <w:rPr>
          <w:rFonts w:ascii="Times New Roman" w:eastAsia="Times New Roman" w:hAnsi="Times New Roman" w:cs="Times New Roman"/>
          <w:bCs/>
          <w:color w:val="000000" w:themeColor="text1"/>
          <w:sz w:val="24"/>
          <w:szCs w:val="24"/>
          <w:lang w:val="en-US" w:eastAsia="ru-RU"/>
        </w:rPr>
        <w:t>http</w:t>
      </w:r>
      <w:r w:rsidRPr="001B13BE">
        <w:rPr>
          <w:rFonts w:ascii="Times New Roman" w:eastAsia="Times New Roman" w:hAnsi="Times New Roman" w:cs="Times New Roman"/>
          <w:bCs/>
          <w:color w:val="000000" w:themeColor="text1"/>
          <w:sz w:val="24"/>
          <w:szCs w:val="24"/>
          <w:lang w:eastAsia="ru-RU"/>
        </w:rPr>
        <w:t>://</w:t>
      </w:r>
      <w:r w:rsidRPr="001B13BE">
        <w:rPr>
          <w:rFonts w:ascii="Times New Roman" w:eastAsia="Times New Roman" w:hAnsi="Times New Roman" w:cs="Times New Roman"/>
          <w:bCs/>
          <w:color w:val="000000" w:themeColor="text1"/>
          <w:sz w:val="24"/>
          <w:szCs w:val="24"/>
          <w:lang w:val="en-US" w:eastAsia="ru-RU"/>
        </w:rPr>
        <w:t>economics</w:t>
      </w:r>
      <w:r w:rsidRPr="001B13BE">
        <w:rPr>
          <w:rFonts w:ascii="Times New Roman" w:eastAsia="Times New Roman" w:hAnsi="Times New Roman" w:cs="Times New Roman"/>
          <w:bCs/>
          <w:color w:val="000000" w:themeColor="text1"/>
          <w:sz w:val="24"/>
          <w:szCs w:val="24"/>
          <w:lang w:eastAsia="ru-RU"/>
        </w:rPr>
        <w:t>.</w:t>
      </w:r>
      <w:r w:rsidRPr="001B13BE">
        <w:rPr>
          <w:rFonts w:ascii="Times New Roman" w:eastAsia="Times New Roman" w:hAnsi="Times New Roman" w:cs="Times New Roman"/>
          <w:bCs/>
          <w:color w:val="000000" w:themeColor="text1"/>
          <w:sz w:val="24"/>
          <w:szCs w:val="24"/>
          <w:lang w:val="en-US" w:eastAsia="ru-RU"/>
        </w:rPr>
        <w:t>studio</w:t>
      </w:r>
      <w:r w:rsidRPr="001B13BE">
        <w:rPr>
          <w:rFonts w:ascii="Times New Roman" w:eastAsia="Times New Roman" w:hAnsi="Times New Roman" w:cs="Times New Roman"/>
          <w:bCs/>
          <w:color w:val="000000" w:themeColor="text1"/>
          <w:sz w:val="24"/>
          <w:szCs w:val="24"/>
          <w:lang w:eastAsia="ru-RU"/>
        </w:rPr>
        <w:t>/</w:t>
      </w:r>
      <w:proofErr w:type="spellStart"/>
      <w:r w:rsidRPr="001B13BE">
        <w:rPr>
          <w:rFonts w:ascii="Times New Roman" w:eastAsia="Times New Roman" w:hAnsi="Times New Roman" w:cs="Times New Roman"/>
          <w:bCs/>
          <w:color w:val="000000" w:themeColor="text1"/>
          <w:sz w:val="24"/>
          <w:szCs w:val="24"/>
          <w:lang w:val="en-US" w:eastAsia="ru-RU"/>
        </w:rPr>
        <w:t>ekonomicheskie</w:t>
      </w:r>
      <w:proofErr w:type="spellEnd"/>
      <w:r w:rsidRPr="001B13BE">
        <w:rPr>
          <w:rFonts w:ascii="Times New Roman" w:eastAsia="Times New Roman" w:hAnsi="Times New Roman" w:cs="Times New Roman"/>
          <w:bCs/>
          <w:color w:val="000000" w:themeColor="text1"/>
          <w:sz w:val="24"/>
          <w:szCs w:val="24"/>
          <w:lang w:eastAsia="ru-RU"/>
        </w:rPr>
        <w:t>-</w:t>
      </w:r>
      <w:proofErr w:type="spellStart"/>
      <w:r w:rsidRPr="001B13BE">
        <w:rPr>
          <w:rFonts w:ascii="Times New Roman" w:eastAsia="Times New Roman" w:hAnsi="Times New Roman" w:cs="Times New Roman"/>
          <w:bCs/>
          <w:color w:val="000000" w:themeColor="text1"/>
          <w:sz w:val="24"/>
          <w:szCs w:val="24"/>
          <w:lang w:val="en-US" w:eastAsia="ru-RU"/>
        </w:rPr>
        <w:t>voprosyi</w:t>
      </w:r>
      <w:proofErr w:type="spellEnd"/>
      <w:r w:rsidRPr="001B13BE">
        <w:rPr>
          <w:rFonts w:ascii="Times New Roman" w:eastAsia="Times New Roman" w:hAnsi="Times New Roman" w:cs="Times New Roman"/>
          <w:bCs/>
          <w:color w:val="000000" w:themeColor="text1"/>
          <w:sz w:val="24"/>
          <w:szCs w:val="24"/>
          <w:lang w:eastAsia="ru-RU"/>
        </w:rPr>
        <w:t>-</w:t>
      </w:r>
      <w:proofErr w:type="spellStart"/>
      <w:r w:rsidRPr="001B13BE">
        <w:rPr>
          <w:rFonts w:ascii="Times New Roman" w:eastAsia="Times New Roman" w:hAnsi="Times New Roman" w:cs="Times New Roman"/>
          <w:bCs/>
          <w:color w:val="000000" w:themeColor="text1"/>
          <w:sz w:val="24"/>
          <w:szCs w:val="24"/>
          <w:lang w:val="en-US" w:eastAsia="ru-RU"/>
        </w:rPr>
        <w:t>obschiie</w:t>
      </w:r>
      <w:proofErr w:type="spellEnd"/>
      <w:r w:rsidRPr="001B13BE">
        <w:rPr>
          <w:rFonts w:ascii="Times New Roman" w:eastAsia="Times New Roman" w:hAnsi="Times New Roman" w:cs="Times New Roman"/>
          <w:bCs/>
          <w:color w:val="000000" w:themeColor="text1"/>
          <w:sz w:val="24"/>
          <w:szCs w:val="24"/>
          <w:lang w:eastAsia="ru-RU"/>
        </w:rPr>
        <w:t>/162-</w:t>
      </w:r>
      <w:proofErr w:type="spellStart"/>
      <w:r w:rsidRPr="001B13BE">
        <w:rPr>
          <w:rFonts w:ascii="Times New Roman" w:eastAsia="Times New Roman" w:hAnsi="Times New Roman" w:cs="Times New Roman"/>
          <w:bCs/>
          <w:color w:val="000000" w:themeColor="text1"/>
          <w:sz w:val="24"/>
          <w:szCs w:val="24"/>
          <w:lang w:val="en-US" w:eastAsia="ru-RU"/>
        </w:rPr>
        <w:t>osnovnyie</w:t>
      </w:r>
      <w:proofErr w:type="spellEnd"/>
      <w:r w:rsidRPr="001B13BE">
        <w:rPr>
          <w:rFonts w:ascii="Times New Roman" w:eastAsia="Times New Roman" w:hAnsi="Times New Roman" w:cs="Times New Roman"/>
          <w:bCs/>
          <w:color w:val="000000" w:themeColor="text1"/>
          <w:sz w:val="24"/>
          <w:szCs w:val="24"/>
          <w:lang w:eastAsia="ru-RU"/>
        </w:rPr>
        <w:t>-</w:t>
      </w:r>
      <w:proofErr w:type="spellStart"/>
      <w:r w:rsidRPr="001B13BE">
        <w:rPr>
          <w:rFonts w:ascii="Times New Roman" w:eastAsia="Times New Roman" w:hAnsi="Times New Roman" w:cs="Times New Roman"/>
          <w:bCs/>
          <w:color w:val="000000" w:themeColor="text1"/>
          <w:sz w:val="24"/>
          <w:szCs w:val="24"/>
          <w:lang w:val="en-US" w:eastAsia="ru-RU"/>
        </w:rPr>
        <w:t>osobennosti</w:t>
      </w:r>
      <w:proofErr w:type="spellEnd"/>
      <w:r w:rsidRPr="001B13BE">
        <w:rPr>
          <w:rFonts w:ascii="Times New Roman" w:eastAsia="Times New Roman" w:hAnsi="Times New Roman" w:cs="Times New Roman"/>
          <w:bCs/>
          <w:color w:val="000000" w:themeColor="text1"/>
          <w:sz w:val="24"/>
          <w:szCs w:val="24"/>
          <w:lang w:eastAsia="ru-RU"/>
        </w:rPr>
        <w:t>-</w:t>
      </w:r>
      <w:proofErr w:type="spellStart"/>
      <w:r w:rsidRPr="001B13BE">
        <w:rPr>
          <w:rFonts w:ascii="Times New Roman" w:eastAsia="Times New Roman" w:hAnsi="Times New Roman" w:cs="Times New Roman"/>
          <w:bCs/>
          <w:color w:val="000000" w:themeColor="text1"/>
          <w:sz w:val="24"/>
          <w:szCs w:val="24"/>
          <w:lang w:val="en-US" w:eastAsia="ru-RU"/>
        </w:rPr>
        <w:t>sostavnyie</w:t>
      </w:r>
      <w:proofErr w:type="spellEnd"/>
      <w:r w:rsidRPr="001B13BE">
        <w:rPr>
          <w:rFonts w:ascii="Times New Roman" w:eastAsia="Times New Roman" w:hAnsi="Times New Roman" w:cs="Times New Roman"/>
          <w:bCs/>
          <w:color w:val="000000" w:themeColor="text1"/>
          <w:sz w:val="24"/>
          <w:szCs w:val="24"/>
          <w:lang w:eastAsia="ru-RU"/>
        </w:rPr>
        <w:t>-</w:t>
      </w:r>
      <w:proofErr w:type="spellStart"/>
      <w:r w:rsidRPr="001B13BE">
        <w:rPr>
          <w:rFonts w:ascii="Times New Roman" w:eastAsia="Times New Roman" w:hAnsi="Times New Roman" w:cs="Times New Roman"/>
          <w:bCs/>
          <w:color w:val="000000" w:themeColor="text1"/>
          <w:sz w:val="24"/>
          <w:szCs w:val="24"/>
          <w:lang w:val="en-US" w:eastAsia="ru-RU"/>
        </w:rPr>
        <w:t>chasti</w:t>
      </w:r>
      <w:proofErr w:type="spellEnd"/>
      <w:r w:rsidRPr="001B13BE">
        <w:rPr>
          <w:rFonts w:ascii="Times New Roman" w:eastAsia="Times New Roman" w:hAnsi="Times New Roman" w:cs="Times New Roman"/>
          <w:bCs/>
          <w:color w:val="000000" w:themeColor="text1"/>
          <w:sz w:val="24"/>
          <w:szCs w:val="24"/>
          <w:lang w:eastAsia="ru-RU"/>
        </w:rPr>
        <w:t>-68580.</w:t>
      </w:r>
      <w:r w:rsidRPr="001B13BE">
        <w:rPr>
          <w:rFonts w:ascii="Times New Roman" w:eastAsia="Times New Roman" w:hAnsi="Times New Roman" w:cs="Times New Roman"/>
          <w:bCs/>
          <w:color w:val="000000" w:themeColor="text1"/>
          <w:sz w:val="24"/>
          <w:szCs w:val="24"/>
          <w:lang w:val="en-US" w:eastAsia="ru-RU"/>
        </w:rPr>
        <w:t>html</w:t>
      </w:r>
    </w:p>
    <w:p w:rsidR="00A14850" w:rsidRPr="001B13BE" w:rsidRDefault="009D2E42" w:rsidP="00391EE8">
      <w:pPr>
        <w:pStyle w:val="ab"/>
        <w:numPr>
          <w:ilvl w:val="0"/>
          <w:numId w:val="12"/>
        </w:numPr>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Бурцева Т. А., Лысова Е.А. Особенности управления предприятиями сферы услуг // Вестник НГИЭИ. 2016. №9 (64). </w:t>
      </w:r>
    </w:p>
    <w:p w:rsidR="002B433B" w:rsidRPr="001B13BE" w:rsidRDefault="00A14850" w:rsidP="00C667F3">
      <w:pPr>
        <w:pStyle w:val="ab"/>
        <w:ind w:left="283" w:hanging="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ab/>
      </w:r>
      <w:r w:rsidR="00C667F3" w:rsidRPr="001B13BE">
        <w:rPr>
          <w:rFonts w:ascii="Times New Roman" w:hAnsi="Times New Roman" w:cs="Times New Roman"/>
          <w:color w:val="000000" w:themeColor="text1"/>
          <w:sz w:val="24"/>
          <w:szCs w:val="24"/>
        </w:rPr>
        <w:tab/>
      </w:r>
      <w:r w:rsidR="009D2E42" w:rsidRPr="001B13BE">
        <w:rPr>
          <w:rFonts w:ascii="Times New Roman" w:hAnsi="Times New Roman" w:cs="Times New Roman"/>
          <w:color w:val="000000" w:themeColor="text1"/>
          <w:sz w:val="24"/>
          <w:szCs w:val="24"/>
        </w:rPr>
        <w:t>URL: https://cyberleninka.ru/article/n/osobennosti-upravleniya-predpriyatiyami-sfery-uslug (Дата обращения: 14.11.2018).</w:t>
      </w:r>
    </w:p>
    <w:p w:rsidR="007F1A02" w:rsidRPr="001B13BE" w:rsidRDefault="007F1A02" w:rsidP="007F1A02">
      <w:pPr>
        <w:pStyle w:val="ab"/>
        <w:numPr>
          <w:ilvl w:val="0"/>
          <w:numId w:val="12"/>
        </w:numPr>
        <w:jc w:val="both"/>
        <w:rPr>
          <w:rFonts w:ascii="Times New Roman" w:hAnsi="Times New Roman" w:cs="Times New Roman"/>
          <w:color w:val="000000" w:themeColor="text1"/>
          <w:sz w:val="24"/>
          <w:szCs w:val="24"/>
        </w:rPr>
      </w:pPr>
      <w:proofErr w:type="spellStart"/>
      <w:r w:rsidRPr="001B13BE">
        <w:rPr>
          <w:rFonts w:ascii="Times New Roman" w:hAnsi="Times New Roman" w:cs="Times New Roman"/>
          <w:color w:val="000000" w:themeColor="text1"/>
          <w:sz w:val="24"/>
          <w:szCs w:val="24"/>
        </w:rPr>
        <w:t>Василицкая</w:t>
      </w:r>
      <w:proofErr w:type="spellEnd"/>
      <w:r w:rsidRPr="001B13BE">
        <w:rPr>
          <w:rFonts w:ascii="Times New Roman" w:hAnsi="Times New Roman" w:cs="Times New Roman"/>
          <w:color w:val="000000" w:themeColor="text1"/>
          <w:sz w:val="24"/>
          <w:szCs w:val="24"/>
        </w:rPr>
        <w:t xml:space="preserve"> В. В. Модернизация и повышение эффективности гостиничного бизнеса // Материалы III Международной научно-практической студенческой конференции. - Краснодар. – 2016. – С. 61-75.</w:t>
      </w:r>
    </w:p>
    <w:p w:rsidR="007F1A02" w:rsidRPr="001B13BE" w:rsidRDefault="007F1A02" w:rsidP="007F1A02">
      <w:pPr>
        <w:pStyle w:val="a9"/>
        <w:numPr>
          <w:ilvl w:val="0"/>
          <w:numId w:val="12"/>
        </w:numPr>
        <w:spacing w:after="0"/>
        <w:ind w:left="714" w:hanging="357"/>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Гареев Р. Р. Автоматизация систем </w:t>
      </w:r>
      <w:proofErr w:type="gramStart"/>
      <w:r w:rsidRPr="001B13BE">
        <w:rPr>
          <w:rFonts w:ascii="Times New Roman" w:hAnsi="Times New Roman" w:cs="Times New Roman"/>
          <w:color w:val="000000" w:themeColor="text1"/>
          <w:sz w:val="24"/>
          <w:szCs w:val="24"/>
        </w:rPr>
        <w:t>бизнес-администрирования</w:t>
      </w:r>
      <w:proofErr w:type="gramEnd"/>
      <w:r w:rsidRPr="001B13BE">
        <w:rPr>
          <w:rFonts w:ascii="Times New Roman" w:hAnsi="Times New Roman" w:cs="Times New Roman"/>
          <w:color w:val="000000" w:themeColor="text1"/>
          <w:sz w:val="24"/>
          <w:szCs w:val="24"/>
        </w:rPr>
        <w:t xml:space="preserve"> в гостиничных предприятиях //Сборник статей международной научно-практической конференции «Инновационные исследования: проблемы внедрения результатов и направления развития. – 2016. – С. 23-35.</w:t>
      </w:r>
    </w:p>
    <w:p w:rsidR="00D20943" w:rsidRPr="001B13BE" w:rsidRDefault="00D20943" w:rsidP="007F1A02">
      <w:pPr>
        <w:pStyle w:val="ab"/>
        <w:numPr>
          <w:ilvl w:val="0"/>
          <w:numId w:val="12"/>
        </w:numPr>
        <w:ind w:left="714" w:hanging="35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Доклад «Состояние и развитие конкурентной среды на рынках товаров и услуг Псковской области», 2018 г. 127 с.</w:t>
      </w:r>
    </w:p>
    <w:p w:rsidR="00D25E64" w:rsidRPr="001B13BE" w:rsidRDefault="00D25E64" w:rsidP="00391EE8">
      <w:pPr>
        <w:pStyle w:val="ab"/>
        <w:numPr>
          <w:ilvl w:val="0"/>
          <w:numId w:val="12"/>
        </w:numPr>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Духовная Л. Л., Кобелева О. В., Шпагина И. В. Малые гостиницы г. Москвы: проблемы и перспективы развития // Сервис в России и за рубежом. 2016. №2 (63). </w:t>
      </w:r>
    </w:p>
    <w:p w:rsidR="00A14850" w:rsidRPr="001B13BE" w:rsidRDefault="00A14850" w:rsidP="00C667F3">
      <w:pPr>
        <w:pStyle w:val="ab"/>
        <w:ind w:left="283" w:hanging="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ab/>
      </w:r>
      <w:r w:rsidR="00C667F3" w:rsidRPr="001B13BE">
        <w:rPr>
          <w:rFonts w:ascii="Times New Roman" w:hAnsi="Times New Roman" w:cs="Times New Roman"/>
          <w:color w:val="000000" w:themeColor="text1"/>
          <w:sz w:val="24"/>
          <w:szCs w:val="24"/>
        </w:rPr>
        <w:tab/>
      </w:r>
      <w:r w:rsidR="00D25E64" w:rsidRPr="001B13BE">
        <w:rPr>
          <w:rFonts w:ascii="Times New Roman" w:hAnsi="Times New Roman" w:cs="Times New Roman"/>
          <w:color w:val="000000" w:themeColor="text1"/>
          <w:sz w:val="24"/>
          <w:szCs w:val="24"/>
        </w:rPr>
        <w:t xml:space="preserve">URL:https://cyberleninka.ru/article/n/malye-gostinitsy-g-moskvy-problemy-i-perspektivy-razvitiya (Дата обращения: 14.11.2018). </w:t>
      </w:r>
    </w:p>
    <w:p w:rsidR="00C667F3" w:rsidRPr="001B13BE" w:rsidRDefault="00C667F3" w:rsidP="00391EE8">
      <w:pPr>
        <w:pStyle w:val="ab"/>
        <w:numPr>
          <w:ilvl w:val="0"/>
          <w:numId w:val="12"/>
        </w:numPr>
        <w:jc w:val="both"/>
        <w:rPr>
          <w:rFonts w:ascii="Times New Roman" w:hAnsi="Times New Roman" w:cs="Times New Roman"/>
          <w:color w:val="000000" w:themeColor="text1"/>
          <w:sz w:val="24"/>
          <w:szCs w:val="24"/>
        </w:rPr>
      </w:pPr>
      <w:proofErr w:type="spellStart"/>
      <w:r w:rsidRPr="001B13BE">
        <w:rPr>
          <w:rFonts w:ascii="Times New Roman" w:hAnsi="Times New Roman" w:cs="Times New Roman"/>
          <w:color w:val="000000" w:themeColor="text1"/>
          <w:sz w:val="24"/>
          <w:szCs w:val="24"/>
          <w:shd w:val="clear" w:color="auto" w:fill="FFFFFF"/>
        </w:rPr>
        <w:t>Забержинский</w:t>
      </w:r>
      <w:proofErr w:type="spellEnd"/>
      <w:r w:rsidRPr="001B13BE">
        <w:rPr>
          <w:rFonts w:ascii="Times New Roman" w:hAnsi="Times New Roman" w:cs="Times New Roman"/>
          <w:color w:val="000000" w:themeColor="text1"/>
          <w:sz w:val="24"/>
          <w:szCs w:val="24"/>
          <w:shd w:val="clear" w:color="auto" w:fill="FFFFFF"/>
        </w:rPr>
        <w:t xml:space="preserve"> </w:t>
      </w:r>
      <w:proofErr w:type="spellStart"/>
      <w:r w:rsidRPr="001B13BE">
        <w:rPr>
          <w:rFonts w:ascii="Times New Roman" w:hAnsi="Times New Roman" w:cs="Times New Roman"/>
          <w:color w:val="000000" w:themeColor="text1"/>
          <w:sz w:val="24"/>
          <w:szCs w:val="24"/>
          <w:shd w:val="clear" w:color="auto" w:fill="FFFFFF"/>
        </w:rPr>
        <w:t>Б.Э</w:t>
      </w:r>
      <w:proofErr w:type="spellEnd"/>
      <w:r w:rsidRPr="001B13BE">
        <w:rPr>
          <w:rFonts w:ascii="Times New Roman" w:hAnsi="Times New Roman" w:cs="Times New Roman"/>
          <w:color w:val="000000" w:themeColor="text1"/>
          <w:sz w:val="24"/>
          <w:szCs w:val="24"/>
          <w:shd w:val="clear" w:color="auto" w:fill="FFFFFF"/>
        </w:rPr>
        <w:t xml:space="preserve">., Карева </w:t>
      </w:r>
      <w:proofErr w:type="spellStart"/>
      <w:r w:rsidRPr="001B13BE">
        <w:rPr>
          <w:rFonts w:ascii="Times New Roman" w:hAnsi="Times New Roman" w:cs="Times New Roman"/>
          <w:color w:val="000000" w:themeColor="text1"/>
          <w:sz w:val="24"/>
          <w:szCs w:val="24"/>
          <w:shd w:val="clear" w:color="auto" w:fill="FFFFFF"/>
        </w:rPr>
        <w:t>Н.В</w:t>
      </w:r>
      <w:proofErr w:type="spellEnd"/>
      <w:r w:rsidRPr="001B13BE">
        <w:rPr>
          <w:rFonts w:ascii="Times New Roman" w:hAnsi="Times New Roman" w:cs="Times New Roman"/>
          <w:color w:val="000000" w:themeColor="text1"/>
          <w:sz w:val="24"/>
          <w:szCs w:val="24"/>
          <w:shd w:val="clear" w:color="auto" w:fill="FFFFFF"/>
        </w:rPr>
        <w:t>. Гостиничная индустрия: ее роль в развитии экономики, основные проблемы и пути их решения // Экономика, предпринимательство и право. – 2017. – Том 6. – № 1. – С. 99-110.</w:t>
      </w:r>
    </w:p>
    <w:p w:rsidR="00D25E64" w:rsidRPr="001B13BE" w:rsidRDefault="00D25E64" w:rsidP="00391EE8">
      <w:pPr>
        <w:pStyle w:val="ab"/>
        <w:numPr>
          <w:ilvl w:val="0"/>
          <w:numId w:val="12"/>
        </w:numPr>
        <w:jc w:val="both"/>
        <w:rPr>
          <w:rFonts w:ascii="Times New Roman" w:hAnsi="Times New Roman" w:cs="Times New Roman"/>
          <w:color w:val="000000" w:themeColor="text1"/>
          <w:sz w:val="24"/>
          <w:szCs w:val="24"/>
        </w:rPr>
      </w:pPr>
      <w:proofErr w:type="spellStart"/>
      <w:r w:rsidRPr="001B13BE">
        <w:rPr>
          <w:rFonts w:ascii="Times New Roman" w:hAnsi="Times New Roman" w:cs="Times New Roman"/>
          <w:color w:val="000000" w:themeColor="text1"/>
          <w:sz w:val="24"/>
          <w:szCs w:val="24"/>
        </w:rPr>
        <w:t>Кашепов</w:t>
      </w:r>
      <w:proofErr w:type="spellEnd"/>
      <w:r w:rsidRPr="001B13BE">
        <w:rPr>
          <w:rFonts w:ascii="Times New Roman" w:hAnsi="Times New Roman" w:cs="Times New Roman"/>
          <w:color w:val="000000" w:themeColor="text1"/>
          <w:sz w:val="24"/>
          <w:szCs w:val="24"/>
        </w:rPr>
        <w:t xml:space="preserve"> А. В. Кадровый потенциал сферы услуг: прогнозный сценарий для России // Наука и школа. 2016. №6. </w:t>
      </w:r>
    </w:p>
    <w:p w:rsidR="00D25E64" w:rsidRPr="001B13BE" w:rsidRDefault="00D25E64" w:rsidP="00391EE8">
      <w:pPr>
        <w:pStyle w:val="ab"/>
        <w:numPr>
          <w:ilvl w:val="0"/>
          <w:numId w:val="12"/>
        </w:numPr>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URL: https://cyberleninka.ru/article/n/kadrovyy-potentsial-sfery-uslug-prognoznyy-stsenariy-dlya-rossii (Дата обращения: 23.10.2018). </w:t>
      </w:r>
    </w:p>
    <w:p w:rsidR="00A14850" w:rsidRPr="001B13BE" w:rsidRDefault="009D2E42" w:rsidP="00391EE8">
      <w:pPr>
        <w:pStyle w:val="ab"/>
        <w:numPr>
          <w:ilvl w:val="0"/>
          <w:numId w:val="12"/>
        </w:numPr>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Кириллова О. В. Особенности процесса управления инновациями в сфере услуг // Известия </w:t>
      </w:r>
      <w:proofErr w:type="spellStart"/>
      <w:r w:rsidRPr="001B13BE">
        <w:rPr>
          <w:rFonts w:ascii="Times New Roman" w:hAnsi="Times New Roman" w:cs="Times New Roman"/>
          <w:color w:val="000000" w:themeColor="text1"/>
          <w:sz w:val="24"/>
          <w:szCs w:val="24"/>
        </w:rPr>
        <w:t>СПбГЭУ</w:t>
      </w:r>
      <w:proofErr w:type="spellEnd"/>
      <w:r w:rsidRPr="001B13BE">
        <w:rPr>
          <w:rFonts w:ascii="Times New Roman" w:hAnsi="Times New Roman" w:cs="Times New Roman"/>
          <w:color w:val="000000" w:themeColor="text1"/>
          <w:sz w:val="24"/>
          <w:szCs w:val="24"/>
        </w:rPr>
        <w:t xml:space="preserve">. 2015. №4 (94). </w:t>
      </w:r>
    </w:p>
    <w:p w:rsidR="00A14850" w:rsidRPr="001B13BE" w:rsidRDefault="00A14850" w:rsidP="00C667F3">
      <w:pPr>
        <w:pStyle w:val="ab"/>
        <w:ind w:left="283" w:hanging="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ab/>
      </w:r>
      <w:r w:rsidR="00C667F3" w:rsidRPr="001B13BE">
        <w:rPr>
          <w:rFonts w:ascii="Times New Roman" w:hAnsi="Times New Roman" w:cs="Times New Roman"/>
          <w:color w:val="000000" w:themeColor="text1"/>
          <w:sz w:val="24"/>
          <w:szCs w:val="24"/>
        </w:rPr>
        <w:tab/>
      </w:r>
      <w:r w:rsidR="009D2E42" w:rsidRPr="001B13BE">
        <w:rPr>
          <w:rFonts w:ascii="Times New Roman" w:hAnsi="Times New Roman" w:cs="Times New Roman"/>
          <w:color w:val="000000" w:themeColor="text1"/>
          <w:sz w:val="24"/>
          <w:szCs w:val="24"/>
        </w:rPr>
        <w:t>URL: https://cyberleninka.ru/article/n/osobennosti-protsessa-upravleniya-innovatsiyami-v-sfere-uslug (Дата обращения: 04.12.2018). </w:t>
      </w:r>
    </w:p>
    <w:p w:rsidR="00C667F3" w:rsidRPr="001B13BE" w:rsidRDefault="00C667F3" w:rsidP="00391EE8">
      <w:pPr>
        <w:pStyle w:val="ab"/>
        <w:numPr>
          <w:ilvl w:val="0"/>
          <w:numId w:val="12"/>
        </w:numPr>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Козлов Д.А. Особенности предоставления гостиничных услуг в российской федерации // В сборнике: актуальные проблемы индустрии гостеприимства и туризма сборник статей международной научно-практической конференции. 2016. С. 82</w:t>
      </w:r>
    </w:p>
    <w:p w:rsidR="009D2E42" w:rsidRPr="001B13BE" w:rsidRDefault="00D25E64" w:rsidP="00391EE8">
      <w:pPr>
        <w:pStyle w:val="ab"/>
        <w:numPr>
          <w:ilvl w:val="0"/>
          <w:numId w:val="12"/>
        </w:numPr>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Крохин К.А. Взаимосвязь между экономическим ростом и экономическим развитием / К. А. Крохин // Экономика и управление: анализ тенденций и перспектив развития. - 2015. - №18 - С. 20-23. </w:t>
      </w:r>
    </w:p>
    <w:p w:rsidR="007F1A02" w:rsidRPr="001B13BE" w:rsidRDefault="007F1A02" w:rsidP="007F1A02">
      <w:pPr>
        <w:pStyle w:val="ab"/>
        <w:numPr>
          <w:ilvl w:val="0"/>
          <w:numId w:val="12"/>
        </w:numPr>
        <w:jc w:val="both"/>
        <w:rPr>
          <w:rFonts w:ascii="Times New Roman" w:hAnsi="Times New Roman" w:cs="Times New Roman"/>
          <w:color w:val="000000" w:themeColor="text1"/>
          <w:sz w:val="24"/>
          <w:szCs w:val="24"/>
        </w:rPr>
      </w:pPr>
      <w:proofErr w:type="spellStart"/>
      <w:r w:rsidRPr="001B13BE">
        <w:rPr>
          <w:rFonts w:ascii="Times New Roman" w:hAnsi="Times New Roman" w:cs="Times New Roman"/>
          <w:color w:val="000000" w:themeColor="text1"/>
          <w:sz w:val="24"/>
          <w:szCs w:val="24"/>
        </w:rPr>
        <w:t>Лайко</w:t>
      </w:r>
      <w:proofErr w:type="spellEnd"/>
      <w:r w:rsidRPr="001B13BE">
        <w:rPr>
          <w:rFonts w:ascii="Times New Roman" w:hAnsi="Times New Roman" w:cs="Times New Roman"/>
          <w:color w:val="000000" w:themeColor="text1"/>
          <w:sz w:val="24"/>
          <w:szCs w:val="24"/>
        </w:rPr>
        <w:t xml:space="preserve"> М. Ю. и др. </w:t>
      </w:r>
      <w:proofErr w:type="spellStart"/>
      <w:r w:rsidRPr="001B13BE">
        <w:rPr>
          <w:rFonts w:ascii="Times New Roman" w:hAnsi="Times New Roman" w:cs="Times New Roman"/>
          <w:color w:val="000000" w:themeColor="text1"/>
          <w:sz w:val="24"/>
          <w:szCs w:val="24"/>
        </w:rPr>
        <w:t>Бенчмаркинг</w:t>
      </w:r>
      <w:proofErr w:type="spellEnd"/>
      <w:r w:rsidRPr="001B13BE">
        <w:rPr>
          <w:rFonts w:ascii="Times New Roman" w:hAnsi="Times New Roman" w:cs="Times New Roman"/>
          <w:color w:val="000000" w:themeColor="text1"/>
          <w:sz w:val="24"/>
          <w:szCs w:val="24"/>
        </w:rPr>
        <w:t xml:space="preserve"> как инструмент управления конкурентоспособностью гостиничных услуг //Дискуссия. – 2017. – №. 3 (77). – С. 27-34.</w:t>
      </w:r>
    </w:p>
    <w:p w:rsidR="002B433B" w:rsidRPr="001B13BE" w:rsidRDefault="002B433B" w:rsidP="00391EE8">
      <w:pPr>
        <w:pStyle w:val="ab"/>
        <w:numPr>
          <w:ilvl w:val="0"/>
          <w:numId w:val="12"/>
        </w:numPr>
        <w:jc w:val="both"/>
        <w:rPr>
          <w:rFonts w:ascii="Times New Roman" w:hAnsi="Times New Roman" w:cs="Times New Roman"/>
          <w:color w:val="000000" w:themeColor="text1"/>
          <w:sz w:val="24"/>
          <w:szCs w:val="24"/>
        </w:rPr>
      </w:pPr>
      <w:proofErr w:type="spellStart"/>
      <w:r w:rsidRPr="001B13BE">
        <w:rPr>
          <w:rFonts w:ascii="Times New Roman" w:hAnsi="Times New Roman" w:cs="Times New Roman"/>
          <w:color w:val="000000" w:themeColor="text1"/>
          <w:sz w:val="24"/>
          <w:szCs w:val="24"/>
        </w:rPr>
        <w:t>Лайко</w:t>
      </w:r>
      <w:proofErr w:type="spellEnd"/>
      <w:r w:rsidRPr="001B13BE">
        <w:rPr>
          <w:rFonts w:ascii="Times New Roman" w:hAnsi="Times New Roman" w:cs="Times New Roman"/>
          <w:color w:val="000000" w:themeColor="text1"/>
          <w:sz w:val="24"/>
          <w:szCs w:val="24"/>
        </w:rPr>
        <w:t xml:space="preserve"> </w:t>
      </w:r>
      <w:proofErr w:type="spellStart"/>
      <w:r w:rsidRPr="001B13BE">
        <w:rPr>
          <w:rFonts w:ascii="Times New Roman" w:hAnsi="Times New Roman" w:cs="Times New Roman"/>
          <w:color w:val="000000" w:themeColor="text1"/>
          <w:sz w:val="24"/>
          <w:szCs w:val="24"/>
        </w:rPr>
        <w:t>М.Ю</w:t>
      </w:r>
      <w:proofErr w:type="spellEnd"/>
      <w:r w:rsidRPr="001B13BE">
        <w:rPr>
          <w:rFonts w:ascii="Times New Roman" w:hAnsi="Times New Roman" w:cs="Times New Roman"/>
          <w:color w:val="000000" w:themeColor="text1"/>
          <w:sz w:val="24"/>
          <w:szCs w:val="24"/>
        </w:rPr>
        <w:t xml:space="preserve">., Кошелева А. И., </w:t>
      </w:r>
      <w:proofErr w:type="spellStart"/>
      <w:r w:rsidRPr="001B13BE">
        <w:rPr>
          <w:rFonts w:ascii="Times New Roman" w:hAnsi="Times New Roman" w:cs="Times New Roman"/>
          <w:color w:val="000000" w:themeColor="text1"/>
          <w:sz w:val="24"/>
          <w:szCs w:val="24"/>
        </w:rPr>
        <w:t>Евстегнеева</w:t>
      </w:r>
      <w:proofErr w:type="spellEnd"/>
      <w:r w:rsidRPr="001B13BE">
        <w:rPr>
          <w:rFonts w:ascii="Times New Roman" w:hAnsi="Times New Roman" w:cs="Times New Roman"/>
          <w:color w:val="000000" w:themeColor="text1"/>
          <w:sz w:val="24"/>
          <w:szCs w:val="24"/>
        </w:rPr>
        <w:t xml:space="preserve"> Д. </w:t>
      </w:r>
      <w:proofErr w:type="spellStart"/>
      <w:r w:rsidRPr="001B13BE">
        <w:rPr>
          <w:rFonts w:ascii="Times New Roman" w:hAnsi="Times New Roman" w:cs="Times New Roman"/>
          <w:color w:val="000000" w:themeColor="text1"/>
          <w:sz w:val="24"/>
          <w:szCs w:val="24"/>
        </w:rPr>
        <w:t>К.:Международный</w:t>
      </w:r>
      <w:proofErr w:type="spellEnd"/>
      <w:r w:rsidRPr="001B13BE">
        <w:rPr>
          <w:rFonts w:ascii="Times New Roman" w:hAnsi="Times New Roman" w:cs="Times New Roman"/>
          <w:color w:val="000000" w:themeColor="text1"/>
          <w:sz w:val="24"/>
          <w:szCs w:val="24"/>
        </w:rPr>
        <w:t xml:space="preserve"> опыт и российская практика эффективного управления гостиничными предприятиями// Региональная экономика и управление: электронный научный журнал. ISSN 1999-2645. — №4 (48). </w:t>
      </w:r>
    </w:p>
    <w:p w:rsidR="00A14850" w:rsidRPr="001B13BE" w:rsidRDefault="00A14850" w:rsidP="00C667F3">
      <w:pPr>
        <w:pStyle w:val="ab"/>
        <w:ind w:left="283" w:hanging="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ab/>
      </w:r>
      <w:r w:rsidR="00C667F3" w:rsidRPr="001B13BE">
        <w:rPr>
          <w:rFonts w:ascii="Times New Roman" w:hAnsi="Times New Roman" w:cs="Times New Roman"/>
          <w:color w:val="000000" w:themeColor="text1"/>
          <w:sz w:val="24"/>
          <w:szCs w:val="24"/>
        </w:rPr>
        <w:tab/>
      </w:r>
      <w:r w:rsidR="002B433B" w:rsidRPr="001B13BE">
        <w:rPr>
          <w:rFonts w:ascii="Times New Roman" w:hAnsi="Times New Roman" w:cs="Times New Roman"/>
          <w:color w:val="000000" w:themeColor="text1"/>
          <w:sz w:val="24"/>
          <w:szCs w:val="24"/>
          <w:lang w:val="en-US"/>
        </w:rPr>
        <w:t>URL</w:t>
      </w:r>
      <w:r w:rsidR="002B433B" w:rsidRPr="001B13BE">
        <w:rPr>
          <w:rFonts w:ascii="Times New Roman" w:hAnsi="Times New Roman" w:cs="Times New Roman"/>
          <w:color w:val="000000" w:themeColor="text1"/>
          <w:sz w:val="24"/>
          <w:szCs w:val="24"/>
        </w:rPr>
        <w:t xml:space="preserve">: </w:t>
      </w:r>
      <w:hyperlink r:id="rId26" w:history="1">
        <w:r w:rsidR="002B433B" w:rsidRPr="006F3B9D">
          <w:rPr>
            <w:rStyle w:val="ae"/>
            <w:rFonts w:ascii="Times New Roman" w:hAnsi="Times New Roman" w:cs="Times New Roman"/>
            <w:color w:val="000000" w:themeColor="text1"/>
            <w:sz w:val="24"/>
            <w:szCs w:val="24"/>
            <w:u w:val="none"/>
          </w:rPr>
          <w:t>https://eee-region.ru/article/4801/</w:t>
        </w:r>
      </w:hyperlink>
      <w:r w:rsidR="002B433B" w:rsidRPr="001B13BE">
        <w:rPr>
          <w:rFonts w:ascii="Times New Roman" w:hAnsi="Times New Roman" w:cs="Times New Roman"/>
          <w:color w:val="000000" w:themeColor="text1"/>
          <w:sz w:val="24"/>
          <w:szCs w:val="24"/>
        </w:rPr>
        <w:t xml:space="preserve"> (Дата обращения 21.11.18)</w:t>
      </w:r>
    </w:p>
    <w:p w:rsidR="00C667F3" w:rsidRPr="001B13BE" w:rsidRDefault="00C667F3" w:rsidP="00391EE8">
      <w:pPr>
        <w:pStyle w:val="a9"/>
        <w:numPr>
          <w:ilvl w:val="0"/>
          <w:numId w:val="12"/>
        </w:numPr>
        <w:shd w:val="clear" w:color="auto" w:fill="FFFFFF"/>
        <w:spacing w:after="0" w:line="240" w:lineRule="auto"/>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Лысова Е. А. Разработка организационно-</w:t>
      </w:r>
      <w:proofErr w:type="gramStart"/>
      <w:r w:rsidRPr="001B13BE">
        <w:rPr>
          <w:rFonts w:ascii="Times New Roman" w:hAnsi="Times New Roman" w:cs="Times New Roman"/>
          <w:color w:val="000000" w:themeColor="text1"/>
          <w:sz w:val="24"/>
          <w:szCs w:val="24"/>
        </w:rPr>
        <w:t>экономического механизма</w:t>
      </w:r>
      <w:proofErr w:type="gramEnd"/>
      <w:r w:rsidRPr="001B13BE">
        <w:rPr>
          <w:rFonts w:ascii="Times New Roman" w:hAnsi="Times New Roman" w:cs="Times New Roman"/>
          <w:color w:val="000000" w:themeColor="text1"/>
          <w:sz w:val="24"/>
          <w:szCs w:val="24"/>
        </w:rPr>
        <w:t xml:space="preserve"> управления конкурентоспособностью предприятия сферы услуг // Научно-технические ведомости Санкт-Петербургского государственного политехнического университета. Экономические науки. 2014. №2 С. 192</w:t>
      </w:r>
    </w:p>
    <w:p w:rsidR="007633ED" w:rsidRPr="001B13BE" w:rsidRDefault="007633ED" w:rsidP="007633ED">
      <w:pPr>
        <w:pStyle w:val="ab"/>
        <w:numPr>
          <w:ilvl w:val="0"/>
          <w:numId w:val="12"/>
        </w:numPr>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lastRenderedPageBreak/>
        <w:t>Мансуров П.М., Мансурова Г.И. Депрессивный регион: сущность, критерии отнесения, основные проблемы // Фундаментальные исследования. – 2012. – № 6-2. – С. 506-510.</w:t>
      </w:r>
    </w:p>
    <w:p w:rsidR="007F1A02" w:rsidRPr="001B13BE" w:rsidRDefault="007F1A02" w:rsidP="007F1A02">
      <w:pPr>
        <w:pStyle w:val="ab"/>
        <w:numPr>
          <w:ilvl w:val="0"/>
          <w:numId w:val="12"/>
        </w:numPr>
        <w:jc w:val="both"/>
        <w:rPr>
          <w:rFonts w:ascii="Times New Roman" w:hAnsi="Times New Roman" w:cs="Times New Roman"/>
          <w:color w:val="000000" w:themeColor="text1"/>
          <w:sz w:val="24"/>
          <w:szCs w:val="24"/>
        </w:rPr>
      </w:pPr>
      <w:proofErr w:type="spellStart"/>
      <w:r w:rsidRPr="001B13BE">
        <w:rPr>
          <w:rFonts w:ascii="Times New Roman" w:hAnsi="Times New Roman" w:cs="Times New Roman"/>
          <w:color w:val="000000" w:themeColor="text1"/>
          <w:sz w:val="24"/>
          <w:szCs w:val="24"/>
        </w:rPr>
        <w:t>Мачалкин</w:t>
      </w:r>
      <w:proofErr w:type="spellEnd"/>
      <w:r w:rsidRPr="001B13BE">
        <w:rPr>
          <w:rFonts w:ascii="Times New Roman" w:hAnsi="Times New Roman" w:cs="Times New Roman"/>
          <w:color w:val="000000" w:themeColor="text1"/>
          <w:sz w:val="24"/>
          <w:szCs w:val="24"/>
        </w:rPr>
        <w:t xml:space="preserve"> С. Е. Современные тенденции развития и модели организации гостиничного бизнеса: зарубежный опыт //Вестник Тамбовского университета. Серия: Гуманитарные науки. – 2012. – Т. 112. – №. 8. – С. 16-27.</w:t>
      </w:r>
    </w:p>
    <w:p w:rsidR="00D25E64" w:rsidRPr="001B13BE" w:rsidRDefault="00D25E64" w:rsidP="00391EE8">
      <w:pPr>
        <w:pStyle w:val="ab"/>
        <w:numPr>
          <w:ilvl w:val="0"/>
          <w:numId w:val="12"/>
        </w:numPr>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Морозов В. Ю., Мурашова Ю. В. Современные проблемы развития гостиничного бизнеса в Российской Федерации // Сервис в России и за рубежом. 2017. №3 (73).</w:t>
      </w:r>
    </w:p>
    <w:p w:rsidR="00D25E64" w:rsidRPr="001B13BE" w:rsidRDefault="00D25E64" w:rsidP="00391EE8">
      <w:pPr>
        <w:pStyle w:val="ab"/>
        <w:numPr>
          <w:ilvl w:val="0"/>
          <w:numId w:val="12"/>
        </w:numPr>
        <w:jc w:val="both"/>
        <w:rPr>
          <w:rFonts w:ascii="Times New Roman" w:hAnsi="Times New Roman" w:cs="Times New Roman"/>
          <w:color w:val="000000" w:themeColor="text1"/>
          <w:sz w:val="24"/>
          <w:szCs w:val="24"/>
        </w:rPr>
      </w:pPr>
      <w:proofErr w:type="spellStart"/>
      <w:r w:rsidRPr="001B13BE">
        <w:rPr>
          <w:rFonts w:ascii="Times New Roman" w:hAnsi="Times New Roman" w:cs="Times New Roman"/>
          <w:color w:val="000000" w:themeColor="text1"/>
          <w:sz w:val="24"/>
          <w:szCs w:val="24"/>
        </w:rPr>
        <w:t>Морева</w:t>
      </w:r>
      <w:proofErr w:type="spellEnd"/>
      <w:r w:rsidRPr="001B13BE">
        <w:rPr>
          <w:rFonts w:ascii="Times New Roman" w:hAnsi="Times New Roman" w:cs="Times New Roman"/>
          <w:color w:val="000000" w:themeColor="text1"/>
          <w:sz w:val="24"/>
          <w:szCs w:val="24"/>
        </w:rPr>
        <w:t xml:space="preserve"> С. Н., </w:t>
      </w:r>
      <w:proofErr w:type="spellStart"/>
      <w:r w:rsidRPr="001B13BE">
        <w:rPr>
          <w:rFonts w:ascii="Times New Roman" w:hAnsi="Times New Roman" w:cs="Times New Roman"/>
          <w:color w:val="000000" w:themeColor="text1"/>
          <w:sz w:val="24"/>
          <w:szCs w:val="24"/>
        </w:rPr>
        <w:t>Зобова</w:t>
      </w:r>
      <w:proofErr w:type="spellEnd"/>
      <w:r w:rsidRPr="001B13BE">
        <w:rPr>
          <w:rFonts w:ascii="Times New Roman" w:hAnsi="Times New Roman" w:cs="Times New Roman"/>
          <w:color w:val="000000" w:themeColor="text1"/>
          <w:sz w:val="24"/>
          <w:szCs w:val="24"/>
        </w:rPr>
        <w:t xml:space="preserve"> Е. В., Яковлева Л. А. Основные тенденции развития индустрии гостеприимства в России // Социально-экономические явления и процессы. 2017. №5. </w:t>
      </w:r>
    </w:p>
    <w:p w:rsidR="00D25E64" w:rsidRPr="001B13BE" w:rsidRDefault="00A14850" w:rsidP="00C667F3">
      <w:pPr>
        <w:pStyle w:val="ab"/>
        <w:ind w:left="283" w:hanging="567"/>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ab/>
      </w:r>
      <w:r w:rsidR="00C667F3" w:rsidRPr="001B13BE">
        <w:rPr>
          <w:rFonts w:ascii="Times New Roman" w:hAnsi="Times New Roman" w:cs="Times New Roman"/>
          <w:color w:val="000000" w:themeColor="text1"/>
          <w:sz w:val="24"/>
          <w:szCs w:val="24"/>
        </w:rPr>
        <w:tab/>
      </w:r>
      <w:r w:rsidR="00D25E64" w:rsidRPr="001B13BE">
        <w:rPr>
          <w:rFonts w:ascii="Times New Roman" w:hAnsi="Times New Roman" w:cs="Times New Roman"/>
          <w:color w:val="000000" w:themeColor="text1"/>
          <w:sz w:val="24"/>
          <w:szCs w:val="24"/>
        </w:rPr>
        <w:t xml:space="preserve">URL:https://cyberleninka.ru/article/n/osnovnye-tendentsii-razvitiya-industrii-gostepriimstva-v-rossii-1(Дата обращения: 22.10.2018). </w:t>
      </w:r>
    </w:p>
    <w:p w:rsidR="002B433B" w:rsidRPr="001B13BE" w:rsidRDefault="002B433B" w:rsidP="00391EE8">
      <w:pPr>
        <w:pStyle w:val="ab"/>
        <w:numPr>
          <w:ilvl w:val="0"/>
          <w:numId w:val="12"/>
        </w:numPr>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Прудникова </w:t>
      </w:r>
      <w:proofErr w:type="spellStart"/>
      <w:r w:rsidRPr="001B13BE">
        <w:rPr>
          <w:rFonts w:ascii="Times New Roman" w:hAnsi="Times New Roman" w:cs="Times New Roman"/>
          <w:color w:val="000000" w:themeColor="text1"/>
          <w:sz w:val="24"/>
          <w:szCs w:val="24"/>
        </w:rPr>
        <w:t>Н.Г</w:t>
      </w:r>
      <w:proofErr w:type="spellEnd"/>
      <w:r w:rsidRPr="001B13BE">
        <w:rPr>
          <w:rFonts w:ascii="Times New Roman" w:hAnsi="Times New Roman" w:cs="Times New Roman"/>
          <w:color w:val="000000" w:themeColor="text1"/>
          <w:sz w:val="24"/>
          <w:szCs w:val="24"/>
        </w:rPr>
        <w:t xml:space="preserve">., Панасенко </w:t>
      </w:r>
      <w:proofErr w:type="spellStart"/>
      <w:r w:rsidRPr="001B13BE">
        <w:rPr>
          <w:rFonts w:ascii="Times New Roman" w:hAnsi="Times New Roman" w:cs="Times New Roman"/>
          <w:color w:val="000000" w:themeColor="text1"/>
          <w:sz w:val="24"/>
          <w:szCs w:val="24"/>
        </w:rPr>
        <w:t>А.Н</w:t>
      </w:r>
      <w:proofErr w:type="spellEnd"/>
      <w:r w:rsidRPr="001B13BE">
        <w:rPr>
          <w:rFonts w:ascii="Times New Roman" w:hAnsi="Times New Roman" w:cs="Times New Roman"/>
          <w:color w:val="000000" w:themeColor="text1"/>
          <w:sz w:val="24"/>
          <w:szCs w:val="24"/>
        </w:rPr>
        <w:t>. Автоматизация гостиничного бизнеса // Наука и туризм: стратегии взаимодействия. 2016. №5 (3). URL: https://cyberleninka.ru/article/n/avtomatizatsiya-gostinichnogo-biznesa (Дата обращения: 21.11.2018).</w:t>
      </w:r>
    </w:p>
    <w:p w:rsidR="009D2E42" w:rsidRPr="001B13BE" w:rsidRDefault="009D2E42" w:rsidP="00391EE8">
      <w:pPr>
        <w:pStyle w:val="ab"/>
        <w:numPr>
          <w:ilvl w:val="0"/>
          <w:numId w:val="12"/>
        </w:numPr>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Романюк </w:t>
      </w:r>
      <w:proofErr w:type="spellStart"/>
      <w:r w:rsidRPr="001B13BE">
        <w:rPr>
          <w:rFonts w:ascii="Times New Roman" w:hAnsi="Times New Roman" w:cs="Times New Roman"/>
          <w:color w:val="000000" w:themeColor="text1"/>
          <w:sz w:val="24"/>
          <w:szCs w:val="24"/>
        </w:rPr>
        <w:t>А.В</w:t>
      </w:r>
      <w:proofErr w:type="spellEnd"/>
      <w:r w:rsidRPr="001B13BE">
        <w:rPr>
          <w:rFonts w:ascii="Times New Roman" w:hAnsi="Times New Roman" w:cs="Times New Roman"/>
          <w:color w:val="000000" w:themeColor="text1"/>
          <w:sz w:val="24"/>
          <w:szCs w:val="24"/>
        </w:rPr>
        <w:t xml:space="preserve">., </w:t>
      </w:r>
      <w:proofErr w:type="spellStart"/>
      <w:r w:rsidRPr="001B13BE">
        <w:rPr>
          <w:rFonts w:ascii="Times New Roman" w:hAnsi="Times New Roman" w:cs="Times New Roman"/>
          <w:color w:val="000000" w:themeColor="text1"/>
          <w:sz w:val="24"/>
          <w:szCs w:val="24"/>
        </w:rPr>
        <w:t>Блинова</w:t>
      </w:r>
      <w:proofErr w:type="spellEnd"/>
      <w:r w:rsidRPr="001B13BE">
        <w:rPr>
          <w:rFonts w:ascii="Times New Roman" w:hAnsi="Times New Roman" w:cs="Times New Roman"/>
          <w:color w:val="000000" w:themeColor="text1"/>
          <w:sz w:val="24"/>
          <w:szCs w:val="24"/>
        </w:rPr>
        <w:t xml:space="preserve"> </w:t>
      </w:r>
      <w:proofErr w:type="spellStart"/>
      <w:r w:rsidRPr="001B13BE">
        <w:rPr>
          <w:rFonts w:ascii="Times New Roman" w:hAnsi="Times New Roman" w:cs="Times New Roman"/>
          <w:color w:val="000000" w:themeColor="text1"/>
          <w:sz w:val="24"/>
          <w:szCs w:val="24"/>
        </w:rPr>
        <w:t>Е.А</w:t>
      </w:r>
      <w:proofErr w:type="spellEnd"/>
      <w:r w:rsidRPr="001B13BE">
        <w:rPr>
          <w:rFonts w:ascii="Times New Roman" w:hAnsi="Times New Roman" w:cs="Times New Roman"/>
          <w:color w:val="000000" w:themeColor="text1"/>
          <w:sz w:val="24"/>
          <w:szCs w:val="24"/>
        </w:rPr>
        <w:t>. Перспективы развития международных гостиничных сетей в России В 2016 году // Молодой ученый. 2016. № 5 (109). С. 404</w:t>
      </w:r>
    </w:p>
    <w:p w:rsidR="00C667F3" w:rsidRPr="001B13BE" w:rsidRDefault="00C667F3" w:rsidP="00391EE8">
      <w:pPr>
        <w:pStyle w:val="ab"/>
        <w:numPr>
          <w:ilvl w:val="0"/>
          <w:numId w:val="12"/>
        </w:numPr>
        <w:jc w:val="both"/>
        <w:rPr>
          <w:rFonts w:ascii="Times New Roman" w:hAnsi="Times New Roman" w:cs="Times New Roman"/>
          <w:color w:val="000000" w:themeColor="text1"/>
          <w:sz w:val="24"/>
          <w:szCs w:val="24"/>
        </w:rPr>
      </w:pPr>
      <w:proofErr w:type="spellStart"/>
      <w:r w:rsidRPr="001B13BE">
        <w:rPr>
          <w:rFonts w:ascii="Times New Roman" w:hAnsi="Times New Roman" w:cs="Times New Roman"/>
          <w:color w:val="000000" w:themeColor="text1"/>
          <w:sz w:val="24"/>
          <w:szCs w:val="24"/>
        </w:rPr>
        <w:t>Рындач</w:t>
      </w:r>
      <w:proofErr w:type="spellEnd"/>
      <w:r w:rsidRPr="001B13BE">
        <w:rPr>
          <w:rFonts w:ascii="Times New Roman" w:hAnsi="Times New Roman" w:cs="Times New Roman"/>
          <w:color w:val="000000" w:themeColor="text1"/>
          <w:sz w:val="24"/>
          <w:szCs w:val="24"/>
        </w:rPr>
        <w:t xml:space="preserve"> М. А. Повышение конкурентоспособности организаций туристской индустрии: аспекты информатизации/М. А. </w:t>
      </w:r>
      <w:proofErr w:type="spellStart"/>
      <w:r w:rsidRPr="001B13BE">
        <w:rPr>
          <w:rFonts w:ascii="Times New Roman" w:hAnsi="Times New Roman" w:cs="Times New Roman"/>
          <w:color w:val="000000" w:themeColor="text1"/>
          <w:sz w:val="24"/>
          <w:szCs w:val="24"/>
        </w:rPr>
        <w:t>Рындач</w:t>
      </w:r>
      <w:proofErr w:type="spellEnd"/>
      <w:r w:rsidRPr="001B13BE">
        <w:rPr>
          <w:rFonts w:ascii="Times New Roman" w:hAnsi="Times New Roman" w:cs="Times New Roman"/>
          <w:color w:val="000000" w:themeColor="text1"/>
          <w:sz w:val="24"/>
          <w:szCs w:val="24"/>
        </w:rPr>
        <w:t>//Крымский научный вестник. -2015. -№ 5-1. -С. 111-121.</w:t>
      </w:r>
    </w:p>
    <w:p w:rsidR="002B433B" w:rsidRPr="001B13BE" w:rsidRDefault="002B433B" w:rsidP="00391EE8">
      <w:pPr>
        <w:pStyle w:val="ab"/>
        <w:numPr>
          <w:ilvl w:val="0"/>
          <w:numId w:val="12"/>
        </w:numPr>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 xml:space="preserve">Скоробогатова Т.Н. Об использовании оценочных </w:t>
      </w:r>
      <w:proofErr w:type="gramStart"/>
      <w:r w:rsidRPr="001B13BE">
        <w:rPr>
          <w:rFonts w:ascii="Times New Roman" w:hAnsi="Times New Roman" w:cs="Times New Roman"/>
          <w:color w:val="000000" w:themeColor="text1"/>
          <w:sz w:val="24"/>
          <w:szCs w:val="24"/>
        </w:rPr>
        <w:t>показателей эффективности деятельности предприятия сферы</w:t>
      </w:r>
      <w:proofErr w:type="gramEnd"/>
      <w:r w:rsidRPr="001B13BE">
        <w:rPr>
          <w:rFonts w:ascii="Times New Roman" w:hAnsi="Times New Roman" w:cs="Times New Roman"/>
          <w:color w:val="000000" w:themeColor="text1"/>
          <w:sz w:val="24"/>
          <w:szCs w:val="24"/>
        </w:rPr>
        <w:t xml:space="preserve"> услуг: логистический аспект // </w:t>
      </w:r>
      <w:proofErr w:type="spellStart"/>
      <w:r w:rsidRPr="001B13BE">
        <w:rPr>
          <w:rFonts w:ascii="Times New Roman" w:hAnsi="Times New Roman" w:cs="Times New Roman"/>
          <w:color w:val="000000" w:themeColor="text1"/>
          <w:sz w:val="24"/>
          <w:szCs w:val="24"/>
        </w:rPr>
        <w:t>Изв</w:t>
      </w:r>
      <w:proofErr w:type="spellEnd"/>
      <w:r w:rsidRPr="001B13BE">
        <w:rPr>
          <w:rFonts w:ascii="Times New Roman" w:hAnsi="Times New Roman" w:cs="Times New Roman"/>
          <w:color w:val="000000" w:themeColor="text1"/>
          <w:sz w:val="24"/>
          <w:szCs w:val="24"/>
        </w:rPr>
        <w:t xml:space="preserve">. </w:t>
      </w:r>
      <w:proofErr w:type="spellStart"/>
      <w:r w:rsidRPr="001B13BE">
        <w:rPr>
          <w:rFonts w:ascii="Times New Roman" w:hAnsi="Times New Roman" w:cs="Times New Roman"/>
          <w:color w:val="000000" w:themeColor="text1"/>
          <w:sz w:val="24"/>
          <w:szCs w:val="24"/>
        </w:rPr>
        <w:t>Сарат</w:t>
      </w:r>
      <w:proofErr w:type="spellEnd"/>
      <w:r w:rsidRPr="001B13BE">
        <w:rPr>
          <w:rFonts w:ascii="Times New Roman" w:hAnsi="Times New Roman" w:cs="Times New Roman"/>
          <w:color w:val="000000" w:themeColor="text1"/>
          <w:sz w:val="24"/>
          <w:szCs w:val="24"/>
        </w:rPr>
        <w:t>. ун-та Нов</w:t>
      </w:r>
      <w:proofErr w:type="gramStart"/>
      <w:r w:rsidRPr="001B13BE">
        <w:rPr>
          <w:rFonts w:ascii="Times New Roman" w:hAnsi="Times New Roman" w:cs="Times New Roman"/>
          <w:color w:val="000000" w:themeColor="text1"/>
          <w:sz w:val="24"/>
          <w:szCs w:val="24"/>
        </w:rPr>
        <w:t>.</w:t>
      </w:r>
      <w:proofErr w:type="gramEnd"/>
      <w:r w:rsidRPr="001B13BE">
        <w:rPr>
          <w:rFonts w:ascii="Times New Roman" w:hAnsi="Times New Roman" w:cs="Times New Roman"/>
          <w:color w:val="000000" w:themeColor="text1"/>
          <w:sz w:val="24"/>
          <w:szCs w:val="24"/>
        </w:rPr>
        <w:t xml:space="preserve"> </w:t>
      </w:r>
      <w:proofErr w:type="gramStart"/>
      <w:r w:rsidRPr="001B13BE">
        <w:rPr>
          <w:rFonts w:ascii="Times New Roman" w:hAnsi="Times New Roman" w:cs="Times New Roman"/>
          <w:color w:val="000000" w:themeColor="text1"/>
          <w:sz w:val="24"/>
          <w:szCs w:val="24"/>
        </w:rPr>
        <w:t>с</w:t>
      </w:r>
      <w:proofErr w:type="gramEnd"/>
      <w:r w:rsidRPr="001B13BE">
        <w:rPr>
          <w:rFonts w:ascii="Times New Roman" w:hAnsi="Times New Roman" w:cs="Times New Roman"/>
          <w:color w:val="000000" w:themeColor="text1"/>
          <w:sz w:val="24"/>
          <w:szCs w:val="24"/>
        </w:rPr>
        <w:t>ер. Сер. Экономик</w:t>
      </w:r>
      <w:r w:rsidR="007F1A02" w:rsidRPr="001B13BE">
        <w:rPr>
          <w:rFonts w:ascii="Times New Roman" w:hAnsi="Times New Roman" w:cs="Times New Roman"/>
          <w:color w:val="000000" w:themeColor="text1"/>
          <w:sz w:val="24"/>
          <w:szCs w:val="24"/>
        </w:rPr>
        <w:t>а. Управление. Право. 2017. №1.</w:t>
      </w:r>
    </w:p>
    <w:p w:rsidR="007F1A02" w:rsidRPr="001B13BE" w:rsidRDefault="007F1A02" w:rsidP="007F1A02">
      <w:pPr>
        <w:pStyle w:val="ab"/>
        <w:numPr>
          <w:ilvl w:val="0"/>
          <w:numId w:val="12"/>
        </w:numPr>
        <w:jc w:val="both"/>
        <w:rPr>
          <w:rFonts w:ascii="Times New Roman" w:hAnsi="Times New Roman" w:cs="Times New Roman"/>
          <w:color w:val="000000" w:themeColor="text1"/>
          <w:sz w:val="24"/>
          <w:szCs w:val="24"/>
        </w:rPr>
      </w:pPr>
      <w:proofErr w:type="spellStart"/>
      <w:r w:rsidRPr="001B13BE">
        <w:rPr>
          <w:rFonts w:ascii="Times New Roman" w:hAnsi="Times New Roman" w:cs="Times New Roman"/>
          <w:color w:val="000000" w:themeColor="text1"/>
          <w:sz w:val="24"/>
          <w:szCs w:val="24"/>
        </w:rPr>
        <w:t>Телепченкова</w:t>
      </w:r>
      <w:proofErr w:type="spellEnd"/>
      <w:r w:rsidRPr="001B13BE">
        <w:rPr>
          <w:rFonts w:ascii="Times New Roman" w:hAnsi="Times New Roman" w:cs="Times New Roman"/>
          <w:color w:val="000000" w:themeColor="text1"/>
          <w:sz w:val="24"/>
          <w:szCs w:val="24"/>
        </w:rPr>
        <w:t xml:space="preserve"> Н. В. Перспективы развития в России консорциумов и гостиничных групп //Материалы Ивановских чтений. – 2011. – Т. 1. – №. 1. – С. 247-254.</w:t>
      </w:r>
    </w:p>
    <w:p w:rsidR="002B433B" w:rsidRPr="001B13BE" w:rsidRDefault="002B433B" w:rsidP="00391EE8">
      <w:pPr>
        <w:pStyle w:val="a9"/>
        <w:numPr>
          <w:ilvl w:val="0"/>
          <w:numId w:val="12"/>
        </w:numPr>
        <w:spacing w:after="0" w:line="240" w:lineRule="auto"/>
        <w:jc w:val="both"/>
        <w:rPr>
          <w:rFonts w:ascii="Times New Roman" w:eastAsia="Calibri" w:hAnsi="Times New Roman" w:cs="Times New Roman"/>
          <w:color w:val="000000" w:themeColor="text1"/>
          <w:sz w:val="24"/>
          <w:szCs w:val="24"/>
        </w:rPr>
      </w:pPr>
      <w:proofErr w:type="spellStart"/>
      <w:r w:rsidRPr="001B13BE">
        <w:rPr>
          <w:rFonts w:ascii="Times New Roman" w:eastAsia="Calibri" w:hAnsi="Times New Roman" w:cs="Times New Roman"/>
          <w:color w:val="000000" w:themeColor="text1"/>
          <w:sz w:val="24"/>
          <w:szCs w:val="24"/>
        </w:rPr>
        <w:t>Филиппская</w:t>
      </w:r>
      <w:proofErr w:type="spellEnd"/>
      <w:r w:rsidRPr="001B13BE">
        <w:rPr>
          <w:rFonts w:ascii="Times New Roman" w:eastAsia="Calibri" w:hAnsi="Times New Roman" w:cs="Times New Roman"/>
          <w:color w:val="000000" w:themeColor="text1"/>
          <w:sz w:val="24"/>
          <w:szCs w:val="24"/>
        </w:rPr>
        <w:t xml:space="preserve"> </w:t>
      </w:r>
      <w:proofErr w:type="spellStart"/>
      <w:r w:rsidRPr="001B13BE">
        <w:rPr>
          <w:rFonts w:ascii="Times New Roman" w:eastAsia="Calibri" w:hAnsi="Times New Roman" w:cs="Times New Roman"/>
          <w:color w:val="000000" w:themeColor="text1"/>
          <w:sz w:val="24"/>
          <w:szCs w:val="24"/>
        </w:rPr>
        <w:t>Н.Ю</w:t>
      </w:r>
      <w:proofErr w:type="spellEnd"/>
      <w:r w:rsidRPr="001B13BE">
        <w:rPr>
          <w:rFonts w:ascii="Times New Roman" w:eastAsia="Calibri" w:hAnsi="Times New Roman" w:cs="Times New Roman"/>
          <w:color w:val="000000" w:themeColor="text1"/>
          <w:sz w:val="24"/>
          <w:szCs w:val="24"/>
        </w:rPr>
        <w:t xml:space="preserve">., </w:t>
      </w:r>
      <w:proofErr w:type="spellStart"/>
      <w:r w:rsidRPr="001B13BE">
        <w:rPr>
          <w:rFonts w:ascii="Times New Roman" w:eastAsia="Calibri" w:hAnsi="Times New Roman" w:cs="Times New Roman"/>
          <w:color w:val="000000" w:themeColor="text1"/>
          <w:sz w:val="24"/>
          <w:szCs w:val="24"/>
        </w:rPr>
        <w:t>Заряева</w:t>
      </w:r>
      <w:proofErr w:type="spellEnd"/>
      <w:r w:rsidRPr="001B13BE">
        <w:rPr>
          <w:rFonts w:ascii="Times New Roman" w:eastAsia="Calibri" w:hAnsi="Times New Roman" w:cs="Times New Roman"/>
          <w:color w:val="000000" w:themeColor="text1"/>
          <w:sz w:val="24"/>
          <w:szCs w:val="24"/>
        </w:rPr>
        <w:t xml:space="preserve"> </w:t>
      </w:r>
      <w:proofErr w:type="spellStart"/>
      <w:r w:rsidRPr="001B13BE">
        <w:rPr>
          <w:rFonts w:ascii="Times New Roman" w:eastAsia="Calibri" w:hAnsi="Times New Roman" w:cs="Times New Roman"/>
          <w:color w:val="000000" w:themeColor="text1"/>
          <w:sz w:val="24"/>
          <w:szCs w:val="24"/>
        </w:rPr>
        <w:t>В.С</w:t>
      </w:r>
      <w:proofErr w:type="spellEnd"/>
      <w:r w:rsidRPr="001B13BE">
        <w:rPr>
          <w:rFonts w:ascii="Times New Roman" w:eastAsia="Calibri" w:hAnsi="Times New Roman" w:cs="Times New Roman"/>
          <w:color w:val="000000" w:themeColor="text1"/>
          <w:sz w:val="24"/>
          <w:szCs w:val="24"/>
        </w:rPr>
        <w:t xml:space="preserve">. Анализ </w:t>
      </w:r>
      <w:proofErr w:type="spellStart"/>
      <w:r w:rsidRPr="001B13BE">
        <w:rPr>
          <w:rFonts w:ascii="Times New Roman" w:eastAsia="Calibri" w:hAnsi="Times New Roman" w:cs="Times New Roman"/>
          <w:color w:val="000000" w:themeColor="text1"/>
          <w:sz w:val="24"/>
          <w:szCs w:val="24"/>
        </w:rPr>
        <w:t>Gap</w:t>
      </w:r>
      <w:proofErr w:type="spellEnd"/>
      <w:r w:rsidRPr="001B13BE">
        <w:rPr>
          <w:rFonts w:ascii="Times New Roman" w:eastAsia="Calibri" w:hAnsi="Times New Roman" w:cs="Times New Roman"/>
          <w:color w:val="000000" w:themeColor="text1"/>
          <w:sz w:val="24"/>
          <w:szCs w:val="24"/>
        </w:rPr>
        <w:t xml:space="preserve">-модели </w:t>
      </w:r>
      <w:proofErr w:type="spellStart"/>
      <w:r w:rsidRPr="001B13BE">
        <w:rPr>
          <w:rFonts w:ascii="Times New Roman" w:eastAsia="Calibri" w:hAnsi="Times New Roman" w:cs="Times New Roman"/>
          <w:color w:val="000000" w:themeColor="text1"/>
          <w:sz w:val="24"/>
          <w:szCs w:val="24"/>
        </w:rPr>
        <w:t>Зейтгамла</w:t>
      </w:r>
      <w:proofErr w:type="spellEnd"/>
      <w:r w:rsidRPr="001B13BE">
        <w:rPr>
          <w:rFonts w:ascii="Times New Roman" w:eastAsia="Calibri" w:hAnsi="Times New Roman" w:cs="Times New Roman"/>
          <w:color w:val="000000" w:themeColor="text1"/>
          <w:sz w:val="24"/>
          <w:szCs w:val="24"/>
        </w:rPr>
        <w:t xml:space="preserve"> для оценки степени расхождения в параметрах качества логистического сервиса//Экономика устойчивого развития. 2016. № 3 (27). С. 368</w:t>
      </w:r>
    </w:p>
    <w:p w:rsidR="002B433B" w:rsidRPr="001B13BE" w:rsidRDefault="002B433B" w:rsidP="00391EE8">
      <w:pPr>
        <w:pStyle w:val="ab"/>
        <w:numPr>
          <w:ilvl w:val="0"/>
          <w:numId w:val="12"/>
        </w:numPr>
        <w:contextualSpacing/>
        <w:jc w:val="both"/>
        <w:rPr>
          <w:rFonts w:ascii="Times New Roman" w:hAnsi="Times New Roman" w:cs="Times New Roman"/>
          <w:color w:val="000000" w:themeColor="text1"/>
          <w:sz w:val="24"/>
          <w:szCs w:val="24"/>
        </w:rPr>
      </w:pPr>
      <w:proofErr w:type="spellStart"/>
      <w:r w:rsidRPr="001B13BE">
        <w:rPr>
          <w:rFonts w:ascii="Times New Roman" w:hAnsi="Times New Roman" w:cs="Times New Roman"/>
          <w:color w:val="000000" w:themeColor="text1"/>
          <w:sz w:val="24"/>
          <w:szCs w:val="24"/>
        </w:rPr>
        <w:t>Сайбель</w:t>
      </w:r>
      <w:proofErr w:type="spellEnd"/>
      <w:r w:rsidRPr="001B13BE">
        <w:rPr>
          <w:rFonts w:ascii="Times New Roman" w:hAnsi="Times New Roman" w:cs="Times New Roman"/>
          <w:color w:val="000000" w:themeColor="text1"/>
          <w:sz w:val="24"/>
          <w:szCs w:val="24"/>
        </w:rPr>
        <w:t xml:space="preserve"> Н. Ю., Аракелян К. Р. Преимущества применения автоматизированных систем управления в гостиничном бизнесе // Молодой ученый. — 2016. — №10. — С. 852-855. </w:t>
      </w:r>
    </w:p>
    <w:p w:rsidR="002B433B" w:rsidRPr="001B13BE" w:rsidRDefault="00A14850" w:rsidP="00C667F3">
      <w:pPr>
        <w:pStyle w:val="ab"/>
        <w:ind w:left="283" w:hanging="567"/>
        <w:contextualSpacing/>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ab/>
      </w:r>
      <w:r w:rsidR="00C667F3" w:rsidRPr="001B13BE">
        <w:rPr>
          <w:rFonts w:ascii="Times New Roman" w:hAnsi="Times New Roman" w:cs="Times New Roman"/>
          <w:color w:val="000000" w:themeColor="text1"/>
          <w:sz w:val="24"/>
          <w:szCs w:val="24"/>
        </w:rPr>
        <w:tab/>
      </w:r>
      <w:r w:rsidR="002B433B" w:rsidRPr="001B13BE">
        <w:rPr>
          <w:rFonts w:ascii="Times New Roman" w:hAnsi="Times New Roman" w:cs="Times New Roman"/>
          <w:color w:val="000000" w:themeColor="text1"/>
          <w:sz w:val="24"/>
          <w:szCs w:val="24"/>
        </w:rPr>
        <w:t>URL https://moluch.ru/archive/114/29864/ (дата обращения: 21.11.2018).</w:t>
      </w:r>
    </w:p>
    <w:p w:rsidR="00C667F3" w:rsidRPr="001B13BE" w:rsidRDefault="00C667F3" w:rsidP="00391EE8">
      <w:pPr>
        <w:pStyle w:val="ab"/>
        <w:numPr>
          <w:ilvl w:val="0"/>
          <w:numId w:val="12"/>
        </w:numPr>
        <w:contextualSpacing/>
        <w:jc w:val="both"/>
        <w:rPr>
          <w:rFonts w:ascii="Times New Roman" w:hAnsi="Times New Roman" w:cs="Times New Roman"/>
          <w:color w:val="000000" w:themeColor="text1"/>
          <w:sz w:val="24"/>
          <w:szCs w:val="24"/>
        </w:rPr>
      </w:pPr>
      <w:r w:rsidRPr="001B13BE">
        <w:rPr>
          <w:rFonts w:ascii="Times New Roman" w:hAnsi="Times New Roman" w:cs="Times New Roman"/>
          <w:color w:val="000000" w:themeColor="text1"/>
          <w:sz w:val="24"/>
          <w:szCs w:val="24"/>
        </w:rPr>
        <w:t>Сорокина Т.В. Управление на предприятии сферы услуг, как открытая система отношений // Российское предпринимательство. 2007. №4-2. URL: https://cyberleninka.ru/article/n/upravlenie-na-predpriyatii-sfery-uslug-kak-otkrytaya-sistema-otnosheniy (Дата обращения: 20.11.2018).</w:t>
      </w:r>
    </w:p>
    <w:p w:rsidR="00534EAC" w:rsidRDefault="002B433B" w:rsidP="00534EAC">
      <w:pPr>
        <w:pStyle w:val="ab"/>
        <w:numPr>
          <w:ilvl w:val="0"/>
          <w:numId w:val="12"/>
        </w:numPr>
        <w:contextualSpacing/>
        <w:jc w:val="both"/>
        <w:rPr>
          <w:rFonts w:ascii="Times New Roman" w:hAnsi="Times New Roman" w:cs="Times New Roman"/>
          <w:color w:val="000000" w:themeColor="text1"/>
          <w:sz w:val="24"/>
          <w:szCs w:val="24"/>
        </w:rPr>
      </w:pPr>
      <w:proofErr w:type="spellStart"/>
      <w:r w:rsidRPr="001B13BE">
        <w:rPr>
          <w:rFonts w:ascii="Times New Roman" w:hAnsi="Times New Roman" w:cs="Times New Roman"/>
          <w:color w:val="000000" w:themeColor="text1"/>
          <w:sz w:val="24"/>
          <w:szCs w:val="24"/>
        </w:rPr>
        <w:t>Суржикова</w:t>
      </w:r>
      <w:proofErr w:type="spellEnd"/>
      <w:r w:rsidRPr="001B13BE">
        <w:rPr>
          <w:rFonts w:ascii="Times New Roman" w:hAnsi="Times New Roman" w:cs="Times New Roman"/>
          <w:color w:val="000000" w:themeColor="text1"/>
          <w:sz w:val="24"/>
          <w:szCs w:val="24"/>
        </w:rPr>
        <w:t xml:space="preserve"> Т. Б., Жаворонок Е. А. Проблемы повышения конкурентоспособности предприятия гостиничной индустрии //Инновационная экономика и общество. – 2016. – №. 3. – С. 43-53.</w:t>
      </w:r>
    </w:p>
    <w:p w:rsidR="00534EAC" w:rsidRDefault="00534EAC" w:rsidP="00534EAC">
      <w:pPr>
        <w:pStyle w:val="ab"/>
        <w:ind w:left="720"/>
        <w:contextualSpacing/>
        <w:jc w:val="center"/>
        <w:rPr>
          <w:rFonts w:ascii="Times New Roman" w:hAnsi="Times New Roman" w:cs="Times New Roman"/>
          <w:color w:val="000000" w:themeColor="text1"/>
          <w:sz w:val="24"/>
          <w:szCs w:val="24"/>
        </w:rPr>
      </w:pPr>
      <w:r w:rsidRPr="00534EAC">
        <w:rPr>
          <w:rFonts w:ascii="Times New Roman" w:hAnsi="Times New Roman" w:cs="Times New Roman"/>
          <w:b/>
          <w:color w:val="000000" w:themeColor="text1"/>
          <w:sz w:val="24"/>
          <w:szCs w:val="24"/>
        </w:rPr>
        <w:t>Электронные ресурсы и документы</w:t>
      </w:r>
    </w:p>
    <w:p w:rsidR="006F3B9D" w:rsidRPr="00534EAC" w:rsidRDefault="006F3B9D" w:rsidP="00534EAC">
      <w:pPr>
        <w:pStyle w:val="ab"/>
        <w:numPr>
          <w:ilvl w:val="0"/>
          <w:numId w:val="12"/>
        </w:numPr>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rPr>
        <w:t xml:space="preserve">Inn35.ru - все о хостелах и отелях.  </w:t>
      </w:r>
    </w:p>
    <w:p w:rsidR="006F3B9D" w:rsidRPr="00534EAC" w:rsidRDefault="006F3B9D" w:rsidP="00534EAC">
      <w:pPr>
        <w:pStyle w:val="ab"/>
        <w:ind w:left="720"/>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lang w:val="en-US"/>
        </w:rPr>
        <w:t>URL</w:t>
      </w:r>
      <w:proofErr w:type="gramStart"/>
      <w:r w:rsidRPr="00534EAC">
        <w:rPr>
          <w:rFonts w:ascii="Times New Roman" w:hAnsi="Times New Roman" w:cs="Times New Roman"/>
          <w:color w:val="000000" w:themeColor="text1"/>
          <w:sz w:val="24"/>
          <w:szCs w:val="24"/>
        </w:rPr>
        <w:t>:</w:t>
      </w:r>
      <w:proofErr w:type="spellStart"/>
      <w:proofErr w:type="gramEnd"/>
      <w:r w:rsidR="00A921FE">
        <w:fldChar w:fldCharType="begin"/>
      </w:r>
      <w:r w:rsidR="00707F73">
        <w:instrText xml:space="preserve"> HYPERLINK "http://inn35.ru/upravlenie-gostinichnym-biznesom/" </w:instrText>
      </w:r>
      <w:r w:rsidR="00A921FE">
        <w:fldChar w:fldCharType="separate"/>
      </w:r>
      <w:r w:rsidRPr="00534EAC">
        <w:rPr>
          <w:rStyle w:val="14"/>
          <w:rFonts w:ascii="Times New Roman" w:hAnsi="Times New Roman" w:cs="Times New Roman"/>
          <w:color w:val="000000" w:themeColor="text1"/>
          <w:sz w:val="24"/>
          <w:szCs w:val="24"/>
          <w:u w:val="none"/>
        </w:rPr>
        <w:t>http</w:t>
      </w:r>
      <w:proofErr w:type="spellEnd"/>
      <w:r w:rsidRPr="00534EAC">
        <w:rPr>
          <w:rStyle w:val="14"/>
          <w:rFonts w:ascii="Times New Roman" w:hAnsi="Times New Roman" w:cs="Times New Roman"/>
          <w:color w:val="000000" w:themeColor="text1"/>
          <w:sz w:val="24"/>
          <w:szCs w:val="24"/>
          <w:u w:val="none"/>
        </w:rPr>
        <w:t>://inn35.ru/</w:t>
      </w:r>
      <w:proofErr w:type="spellStart"/>
      <w:r w:rsidRPr="00534EAC">
        <w:rPr>
          <w:rStyle w:val="14"/>
          <w:rFonts w:ascii="Times New Roman" w:hAnsi="Times New Roman" w:cs="Times New Roman"/>
          <w:color w:val="000000" w:themeColor="text1"/>
          <w:sz w:val="24"/>
          <w:szCs w:val="24"/>
          <w:u w:val="none"/>
        </w:rPr>
        <w:t>upravlenie-gostinichnym-biznesom</w:t>
      </w:r>
      <w:proofErr w:type="spellEnd"/>
      <w:r w:rsidRPr="00534EAC">
        <w:rPr>
          <w:rStyle w:val="14"/>
          <w:rFonts w:ascii="Times New Roman" w:hAnsi="Times New Roman" w:cs="Times New Roman"/>
          <w:color w:val="000000" w:themeColor="text1"/>
          <w:sz w:val="24"/>
          <w:szCs w:val="24"/>
          <w:u w:val="none"/>
        </w:rPr>
        <w:t>/</w:t>
      </w:r>
      <w:r w:rsidR="00A921FE">
        <w:rPr>
          <w:rStyle w:val="14"/>
          <w:rFonts w:ascii="Times New Roman" w:hAnsi="Times New Roman" w:cs="Times New Roman"/>
          <w:color w:val="000000" w:themeColor="text1"/>
          <w:sz w:val="24"/>
          <w:szCs w:val="24"/>
          <w:u w:val="none"/>
        </w:rPr>
        <w:fldChar w:fldCharType="end"/>
      </w:r>
      <w:r w:rsidRPr="00534EAC">
        <w:rPr>
          <w:rFonts w:ascii="Times New Roman" w:hAnsi="Times New Roman" w:cs="Times New Roman"/>
          <w:color w:val="000000" w:themeColor="text1"/>
          <w:sz w:val="24"/>
          <w:szCs w:val="24"/>
        </w:rPr>
        <w:t xml:space="preserve"> (Дата обращения 20.11.18)</w:t>
      </w:r>
    </w:p>
    <w:p w:rsidR="006F3B9D" w:rsidRPr="00534EAC" w:rsidRDefault="006F3B9D" w:rsidP="00534EAC">
      <w:pPr>
        <w:pStyle w:val="ab"/>
        <w:numPr>
          <w:ilvl w:val="0"/>
          <w:numId w:val="12"/>
        </w:numPr>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rPr>
        <w:t>Государственный комитет Псковской области по экономическому развитию и инвестиционной политике</w:t>
      </w:r>
    </w:p>
    <w:p w:rsidR="006F3B9D" w:rsidRPr="00534EAC" w:rsidRDefault="006F3B9D" w:rsidP="00534EAC">
      <w:pPr>
        <w:pStyle w:val="ab"/>
        <w:ind w:left="720"/>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rPr>
        <w:t>URL: http://invest.pskov.ru/turizm (Дата обращения 07.04.19)</w:t>
      </w:r>
    </w:p>
    <w:p w:rsidR="006F3B9D" w:rsidRPr="00534EAC" w:rsidRDefault="006F3B9D" w:rsidP="00534EAC">
      <w:pPr>
        <w:pStyle w:val="ab"/>
        <w:numPr>
          <w:ilvl w:val="0"/>
          <w:numId w:val="12"/>
        </w:numPr>
        <w:contextualSpacing/>
        <w:jc w:val="both"/>
        <w:rPr>
          <w:rFonts w:ascii="Times New Roman" w:hAnsi="Times New Roman" w:cs="Times New Roman"/>
          <w:color w:val="000000" w:themeColor="text1"/>
          <w:sz w:val="24"/>
          <w:szCs w:val="24"/>
        </w:rPr>
      </w:pPr>
      <w:proofErr w:type="spellStart"/>
      <w:r w:rsidRPr="00534EAC">
        <w:rPr>
          <w:rFonts w:ascii="Times New Roman" w:hAnsi="Times New Roman" w:cs="Times New Roman"/>
          <w:color w:val="000000" w:themeColor="text1"/>
          <w:sz w:val="24"/>
          <w:szCs w:val="24"/>
        </w:rPr>
        <w:t>КонсультантПлюс</w:t>
      </w:r>
      <w:proofErr w:type="spellEnd"/>
      <w:r w:rsidRPr="00534EAC">
        <w:rPr>
          <w:rFonts w:ascii="Times New Roman" w:hAnsi="Times New Roman" w:cs="Times New Roman"/>
          <w:color w:val="000000" w:themeColor="text1"/>
          <w:sz w:val="24"/>
          <w:szCs w:val="24"/>
        </w:rPr>
        <w:t xml:space="preserve"> </w:t>
      </w:r>
      <w:r w:rsidRPr="00534EAC">
        <w:rPr>
          <w:rFonts w:ascii="Times New Roman" w:hAnsi="Times New Roman" w:cs="Times New Roman"/>
          <w:color w:val="000000" w:themeColor="text1"/>
          <w:sz w:val="24"/>
          <w:szCs w:val="24"/>
          <w:lang w:val="en-US"/>
        </w:rPr>
        <w:t>URL</w:t>
      </w:r>
      <w:r w:rsidRPr="00534EAC">
        <w:rPr>
          <w:rFonts w:ascii="Times New Roman" w:hAnsi="Times New Roman" w:cs="Times New Roman"/>
          <w:color w:val="000000" w:themeColor="text1"/>
          <w:sz w:val="24"/>
          <w:szCs w:val="24"/>
        </w:rPr>
        <w:t>:http://www.consultant.ru/document/cons_doc_LAW_82134/28c7f9e359e8af09d7244d8033c66928fa27e527/ (Дата обращения 03.12.18)</w:t>
      </w:r>
    </w:p>
    <w:p w:rsidR="00534EAC" w:rsidRDefault="006F3B9D" w:rsidP="00534EAC">
      <w:pPr>
        <w:pStyle w:val="ab"/>
        <w:numPr>
          <w:ilvl w:val="0"/>
          <w:numId w:val="12"/>
        </w:numPr>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rPr>
        <w:t xml:space="preserve">Информационный портал Голос </w:t>
      </w:r>
    </w:p>
    <w:p w:rsidR="006F3B9D" w:rsidRPr="00534EAC" w:rsidRDefault="006F3B9D" w:rsidP="00534EAC">
      <w:pPr>
        <w:pStyle w:val="ab"/>
        <w:ind w:left="720"/>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lang w:val="en-US"/>
        </w:rPr>
        <w:lastRenderedPageBreak/>
        <w:t>URL</w:t>
      </w:r>
      <w:r w:rsidRPr="00534EAC">
        <w:rPr>
          <w:rFonts w:ascii="Times New Roman" w:hAnsi="Times New Roman" w:cs="Times New Roman"/>
          <w:color w:val="000000" w:themeColor="text1"/>
          <w:sz w:val="24"/>
          <w:szCs w:val="24"/>
        </w:rPr>
        <w:t>:</w:t>
      </w:r>
      <w:r w:rsidRPr="00534EAC">
        <w:rPr>
          <w:rFonts w:ascii="Times New Roman" w:hAnsi="Times New Roman" w:cs="Times New Roman"/>
          <w:color w:val="000000" w:themeColor="text1"/>
          <w:sz w:val="24"/>
          <w:szCs w:val="24"/>
          <w:lang w:val="en-US"/>
        </w:rPr>
        <w:t>https</w:t>
      </w:r>
      <w:r w:rsidRPr="00534EAC">
        <w:rPr>
          <w:rFonts w:ascii="Times New Roman" w:hAnsi="Times New Roman" w:cs="Times New Roman"/>
          <w:color w:val="000000" w:themeColor="text1"/>
          <w:sz w:val="24"/>
          <w:szCs w:val="24"/>
        </w:rPr>
        <w:t>://</w:t>
      </w:r>
      <w:proofErr w:type="spellStart"/>
      <w:r w:rsidRPr="00534EAC">
        <w:rPr>
          <w:rFonts w:ascii="Times New Roman" w:hAnsi="Times New Roman" w:cs="Times New Roman"/>
          <w:color w:val="000000" w:themeColor="text1"/>
          <w:sz w:val="24"/>
          <w:szCs w:val="24"/>
          <w:lang w:val="en-US"/>
        </w:rPr>
        <w:t>golos</w:t>
      </w:r>
      <w:proofErr w:type="spellEnd"/>
      <w:r w:rsidRPr="00534EAC">
        <w:rPr>
          <w:rFonts w:ascii="Times New Roman" w:hAnsi="Times New Roman" w:cs="Times New Roman"/>
          <w:color w:val="000000" w:themeColor="text1"/>
          <w:sz w:val="24"/>
          <w:szCs w:val="24"/>
        </w:rPr>
        <w:t>.</w:t>
      </w:r>
      <w:proofErr w:type="spellStart"/>
      <w:r w:rsidRPr="00534EAC">
        <w:rPr>
          <w:rFonts w:ascii="Times New Roman" w:hAnsi="Times New Roman" w:cs="Times New Roman"/>
          <w:color w:val="000000" w:themeColor="text1"/>
          <w:sz w:val="24"/>
          <w:szCs w:val="24"/>
          <w:lang w:val="en-US"/>
        </w:rPr>
        <w:t>io</w:t>
      </w:r>
      <w:proofErr w:type="spellEnd"/>
      <w:r w:rsidRPr="00534EAC">
        <w:rPr>
          <w:rFonts w:ascii="Times New Roman" w:hAnsi="Times New Roman" w:cs="Times New Roman"/>
          <w:color w:val="000000" w:themeColor="text1"/>
          <w:sz w:val="24"/>
          <w:szCs w:val="24"/>
        </w:rPr>
        <w:t>/</w:t>
      </w:r>
      <w:proofErr w:type="spellStart"/>
      <w:r w:rsidRPr="00534EAC">
        <w:rPr>
          <w:rFonts w:ascii="Times New Roman" w:hAnsi="Times New Roman" w:cs="Times New Roman"/>
          <w:color w:val="000000" w:themeColor="text1"/>
          <w:sz w:val="24"/>
          <w:szCs w:val="24"/>
          <w:lang w:val="en-US"/>
        </w:rPr>
        <w:t>ru</w:t>
      </w:r>
      <w:proofErr w:type="spellEnd"/>
      <w:r w:rsidRPr="00534EAC">
        <w:rPr>
          <w:rFonts w:ascii="Times New Roman" w:hAnsi="Times New Roman" w:cs="Times New Roman"/>
          <w:color w:val="000000" w:themeColor="text1"/>
          <w:sz w:val="24"/>
          <w:szCs w:val="24"/>
        </w:rPr>
        <w:t>--</w:t>
      </w:r>
      <w:proofErr w:type="spellStart"/>
      <w:r w:rsidRPr="00534EAC">
        <w:rPr>
          <w:rFonts w:ascii="Times New Roman" w:hAnsi="Times New Roman" w:cs="Times New Roman"/>
          <w:color w:val="000000" w:themeColor="text1"/>
          <w:sz w:val="24"/>
          <w:szCs w:val="24"/>
          <w:lang w:val="en-US"/>
        </w:rPr>
        <w:t>yekonomika</w:t>
      </w:r>
      <w:proofErr w:type="spellEnd"/>
      <w:r w:rsidRPr="00534EAC">
        <w:rPr>
          <w:rFonts w:ascii="Times New Roman" w:hAnsi="Times New Roman" w:cs="Times New Roman"/>
          <w:color w:val="000000" w:themeColor="text1"/>
          <w:sz w:val="24"/>
          <w:szCs w:val="24"/>
        </w:rPr>
        <w:t>/</w:t>
      </w:r>
      <w:proofErr w:type="spellStart"/>
      <w:r w:rsidRPr="00534EAC">
        <w:rPr>
          <w:rFonts w:ascii="Times New Roman" w:hAnsi="Times New Roman" w:cs="Times New Roman"/>
          <w:color w:val="000000" w:themeColor="text1"/>
          <w:sz w:val="24"/>
          <w:szCs w:val="24"/>
          <w:lang w:val="en-US"/>
        </w:rPr>
        <w:t>romapush</w:t>
      </w:r>
      <w:proofErr w:type="spellEnd"/>
      <w:r w:rsidRPr="00534EAC">
        <w:rPr>
          <w:rFonts w:ascii="Times New Roman" w:hAnsi="Times New Roman" w:cs="Times New Roman"/>
          <w:color w:val="000000" w:themeColor="text1"/>
          <w:sz w:val="24"/>
          <w:szCs w:val="24"/>
        </w:rPr>
        <w:t>/</w:t>
      </w:r>
      <w:proofErr w:type="spellStart"/>
      <w:r w:rsidRPr="00534EAC">
        <w:rPr>
          <w:rFonts w:ascii="Times New Roman" w:hAnsi="Times New Roman" w:cs="Times New Roman"/>
          <w:color w:val="000000" w:themeColor="text1"/>
          <w:sz w:val="24"/>
          <w:szCs w:val="24"/>
          <w:lang w:val="en-US"/>
        </w:rPr>
        <w:t>mirovaya</w:t>
      </w:r>
      <w:proofErr w:type="spellEnd"/>
      <w:r w:rsidRPr="00534EAC">
        <w:rPr>
          <w:rFonts w:ascii="Times New Roman" w:hAnsi="Times New Roman" w:cs="Times New Roman"/>
          <w:color w:val="000000" w:themeColor="text1"/>
          <w:sz w:val="24"/>
          <w:szCs w:val="24"/>
        </w:rPr>
        <w:t>-</w:t>
      </w:r>
      <w:proofErr w:type="spellStart"/>
      <w:r w:rsidRPr="00534EAC">
        <w:rPr>
          <w:rFonts w:ascii="Times New Roman" w:hAnsi="Times New Roman" w:cs="Times New Roman"/>
          <w:color w:val="000000" w:themeColor="text1"/>
          <w:sz w:val="24"/>
          <w:szCs w:val="24"/>
          <w:lang w:val="en-US"/>
        </w:rPr>
        <w:t>ekonomika</w:t>
      </w:r>
      <w:proofErr w:type="spellEnd"/>
      <w:r w:rsidRPr="00534EAC">
        <w:rPr>
          <w:rFonts w:ascii="Times New Roman" w:hAnsi="Times New Roman" w:cs="Times New Roman"/>
          <w:color w:val="000000" w:themeColor="text1"/>
          <w:sz w:val="24"/>
          <w:szCs w:val="24"/>
        </w:rPr>
        <w:t>-</w:t>
      </w:r>
      <w:r w:rsidRPr="00534EAC">
        <w:rPr>
          <w:rFonts w:ascii="Times New Roman" w:hAnsi="Times New Roman" w:cs="Times New Roman"/>
          <w:color w:val="000000" w:themeColor="text1"/>
          <w:sz w:val="24"/>
          <w:szCs w:val="24"/>
          <w:lang w:val="en-US"/>
        </w:rPr>
        <w:t>v</w:t>
      </w:r>
      <w:r w:rsidRPr="00534EAC">
        <w:rPr>
          <w:rFonts w:ascii="Times New Roman" w:hAnsi="Times New Roman" w:cs="Times New Roman"/>
          <w:color w:val="000000" w:themeColor="text1"/>
          <w:sz w:val="24"/>
          <w:szCs w:val="24"/>
        </w:rPr>
        <w:t>-</w:t>
      </w:r>
      <w:proofErr w:type="spellStart"/>
      <w:r w:rsidRPr="00534EAC">
        <w:rPr>
          <w:rFonts w:ascii="Times New Roman" w:hAnsi="Times New Roman" w:cs="Times New Roman"/>
          <w:color w:val="000000" w:themeColor="text1"/>
          <w:sz w:val="24"/>
          <w:szCs w:val="24"/>
          <w:lang w:val="en-US"/>
        </w:rPr>
        <w:t>cifrakh</w:t>
      </w:r>
      <w:proofErr w:type="spellEnd"/>
      <w:r w:rsidRPr="00534EAC">
        <w:rPr>
          <w:rFonts w:ascii="Times New Roman" w:hAnsi="Times New Roman" w:cs="Times New Roman"/>
          <w:color w:val="000000" w:themeColor="text1"/>
          <w:sz w:val="24"/>
          <w:szCs w:val="24"/>
        </w:rPr>
        <w:t>-2017-</w:t>
      </w:r>
      <w:r w:rsidRPr="00534EAC">
        <w:rPr>
          <w:rFonts w:ascii="Times New Roman" w:hAnsi="Times New Roman" w:cs="Times New Roman"/>
          <w:color w:val="000000" w:themeColor="text1"/>
          <w:sz w:val="24"/>
          <w:szCs w:val="24"/>
          <w:lang w:val="en-US"/>
        </w:rPr>
        <w:t>g</w:t>
      </w:r>
      <w:r w:rsidRPr="00534EAC">
        <w:rPr>
          <w:rFonts w:ascii="Times New Roman" w:hAnsi="Times New Roman" w:cs="Times New Roman"/>
          <w:color w:val="000000" w:themeColor="text1"/>
          <w:sz w:val="24"/>
          <w:szCs w:val="24"/>
        </w:rPr>
        <w:t>-</w:t>
      </w:r>
      <w:proofErr w:type="spellStart"/>
      <w:r w:rsidRPr="00534EAC">
        <w:rPr>
          <w:rFonts w:ascii="Times New Roman" w:hAnsi="Times New Roman" w:cs="Times New Roman"/>
          <w:color w:val="000000" w:themeColor="text1"/>
          <w:sz w:val="24"/>
          <w:szCs w:val="24"/>
          <w:lang w:val="en-US"/>
        </w:rPr>
        <w:t>i</w:t>
      </w:r>
      <w:proofErr w:type="spellEnd"/>
      <w:r w:rsidRPr="00534EAC">
        <w:rPr>
          <w:rFonts w:ascii="Times New Roman" w:hAnsi="Times New Roman" w:cs="Times New Roman"/>
          <w:color w:val="000000" w:themeColor="text1"/>
          <w:sz w:val="24"/>
          <w:szCs w:val="24"/>
        </w:rPr>
        <w:t>-</w:t>
      </w:r>
      <w:proofErr w:type="spellStart"/>
      <w:r w:rsidRPr="00534EAC">
        <w:rPr>
          <w:rFonts w:ascii="Times New Roman" w:hAnsi="Times New Roman" w:cs="Times New Roman"/>
          <w:color w:val="000000" w:themeColor="text1"/>
          <w:sz w:val="24"/>
          <w:szCs w:val="24"/>
          <w:lang w:val="en-US"/>
        </w:rPr>
        <w:t>prognoz</w:t>
      </w:r>
      <w:proofErr w:type="spellEnd"/>
      <w:r w:rsidRPr="00534EAC">
        <w:rPr>
          <w:rFonts w:ascii="Times New Roman" w:hAnsi="Times New Roman" w:cs="Times New Roman"/>
          <w:color w:val="000000" w:themeColor="text1"/>
          <w:sz w:val="24"/>
          <w:szCs w:val="24"/>
        </w:rPr>
        <w:t>-</w:t>
      </w:r>
      <w:proofErr w:type="spellStart"/>
      <w:r w:rsidRPr="00534EAC">
        <w:rPr>
          <w:rFonts w:ascii="Times New Roman" w:hAnsi="Times New Roman" w:cs="Times New Roman"/>
          <w:color w:val="000000" w:themeColor="text1"/>
          <w:sz w:val="24"/>
          <w:szCs w:val="24"/>
          <w:lang w:val="en-US"/>
        </w:rPr>
        <w:t>izmenenii</w:t>
      </w:r>
      <w:proofErr w:type="spellEnd"/>
      <w:r w:rsidRPr="00534EAC">
        <w:rPr>
          <w:rFonts w:ascii="Times New Roman" w:hAnsi="Times New Roman" w:cs="Times New Roman"/>
          <w:color w:val="000000" w:themeColor="text1"/>
          <w:sz w:val="24"/>
          <w:szCs w:val="24"/>
        </w:rPr>
        <w:t>-</w:t>
      </w:r>
      <w:proofErr w:type="spellStart"/>
      <w:r w:rsidRPr="00534EAC">
        <w:rPr>
          <w:rFonts w:ascii="Times New Roman" w:hAnsi="Times New Roman" w:cs="Times New Roman"/>
          <w:color w:val="000000" w:themeColor="text1"/>
          <w:sz w:val="24"/>
          <w:szCs w:val="24"/>
          <w:lang w:val="en-US"/>
        </w:rPr>
        <w:t>na</w:t>
      </w:r>
      <w:proofErr w:type="spellEnd"/>
      <w:r w:rsidRPr="00534EAC">
        <w:rPr>
          <w:rFonts w:ascii="Times New Roman" w:hAnsi="Times New Roman" w:cs="Times New Roman"/>
          <w:color w:val="000000" w:themeColor="text1"/>
          <w:sz w:val="24"/>
          <w:szCs w:val="24"/>
        </w:rPr>
        <w:t>-2020-</w:t>
      </w:r>
      <w:proofErr w:type="spellStart"/>
      <w:r w:rsidRPr="00534EAC">
        <w:rPr>
          <w:rFonts w:ascii="Times New Roman" w:hAnsi="Times New Roman" w:cs="Times New Roman"/>
          <w:color w:val="000000" w:themeColor="text1"/>
          <w:sz w:val="24"/>
          <w:szCs w:val="24"/>
          <w:lang w:val="en-US"/>
        </w:rPr>
        <w:t>i</w:t>
      </w:r>
      <w:proofErr w:type="spellEnd"/>
      <w:r w:rsidRPr="00534EAC">
        <w:rPr>
          <w:rFonts w:ascii="Times New Roman" w:hAnsi="Times New Roman" w:cs="Times New Roman"/>
          <w:color w:val="000000" w:themeColor="text1"/>
          <w:sz w:val="24"/>
          <w:szCs w:val="24"/>
        </w:rPr>
        <w:t>-2030-</w:t>
      </w:r>
      <w:r w:rsidRPr="00534EAC">
        <w:rPr>
          <w:rFonts w:ascii="Times New Roman" w:hAnsi="Times New Roman" w:cs="Times New Roman"/>
          <w:color w:val="000000" w:themeColor="text1"/>
          <w:sz w:val="24"/>
          <w:szCs w:val="24"/>
          <w:lang w:val="en-US"/>
        </w:rPr>
        <w:t>gg</w:t>
      </w:r>
      <w:r w:rsidRPr="00534EAC">
        <w:rPr>
          <w:rFonts w:ascii="Times New Roman" w:hAnsi="Times New Roman" w:cs="Times New Roman"/>
          <w:color w:val="000000" w:themeColor="text1"/>
          <w:sz w:val="24"/>
          <w:szCs w:val="24"/>
        </w:rPr>
        <w:t xml:space="preserve"> (Дата обращения 03.12.18)</w:t>
      </w:r>
    </w:p>
    <w:p w:rsidR="00534EAC" w:rsidRDefault="006F3B9D" w:rsidP="00534EAC">
      <w:pPr>
        <w:pStyle w:val="ab"/>
        <w:numPr>
          <w:ilvl w:val="0"/>
          <w:numId w:val="12"/>
        </w:numPr>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rPr>
        <w:t>Сетевое издание "Вести. Экономика (</w:t>
      </w:r>
      <w:hyperlink r:id="rId27" w:history="1">
        <w:r w:rsidRPr="00534EAC">
          <w:rPr>
            <w:rFonts w:ascii="Times New Roman" w:hAnsi="Times New Roman" w:cs="Times New Roman"/>
            <w:color w:val="000000" w:themeColor="text1"/>
            <w:sz w:val="24"/>
            <w:szCs w:val="24"/>
          </w:rPr>
          <w:t>vestifinance.ru</w:t>
        </w:r>
      </w:hyperlink>
      <w:r w:rsidRPr="00534EAC">
        <w:rPr>
          <w:rFonts w:ascii="Times New Roman" w:hAnsi="Times New Roman" w:cs="Times New Roman"/>
          <w:color w:val="000000" w:themeColor="text1"/>
          <w:sz w:val="24"/>
          <w:szCs w:val="24"/>
        </w:rPr>
        <w:t xml:space="preserve">). </w:t>
      </w:r>
    </w:p>
    <w:p w:rsidR="006F3B9D" w:rsidRPr="00534EAC" w:rsidRDefault="006F3B9D" w:rsidP="00534EAC">
      <w:pPr>
        <w:pStyle w:val="ab"/>
        <w:ind w:left="720"/>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lang w:val="en-US"/>
        </w:rPr>
        <w:t>URL</w:t>
      </w:r>
      <w:r w:rsidRPr="00534EAC">
        <w:rPr>
          <w:rFonts w:ascii="Times New Roman" w:hAnsi="Times New Roman" w:cs="Times New Roman"/>
          <w:color w:val="000000" w:themeColor="text1"/>
          <w:sz w:val="24"/>
          <w:szCs w:val="24"/>
        </w:rPr>
        <w:t xml:space="preserve">: </w:t>
      </w:r>
      <w:hyperlink r:id="rId28" w:history="1">
        <w:r w:rsidRPr="00534EAC">
          <w:rPr>
            <w:rStyle w:val="ae"/>
            <w:rFonts w:ascii="Times New Roman" w:hAnsi="Times New Roman" w:cs="Times New Roman"/>
            <w:color w:val="000000" w:themeColor="text1"/>
            <w:sz w:val="24"/>
            <w:szCs w:val="24"/>
            <w:u w:val="none"/>
            <w:lang w:val="en-US"/>
          </w:rPr>
          <w:t>https</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www</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vestifinance</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ru</w:t>
        </w:r>
        <w:proofErr w:type="spellEnd"/>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articles</w:t>
        </w:r>
        <w:r w:rsidRPr="00534EAC">
          <w:rPr>
            <w:rStyle w:val="ae"/>
            <w:rFonts w:ascii="Times New Roman" w:hAnsi="Times New Roman" w:cs="Times New Roman"/>
            <w:color w:val="000000" w:themeColor="text1"/>
            <w:sz w:val="24"/>
            <w:szCs w:val="24"/>
            <w:u w:val="none"/>
          </w:rPr>
          <w:t>/89160</w:t>
        </w:r>
      </w:hyperlink>
      <w:r w:rsidRPr="00534EAC">
        <w:rPr>
          <w:rFonts w:ascii="Times New Roman" w:hAnsi="Times New Roman" w:cs="Times New Roman"/>
          <w:color w:val="000000" w:themeColor="text1"/>
          <w:sz w:val="24"/>
          <w:szCs w:val="24"/>
        </w:rPr>
        <w:t xml:space="preserve"> (Дата обращения 17.10.18)</w:t>
      </w:r>
    </w:p>
    <w:p w:rsidR="00534EAC" w:rsidRDefault="006F3B9D" w:rsidP="00534EAC">
      <w:pPr>
        <w:pStyle w:val="ab"/>
        <w:numPr>
          <w:ilvl w:val="0"/>
          <w:numId w:val="12"/>
        </w:numPr>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rPr>
        <w:t xml:space="preserve">Информационное агентство РБК </w:t>
      </w:r>
    </w:p>
    <w:p w:rsidR="006F3B9D" w:rsidRPr="00534EAC" w:rsidRDefault="006F3B9D" w:rsidP="00534EAC">
      <w:pPr>
        <w:pStyle w:val="ab"/>
        <w:ind w:left="720"/>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lang w:val="en-US"/>
        </w:rPr>
        <w:t>URL</w:t>
      </w:r>
      <w:r w:rsidRPr="00534EAC">
        <w:rPr>
          <w:rFonts w:ascii="Times New Roman" w:hAnsi="Times New Roman" w:cs="Times New Roman"/>
          <w:color w:val="000000" w:themeColor="text1"/>
          <w:sz w:val="24"/>
          <w:szCs w:val="24"/>
        </w:rPr>
        <w:t xml:space="preserve">: </w:t>
      </w:r>
      <w:hyperlink r:id="rId29" w:history="1">
        <w:r w:rsidRPr="00534EAC">
          <w:rPr>
            <w:rStyle w:val="ae"/>
            <w:rFonts w:ascii="Times New Roman" w:hAnsi="Times New Roman" w:cs="Times New Roman"/>
            <w:color w:val="000000" w:themeColor="text1"/>
            <w:sz w:val="24"/>
            <w:szCs w:val="24"/>
            <w:u w:val="none"/>
            <w:lang w:val="en-US"/>
          </w:rPr>
          <w:t>https</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www</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rbc</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ru</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rbcfreenews</w:t>
        </w:r>
        <w:proofErr w:type="spellEnd"/>
        <w:r w:rsidRPr="00534EAC">
          <w:rPr>
            <w:rStyle w:val="ae"/>
            <w:rFonts w:ascii="Times New Roman" w:hAnsi="Times New Roman" w:cs="Times New Roman"/>
            <w:color w:val="000000" w:themeColor="text1"/>
            <w:sz w:val="24"/>
            <w:szCs w:val="24"/>
            <w:u w:val="none"/>
          </w:rPr>
          <w:t>/575132</w:t>
        </w:r>
        <w:r w:rsidRPr="00534EAC">
          <w:rPr>
            <w:rStyle w:val="ae"/>
            <w:rFonts w:ascii="Times New Roman" w:hAnsi="Times New Roman" w:cs="Times New Roman"/>
            <w:color w:val="000000" w:themeColor="text1"/>
            <w:sz w:val="24"/>
            <w:szCs w:val="24"/>
            <w:u w:val="none"/>
            <w:lang w:val="en-US"/>
          </w:rPr>
          <w:t>fa</w:t>
        </w:r>
        <w:r w:rsidRPr="00534EAC">
          <w:rPr>
            <w:rStyle w:val="ae"/>
            <w:rFonts w:ascii="Times New Roman" w:hAnsi="Times New Roman" w:cs="Times New Roman"/>
            <w:color w:val="000000" w:themeColor="text1"/>
            <w:sz w:val="24"/>
            <w:szCs w:val="24"/>
            <w:u w:val="none"/>
          </w:rPr>
          <w:t>9</w:t>
        </w:r>
        <w:r w:rsidRPr="00534EAC">
          <w:rPr>
            <w:rStyle w:val="ae"/>
            <w:rFonts w:ascii="Times New Roman" w:hAnsi="Times New Roman" w:cs="Times New Roman"/>
            <w:color w:val="000000" w:themeColor="text1"/>
            <w:sz w:val="24"/>
            <w:szCs w:val="24"/>
            <w:u w:val="none"/>
            <w:lang w:val="en-US"/>
          </w:rPr>
          <w:t>a</w:t>
        </w:r>
        <w:r w:rsidRPr="00534EAC">
          <w:rPr>
            <w:rStyle w:val="ae"/>
            <w:rFonts w:ascii="Times New Roman" w:hAnsi="Times New Roman" w:cs="Times New Roman"/>
            <w:color w:val="000000" w:themeColor="text1"/>
            <w:sz w:val="24"/>
            <w:szCs w:val="24"/>
            <w:u w:val="none"/>
          </w:rPr>
          <w:t>79476086520035</w:t>
        </w:r>
      </w:hyperlink>
      <w:r w:rsidRPr="00534EAC">
        <w:rPr>
          <w:rFonts w:ascii="Times New Roman" w:hAnsi="Times New Roman" w:cs="Times New Roman"/>
          <w:color w:val="000000" w:themeColor="text1"/>
          <w:sz w:val="24"/>
          <w:szCs w:val="24"/>
        </w:rPr>
        <w:t xml:space="preserve"> (Дата обращения 17.10.18)</w:t>
      </w:r>
    </w:p>
    <w:p w:rsidR="00534EAC" w:rsidRDefault="006F3B9D" w:rsidP="00534EAC">
      <w:pPr>
        <w:pStyle w:val="ab"/>
        <w:numPr>
          <w:ilvl w:val="0"/>
          <w:numId w:val="12"/>
        </w:numPr>
        <w:contextualSpacing/>
        <w:jc w:val="both"/>
        <w:rPr>
          <w:rFonts w:ascii="Times New Roman" w:hAnsi="Times New Roman" w:cs="Times New Roman"/>
          <w:color w:val="000000" w:themeColor="text1"/>
          <w:sz w:val="24"/>
          <w:szCs w:val="24"/>
        </w:rPr>
      </w:pPr>
      <w:proofErr w:type="spellStart"/>
      <w:r w:rsidRPr="00534EAC">
        <w:rPr>
          <w:rFonts w:ascii="Times New Roman" w:hAnsi="Times New Roman" w:cs="Times New Roman"/>
          <w:color w:val="000000" w:themeColor="text1"/>
          <w:sz w:val="24"/>
          <w:szCs w:val="24"/>
        </w:rPr>
        <w:t>Cushman</w:t>
      </w:r>
      <w:proofErr w:type="spellEnd"/>
      <w:r w:rsidRPr="00534EAC">
        <w:rPr>
          <w:rFonts w:ascii="Times New Roman" w:hAnsi="Times New Roman" w:cs="Times New Roman"/>
          <w:color w:val="000000" w:themeColor="text1"/>
          <w:sz w:val="24"/>
          <w:szCs w:val="24"/>
        </w:rPr>
        <w:t xml:space="preserve"> &amp; </w:t>
      </w:r>
      <w:proofErr w:type="spellStart"/>
      <w:r w:rsidRPr="00534EAC">
        <w:rPr>
          <w:rFonts w:ascii="Times New Roman" w:hAnsi="Times New Roman" w:cs="Times New Roman"/>
          <w:color w:val="000000" w:themeColor="text1"/>
          <w:sz w:val="24"/>
          <w:szCs w:val="24"/>
        </w:rPr>
        <w:t>Wakefield</w:t>
      </w:r>
      <w:proofErr w:type="spellEnd"/>
      <w:r w:rsidRPr="00534EAC">
        <w:rPr>
          <w:rFonts w:ascii="Times New Roman" w:hAnsi="Times New Roman" w:cs="Times New Roman"/>
          <w:color w:val="000000" w:themeColor="text1"/>
          <w:sz w:val="24"/>
          <w:szCs w:val="24"/>
        </w:rPr>
        <w:t xml:space="preserve"> </w:t>
      </w:r>
    </w:p>
    <w:p w:rsidR="006F3B9D" w:rsidRPr="00534EAC" w:rsidRDefault="006F3B9D" w:rsidP="00534EAC">
      <w:pPr>
        <w:pStyle w:val="ab"/>
        <w:ind w:left="720"/>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lang w:val="en-US"/>
        </w:rPr>
        <w:t>URL</w:t>
      </w:r>
      <w:proofErr w:type="gramStart"/>
      <w:r w:rsidRPr="00534EAC">
        <w:rPr>
          <w:rFonts w:ascii="Times New Roman" w:hAnsi="Times New Roman" w:cs="Times New Roman"/>
          <w:color w:val="000000" w:themeColor="text1"/>
          <w:sz w:val="24"/>
          <w:szCs w:val="24"/>
        </w:rPr>
        <w:t>:</w:t>
      </w:r>
      <w:proofErr w:type="gramEnd"/>
      <w:r w:rsidR="009C6B46">
        <w:fldChar w:fldCharType="begin"/>
      </w:r>
      <w:r w:rsidR="009C6B46">
        <w:instrText xml:space="preserve"> HYPERLINK "http://cwrussia.ru/analytics/news/ob-em-gostinicnogo-rynka-moskvy-v-2017-g-vyros-na-rekordnye-za-6-let-9-4-.html" </w:instrText>
      </w:r>
      <w:r w:rsidR="009C6B46">
        <w:fldChar w:fldCharType="separate"/>
      </w:r>
      <w:r w:rsidRPr="00534EAC">
        <w:rPr>
          <w:rStyle w:val="ae"/>
          <w:rFonts w:ascii="Times New Roman" w:hAnsi="Times New Roman" w:cs="Times New Roman"/>
          <w:color w:val="000000" w:themeColor="text1"/>
          <w:sz w:val="24"/>
          <w:szCs w:val="24"/>
          <w:u w:val="none"/>
          <w:lang w:val="en-US"/>
        </w:rPr>
        <w:t>http</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cwrussia</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ru</w:t>
      </w:r>
      <w:proofErr w:type="spellEnd"/>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analytics</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news</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ob</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em</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gostinicnogo</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rynka</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moskvy</w:t>
      </w:r>
      <w:proofErr w:type="spellEnd"/>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v</w:t>
      </w:r>
      <w:r w:rsidRPr="00534EAC">
        <w:rPr>
          <w:rStyle w:val="ae"/>
          <w:rFonts w:ascii="Times New Roman" w:hAnsi="Times New Roman" w:cs="Times New Roman"/>
          <w:color w:val="000000" w:themeColor="text1"/>
          <w:sz w:val="24"/>
          <w:szCs w:val="24"/>
          <w:u w:val="none"/>
        </w:rPr>
        <w:t>-2017-</w:t>
      </w:r>
      <w:r w:rsidRPr="00534EAC">
        <w:rPr>
          <w:rStyle w:val="ae"/>
          <w:rFonts w:ascii="Times New Roman" w:hAnsi="Times New Roman" w:cs="Times New Roman"/>
          <w:color w:val="000000" w:themeColor="text1"/>
          <w:sz w:val="24"/>
          <w:szCs w:val="24"/>
          <w:u w:val="none"/>
          <w:lang w:val="en-US"/>
        </w:rPr>
        <w:t>g</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vyros</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na</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rekordnye</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za</w:t>
      </w:r>
      <w:proofErr w:type="spellEnd"/>
      <w:r w:rsidRPr="00534EAC">
        <w:rPr>
          <w:rStyle w:val="ae"/>
          <w:rFonts w:ascii="Times New Roman" w:hAnsi="Times New Roman" w:cs="Times New Roman"/>
          <w:color w:val="000000" w:themeColor="text1"/>
          <w:sz w:val="24"/>
          <w:szCs w:val="24"/>
          <w:u w:val="none"/>
        </w:rPr>
        <w:t>-6-</w:t>
      </w:r>
      <w:r w:rsidRPr="00534EAC">
        <w:rPr>
          <w:rStyle w:val="ae"/>
          <w:rFonts w:ascii="Times New Roman" w:hAnsi="Times New Roman" w:cs="Times New Roman"/>
          <w:color w:val="000000" w:themeColor="text1"/>
          <w:sz w:val="24"/>
          <w:szCs w:val="24"/>
          <w:u w:val="none"/>
          <w:lang w:val="en-US"/>
        </w:rPr>
        <w:t>let</w:t>
      </w:r>
      <w:r w:rsidRPr="00534EAC">
        <w:rPr>
          <w:rStyle w:val="ae"/>
          <w:rFonts w:ascii="Times New Roman" w:hAnsi="Times New Roman" w:cs="Times New Roman"/>
          <w:color w:val="000000" w:themeColor="text1"/>
          <w:sz w:val="24"/>
          <w:szCs w:val="24"/>
          <w:u w:val="none"/>
        </w:rPr>
        <w:t>-9-4-.</w:t>
      </w:r>
      <w:r w:rsidRPr="00534EAC">
        <w:rPr>
          <w:rStyle w:val="ae"/>
          <w:rFonts w:ascii="Times New Roman" w:hAnsi="Times New Roman" w:cs="Times New Roman"/>
          <w:color w:val="000000" w:themeColor="text1"/>
          <w:sz w:val="24"/>
          <w:szCs w:val="24"/>
          <w:u w:val="none"/>
          <w:lang w:val="en-US"/>
        </w:rPr>
        <w:t>html</w:t>
      </w:r>
      <w:r w:rsidR="009C6B46">
        <w:rPr>
          <w:rStyle w:val="ae"/>
          <w:rFonts w:ascii="Times New Roman" w:hAnsi="Times New Roman" w:cs="Times New Roman"/>
          <w:color w:val="000000" w:themeColor="text1"/>
          <w:sz w:val="24"/>
          <w:szCs w:val="24"/>
          <w:u w:val="none"/>
          <w:lang w:val="en-US"/>
        </w:rPr>
        <w:fldChar w:fldCharType="end"/>
      </w:r>
      <w:r w:rsidRPr="00534EAC">
        <w:rPr>
          <w:rFonts w:ascii="Times New Roman" w:hAnsi="Times New Roman" w:cs="Times New Roman"/>
          <w:color w:val="000000" w:themeColor="text1"/>
          <w:sz w:val="24"/>
          <w:szCs w:val="24"/>
        </w:rPr>
        <w:t xml:space="preserve"> (Дата обращения 22.10.18)</w:t>
      </w:r>
    </w:p>
    <w:p w:rsidR="00534EAC" w:rsidRDefault="006F3B9D" w:rsidP="00534EAC">
      <w:pPr>
        <w:pStyle w:val="ab"/>
        <w:numPr>
          <w:ilvl w:val="0"/>
          <w:numId w:val="12"/>
        </w:numPr>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rPr>
        <w:t xml:space="preserve">Информационное агентство РБК </w:t>
      </w:r>
    </w:p>
    <w:p w:rsidR="00025663" w:rsidRPr="00534EAC" w:rsidRDefault="006F3B9D" w:rsidP="00534EAC">
      <w:pPr>
        <w:pStyle w:val="ab"/>
        <w:ind w:left="720"/>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lang w:val="en-US"/>
        </w:rPr>
        <w:t>URL</w:t>
      </w:r>
      <w:proofErr w:type="gramStart"/>
      <w:r w:rsidRPr="00534EAC">
        <w:rPr>
          <w:rFonts w:ascii="Times New Roman" w:hAnsi="Times New Roman" w:cs="Times New Roman"/>
          <w:color w:val="000000" w:themeColor="text1"/>
          <w:sz w:val="24"/>
          <w:szCs w:val="24"/>
        </w:rPr>
        <w:t>:</w:t>
      </w:r>
      <w:proofErr w:type="gramEnd"/>
      <w:r w:rsidR="009C6B46">
        <w:fldChar w:fldCharType="begin"/>
      </w:r>
      <w:r w:rsidR="009C6B46">
        <w:instrText xml:space="preserve"> HYPERLINK "https://www.rbc.ru/finances/20/06/2018/5b2a63d99a7947cd98e5274a" </w:instrText>
      </w:r>
      <w:r w:rsidR="009C6B46">
        <w:fldChar w:fldCharType="separate"/>
      </w:r>
      <w:r w:rsidRPr="00534EAC">
        <w:rPr>
          <w:rStyle w:val="ae"/>
          <w:rFonts w:ascii="Times New Roman" w:hAnsi="Times New Roman" w:cs="Times New Roman"/>
          <w:color w:val="000000" w:themeColor="text1"/>
          <w:sz w:val="24"/>
          <w:szCs w:val="24"/>
          <w:u w:val="none"/>
          <w:lang w:val="en-US"/>
        </w:rPr>
        <w:t>https</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www</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rbc</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ru</w:t>
      </w:r>
      <w:proofErr w:type="spellEnd"/>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finances</w:t>
      </w:r>
      <w:r w:rsidRPr="00534EAC">
        <w:rPr>
          <w:rStyle w:val="ae"/>
          <w:rFonts w:ascii="Times New Roman" w:hAnsi="Times New Roman" w:cs="Times New Roman"/>
          <w:color w:val="000000" w:themeColor="text1"/>
          <w:sz w:val="24"/>
          <w:szCs w:val="24"/>
          <w:u w:val="none"/>
        </w:rPr>
        <w:t>/20/06/2018/5</w:t>
      </w:r>
      <w:r w:rsidRPr="00534EAC">
        <w:rPr>
          <w:rStyle w:val="ae"/>
          <w:rFonts w:ascii="Times New Roman" w:hAnsi="Times New Roman" w:cs="Times New Roman"/>
          <w:color w:val="000000" w:themeColor="text1"/>
          <w:sz w:val="24"/>
          <w:szCs w:val="24"/>
          <w:u w:val="none"/>
          <w:lang w:val="en-US"/>
        </w:rPr>
        <w:t>b</w:t>
      </w:r>
      <w:r w:rsidRPr="00534EAC">
        <w:rPr>
          <w:rStyle w:val="ae"/>
          <w:rFonts w:ascii="Times New Roman" w:hAnsi="Times New Roman" w:cs="Times New Roman"/>
          <w:color w:val="000000" w:themeColor="text1"/>
          <w:sz w:val="24"/>
          <w:szCs w:val="24"/>
          <w:u w:val="none"/>
        </w:rPr>
        <w:t>2</w:t>
      </w:r>
      <w:r w:rsidRPr="00534EAC">
        <w:rPr>
          <w:rStyle w:val="ae"/>
          <w:rFonts w:ascii="Times New Roman" w:hAnsi="Times New Roman" w:cs="Times New Roman"/>
          <w:color w:val="000000" w:themeColor="text1"/>
          <w:sz w:val="24"/>
          <w:szCs w:val="24"/>
          <w:u w:val="none"/>
          <w:lang w:val="en-US"/>
        </w:rPr>
        <w:t>a</w:t>
      </w:r>
      <w:r w:rsidRPr="00534EAC">
        <w:rPr>
          <w:rStyle w:val="ae"/>
          <w:rFonts w:ascii="Times New Roman" w:hAnsi="Times New Roman" w:cs="Times New Roman"/>
          <w:color w:val="000000" w:themeColor="text1"/>
          <w:sz w:val="24"/>
          <w:szCs w:val="24"/>
          <w:u w:val="none"/>
        </w:rPr>
        <w:t>63</w:t>
      </w:r>
      <w:r w:rsidRPr="00534EAC">
        <w:rPr>
          <w:rStyle w:val="ae"/>
          <w:rFonts w:ascii="Times New Roman" w:hAnsi="Times New Roman" w:cs="Times New Roman"/>
          <w:color w:val="000000" w:themeColor="text1"/>
          <w:sz w:val="24"/>
          <w:szCs w:val="24"/>
          <w:u w:val="none"/>
          <w:lang w:val="en-US"/>
        </w:rPr>
        <w:t>d</w:t>
      </w:r>
      <w:r w:rsidRPr="00534EAC">
        <w:rPr>
          <w:rStyle w:val="ae"/>
          <w:rFonts w:ascii="Times New Roman" w:hAnsi="Times New Roman" w:cs="Times New Roman"/>
          <w:color w:val="000000" w:themeColor="text1"/>
          <w:sz w:val="24"/>
          <w:szCs w:val="24"/>
          <w:u w:val="none"/>
        </w:rPr>
        <w:t>99</w:t>
      </w:r>
      <w:r w:rsidRPr="00534EAC">
        <w:rPr>
          <w:rStyle w:val="ae"/>
          <w:rFonts w:ascii="Times New Roman" w:hAnsi="Times New Roman" w:cs="Times New Roman"/>
          <w:color w:val="000000" w:themeColor="text1"/>
          <w:sz w:val="24"/>
          <w:szCs w:val="24"/>
          <w:u w:val="none"/>
          <w:lang w:val="en-US"/>
        </w:rPr>
        <w:t>a</w:t>
      </w:r>
      <w:r w:rsidRPr="00534EAC">
        <w:rPr>
          <w:rStyle w:val="ae"/>
          <w:rFonts w:ascii="Times New Roman" w:hAnsi="Times New Roman" w:cs="Times New Roman"/>
          <w:color w:val="000000" w:themeColor="text1"/>
          <w:sz w:val="24"/>
          <w:szCs w:val="24"/>
          <w:u w:val="none"/>
        </w:rPr>
        <w:t>7947</w:t>
      </w:r>
      <w:r w:rsidRPr="00534EAC">
        <w:rPr>
          <w:rStyle w:val="ae"/>
          <w:rFonts w:ascii="Times New Roman" w:hAnsi="Times New Roman" w:cs="Times New Roman"/>
          <w:color w:val="000000" w:themeColor="text1"/>
          <w:sz w:val="24"/>
          <w:szCs w:val="24"/>
          <w:u w:val="none"/>
          <w:lang w:val="en-US"/>
        </w:rPr>
        <w:t>cd</w:t>
      </w:r>
      <w:r w:rsidRPr="00534EAC">
        <w:rPr>
          <w:rStyle w:val="ae"/>
          <w:rFonts w:ascii="Times New Roman" w:hAnsi="Times New Roman" w:cs="Times New Roman"/>
          <w:color w:val="000000" w:themeColor="text1"/>
          <w:sz w:val="24"/>
          <w:szCs w:val="24"/>
          <w:u w:val="none"/>
        </w:rPr>
        <w:t>98</w:t>
      </w:r>
      <w:r w:rsidRPr="00534EAC">
        <w:rPr>
          <w:rStyle w:val="ae"/>
          <w:rFonts w:ascii="Times New Roman" w:hAnsi="Times New Roman" w:cs="Times New Roman"/>
          <w:color w:val="000000" w:themeColor="text1"/>
          <w:sz w:val="24"/>
          <w:szCs w:val="24"/>
          <w:u w:val="none"/>
          <w:lang w:val="en-US"/>
        </w:rPr>
        <w:t>e</w:t>
      </w:r>
      <w:r w:rsidRPr="00534EAC">
        <w:rPr>
          <w:rStyle w:val="ae"/>
          <w:rFonts w:ascii="Times New Roman" w:hAnsi="Times New Roman" w:cs="Times New Roman"/>
          <w:color w:val="000000" w:themeColor="text1"/>
          <w:sz w:val="24"/>
          <w:szCs w:val="24"/>
          <w:u w:val="none"/>
        </w:rPr>
        <w:t>5274</w:t>
      </w:r>
      <w:r w:rsidRPr="00534EAC">
        <w:rPr>
          <w:rStyle w:val="ae"/>
          <w:rFonts w:ascii="Times New Roman" w:hAnsi="Times New Roman" w:cs="Times New Roman"/>
          <w:color w:val="000000" w:themeColor="text1"/>
          <w:sz w:val="24"/>
          <w:szCs w:val="24"/>
          <w:u w:val="none"/>
          <w:lang w:val="en-US"/>
        </w:rPr>
        <w:t>a</w:t>
      </w:r>
      <w:r w:rsidR="009C6B46">
        <w:rPr>
          <w:rStyle w:val="ae"/>
          <w:rFonts w:ascii="Times New Roman" w:hAnsi="Times New Roman" w:cs="Times New Roman"/>
          <w:color w:val="000000" w:themeColor="text1"/>
          <w:sz w:val="24"/>
          <w:szCs w:val="24"/>
          <w:u w:val="none"/>
          <w:lang w:val="en-US"/>
        </w:rPr>
        <w:fldChar w:fldCharType="end"/>
      </w:r>
      <w:r w:rsidRPr="00534EAC">
        <w:rPr>
          <w:rFonts w:ascii="Times New Roman" w:hAnsi="Times New Roman" w:cs="Times New Roman"/>
          <w:color w:val="000000" w:themeColor="text1"/>
          <w:sz w:val="24"/>
          <w:szCs w:val="24"/>
        </w:rPr>
        <w:t xml:space="preserve"> (Дата обращения 13.11.18)</w:t>
      </w:r>
    </w:p>
    <w:p w:rsidR="00534EAC" w:rsidRDefault="00025663" w:rsidP="00534EAC">
      <w:pPr>
        <w:pStyle w:val="ab"/>
        <w:numPr>
          <w:ilvl w:val="0"/>
          <w:numId w:val="12"/>
        </w:numPr>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rPr>
        <w:t xml:space="preserve">Журнал </w:t>
      </w:r>
      <w:r w:rsidRPr="00534EAC">
        <w:rPr>
          <w:rFonts w:ascii="Times New Roman" w:hAnsi="Times New Roman" w:cs="Times New Roman"/>
          <w:color w:val="000000" w:themeColor="text1"/>
          <w:sz w:val="24"/>
          <w:szCs w:val="24"/>
          <w:lang w:val="en-US"/>
        </w:rPr>
        <w:t>Forbes</w:t>
      </w:r>
      <w:r w:rsidRPr="00534EAC">
        <w:rPr>
          <w:rFonts w:ascii="Times New Roman" w:hAnsi="Times New Roman" w:cs="Times New Roman"/>
          <w:color w:val="000000" w:themeColor="text1"/>
          <w:sz w:val="24"/>
          <w:szCs w:val="24"/>
        </w:rPr>
        <w:t xml:space="preserve"> </w:t>
      </w:r>
    </w:p>
    <w:p w:rsidR="00025663" w:rsidRPr="00534EAC" w:rsidRDefault="00025663" w:rsidP="00534EAC">
      <w:pPr>
        <w:pStyle w:val="ab"/>
        <w:ind w:left="720"/>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lang w:val="en-US"/>
        </w:rPr>
        <w:t>URL</w:t>
      </w:r>
      <w:proofErr w:type="gramStart"/>
      <w:r w:rsidRPr="00534EAC">
        <w:rPr>
          <w:rFonts w:ascii="Times New Roman" w:hAnsi="Times New Roman" w:cs="Times New Roman"/>
          <w:color w:val="000000" w:themeColor="text1"/>
          <w:sz w:val="24"/>
          <w:szCs w:val="24"/>
        </w:rPr>
        <w:t>:</w:t>
      </w:r>
      <w:proofErr w:type="gramEnd"/>
      <w:r w:rsidR="009C6B46">
        <w:fldChar w:fldCharType="begin"/>
      </w:r>
      <w:r w:rsidR="009C6B46">
        <w:instrText xml:space="preserve"> HYPERLINK "http://www.forbes.ru/biznes/347231-rekordnyy-ottok-kapitala-inostrannye-investory-vyveli-iz-rossiyskih-akciy-bolee-16" </w:instrText>
      </w:r>
      <w:r w:rsidR="009C6B46">
        <w:fldChar w:fldCharType="separate"/>
      </w:r>
      <w:r w:rsidRPr="00534EAC">
        <w:rPr>
          <w:rStyle w:val="ae"/>
          <w:rFonts w:ascii="Times New Roman" w:hAnsi="Times New Roman" w:cs="Times New Roman"/>
          <w:color w:val="000000" w:themeColor="text1"/>
          <w:sz w:val="24"/>
          <w:szCs w:val="24"/>
          <w:u w:val="none"/>
          <w:lang w:val="en-US"/>
        </w:rPr>
        <w:t>http</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www</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forbes</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ru</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biznes</w:t>
      </w:r>
      <w:proofErr w:type="spellEnd"/>
      <w:r w:rsidRPr="00534EAC">
        <w:rPr>
          <w:rStyle w:val="ae"/>
          <w:rFonts w:ascii="Times New Roman" w:hAnsi="Times New Roman" w:cs="Times New Roman"/>
          <w:color w:val="000000" w:themeColor="text1"/>
          <w:sz w:val="24"/>
          <w:szCs w:val="24"/>
          <w:u w:val="none"/>
        </w:rPr>
        <w:t>/347231-</w:t>
      </w:r>
      <w:proofErr w:type="spellStart"/>
      <w:r w:rsidRPr="00534EAC">
        <w:rPr>
          <w:rStyle w:val="ae"/>
          <w:rFonts w:ascii="Times New Roman" w:hAnsi="Times New Roman" w:cs="Times New Roman"/>
          <w:color w:val="000000" w:themeColor="text1"/>
          <w:sz w:val="24"/>
          <w:szCs w:val="24"/>
          <w:u w:val="none"/>
          <w:lang w:val="en-US"/>
        </w:rPr>
        <w:t>rekordnyy</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ottok</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kapitala</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inostrannye</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investory</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vyveli</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iz</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rossiyskih</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akciy</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bolee</w:t>
      </w:r>
      <w:proofErr w:type="spellEnd"/>
      <w:r w:rsidRPr="00534EAC">
        <w:rPr>
          <w:rStyle w:val="ae"/>
          <w:rFonts w:ascii="Times New Roman" w:hAnsi="Times New Roman" w:cs="Times New Roman"/>
          <w:color w:val="000000" w:themeColor="text1"/>
          <w:sz w:val="24"/>
          <w:szCs w:val="24"/>
          <w:u w:val="none"/>
        </w:rPr>
        <w:t>-16</w:t>
      </w:r>
      <w:r w:rsidR="009C6B46">
        <w:rPr>
          <w:rStyle w:val="ae"/>
          <w:rFonts w:ascii="Times New Roman" w:hAnsi="Times New Roman" w:cs="Times New Roman"/>
          <w:color w:val="000000" w:themeColor="text1"/>
          <w:sz w:val="24"/>
          <w:szCs w:val="24"/>
          <w:u w:val="none"/>
        </w:rPr>
        <w:fldChar w:fldCharType="end"/>
      </w:r>
      <w:r w:rsidRPr="00534EAC">
        <w:rPr>
          <w:rFonts w:ascii="Times New Roman" w:hAnsi="Times New Roman" w:cs="Times New Roman"/>
          <w:color w:val="000000" w:themeColor="text1"/>
          <w:sz w:val="24"/>
          <w:szCs w:val="24"/>
        </w:rPr>
        <w:t xml:space="preserve"> (Дата обращения 22.10.18)</w:t>
      </w:r>
    </w:p>
    <w:p w:rsidR="00534EAC" w:rsidRDefault="00025663" w:rsidP="00534EAC">
      <w:pPr>
        <w:pStyle w:val="ab"/>
        <w:numPr>
          <w:ilvl w:val="0"/>
          <w:numId w:val="12"/>
        </w:numPr>
        <w:contextualSpacing/>
        <w:jc w:val="both"/>
        <w:rPr>
          <w:rStyle w:val="ae"/>
          <w:rFonts w:ascii="Times New Roman" w:hAnsi="Times New Roman" w:cs="Times New Roman"/>
          <w:color w:val="000000" w:themeColor="text1"/>
          <w:sz w:val="24"/>
          <w:szCs w:val="24"/>
          <w:u w:val="none"/>
        </w:rPr>
      </w:pPr>
      <w:r w:rsidRPr="00534EAC">
        <w:rPr>
          <w:rStyle w:val="ae"/>
          <w:rFonts w:ascii="Times New Roman" w:hAnsi="Times New Roman" w:cs="Times New Roman"/>
          <w:color w:val="000000" w:themeColor="text1"/>
          <w:sz w:val="24"/>
          <w:szCs w:val="24"/>
          <w:u w:val="none"/>
        </w:rPr>
        <w:t xml:space="preserve">Федеральная служба государственной статистики (Росстат) </w:t>
      </w:r>
    </w:p>
    <w:p w:rsidR="00025663" w:rsidRPr="00534EAC" w:rsidRDefault="00025663" w:rsidP="00534EAC">
      <w:pPr>
        <w:pStyle w:val="ab"/>
        <w:ind w:left="720"/>
        <w:contextualSpacing/>
        <w:jc w:val="both"/>
        <w:rPr>
          <w:rFonts w:ascii="Times New Roman" w:hAnsi="Times New Roman" w:cs="Times New Roman"/>
          <w:color w:val="000000" w:themeColor="text1"/>
          <w:sz w:val="24"/>
          <w:szCs w:val="24"/>
        </w:rPr>
      </w:pPr>
      <w:r w:rsidRPr="00534EAC">
        <w:rPr>
          <w:rStyle w:val="ae"/>
          <w:rFonts w:ascii="Times New Roman" w:hAnsi="Times New Roman" w:cs="Times New Roman"/>
          <w:color w:val="000000" w:themeColor="text1"/>
          <w:sz w:val="24"/>
          <w:szCs w:val="24"/>
          <w:u w:val="none"/>
          <w:lang w:val="en-US"/>
        </w:rPr>
        <w:t>URL</w:t>
      </w:r>
      <w:proofErr w:type="gramStart"/>
      <w:r w:rsidRPr="00534EAC">
        <w:rPr>
          <w:rStyle w:val="ae"/>
          <w:rFonts w:ascii="Times New Roman" w:hAnsi="Times New Roman" w:cs="Times New Roman"/>
          <w:color w:val="000000" w:themeColor="text1"/>
          <w:sz w:val="24"/>
          <w:szCs w:val="24"/>
          <w:u w:val="none"/>
        </w:rPr>
        <w:t>:</w:t>
      </w:r>
      <w:proofErr w:type="gramEnd"/>
      <w:r w:rsidR="009C6B46">
        <w:fldChar w:fldCharType="begin"/>
      </w:r>
      <w:r w:rsidR="009C6B46">
        <w:instrText xml:space="preserve"> HYPERLINK "http://www.gks.ru/wps/wcm/connect/rosstat_main/rosstat/ru/statistics/enterprise/retail/" </w:instrText>
      </w:r>
      <w:r w:rsidR="009C6B46">
        <w:fldChar w:fldCharType="separate"/>
      </w:r>
      <w:r w:rsidRPr="00534EAC">
        <w:rPr>
          <w:rStyle w:val="ae"/>
          <w:rFonts w:ascii="Times New Roman" w:hAnsi="Times New Roman" w:cs="Times New Roman"/>
          <w:color w:val="000000" w:themeColor="text1"/>
          <w:sz w:val="24"/>
          <w:szCs w:val="24"/>
          <w:u w:val="none"/>
        </w:rPr>
        <w:t>http://www.gks.ru/wps/wcm/connect/rosstat_main/rosstat/ru/statistics/enterprise/retail/#</w:t>
      </w:r>
      <w:r w:rsidR="009C6B46">
        <w:rPr>
          <w:rStyle w:val="ae"/>
          <w:rFonts w:ascii="Times New Roman" w:hAnsi="Times New Roman" w:cs="Times New Roman"/>
          <w:color w:val="000000" w:themeColor="text1"/>
          <w:sz w:val="24"/>
          <w:szCs w:val="24"/>
          <w:u w:val="none"/>
        </w:rPr>
        <w:fldChar w:fldCharType="end"/>
      </w:r>
      <w:r w:rsidRPr="00534EAC">
        <w:rPr>
          <w:rFonts w:ascii="Times New Roman" w:hAnsi="Times New Roman" w:cs="Times New Roman"/>
          <w:color w:val="000000" w:themeColor="text1"/>
          <w:sz w:val="24"/>
          <w:szCs w:val="24"/>
        </w:rPr>
        <w:t xml:space="preserve">  (Дата обращения 22.10.18)</w:t>
      </w:r>
    </w:p>
    <w:p w:rsidR="00534EAC" w:rsidRPr="00534EAC" w:rsidRDefault="00025663" w:rsidP="00534EAC">
      <w:pPr>
        <w:pStyle w:val="ab"/>
        <w:numPr>
          <w:ilvl w:val="0"/>
          <w:numId w:val="12"/>
        </w:numPr>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rPr>
        <w:t xml:space="preserve">Портал </w:t>
      </w:r>
      <w:proofErr w:type="spellStart"/>
      <w:r w:rsidRPr="00534EAC">
        <w:rPr>
          <w:rFonts w:ascii="Times New Roman" w:hAnsi="Times New Roman" w:cs="Times New Roman"/>
          <w:color w:val="000000" w:themeColor="text1"/>
          <w:sz w:val="24"/>
          <w:szCs w:val="24"/>
        </w:rPr>
        <w:t>TripAdvisor</w:t>
      </w:r>
      <w:proofErr w:type="spellEnd"/>
      <w:r w:rsidRPr="00534EAC">
        <w:rPr>
          <w:rFonts w:ascii="Times New Roman" w:hAnsi="Times New Roman" w:cs="Times New Roman"/>
          <w:color w:val="000000" w:themeColor="text1"/>
          <w:sz w:val="24"/>
          <w:szCs w:val="24"/>
        </w:rPr>
        <w:t xml:space="preserve"> </w:t>
      </w:r>
      <w:proofErr w:type="spellStart"/>
      <w:r w:rsidRPr="00534EAC">
        <w:rPr>
          <w:rFonts w:ascii="Times New Roman" w:hAnsi="Times New Roman" w:cs="Times New Roman"/>
          <w:color w:val="000000" w:themeColor="text1"/>
          <w:sz w:val="24"/>
          <w:szCs w:val="24"/>
        </w:rPr>
        <w:t>Insight</w:t>
      </w:r>
      <w:proofErr w:type="spellEnd"/>
      <w:r w:rsidRPr="00534EAC">
        <w:rPr>
          <w:rFonts w:ascii="Times New Roman" w:hAnsi="Times New Roman" w:cs="Times New Roman"/>
          <w:color w:val="000000" w:themeColor="text1"/>
          <w:sz w:val="24"/>
          <w:szCs w:val="24"/>
        </w:rPr>
        <w:t xml:space="preserve">  </w:t>
      </w:r>
    </w:p>
    <w:p w:rsidR="00025663" w:rsidRPr="00534EAC" w:rsidRDefault="00025663" w:rsidP="00534EAC">
      <w:pPr>
        <w:pStyle w:val="ab"/>
        <w:ind w:left="720"/>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rPr>
        <w:t xml:space="preserve">URL: </w:t>
      </w:r>
      <w:hyperlink r:id="rId30" w:history="1">
        <w:r w:rsidRPr="00534EAC">
          <w:rPr>
            <w:rFonts w:ascii="Times New Roman" w:hAnsi="Times New Roman" w:cs="Times New Roman"/>
            <w:color w:val="000000" w:themeColor="text1"/>
            <w:sz w:val="24"/>
            <w:szCs w:val="24"/>
          </w:rPr>
          <w:t>https://www.tripadvisor.ru/TripAdvisorInsights/w2841</w:t>
        </w:r>
      </w:hyperlink>
      <w:r w:rsidRPr="00534EAC">
        <w:rPr>
          <w:rFonts w:ascii="Times New Roman" w:hAnsi="Times New Roman" w:cs="Times New Roman"/>
          <w:color w:val="000000" w:themeColor="text1"/>
          <w:sz w:val="24"/>
          <w:szCs w:val="24"/>
        </w:rPr>
        <w:t xml:space="preserve"> (Дата обращения 21.10.18)</w:t>
      </w:r>
    </w:p>
    <w:p w:rsidR="00534EAC" w:rsidRPr="00534EAC" w:rsidRDefault="00025663" w:rsidP="00534EAC">
      <w:pPr>
        <w:pStyle w:val="ab"/>
        <w:numPr>
          <w:ilvl w:val="0"/>
          <w:numId w:val="12"/>
        </w:numPr>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rPr>
        <w:t xml:space="preserve">ТАСС, информационное агентство </w:t>
      </w:r>
    </w:p>
    <w:p w:rsidR="00025663" w:rsidRPr="00534EAC" w:rsidRDefault="00025663" w:rsidP="00534EAC">
      <w:pPr>
        <w:pStyle w:val="ab"/>
        <w:ind w:left="720"/>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rPr>
        <w:t xml:space="preserve">URL: </w:t>
      </w:r>
      <w:hyperlink r:id="rId31" w:history="1">
        <w:r w:rsidRPr="00534EAC">
          <w:rPr>
            <w:rFonts w:ascii="Times New Roman" w:hAnsi="Times New Roman" w:cs="Times New Roman"/>
            <w:color w:val="000000" w:themeColor="text1"/>
            <w:sz w:val="24"/>
            <w:szCs w:val="24"/>
          </w:rPr>
          <w:t>https://tass.ru/ekonomika/5348339</w:t>
        </w:r>
      </w:hyperlink>
      <w:r w:rsidRPr="00534EAC">
        <w:rPr>
          <w:rFonts w:ascii="Times New Roman" w:hAnsi="Times New Roman" w:cs="Times New Roman"/>
          <w:color w:val="000000" w:themeColor="text1"/>
          <w:sz w:val="24"/>
          <w:szCs w:val="24"/>
        </w:rPr>
        <w:t xml:space="preserve"> (Дата обращения 22.10.18)</w:t>
      </w:r>
    </w:p>
    <w:p w:rsidR="00534EAC" w:rsidRPr="00534EAC" w:rsidRDefault="00025663" w:rsidP="00534EAC">
      <w:pPr>
        <w:pStyle w:val="ab"/>
        <w:numPr>
          <w:ilvl w:val="0"/>
          <w:numId w:val="12"/>
        </w:numPr>
        <w:contextualSpacing/>
        <w:jc w:val="both"/>
        <w:rPr>
          <w:rFonts w:ascii="Times New Roman" w:hAnsi="Times New Roman" w:cs="Times New Roman"/>
          <w:color w:val="000000" w:themeColor="text1"/>
          <w:sz w:val="24"/>
          <w:szCs w:val="24"/>
          <w:lang w:val="en-US"/>
        </w:rPr>
      </w:pPr>
      <w:proofErr w:type="spellStart"/>
      <w:r w:rsidRPr="00534EAC">
        <w:rPr>
          <w:rFonts w:ascii="Times New Roman" w:hAnsi="Times New Roman" w:cs="Times New Roman"/>
          <w:color w:val="000000" w:themeColor="text1"/>
          <w:sz w:val="24"/>
          <w:szCs w:val="24"/>
          <w:lang w:val="en-US"/>
        </w:rPr>
        <w:t>TripIndex</w:t>
      </w:r>
      <w:proofErr w:type="spellEnd"/>
      <w:r w:rsidRPr="00534EAC">
        <w:rPr>
          <w:rFonts w:ascii="Times New Roman" w:hAnsi="Times New Roman" w:cs="Times New Roman"/>
          <w:color w:val="000000" w:themeColor="text1"/>
          <w:sz w:val="24"/>
          <w:szCs w:val="24"/>
          <w:lang w:val="en-US"/>
        </w:rPr>
        <w:t xml:space="preserve"> Room Service report </w:t>
      </w:r>
    </w:p>
    <w:p w:rsidR="00025663" w:rsidRPr="00534EAC" w:rsidRDefault="00025663" w:rsidP="00534EAC">
      <w:pPr>
        <w:pStyle w:val="ab"/>
        <w:ind w:left="720"/>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lang w:val="en-US"/>
        </w:rPr>
        <w:t>URL</w:t>
      </w:r>
      <w:proofErr w:type="gramStart"/>
      <w:r w:rsidRPr="00534EAC">
        <w:rPr>
          <w:rFonts w:ascii="Times New Roman" w:hAnsi="Times New Roman" w:cs="Times New Roman"/>
          <w:color w:val="000000" w:themeColor="text1"/>
          <w:sz w:val="24"/>
          <w:szCs w:val="24"/>
        </w:rPr>
        <w:t>:</w:t>
      </w:r>
      <w:proofErr w:type="gramEnd"/>
      <w:r w:rsidR="009C6B46">
        <w:fldChar w:fldCharType="begin"/>
      </w:r>
      <w:r w:rsidR="009C6B46">
        <w:instrText xml:space="preserve"> HYPERLINK "http://www.travelmail.in/tripadvisor-releases-tripindex-room-service-a-cost-comparison-report-of-hotel-room-rates-and-incidentals-in-48-popular-destinations-around-the-world/" </w:instrText>
      </w:r>
      <w:r w:rsidR="009C6B46">
        <w:fldChar w:fldCharType="separate"/>
      </w:r>
      <w:r w:rsidRPr="00534EAC">
        <w:rPr>
          <w:rStyle w:val="ae"/>
          <w:rFonts w:ascii="Times New Roman" w:hAnsi="Times New Roman" w:cs="Times New Roman"/>
          <w:color w:val="000000" w:themeColor="text1"/>
          <w:sz w:val="24"/>
          <w:szCs w:val="24"/>
          <w:u w:val="none"/>
          <w:lang w:val="en-US"/>
        </w:rPr>
        <w:t>http</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www</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travelmail</w:t>
      </w:r>
      <w:proofErr w:type="spellEnd"/>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in</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tripadvisor</w:t>
      </w:r>
      <w:proofErr w:type="spellEnd"/>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releases</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tripindex</w:t>
      </w:r>
      <w:proofErr w:type="spellEnd"/>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room</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service</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a</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cost</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comparison</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report</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of</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hotel</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room</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rates</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and</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incidentals</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in</w:t>
      </w:r>
      <w:r w:rsidRPr="00534EAC">
        <w:rPr>
          <w:rStyle w:val="ae"/>
          <w:rFonts w:ascii="Times New Roman" w:hAnsi="Times New Roman" w:cs="Times New Roman"/>
          <w:color w:val="000000" w:themeColor="text1"/>
          <w:sz w:val="24"/>
          <w:szCs w:val="24"/>
          <w:u w:val="none"/>
        </w:rPr>
        <w:t>-48-</w:t>
      </w:r>
      <w:r w:rsidRPr="00534EAC">
        <w:rPr>
          <w:rStyle w:val="ae"/>
          <w:rFonts w:ascii="Times New Roman" w:hAnsi="Times New Roman" w:cs="Times New Roman"/>
          <w:color w:val="000000" w:themeColor="text1"/>
          <w:sz w:val="24"/>
          <w:szCs w:val="24"/>
          <w:u w:val="none"/>
          <w:lang w:val="en-US"/>
        </w:rPr>
        <w:t>popular</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destinations</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around</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the</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world</w:t>
      </w:r>
      <w:r w:rsidRPr="00534EAC">
        <w:rPr>
          <w:rStyle w:val="ae"/>
          <w:rFonts w:ascii="Times New Roman" w:hAnsi="Times New Roman" w:cs="Times New Roman"/>
          <w:color w:val="000000" w:themeColor="text1"/>
          <w:sz w:val="24"/>
          <w:szCs w:val="24"/>
          <w:u w:val="none"/>
        </w:rPr>
        <w:t>/</w:t>
      </w:r>
      <w:r w:rsidR="009C6B46">
        <w:rPr>
          <w:rStyle w:val="ae"/>
          <w:rFonts w:ascii="Times New Roman" w:hAnsi="Times New Roman" w:cs="Times New Roman"/>
          <w:color w:val="000000" w:themeColor="text1"/>
          <w:sz w:val="24"/>
          <w:szCs w:val="24"/>
          <w:u w:val="none"/>
        </w:rPr>
        <w:fldChar w:fldCharType="end"/>
      </w:r>
      <w:r w:rsidRPr="00534EAC">
        <w:rPr>
          <w:rFonts w:ascii="Times New Roman" w:hAnsi="Times New Roman" w:cs="Times New Roman"/>
          <w:color w:val="000000" w:themeColor="text1"/>
          <w:sz w:val="24"/>
          <w:szCs w:val="24"/>
        </w:rPr>
        <w:t xml:space="preserve"> (Дата обращения 23.10.18) </w:t>
      </w:r>
    </w:p>
    <w:p w:rsidR="00534EAC" w:rsidRPr="00534EAC" w:rsidRDefault="00025663" w:rsidP="00534EAC">
      <w:pPr>
        <w:pStyle w:val="ab"/>
        <w:numPr>
          <w:ilvl w:val="0"/>
          <w:numId w:val="12"/>
        </w:numPr>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rPr>
        <w:t xml:space="preserve">Издание </w:t>
      </w:r>
      <w:r w:rsidRPr="00534EAC">
        <w:rPr>
          <w:rFonts w:ascii="Times New Roman" w:hAnsi="Times New Roman" w:cs="Times New Roman"/>
          <w:color w:val="000000" w:themeColor="text1"/>
          <w:sz w:val="24"/>
          <w:szCs w:val="24"/>
          <w:lang w:val="en-US"/>
        </w:rPr>
        <w:t>Hotelier</w:t>
      </w:r>
      <w:r w:rsidRPr="00534EAC">
        <w:rPr>
          <w:rFonts w:ascii="Times New Roman" w:hAnsi="Times New Roman" w:cs="Times New Roman"/>
          <w:color w:val="000000" w:themeColor="text1"/>
          <w:sz w:val="24"/>
          <w:szCs w:val="24"/>
        </w:rPr>
        <w:t>.</w:t>
      </w:r>
      <w:r w:rsidRPr="00534EAC">
        <w:rPr>
          <w:rFonts w:ascii="Times New Roman" w:hAnsi="Times New Roman" w:cs="Times New Roman"/>
          <w:color w:val="000000" w:themeColor="text1"/>
          <w:sz w:val="24"/>
          <w:szCs w:val="24"/>
          <w:lang w:val="en-US"/>
        </w:rPr>
        <w:t>PRO</w:t>
      </w:r>
      <w:r w:rsidRPr="00534EAC">
        <w:rPr>
          <w:rFonts w:ascii="Times New Roman" w:hAnsi="Times New Roman" w:cs="Times New Roman"/>
          <w:color w:val="000000" w:themeColor="text1"/>
          <w:sz w:val="24"/>
          <w:szCs w:val="24"/>
        </w:rPr>
        <w:t xml:space="preserve"> </w:t>
      </w:r>
    </w:p>
    <w:p w:rsidR="00025663" w:rsidRPr="00534EAC" w:rsidRDefault="00025663" w:rsidP="00534EAC">
      <w:pPr>
        <w:pStyle w:val="ab"/>
        <w:ind w:left="720"/>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lang w:val="en-US"/>
        </w:rPr>
        <w:t>URL</w:t>
      </w:r>
      <w:r w:rsidRPr="00534EAC">
        <w:rPr>
          <w:rFonts w:ascii="Times New Roman" w:hAnsi="Times New Roman" w:cs="Times New Roman"/>
          <w:color w:val="000000" w:themeColor="text1"/>
          <w:sz w:val="24"/>
          <w:szCs w:val="24"/>
        </w:rPr>
        <w:t xml:space="preserve">: </w:t>
      </w:r>
      <w:hyperlink r:id="rId32" w:history="1">
        <w:r w:rsidRPr="00534EAC">
          <w:rPr>
            <w:rStyle w:val="ae"/>
            <w:rFonts w:ascii="Times New Roman" w:hAnsi="Times New Roman" w:cs="Times New Roman"/>
            <w:color w:val="000000" w:themeColor="text1"/>
            <w:sz w:val="24"/>
            <w:szCs w:val="24"/>
            <w:u w:val="none"/>
            <w:lang w:val="en-US"/>
          </w:rPr>
          <w:t>https</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hotelier</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pro</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news</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item</w:t>
        </w:r>
        <w:r w:rsidRPr="00534EAC">
          <w:rPr>
            <w:rStyle w:val="ae"/>
            <w:rFonts w:ascii="Times New Roman" w:hAnsi="Times New Roman" w:cs="Times New Roman"/>
            <w:color w:val="000000" w:themeColor="text1"/>
            <w:sz w:val="24"/>
            <w:szCs w:val="24"/>
            <w:u w:val="none"/>
          </w:rPr>
          <w:t>/3262-</w:t>
        </w:r>
        <w:proofErr w:type="spellStart"/>
        <w:r w:rsidRPr="00534EAC">
          <w:rPr>
            <w:rStyle w:val="ae"/>
            <w:rFonts w:ascii="Times New Roman" w:hAnsi="Times New Roman" w:cs="Times New Roman"/>
            <w:color w:val="000000" w:themeColor="text1"/>
            <w:sz w:val="24"/>
            <w:szCs w:val="24"/>
            <w:u w:val="none"/>
            <w:lang w:val="en-US"/>
          </w:rPr>
          <w:t>jll</w:t>
        </w:r>
        <w:proofErr w:type="spellEnd"/>
        <w:r w:rsidRPr="00534EAC">
          <w:rPr>
            <w:rStyle w:val="ae"/>
            <w:rFonts w:ascii="Times New Roman" w:hAnsi="Times New Roman" w:cs="Times New Roman"/>
            <w:color w:val="000000" w:themeColor="text1"/>
            <w:sz w:val="24"/>
            <w:szCs w:val="24"/>
            <w:u w:val="none"/>
          </w:rPr>
          <w:t>2017-2018</w:t>
        </w:r>
      </w:hyperlink>
      <w:r w:rsidRPr="00534EAC">
        <w:rPr>
          <w:rFonts w:ascii="Times New Roman" w:hAnsi="Times New Roman" w:cs="Times New Roman"/>
          <w:color w:val="000000" w:themeColor="text1"/>
          <w:sz w:val="24"/>
          <w:szCs w:val="24"/>
        </w:rPr>
        <w:t xml:space="preserve"> (Дата обращения 12.11.18)</w:t>
      </w:r>
    </w:p>
    <w:p w:rsidR="00534EAC" w:rsidRPr="00534EAC" w:rsidRDefault="00025663" w:rsidP="00534EAC">
      <w:pPr>
        <w:pStyle w:val="ab"/>
        <w:numPr>
          <w:ilvl w:val="0"/>
          <w:numId w:val="12"/>
        </w:numPr>
        <w:contextualSpacing/>
        <w:jc w:val="both"/>
        <w:rPr>
          <w:rFonts w:ascii="Times New Roman" w:hAnsi="Times New Roman" w:cs="Times New Roman"/>
          <w:color w:val="000000" w:themeColor="text1"/>
          <w:sz w:val="24"/>
          <w:szCs w:val="24"/>
        </w:rPr>
      </w:pPr>
      <w:proofErr w:type="spellStart"/>
      <w:r w:rsidRPr="00534EAC">
        <w:rPr>
          <w:rFonts w:ascii="Times New Roman" w:hAnsi="Times New Roman" w:cs="Times New Roman"/>
          <w:color w:val="000000" w:themeColor="text1"/>
          <w:sz w:val="24"/>
          <w:szCs w:val="24"/>
        </w:rPr>
        <w:t>IQ</w:t>
      </w:r>
      <w:proofErr w:type="spellEnd"/>
      <w:r w:rsidRPr="00534EAC">
        <w:rPr>
          <w:rFonts w:ascii="Times New Roman" w:hAnsi="Times New Roman" w:cs="Times New Roman"/>
          <w:color w:val="000000" w:themeColor="text1"/>
          <w:sz w:val="24"/>
          <w:szCs w:val="24"/>
        </w:rPr>
        <w:t xml:space="preserve"> </w:t>
      </w:r>
      <w:proofErr w:type="spellStart"/>
      <w:r w:rsidRPr="00534EAC">
        <w:rPr>
          <w:rFonts w:ascii="Times New Roman" w:hAnsi="Times New Roman" w:cs="Times New Roman"/>
          <w:color w:val="000000" w:themeColor="text1"/>
          <w:sz w:val="24"/>
          <w:szCs w:val="24"/>
        </w:rPr>
        <w:t>Consultancy</w:t>
      </w:r>
      <w:proofErr w:type="spellEnd"/>
      <w:r w:rsidRPr="00534EAC">
        <w:rPr>
          <w:rFonts w:ascii="Times New Roman" w:hAnsi="Times New Roman" w:cs="Times New Roman"/>
          <w:color w:val="000000" w:themeColor="text1"/>
          <w:sz w:val="24"/>
          <w:szCs w:val="24"/>
        </w:rPr>
        <w:t xml:space="preserve"> </w:t>
      </w:r>
    </w:p>
    <w:p w:rsidR="00025663" w:rsidRPr="00534EAC" w:rsidRDefault="00025663" w:rsidP="00534EAC">
      <w:pPr>
        <w:pStyle w:val="ab"/>
        <w:ind w:left="720"/>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lang w:val="en-US"/>
        </w:rPr>
        <w:t>URL</w:t>
      </w:r>
      <w:r w:rsidRPr="00534EAC">
        <w:rPr>
          <w:rFonts w:ascii="Times New Roman" w:hAnsi="Times New Roman" w:cs="Times New Roman"/>
          <w:color w:val="000000" w:themeColor="text1"/>
          <w:sz w:val="24"/>
          <w:szCs w:val="24"/>
        </w:rPr>
        <w:t xml:space="preserve">: </w:t>
      </w:r>
      <w:hyperlink r:id="rId33" w:history="1">
        <w:r w:rsidRPr="00534EAC">
          <w:rPr>
            <w:rStyle w:val="ae"/>
            <w:rFonts w:ascii="Times New Roman" w:hAnsi="Times New Roman" w:cs="Times New Roman"/>
            <w:color w:val="000000" w:themeColor="text1"/>
            <w:sz w:val="24"/>
            <w:szCs w:val="24"/>
            <w:u w:val="none"/>
            <w:lang w:val="en-US"/>
          </w:rPr>
          <w:t>https</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www</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iqconsultancy</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ru</w:t>
        </w:r>
        <w:proofErr w:type="spellEnd"/>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articles</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kakie</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professii</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budut</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vostrebovany</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cherez</w:t>
        </w:r>
        <w:proofErr w:type="spellEnd"/>
        <w:r w:rsidRPr="00534EAC">
          <w:rPr>
            <w:rStyle w:val="ae"/>
            <w:rFonts w:ascii="Times New Roman" w:hAnsi="Times New Roman" w:cs="Times New Roman"/>
            <w:color w:val="000000" w:themeColor="text1"/>
            <w:sz w:val="24"/>
            <w:szCs w:val="24"/>
            <w:u w:val="none"/>
          </w:rPr>
          <w:t>-5-7-</w:t>
        </w:r>
        <w:r w:rsidRPr="00534EAC">
          <w:rPr>
            <w:rStyle w:val="ae"/>
            <w:rFonts w:ascii="Times New Roman" w:hAnsi="Times New Roman" w:cs="Times New Roman"/>
            <w:color w:val="000000" w:themeColor="text1"/>
            <w:sz w:val="24"/>
            <w:szCs w:val="24"/>
            <w:u w:val="none"/>
            <w:lang w:val="en-US"/>
          </w:rPr>
          <w:t>let</w:t>
        </w:r>
        <w:r w:rsidRPr="00534EAC">
          <w:rPr>
            <w:rStyle w:val="ae"/>
            <w:rFonts w:ascii="Times New Roman" w:hAnsi="Times New Roman" w:cs="Times New Roman"/>
            <w:color w:val="000000" w:themeColor="text1"/>
            <w:sz w:val="24"/>
            <w:szCs w:val="24"/>
            <w:u w:val="none"/>
          </w:rPr>
          <w:t>/</w:t>
        </w:r>
      </w:hyperlink>
      <w:r w:rsidRPr="00534EAC">
        <w:rPr>
          <w:rFonts w:ascii="Times New Roman" w:hAnsi="Times New Roman" w:cs="Times New Roman"/>
          <w:color w:val="000000" w:themeColor="text1"/>
          <w:sz w:val="24"/>
          <w:szCs w:val="24"/>
        </w:rPr>
        <w:t xml:space="preserve"> (Дата обращения 23.10.18)</w:t>
      </w:r>
    </w:p>
    <w:p w:rsidR="00534EAC" w:rsidRPr="00534EAC" w:rsidRDefault="00025663" w:rsidP="00534EAC">
      <w:pPr>
        <w:pStyle w:val="ab"/>
        <w:numPr>
          <w:ilvl w:val="0"/>
          <w:numId w:val="12"/>
        </w:numPr>
        <w:contextualSpacing/>
        <w:jc w:val="both"/>
        <w:rPr>
          <w:rFonts w:ascii="Times New Roman" w:hAnsi="Times New Roman" w:cs="Times New Roman"/>
          <w:color w:val="000000" w:themeColor="text1"/>
          <w:sz w:val="24"/>
          <w:szCs w:val="24"/>
          <w:lang w:val="en-US"/>
        </w:rPr>
      </w:pPr>
      <w:r w:rsidRPr="00534EAC">
        <w:rPr>
          <w:rFonts w:ascii="Times New Roman" w:hAnsi="Times New Roman" w:cs="Times New Roman"/>
          <w:color w:val="000000" w:themeColor="text1"/>
          <w:sz w:val="24"/>
          <w:szCs w:val="24"/>
        </w:rPr>
        <w:t>Информационный</w:t>
      </w:r>
      <w:r w:rsidRPr="00534EAC">
        <w:rPr>
          <w:rFonts w:ascii="Times New Roman" w:hAnsi="Times New Roman" w:cs="Times New Roman"/>
          <w:color w:val="000000" w:themeColor="text1"/>
          <w:sz w:val="24"/>
          <w:szCs w:val="24"/>
          <w:lang w:val="en-US"/>
        </w:rPr>
        <w:t xml:space="preserve"> </w:t>
      </w:r>
      <w:r w:rsidRPr="00534EAC">
        <w:rPr>
          <w:rFonts w:ascii="Times New Roman" w:hAnsi="Times New Roman" w:cs="Times New Roman"/>
          <w:color w:val="000000" w:themeColor="text1"/>
          <w:sz w:val="24"/>
          <w:szCs w:val="24"/>
        </w:rPr>
        <w:t>портал</w:t>
      </w:r>
      <w:r w:rsidRPr="00534EAC">
        <w:rPr>
          <w:rFonts w:ascii="Times New Roman" w:hAnsi="Times New Roman" w:cs="Times New Roman"/>
          <w:color w:val="000000" w:themeColor="text1"/>
          <w:sz w:val="24"/>
          <w:szCs w:val="24"/>
          <w:lang w:val="en-US"/>
        </w:rPr>
        <w:t xml:space="preserve"> </w:t>
      </w:r>
      <w:r w:rsidRPr="00534EAC">
        <w:rPr>
          <w:rFonts w:ascii="Times New Roman" w:hAnsi="Times New Roman" w:cs="Times New Roman"/>
          <w:color w:val="000000" w:themeColor="text1"/>
          <w:sz w:val="24"/>
          <w:szCs w:val="24"/>
        </w:rPr>
        <w:t>РБК</w:t>
      </w:r>
      <w:r w:rsidRPr="00534EAC">
        <w:rPr>
          <w:rFonts w:ascii="Times New Roman" w:hAnsi="Times New Roman" w:cs="Times New Roman"/>
          <w:color w:val="000000" w:themeColor="text1"/>
          <w:sz w:val="24"/>
          <w:szCs w:val="24"/>
          <w:lang w:val="en-US"/>
        </w:rPr>
        <w:t xml:space="preserve"> </w:t>
      </w:r>
    </w:p>
    <w:p w:rsidR="00025663" w:rsidRPr="00534EAC" w:rsidRDefault="00025663" w:rsidP="00534EAC">
      <w:pPr>
        <w:pStyle w:val="ab"/>
        <w:ind w:left="720"/>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lang w:val="en-US"/>
        </w:rPr>
        <w:t>URL</w:t>
      </w:r>
      <w:r w:rsidRPr="00534EAC">
        <w:rPr>
          <w:rFonts w:ascii="Times New Roman" w:hAnsi="Times New Roman" w:cs="Times New Roman"/>
          <w:color w:val="000000" w:themeColor="text1"/>
          <w:sz w:val="24"/>
          <w:szCs w:val="24"/>
        </w:rPr>
        <w:t xml:space="preserve">: </w:t>
      </w:r>
      <w:hyperlink r:id="rId34" w:history="1">
        <w:r w:rsidRPr="00534EAC">
          <w:rPr>
            <w:rStyle w:val="ae"/>
            <w:rFonts w:ascii="Times New Roman" w:hAnsi="Times New Roman" w:cs="Times New Roman"/>
            <w:color w:val="000000" w:themeColor="text1"/>
            <w:sz w:val="24"/>
            <w:szCs w:val="24"/>
            <w:u w:val="none"/>
            <w:lang w:val="en-US"/>
          </w:rPr>
          <w:t>https</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realty</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rbc</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ru</w:t>
        </w:r>
        <w:proofErr w:type="spellEnd"/>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news</w:t>
        </w:r>
        <w:r w:rsidRPr="00534EAC">
          <w:rPr>
            <w:rStyle w:val="ae"/>
            <w:rFonts w:ascii="Times New Roman" w:hAnsi="Times New Roman" w:cs="Times New Roman"/>
            <w:color w:val="000000" w:themeColor="text1"/>
            <w:sz w:val="24"/>
            <w:szCs w:val="24"/>
            <w:u w:val="none"/>
          </w:rPr>
          <w:t>/597</w:t>
        </w:r>
        <w:proofErr w:type="spellStart"/>
        <w:r w:rsidRPr="00534EAC">
          <w:rPr>
            <w:rStyle w:val="ae"/>
            <w:rFonts w:ascii="Times New Roman" w:hAnsi="Times New Roman" w:cs="Times New Roman"/>
            <w:color w:val="000000" w:themeColor="text1"/>
            <w:sz w:val="24"/>
            <w:szCs w:val="24"/>
            <w:u w:val="none"/>
            <w:lang w:val="en-US"/>
          </w:rPr>
          <w:t>efe</w:t>
        </w:r>
        <w:proofErr w:type="spellEnd"/>
        <w:r w:rsidRPr="00534EAC">
          <w:rPr>
            <w:rStyle w:val="ae"/>
            <w:rFonts w:ascii="Times New Roman" w:hAnsi="Times New Roman" w:cs="Times New Roman"/>
            <w:color w:val="000000" w:themeColor="text1"/>
            <w:sz w:val="24"/>
            <w:szCs w:val="24"/>
            <w:u w:val="none"/>
          </w:rPr>
          <w:t>149</w:t>
        </w:r>
        <w:r w:rsidRPr="00534EAC">
          <w:rPr>
            <w:rStyle w:val="ae"/>
            <w:rFonts w:ascii="Times New Roman" w:hAnsi="Times New Roman" w:cs="Times New Roman"/>
            <w:color w:val="000000" w:themeColor="text1"/>
            <w:sz w:val="24"/>
            <w:szCs w:val="24"/>
            <w:u w:val="none"/>
            <w:lang w:val="en-US"/>
          </w:rPr>
          <w:t>a</w:t>
        </w:r>
        <w:r w:rsidRPr="00534EAC">
          <w:rPr>
            <w:rStyle w:val="ae"/>
            <w:rFonts w:ascii="Times New Roman" w:hAnsi="Times New Roman" w:cs="Times New Roman"/>
            <w:color w:val="000000" w:themeColor="text1"/>
            <w:sz w:val="24"/>
            <w:szCs w:val="24"/>
            <w:u w:val="none"/>
          </w:rPr>
          <w:t>79476</w:t>
        </w:r>
        <w:r w:rsidRPr="00534EAC">
          <w:rPr>
            <w:rStyle w:val="ae"/>
            <w:rFonts w:ascii="Times New Roman" w:hAnsi="Times New Roman" w:cs="Times New Roman"/>
            <w:color w:val="000000" w:themeColor="text1"/>
            <w:sz w:val="24"/>
            <w:szCs w:val="24"/>
            <w:u w:val="none"/>
            <w:lang w:val="en-US"/>
          </w:rPr>
          <w:t>f</w:t>
        </w:r>
        <w:r w:rsidRPr="00534EAC">
          <w:rPr>
            <w:rStyle w:val="ae"/>
            <w:rFonts w:ascii="Times New Roman" w:hAnsi="Times New Roman" w:cs="Times New Roman"/>
            <w:color w:val="000000" w:themeColor="text1"/>
            <w:sz w:val="24"/>
            <w:szCs w:val="24"/>
            <w:u w:val="none"/>
          </w:rPr>
          <w:t>2</w:t>
        </w:r>
        <w:proofErr w:type="spellStart"/>
        <w:r w:rsidRPr="00534EAC">
          <w:rPr>
            <w:rStyle w:val="ae"/>
            <w:rFonts w:ascii="Times New Roman" w:hAnsi="Times New Roman" w:cs="Times New Roman"/>
            <w:color w:val="000000" w:themeColor="text1"/>
            <w:sz w:val="24"/>
            <w:szCs w:val="24"/>
            <w:u w:val="none"/>
            <w:lang w:val="en-US"/>
          </w:rPr>
          <w:t>cfbea</w:t>
        </w:r>
        <w:proofErr w:type="spellEnd"/>
        <w:r w:rsidRPr="00534EAC">
          <w:rPr>
            <w:rStyle w:val="ae"/>
            <w:rFonts w:ascii="Times New Roman" w:hAnsi="Times New Roman" w:cs="Times New Roman"/>
            <w:color w:val="000000" w:themeColor="text1"/>
            <w:sz w:val="24"/>
            <w:szCs w:val="24"/>
            <w:u w:val="none"/>
          </w:rPr>
          <w:t>78</w:t>
        </w:r>
      </w:hyperlink>
      <w:r w:rsidRPr="00534EAC">
        <w:rPr>
          <w:rFonts w:ascii="Times New Roman" w:hAnsi="Times New Roman" w:cs="Times New Roman"/>
          <w:color w:val="000000" w:themeColor="text1"/>
          <w:sz w:val="24"/>
          <w:szCs w:val="24"/>
        </w:rPr>
        <w:t xml:space="preserve"> (Дата обращения 12.11.18)</w:t>
      </w:r>
    </w:p>
    <w:p w:rsidR="00534EAC" w:rsidRPr="00534EAC" w:rsidRDefault="009C6B46" w:rsidP="00534EAC">
      <w:pPr>
        <w:pStyle w:val="ab"/>
        <w:numPr>
          <w:ilvl w:val="0"/>
          <w:numId w:val="12"/>
        </w:numPr>
        <w:contextualSpacing/>
        <w:jc w:val="both"/>
        <w:rPr>
          <w:rFonts w:ascii="Times New Roman" w:hAnsi="Times New Roman" w:cs="Times New Roman"/>
          <w:color w:val="000000" w:themeColor="text1"/>
          <w:sz w:val="24"/>
          <w:szCs w:val="24"/>
          <w:lang w:val="en-US"/>
        </w:rPr>
      </w:pPr>
      <w:hyperlink r:id="rId35" w:history="1">
        <w:r w:rsidR="00025663" w:rsidRPr="00534EAC">
          <w:rPr>
            <w:rFonts w:ascii="Times New Roman" w:hAnsi="Times New Roman" w:cs="Times New Roman"/>
            <w:color w:val="000000" w:themeColor="text1"/>
            <w:sz w:val="24"/>
            <w:szCs w:val="24"/>
            <w:lang w:val="en-US"/>
          </w:rPr>
          <w:t>School of Electronics and Computer Science</w:t>
        </w:r>
      </w:hyperlink>
      <w:r w:rsidR="00025663" w:rsidRPr="00534EAC">
        <w:rPr>
          <w:rFonts w:ascii="Times New Roman" w:hAnsi="Times New Roman" w:cs="Times New Roman"/>
          <w:color w:val="000000" w:themeColor="text1"/>
          <w:sz w:val="24"/>
          <w:szCs w:val="24"/>
          <w:lang w:val="en-US"/>
        </w:rPr>
        <w:t xml:space="preserve"> </w:t>
      </w:r>
    </w:p>
    <w:p w:rsidR="00025663" w:rsidRPr="00534EAC" w:rsidRDefault="00025663" w:rsidP="00534EAC">
      <w:pPr>
        <w:pStyle w:val="ab"/>
        <w:ind w:left="720"/>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lang w:val="en-US"/>
        </w:rPr>
        <w:t>URL</w:t>
      </w:r>
      <w:r w:rsidRPr="00534EAC">
        <w:rPr>
          <w:rFonts w:ascii="Times New Roman" w:hAnsi="Times New Roman" w:cs="Times New Roman"/>
          <w:color w:val="000000" w:themeColor="text1"/>
          <w:sz w:val="24"/>
          <w:szCs w:val="24"/>
        </w:rPr>
        <w:t xml:space="preserve">: </w:t>
      </w:r>
      <w:hyperlink r:id="rId36" w:history="1">
        <w:r w:rsidRPr="00534EAC">
          <w:rPr>
            <w:rStyle w:val="ae"/>
            <w:rFonts w:ascii="Times New Roman" w:hAnsi="Times New Roman" w:cs="Times New Roman"/>
            <w:color w:val="000000" w:themeColor="text1"/>
            <w:sz w:val="24"/>
            <w:szCs w:val="24"/>
            <w:u w:val="none"/>
            <w:lang w:val="en-US"/>
          </w:rPr>
          <w:t>http</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ebooks</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ien</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bg</w:t>
        </w:r>
        <w:proofErr w:type="spellEnd"/>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ac</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rs</w:t>
        </w:r>
        <w:proofErr w:type="spellEnd"/>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id</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eprint</w:t>
        </w:r>
        <w:proofErr w:type="spellEnd"/>
        <w:r w:rsidRPr="00534EAC">
          <w:rPr>
            <w:rStyle w:val="ae"/>
            <w:rFonts w:ascii="Times New Roman" w:hAnsi="Times New Roman" w:cs="Times New Roman"/>
            <w:color w:val="000000" w:themeColor="text1"/>
            <w:sz w:val="24"/>
            <w:szCs w:val="24"/>
            <w:u w:val="none"/>
          </w:rPr>
          <w:t>/1036</w:t>
        </w:r>
      </w:hyperlink>
      <w:r w:rsidRPr="00534EAC">
        <w:rPr>
          <w:rFonts w:ascii="Times New Roman" w:hAnsi="Times New Roman" w:cs="Times New Roman"/>
          <w:color w:val="000000" w:themeColor="text1"/>
          <w:sz w:val="24"/>
          <w:szCs w:val="24"/>
        </w:rPr>
        <w:t xml:space="preserve"> (Дата обращения 23.10.18)</w:t>
      </w:r>
    </w:p>
    <w:p w:rsidR="00534EAC" w:rsidRPr="00534EAC" w:rsidRDefault="00025663" w:rsidP="00534EAC">
      <w:pPr>
        <w:pStyle w:val="ab"/>
        <w:numPr>
          <w:ilvl w:val="0"/>
          <w:numId w:val="12"/>
        </w:numPr>
        <w:contextualSpacing/>
        <w:jc w:val="both"/>
        <w:rPr>
          <w:rFonts w:ascii="Times New Roman" w:hAnsi="Times New Roman" w:cs="Times New Roman"/>
          <w:color w:val="000000" w:themeColor="text1"/>
          <w:sz w:val="24"/>
          <w:szCs w:val="24"/>
          <w:lang w:val="en-US"/>
        </w:rPr>
      </w:pPr>
      <w:r w:rsidRPr="00534EAC">
        <w:rPr>
          <w:rFonts w:ascii="Times New Roman" w:hAnsi="Times New Roman" w:cs="Times New Roman"/>
          <w:color w:val="000000" w:themeColor="text1"/>
          <w:sz w:val="24"/>
          <w:szCs w:val="24"/>
          <w:shd w:val="clear" w:color="auto" w:fill="FFFFFF"/>
        </w:rPr>
        <w:t>Портал</w:t>
      </w:r>
      <w:r w:rsidRPr="00534EAC">
        <w:rPr>
          <w:rFonts w:ascii="Times New Roman" w:hAnsi="Times New Roman" w:cs="Times New Roman"/>
          <w:color w:val="000000" w:themeColor="text1"/>
          <w:sz w:val="24"/>
          <w:szCs w:val="24"/>
          <w:shd w:val="clear" w:color="auto" w:fill="FFFFFF"/>
          <w:lang w:val="en-US"/>
        </w:rPr>
        <w:t xml:space="preserve"> </w:t>
      </w:r>
      <w:proofErr w:type="spellStart"/>
      <w:r w:rsidRPr="00534EAC">
        <w:rPr>
          <w:rFonts w:ascii="Times New Roman" w:hAnsi="Times New Roman" w:cs="Times New Roman"/>
          <w:color w:val="000000" w:themeColor="text1"/>
          <w:sz w:val="24"/>
          <w:szCs w:val="24"/>
          <w:shd w:val="clear" w:color="auto" w:fill="FFFFFF"/>
          <w:lang w:val="en-US"/>
        </w:rPr>
        <w:t>Openbusiness</w:t>
      </w:r>
      <w:proofErr w:type="spellEnd"/>
      <w:r w:rsidRPr="00534EAC">
        <w:rPr>
          <w:rFonts w:ascii="Times New Roman" w:hAnsi="Times New Roman" w:cs="Times New Roman"/>
          <w:color w:val="000000" w:themeColor="text1"/>
          <w:sz w:val="24"/>
          <w:szCs w:val="24"/>
          <w:lang w:val="en-US"/>
        </w:rPr>
        <w:t xml:space="preserve"> </w:t>
      </w:r>
    </w:p>
    <w:p w:rsidR="00025663" w:rsidRPr="00534EAC" w:rsidRDefault="00025663" w:rsidP="00534EAC">
      <w:pPr>
        <w:pStyle w:val="ab"/>
        <w:ind w:left="720"/>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lang w:val="en-US"/>
        </w:rPr>
        <w:t>URL</w:t>
      </w:r>
      <w:r w:rsidRPr="00534EAC">
        <w:rPr>
          <w:rFonts w:ascii="Times New Roman" w:hAnsi="Times New Roman" w:cs="Times New Roman"/>
          <w:color w:val="000000" w:themeColor="text1"/>
          <w:sz w:val="24"/>
          <w:szCs w:val="24"/>
        </w:rPr>
        <w:t xml:space="preserve">: </w:t>
      </w:r>
      <w:hyperlink r:id="rId37" w:history="1">
        <w:r w:rsidRPr="00534EAC">
          <w:rPr>
            <w:rStyle w:val="ae"/>
            <w:rFonts w:ascii="Times New Roman" w:hAnsi="Times New Roman" w:cs="Times New Roman"/>
            <w:color w:val="000000" w:themeColor="text1"/>
            <w:sz w:val="24"/>
            <w:szCs w:val="24"/>
            <w:u w:val="none"/>
            <w:lang w:val="en-US"/>
          </w:rPr>
          <w:t>https</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www</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openbusiness</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ru</w:t>
        </w:r>
        <w:proofErr w:type="spellEnd"/>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html</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hotel</w:t>
        </w:r>
        <w:r w:rsidRPr="00534EAC">
          <w:rPr>
            <w:rStyle w:val="ae"/>
            <w:rFonts w:ascii="Times New Roman" w:hAnsi="Times New Roman" w:cs="Times New Roman"/>
            <w:color w:val="000000" w:themeColor="text1"/>
            <w:sz w:val="24"/>
            <w:szCs w:val="24"/>
            <w:u w:val="none"/>
          </w:rPr>
          <w:t>2.</w:t>
        </w:r>
        <w:proofErr w:type="spellStart"/>
        <w:r w:rsidRPr="00534EAC">
          <w:rPr>
            <w:rStyle w:val="ae"/>
            <w:rFonts w:ascii="Times New Roman" w:hAnsi="Times New Roman" w:cs="Times New Roman"/>
            <w:color w:val="000000" w:themeColor="text1"/>
            <w:sz w:val="24"/>
            <w:szCs w:val="24"/>
            <w:u w:val="none"/>
            <w:lang w:val="en-US"/>
          </w:rPr>
          <w:t>htm</w:t>
        </w:r>
        <w:proofErr w:type="spellEnd"/>
      </w:hyperlink>
      <w:r w:rsidRPr="00534EAC">
        <w:rPr>
          <w:rFonts w:ascii="Times New Roman" w:hAnsi="Times New Roman" w:cs="Times New Roman"/>
          <w:color w:val="000000" w:themeColor="text1"/>
          <w:sz w:val="24"/>
          <w:szCs w:val="24"/>
        </w:rPr>
        <w:t xml:space="preserve"> (Дата обращения 14.11.18)</w:t>
      </w:r>
    </w:p>
    <w:p w:rsidR="00534EAC" w:rsidRPr="00534EAC" w:rsidRDefault="00025663" w:rsidP="00534EAC">
      <w:pPr>
        <w:pStyle w:val="ab"/>
        <w:numPr>
          <w:ilvl w:val="0"/>
          <w:numId w:val="12"/>
        </w:numPr>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lang w:val="en-US"/>
        </w:rPr>
        <w:t>Cushman</w:t>
      </w:r>
      <w:r w:rsidRPr="00534EAC">
        <w:rPr>
          <w:rFonts w:ascii="Times New Roman" w:hAnsi="Times New Roman" w:cs="Times New Roman"/>
          <w:color w:val="000000" w:themeColor="text1"/>
          <w:sz w:val="24"/>
          <w:szCs w:val="24"/>
        </w:rPr>
        <w:t>&amp;</w:t>
      </w:r>
      <w:r w:rsidRPr="00534EAC">
        <w:rPr>
          <w:rFonts w:ascii="Times New Roman" w:hAnsi="Times New Roman" w:cs="Times New Roman"/>
          <w:color w:val="000000" w:themeColor="text1"/>
          <w:sz w:val="24"/>
          <w:szCs w:val="24"/>
          <w:lang w:val="en-US"/>
        </w:rPr>
        <w:t>Wakefield</w:t>
      </w:r>
      <w:r w:rsidRPr="00534EAC">
        <w:rPr>
          <w:rFonts w:ascii="Times New Roman" w:hAnsi="Times New Roman" w:cs="Times New Roman"/>
          <w:color w:val="000000" w:themeColor="text1"/>
          <w:sz w:val="24"/>
          <w:szCs w:val="24"/>
        </w:rPr>
        <w:t xml:space="preserve"> </w:t>
      </w:r>
    </w:p>
    <w:p w:rsidR="00022C2D" w:rsidRPr="00534EAC" w:rsidRDefault="00025663" w:rsidP="00534EAC">
      <w:pPr>
        <w:pStyle w:val="ab"/>
        <w:ind w:left="720"/>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lang w:val="en-US"/>
        </w:rPr>
        <w:t>URL</w:t>
      </w:r>
      <w:proofErr w:type="gramStart"/>
      <w:r w:rsidRPr="00534EAC">
        <w:rPr>
          <w:rFonts w:ascii="Times New Roman" w:hAnsi="Times New Roman" w:cs="Times New Roman"/>
          <w:color w:val="000000" w:themeColor="text1"/>
          <w:sz w:val="24"/>
          <w:szCs w:val="24"/>
        </w:rPr>
        <w:t>:</w:t>
      </w:r>
      <w:proofErr w:type="gramEnd"/>
      <w:hyperlink r:id="rId38" w:history="1">
        <w:r w:rsidRPr="00534EAC">
          <w:rPr>
            <w:rStyle w:val="ae"/>
            <w:rFonts w:ascii="Times New Roman" w:hAnsi="Times New Roman" w:cs="Times New Roman"/>
            <w:color w:val="000000" w:themeColor="text1"/>
            <w:sz w:val="24"/>
            <w:szCs w:val="24"/>
            <w:u w:val="none"/>
            <w:lang w:val="en-US"/>
          </w:rPr>
          <w:t>http</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cwrussia</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ru</w:t>
        </w:r>
        <w:proofErr w:type="spellEnd"/>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analytics</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news</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ob</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em</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gostinicnogo</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rynka</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moskvy</w:t>
        </w:r>
        <w:proofErr w:type="spellEnd"/>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v</w:t>
        </w:r>
        <w:r w:rsidRPr="00534EAC">
          <w:rPr>
            <w:rStyle w:val="ae"/>
            <w:rFonts w:ascii="Times New Roman" w:hAnsi="Times New Roman" w:cs="Times New Roman"/>
            <w:color w:val="000000" w:themeColor="text1"/>
            <w:sz w:val="24"/>
            <w:szCs w:val="24"/>
            <w:u w:val="none"/>
          </w:rPr>
          <w:t>-2017-</w:t>
        </w:r>
        <w:r w:rsidRPr="00534EAC">
          <w:rPr>
            <w:rStyle w:val="ae"/>
            <w:rFonts w:ascii="Times New Roman" w:hAnsi="Times New Roman" w:cs="Times New Roman"/>
            <w:color w:val="000000" w:themeColor="text1"/>
            <w:sz w:val="24"/>
            <w:szCs w:val="24"/>
            <w:u w:val="none"/>
            <w:lang w:val="en-US"/>
          </w:rPr>
          <w:t>g</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vyros</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na</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rekordnye</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za</w:t>
        </w:r>
        <w:proofErr w:type="spellEnd"/>
        <w:r w:rsidRPr="00534EAC">
          <w:rPr>
            <w:rStyle w:val="ae"/>
            <w:rFonts w:ascii="Times New Roman" w:hAnsi="Times New Roman" w:cs="Times New Roman"/>
            <w:color w:val="000000" w:themeColor="text1"/>
            <w:sz w:val="24"/>
            <w:szCs w:val="24"/>
            <w:u w:val="none"/>
          </w:rPr>
          <w:t>-6-</w:t>
        </w:r>
        <w:r w:rsidRPr="00534EAC">
          <w:rPr>
            <w:rStyle w:val="ae"/>
            <w:rFonts w:ascii="Times New Roman" w:hAnsi="Times New Roman" w:cs="Times New Roman"/>
            <w:color w:val="000000" w:themeColor="text1"/>
            <w:sz w:val="24"/>
            <w:szCs w:val="24"/>
            <w:u w:val="none"/>
            <w:lang w:val="en-US"/>
          </w:rPr>
          <w:t>let</w:t>
        </w:r>
        <w:r w:rsidRPr="00534EAC">
          <w:rPr>
            <w:rStyle w:val="ae"/>
            <w:rFonts w:ascii="Times New Roman" w:hAnsi="Times New Roman" w:cs="Times New Roman"/>
            <w:color w:val="000000" w:themeColor="text1"/>
            <w:sz w:val="24"/>
            <w:szCs w:val="24"/>
            <w:u w:val="none"/>
          </w:rPr>
          <w:t>-9-4-.</w:t>
        </w:r>
        <w:r w:rsidRPr="00534EAC">
          <w:rPr>
            <w:rStyle w:val="ae"/>
            <w:rFonts w:ascii="Times New Roman" w:hAnsi="Times New Roman" w:cs="Times New Roman"/>
            <w:color w:val="000000" w:themeColor="text1"/>
            <w:sz w:val="24"/>
            <w:szCs w:val="24"/>
            <w:u w:val="none"/>
            <w:lang w:val="en-US"/>
          </w:rPr>
          <w:t>html</w:t>
        </w:r>
      </w:hyperlink>
      <w:r w:rsidRPr="00534EAC">
        <w:rPr>
          <w:rFonts w:ascii="Times New Roman" w:hAnsi="Times New Roman" w:cs="Times New Roman"/>
          <w:color w:val="000000" w:themeColor="text1"/>
          <w:sz w:val="24"/>
          <w:szCs w:val="24"/>
        </w:rPr>
        <w:t xml:space="preserve"> (Дата обращения 22.10.18)</w:t>
      </w:r>
    </w:p>
    <w:p w:rsidR="00534EAC" w:rsidRPr="00534EAC" w:rsidRDefault="009C6B46" w:rsidP="00534EAC">
      <w:pPr>
        <w:pStyle w:val="ab"/>
        <w:numPr>
          <w:ilvl w:val="0"/>
          <w:numId w:val="12"/>
        </w:numPr>
        <w:contextualSpacing/>
        <w:jc w:val="both"/>
        <w:rPr>
          <w:rFonts w:ascii="Times New Roman" w:hAnsi="Times New Roman" w:cs="Times New Roman"/>
          <w:color w:val="000000" w:themeColor="text1"/>
          <w:sz w:val="24"/>
          <w:szCs w:val="24"/>
        </w:rPr>
      </w:pPr>
      <w:hyperlink r:id="rId39" w:history="1">
        <w:r w:rsidR="00022C2D" w:rsidRPr="00534EAC">
          <w:rPr>
            <w:rFonts w:ascii="Times New Roman" w:hAnsi="Times New Roman" w:cs="Times New Roman"/>
            <w:color w:val="000000" w:themeColor="text1"/>
            <w:sz w:val="24"/>
            <w:szCs w:val="24"/>
          </w:rPr>
          <w:t>Консультант Плюс</w:t>
        </w:r>
      </w:hyperlink>
      <w:r w:rsidR="00022C2D" w:rsidRPr="00534EAC">
        <w:rPr>
          <w:rFonts w:ascii="Times New Roman" w:hAnsi="Times New Roman" w:cs="Times New Roman"/>
          <w:color w:val="000000" w:themeColor="text1"/>
          <w:sz w:val="24"/>
          <w:szCs w:val="24"/>
        </w:rPr>
        <w:t xml:space="preserve"> </w:t>
      </w:r>
    </w:p>
    <w:p w:rsidR="00534EAC" w:rsidRPr="00534EAC" w:rsidRDefault="00022C2D" w:rsidP="00534EAC">
      <w:pPr>
        <w:pStyle w:val="ab"/>
        <w:ind w:left="720"/>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lang w:val="en-US"/>
        </w:rPr>
        <w:t>URL</w:t>
      </w:r>
      <w:r w:rsidRPr="00534EAC">
        <w:rPr>
          <w:rFonts w:ascii="Times New Roman" w:hAnsi="Times New Roman" w:cs="Times New Roman"/>
          <w:color w:val="000000" w:themeColor="text1"/>
          <w:sz w:val="24"/>
          <w:szCs w:val="24"/>
        </w:rPr>
        <w:t xml:space="preserve">: </w:t>
      </w:r>
      <w:hyperlink r:id="rId40" w:history="1">
        <w:r w:rsidRPr="00534EAC">
          <w:rPr>
            <w:rStyle w:val="ae"/>
            <w:rFonts w:ascii="Times New Roman" w:hAnsi="Times New Roman" w:cs="Times New Roman"/>
            <w:color w:val="000000" w:themeColor="text1"/>
            <w:sz w:val="24"/>
            <w:szCs w:val="24"/>
            <w:u w:val="none"/>
            <w:lang w:val="en-US"/>
          </w:rPr>
          <w:t>http</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www</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consultant</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ru</w:t>
        </w:r>
        <w:proofErr w:type="spellEnd"/>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document</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cons</w:t>
        </w:r>
        <w:r w:rsidRPr="00534EAC">
          <w:rPr>
            <w:rStyle w:val="ae"/>
            <w:rFonts w:ascii="Times New Roman" w:hAnsi="Times New Roman" w:cs="Times New Roman"/>
            <w:color w:val="000000" w:themeColor="text1"/>
            <w:sz w:val="24"/>
            <w:szCs w:val="24"/>
            <w:u w:val="none"/>
          </w:rPr>
          <w:t>_</w:t>
        </w:r>
        <w:r w:rsidRPr="00534EAC">
          <w:rPr>
            <w:rStyle w:val="ae"/>
            <w:rFonts w:ascii="Times New Roman" w:hAnsi="Times New Roman" w:cs="Times New Roman"/>
            <w:color w:val="000000" w:themeColor="text1"/>
            <w:sz w:val="24"/>
            <w:szCs w:val="24"/>
            <w:u w:val="none"/>
            <w:lang w:val="en-US"/>
          </w:rPr>
          <w:t>doc</w:t>
        </w:r>
        <w:r w:rsidRPr="00534EAC">
          <w:rPr>
            <w:rStyle w:val="ae"/>
            <w:rFonts w:ascii="Times New Roman" w:hAnsi="Times New Roman" w:cs="Times New Roman"/>
            <w:color w:val="000000" w:themeColor="text1"/>
            <w:sz w:val="24"/>
            <w:szCs w:val="24"/>
            <w:u w:val="none"/>
          </w:rPr>
          <w:t>_</w:t>
        </w:r>
        <w:r w:rsidRPr="00534EAC">
          <w:rPr>
            <w:rStyle w:val="ae"/>
            <w:rFonts w:ascii="Times New Roman" w:hAnsi="Times New Roman" w:cs="Times New Roman"/>
            <w:color w:val="000000" w:themeColor="text1"/>
            <w:sz w:val="24"/>
            <w:szCs w:val="24"/>
            <w:u w:val="none"/>
            <w:lang w:val="en-US"/>
          </w:rPr>
          <w:t>LAW</w:t>
        </w:r>
        <w:r w:rsidRPr="00534EAC">
          <w:rPr>
            <w:rStyle w:val="ae"/>
            <w:rFonts w:ascii="Times New Roman" w:hAnsi="Times New Roman" w:cs="Times New Roman"/>
            <w:color w:val="000000" w:themeColor="text1"/>
            <w:sz w:val="24"/>
            <w:szCs w:val="24"/>
            <w:u w:val="none"/>
          </w:rPr>
          <w:t>_44106/</w:t>
        </w:r>
      </w:hyperlink>
      <w:r w:rsidRPr="00534EAC">
        <w:rPr>
          <w:rFonts w:ascii="Times New Roman" w:hAnsi="Times New Roman" w:cs="Times New Roman"/>
          <w:color w:val="000000" w:themeColor="text1"/>
          <w:sz w:val="24"/>
          <w:szCs w:val="24"/>
        </w:rPr>
        <w:t xml:space="preserve"> (Дата обращения 23.10.18)</w:t>
      </w:r>
    </w:p>
    <w:p w:rsidR="00534EAC" w:rsidRPr="00534EAC" w:rsidRDefault="009C6B46" w:rsidP="00534EAC">
      <w:pPr>
        <w:pStyle w:val="ab"/>
        <w:numPr>
          <w:ilvl w:val="0"/>
          <w:numId w:val="12"/>
        </w:numPr>
        <w:contextualSpacing/>
        <w:jc w:val="both"/>
        <w:rPr>
          <w:rFonts w:ascii="Times New Roman" w:hAnsi="Times New Roman" w:cs="Times New Roman"/>
          <w:color w:val="000000" w:themeColor="text1"/>
          <w:sz w:val="24"/>
          <w:szCs w:val="24"/>
        </w:rPr>
      </w:pPr>
      <w:hyperlink r:id="rId41" w:history="1">
        <w:r w:rsidR="00534EAC" w:rsidRPr="00534EAC">
          <w:rPr>
            <w:rFonts w:ascii="Times New Roman" w:hAnsi="Times New Roman" w:cs="Times New Roman"/>
            <w:color w:val="000000" w:themeColor="text1"/>
            <w:sz w:val="24"/>
            <w:szCs w:val="24"/>
          </w:rPr>
          <w:t>Все о туризме - образовательный туристический портал</w:t>
        </w:r>
      </w:hyperlink>
      <w:r w:rsidR="00534EAC" w:rsidRPr="00534EAC">
        <w:rPr>
          <w:rFonts w:ascii="Times New Roman" w:hAnsi="Times New Roman" w:cs="Times New Roman"/>
          <w:color w:val="000000" w:themeColor="text1"/>
          <w:sz w:val="24"/>
          <w:szCs w:val="24"/>
        </w:rPr>
        <w:t xml:space="preserve"> </w:t>
      </w:r>
    </w:p>
    <w:p w:rsidR="00534EAC" w:rsidRPr="00534EAC" w:rsidRDefault="00534EAC" w:rsidP="00534EAC">
      <w:pPr>
        <w:pStyle w:val="ab"/>
        <w:ind w:left="720"/>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lang w:val="en-US"/>
        </w:rPr>
        <w:t>URL</w:t>
      </w:r>
      <w:r w:rsidRPr="00534EAC">
        <w:rPr>
          <w:rFonts w:ascii="Times New Roman" w:hAnsi="Times New Roman" w:cs="Times New Roman"/>
          <w:color w:val="000000" w:themeColor="text1"/>
          <w:sz w:val="24"/>
          <w:szCs w:val="24"/>
        </w:rPr>
        <w:t xml:space="preserve">: </w:t>
      </w:r>
      <w:hyperlink r:id="rId42" w:history="1">
        <w:r w:rsidRPr="00534EAC">
          <w:rPr>
            <w:rStyle w:val="ae"/>
            <w:rFonts w:ascii="Times New Roman" w:hAnsi="Times New Roman" w:cs="Times New Roman"/>
            <w:color w:val="000000" w:themeColor="text1"/>
            <w:sz w:val="24"/>
            <w:szCs w:val="24"/>
            <w:u w:val="none"/>
            <w:lang w:val="en-US"/>
          </w:rPr>
          <w:t>http</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tourlib</w:t>
        </w:r>
        <w:proofErr w:type="spellEnd"/>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net</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statti</w:t>
        </w:r>
        <w:proofErr w:type="spellEnd"/>
        <w:r w:rsidRPr="00534EAC">
          <w:rPr>
            <w:rStyle w:val="ae"/>
            <w:rFonts w:ascii="Times New Roman" w:hAnsi="Times New Roman" w:cs="Times New Roman"/>
            <w:color w:val="000000" w:themeColor="text1"/>
            <w:sz w:val="24"/>
            <w:szCs w:val="24"/>
            <w:u w:val="none"/>
          </w:rPr>
          <w:t>_</w:t>
        </w:r>
        <w:r w:rsidRPr="00534EAC">
          <w:rPr>
            <w:rStyle w:val="ae"/>
            <w:rFonts w:ascii="Times New Roman" w:hAnsi="Times New Roman" w:cs="Times New Roman"/>
            <w:color w:val="000000" w:themeColor="text1"/>
            <w:sz w:val="24"/>
            <w:szCs w:val="24"/>
            <w:u w:val="none"/>
            <w:lang w:val="en-US"/>
          </w:rPr>
          <w:t>tourism</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smirnova</w:t>
        </w:r>
        <w:proofErr w:type="spellEnd"/>
        <w:r w:rsidRPr="00534EAC">
          <w:rPr>
            <w:rStyle w:val="ae"/>
            <w:rFonts w:ascii="Times New Roman" w:hAnsi="Times New Roman" w:cs="Times New Roman"/>
            <w:color w:val="000000" w:themeColor="text1"/>
            <w:sz w:val="24"/>
            <w:szCs w:val="24"/>
            <w:u w:val="none"/>
          </w:rPr>
          <w:t>3.</w:t>
        </w:r>
        <w:proofErr w:type="spellStart"/>
        <w:r w:rsidRPr="00534EAC">
          <w:rPr>
            <w:rStyle w:val="ae"/>
            <w:rFonts w:ascii="Times New Roman" w:hAnsi="Times New Roman" w:cs="Times New Roman"/>
            <w:color w:val="000000" w:themeColor="text1"/>
            <w:sz w:val="24"/>
            <w:szCs w:val="24"/>
            <w:u w:val="none"/>
            <w:lang w:val="en-US"/>
          </w:rPr>
          <w:t>htm</w:t>
        </w:r>
        <w:proofErr w:type="spellEnd"/>
      </w:hyperlink>
      <w:r w:rsidRPr="00534EAC">
        <w:rPr>
          <w:rFonts w:ascii="Times New Roman" w:hAnsi="Times New Roman" w:cs="Times New Roman"/>
          <w:color w:val="000000" w:themeColor="text1"/>
          <w:sz w:val="24"/>
          <w:szCs w:val="24"/>
        </w:rPr>
        <w:t xml:space="preserve"> (Дата обращения 21.11.18)</w:t>
      </w:r>
    </w:p>
    <w:p w:rsidR="00534EAC" w:rsidRPr="00534EAC" w:rsidRDefault="00534EAC" w:rsidP="00534EAC">
      <w:pPr>
        <w:pStyle w:val="ab"/>
        <w:numPr>
          <w:ilvl w:val="0"/>
          <w:numId w:val="12"/>
        </w:numPr>
        <w:contextualSpacing/>
        <w:jc w:val="both"/>
        <w:rPr>
          <w:rFonts w:ascii="Times New Roman" w:hAnsi="Times New Roman" w:cs="Times New Roman"/>
          <w:color w:val="000000" w:themeColor="text1"/>
          <w:sz w:val="24"/>
          <w:szCs w:val="24"/>
        </w:rPr>
      </w:pPr>
      <w:proofErr w:type="spellStart"/>
      <w:r w:rsidRPr="00534EAC">
        <w:rPr>
          <w:rFonts w:ascii="Times New Roman" w:hAnsi="Times New Roman" w:cs="Times New Roman"/>
          <w:color w:val="000000" w:themeColor="text1"/>
          <w:sz w:val="24"/>
          <w:szCs w:val="24"/>
          <w:lang w:val="en-US"/>
        </w:rPr>
        <w:t>Wrike</w:t>
      </w:r>
      <w:proofErr w:type="spellEnd"/>
      <w:r w:rsidRPr="00534EAC">
        <w:rPr>
          <w:rFonts w:ascii="Times New Roman" w:hAnsi="Times New Roman" w:cs="Times New Roman"/>
          <w:color w:val="000000" w:themeColor="text1"/>
          <w:sz w:val="24"/>
          <w:szCs w:val="24"/>
        </w:rPr>
        <w:t xml:space="preserve"> </w:t>
      </w:r>
      <w:r w:rsidRPr="00534EAC">
        <w:rPr>
          <w:rFonts w:ascii="Times New Roman" w:hAnsi="Times New Roman" w:cs="Times New Roman"/>
          <w:color w:val="000000" w:themeColor="text1"/>
          <w:sz w:val="24"/>
          <w:szCs w:val="24"/>
          <w:lang w:val="en-US"/>
        </w:rPr>
        <w:t>Blog</w:t>
      </w:r>
      <w:r w:rsidRPr="00534EAC">
        <w:rPr>
          <w:rFonts w:ascii="Times New Roman" w:hAnsi="Times New Roman" w:cs="Times New Roman"/>
          <w:color w:val="000000" w:themeColor="text1"/>
          <w:sz w:val="24"/>
          <w:szCs w:val="24"/>
        </w:rPr>
        <w:t xml:space="preserve"> URL: https://www.wrike.com/blog/6-different-team-effectiveness-models/ (Дата обращения: 11.11.18)</w:t>
      </w:r>
    </w:p>
    <w:p w:rsidR="00534EAC" w:rsidRPr="00534EAC" w:rsidRDefault="00534EAC" w:rsidP="00534EAC">
      <w:pPr>
        <w:pStyle w:val="ab"/>
        <w:numPr>
          <w:ilvl w:val="0"/>
          <w:numId w:val="12"/>
        </w:numPr>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rPr>
        <w:t xml:space="preserve">Федеральное агентство по туризму: министерство экономического развития Российской Федерации </w:t>
      </w:r>
    </w:p>
    <w:p w:rsidR="00534EAC" w:rsidRPr="00534EAC" w:rsidRDefault="00534EAC" w:rsidP="00534EAC">
      <w:pPr>
        <w:pStyle w:val="ab"/>
        <w:ind w:left="720"/>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lang w:val="en-US"/>
        </w:rPr>
        <w:lastRenderedPageBreak/>
        <w:t>URL</w:t>
      </w:r>
      <w:r w:rsidRPr="00534EAC">
        <w:rPr>
          <w:rFonts w:ascii="Times New Roman" w:hAnsi="Times New Roman" w:cs="Times New Roman"/>
          <w:color w:val="000000" w:themeColor="text1"/>
          <w:sz w:val="24"/>
          <w:szCs w:val="24"/>
        </w:rPr>
        <w:t xml:space="preserve">: </w:t>
      </w:r>
      <w:hyperlink r:id="rId43" w:history="1">
        <w:r w:rsidRPr="00534EAC">
          <w:rPr>
            <w:rStyle w:val="ae"/>
            <w:rFonts w:ascii="Times New Roman" w:hAnsi="Times New Roman" w:cs="Times New Roman"/>
            <w:color w:val="000000" w:themeColor="text1"/>
            <w:sz w:val="24"/>
            <w:szCs w:val="24"/>
            <w:u w:val="none"/>
            <w:lang w:val="en-US"/>
          </w:rPr>
          <w:t>https</w:t>
        </w:r>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www</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russiatourism</w:t>
        </w:r>
        <w:proofErr w:type="spellEnd"/>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ru</w:t>
        </w:r>
        <w:proofErr w:type="spellEnd"/>
        <w:r w:rsidRPr="00534EAC">
          <w:rPr>
            <w:rStyle w:val="ae"/>
            <w:rFonts w:ascii="Times New Roman" w:hAnsi="Times New Roman" w:cs="Times New Roman"/>
            <w:color w:val="000000" w:themeColor="text1"/>
            <w:sz w:val="24"/>
            <w:szCs w:val="24"/>
            <w:u w:val="none"/>
          </w:rPr>
          <w:t>/</w:t>
        </w:r>
        <w:r w:rsidRPr="00534EAC">
          <w:rPr>
            <w:rStyle w:val="ae"/>
            <w:rFonts w:ascii="Times New Roman" w:hAnsi="Times New Roman" w:cs="Times New Roman"/>
            <w:color w:val="000000" w:themeColor="text1"/>
            <w:sz w:val="24"/>
            <w:szCs w:val="24"/>
            <w:u w:val="none"/>
            <w:lang w:val="en-US"/>
          </w:rPr>
          <w:t>regions</w:t>
        </w:r>
        <w:r w:rsidRPr="00534EAC">
          <w:rPr>
            <w:rStyle w:val="ae"/>
            <w:rFonts w:ascii="Times New Roman" w:hAnsi="Times New Roman" w:cs="Times New Roman"/>
            <w:color w:val="000000" w:themeColor="text1"/>
            <w:sz w:val="24"/>
            <w:szCs w:val="24"/>
            <w:u w:val="none"/>
          </w:rPr>
          <w:t>/?</w:t>
        </w:r>
        <w:proofErr w:type="spellStart"/>
        <w:r w:rsidRPr="00534EAC">
          <w:rPr>
            <w:rStyle w:val="ae"/>
            <w:rFonts w:ascii="Times New Roman" w:hAnsi="Times New Roman" w:cs="Times New Roman"/>
            <w:color w:val="000000" w:themeColor="text1"/>
            <w:sz w:val="24"/>
            <w:szCs w:val="24"/>
            <w:u w:val="none"/>
            <w:lang w:val="en-US"/>
          </w:rPr>
          <w:t>fedokr</w:t>
        </w:r>
        <w:proofErr w:type="spellEnd"/>
        <w:r w:rsidRPr="00534EAC">
          <w:rPr>
            <w:rStyle w:val="ae"/>
            <w:rFonts w:ascii="Times New Roman" w:hAnsi="Times New Roman" w:cs="Times New Roman"/>
            <w:color w:val="000000" w:themeColor="text1"/>
            <w:sz w:val="24"/>
            <w:szCs w:val="24"/>
            <w:u w:val="none"/>
          </w:rPr>
          <w:t>=108&amp;</w:t>
        </w:r>
        <w:proofErr w:type="spellStart"/>
        <w:r w:rsidRPr="00534EAC">
          <w:rPr>
            <w:rStyle w:val="ae"/>
            <w:rFonts w:ascii="Times New Roman" w:hAnsi="Times New Roman" w:cs="Times New Roman"/>
            <w:color w:val="000000" w:themeColor="text1"/>
            <w:sz w:val="24"/>
            <w:szCs w:val="24"/>
            <w:u w:val="none"/>
            <w:lang w:val="en-US"/>
          </w:rPr>
          <w:t>freg</w:t>
        </w:r>
        <w:proofErr w:type="spellEnd"/>
        <w:r w:rsidRPr="00534EAC">
          <w:rPr>
            <w:rStyle w:val="ae"/>
            <w:rFonts w:ascii="Times New Roman" w:hAnsi="Times New Roman" w:cs="Times New Roman"/>
            <w:color w:val="000000" w:themeColor="text1"/>
            <w:sz w:val="24"/>
            <w:szCs w:val="24"/>
            <w:u w:val="none"/>
          </w:rPr>
          <w:t>=232</w:t>
        </w:r>
      </w:hyperlink>
      <w:r w:rsidRPr="00534EAC">
        <w:rPr>
          <w:rFonts w:ascii="Times New Roman" w:hAnsi="Times New Roman" w:cs="Times New Roman"/>
          <w:color w:val="000000" w:themeColor="text1"/>
          <w:sz w:val="24"/>
          <w:szCs w:val="24"/>
        </w:rPr>
        <w:t xml:space="preserve"> (Дата обращения 08.04.19)</w:t>
      </w:r>
    </w:p>
    <w:p w:rsidR="00534EAC" w:rsidRPr="00534EAC" w:rsidRDefault="00534EAC" w:rsidP="00534EAC">
      <w:pPr>
        <w:pStyle w:val="ab"/>
        <w:numPr>
          <w:ilvl w:val="0"/>
          <w:numId w:val="12"/>
        </w:numPr>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rPr>
        <w:t xml:space="preserve">Информационный портал </w:t>
      </w:r>
      <w:r w:rsidRPr="00534EAC">
        <w:rPr>
          <w:rFonts w:ascii="Times New Roman" w:hAnsi="Times New Roman" w:cs="Times New Roman"/>
          <w:color w:val="000000" w:themeColor="text1"/>
          <w:sz w:val="24"/>
          <w:szCs w:val="24"/>
          <w:lang w:val="en-US"/>
        </w:rPr>
        <w:t>CRE</w:t>
      </w:r>
      <w:r w:rsidRPr="00534EAC">
        <w:rPr>
          <w:rFonts w:ascii="Times New Roman" w:hAnsi="Times New Roman" w:cs="Times New Roman"/>
          <w:color w:val="000000" w:themeColor="text1"/>
          <w:sz w:val="24"/>
          <w:szCs w:val="24"/>
        </w:rPr>
        <w:t xml:space="preserve"> </w:t>
      </w:r>
    </w:p>
    <w:p w:rsidR="00534EAC" w:rsidRPr="00534EAC" w:rsidRDefault="00534EAC" w:rsidP="00534EAC">
      <w:pPr>
        <w:pStyle w:val="ab"/>
        <w:ind w:left="720"/>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lang w:val="en-US"/>
        </w:rPr>
        <w:t>URL</w:t>
      </w:r>
      <w:r w:rsidRPr="00534EAC">
        <w:rPr>
          <w:rFonts w:ascii="Times New Roman" w:hAnsi="Times New Roman" w:cs="Times New Roman"/>
          <w:color w:val="000000" w:themeColor="text1"/>
          <w:sz w:val="24"/>
          <w:szCs w:val="24"/>
        </w:rPr>
        <w:t>: https://www.cre.ru/analytics/70679 (Дата обращения 07.04.19)</w:t>
      </w:r>
    </w:p>
    <w:p w:rsidR="00534EAC" w:rsidRPr="00534EAC" w:rsidRDefault="00534EAC" w:rsidP="00534EAC">
      <w:pPr>
        <w:pStyle w:val="ab"/>
        <w:numPr>
          <w:ilvl w:val="0"/>
          <w:numId w:val="12"/>
        </w:numPr>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rPr>
        <w:t xml:space="preserve">Инвестиционный портал Псковской области </w:t>
      </w:r>
    </w:p>
    <w:p w:rsidR="00534EAC" w:rsidRPr="00534EAC" w:rsidRDefault="00534EAC" w:rsidP="00534EAC">
      <w:pPr>
        <w:pStyle w:val="ab"/>
        <w:ind w:left="720"/>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rPr>
        <w:t>URL: http://invest.pskov.ru/turizm (Дата обращения 07.04.19)</w:t>
      </w:r>
    </w:p>
    <w:p w:rsidR="00534EAC" w:rsidRPr="00534EAC" w:rsidRDefault="00534EAC" w:rsidP="00534EAC">
      <w:pPr>
        <w:pStyle w:val="ab"/>
        <w:numPr>
          <w:ilvl w:val="0"/>
          <w:numId w:val="12"/>
        </w:numPr>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rPr>
        <w:t xml:space="preserve">Электронный фонд правовой и нормативно-технической документации </w:t>
      </w:r>
    </w:p>
    <w:p w:rsidR="00534EAC" w:rsidRPr="00534EAC" w:rsidRDefault="00534EAC" w:rsidP="00534EAC">
      <w:pPr>
        <w:pStyle w:val="ab"/>
        <w:ind w:left="720"/>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rPr>
        <w:t>URL: http://docs.cntd.ru/document/924024768 (Дата обращения 08.04.19)</w:t>
      </w:r>
    </w:p>
    <w:p w:rsidR="00534EAC" w:rsidRPr="00534EAC" w:rsidRDefault="00534EAC" w:rsidP="00534EAC">
      <w:pPr>
        <w:pStyle w:val="ab"/>
        <w:numPr>
          <w:ilvl w:val="0"/>
          <w:numId w:val="12"/>
        </w:numPr>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rPr>
        <w:t xml:space="preserve">Комитет по культуре Псковской области </w:t>
      </w:r>
    </w:p>
    <w:p w:rsidR="00534EAC" w:rsidRPr="00534EAC" w:rsidRDefault="00534EAC" w:rsidP="00534EAC">
      <w:pPr>
        <w:pStyle w:val="ab"/>
        <w:ind w:left="720"/>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rPr>
        <w:t>URL:http://www.gkk.pskov.ru/deyatelnost/turizm/proekty/buklety/turistsko (Дата обращения 08.04.19)</w:t>
      </w:r>
    </w:p>
    <w:p w:rsidR="00534EAC" w:rsidRPr="00534EAC" w:rsidRDefault="00534EAC" w:rsidP="00534EAC">
      <w:pPr>
        <w:pStyle w:val="ab"/>
        <w:numPr>
          <w:ilvl w:val="0"/>
          <w:numId w:val="12"/>
        </w:numPr>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rPr>
        <w:t xml:space="preserve">Сетевое издание «Ганза. Псков»  </w:t>
      </w:r>
    </w:p>
    <w:p w:rsidR="00534EAC" w:rsidRPr="00534EAC" w:rsidRDefault="00534EAC" w:rsidP="00534EAC">
      <w:pPr>
        <w:pStyle w:val="ab"/>
        <w:ind w:left="720"/>
        <w:contextualSpacing/>
        <w:jc w:val="both"/>
        <w:rPr>
          <w:rFonts w:ascii="Times New Roman" w:hAnsi="Times New Roman" w:cs="Times New Roman"/>
          <w:color w:val="000000" w:themeColor="text1"/>
          <w:sz w:val="24"/>
          <w:szCs w:val="24"/>
        </w:rPr>
      </w:pPr>
      <w:r w:rsidRPr="00534EAC">
        <w:rPr>
          <w:rFonts w:ascii="Times New Roman" w:hAnsi="Times New Roman" w:cs="Times New Roman"/>
          <w:color w:val="000000" w:themeColor="text1"/>
          <w:sz w:val="24"/>
          <w:szCs w:val="24"/>
        </w:rPr>
        <w:t>URL: http://ganzapskov.ru/novoe-vremya (Дата обращения 08.04.19)</w:t>
      </w:r>
    </w:p>
    <w:p w:rsidR="00962E06" w:rsidRPr="00534EAC" w:rsidRDefault="00962E06" w:rsidP="00534EAC">
      <w:pPr>
        <w:pStyle w:val="ab"/>
        <w:jc w:val="both"/>
        <w:rPr>
          <w:rFonts w:ascii="Times New Roman" w:hAnsi="Times New Roman" w:cs="Times New Roman"/>
          <w:color w:val="000000" w:themeColor="text1"/>
          <w:sz w:val="24"/>
          <w:szCs w:val="24"/>
        </w:rPr>
      </w:pPr>
    </w:p>
    <w:p w:rsidR="00962E06" w:rsidRPr="001B13BE" w:rsidRDefault="00962E06" w:rsidP="007633ED">
      <w:pPr>
        <w:pStyle w:val="ab"/>
        <w:ind w:left="720"/>
        <w:jc w:val="both"/>
        <w:rPr>
          <w:rFonts w:ascii="Times New Roman" w:hAnsi="Times New Roman" w:cs="Times New Roman"/>
          <w:color w:val="000000" w:themeColor="text1"/>
          <w:sz w:val="24"/>
          <w:szCs w:val="24"/>
        </w:rPr>
      </w:pPr>
      <w:r w:rsidRPr="001B13BE">
        <w:rPr>
          <w:rFonts w:ascii="Arial" w:hAnsi="Arial" w:cs="Arial"/>
          <w:color w:val="000000" w:themeColor="text1"/>
        </w:rPr>
        <w:br/>
      </w:r>
      <w:r w:rsidRPr="001B13BE">
        <w:rPr>
          <w:rFonts w:ascii="Arial" w:hAnsi="Arial" w:cs="Arial"/>
          <w:color w:val="000000" w:themeColor="text1"/>
        </w:rPr>
        <w:br/>
      </w:r>
      <w:r w:rsidRPr="001B13BE">
        <w:rPr>
          <w:rFonts w:ascii="Arial" w:hAnsi="Arial" w:cs="Arial"/>
          <w:color w:val="000000" w:themeColor="text1"/>
        </w:rPr>
        <w:br/>
      </w:r>
    </w:p>
    <w:sectPr w:rsidR="00962E06" w:rsidRPr="001B13BE" w:rsidSect="006F3B9D">
      <w:headerReference w:type="default" r:id="rId44"/>
      <w:footerReference w:type="default" r:id="rId4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7D" w:rsidRDefault="002D007D" w:rsidP="00DE717D">
      <w:pPr>
        <w:spacing w:after="0" w:line="240" w:lineRule="auto"/>
      </w:pPr>
      <w:r>
        <w:separator/>
      </w:r>
    </w:p>
  </w:endnote>
  <w:endnote w:type="continuationSeparator" w:id="0">
    <w:p w:rsidR="002D007D" w:rsidRDefault="002D007D" w:rsidP="00DE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993039"/>
      <w:showingPlcHdr/>
    </w:sdtPr>
    <w:sdtContent>
      <w:p w:rsidR="009C6B46" w:rsidRDefault="009C6B46">
        <w:pPr>
          <w:pStyle w:val="a6"/>
          <w:jc w:val="right"/>
        </w:pPr>
        <w:r>
          <w:t xml:space="preserve">     </w:t>
        </w:r>
      </w:p>
    </w:sdtContent>
  </w:sdt>
  <w:p w:rsidR="009C6B46" w:rsidRDefault="009C6B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7D" w:rsidRDefault="002D007D" w:rsidP="00DE717D">
      <w:pPr>
        <w:spacing w:after="0" w:line="240" w:lineRule="auto"/>
      </w:pPr>
      <w:r>
        <w:separator/>
      </w:r>
    </w:p>
  </w:footnote>
  <w:footnote w:type="continuationSeparator" w:id="0">
    <w:p w:rsidR="002D007D" w:rsidRDefault="002D007D" w:rsidP="00DE717D">
      <w:pPr>
        <w:spacing w:after="0" w:line="240" w:lineRule="auto"/>
      </w:pPr>
      <w:r>
        <w:continuationSeparator/>
      </w:r>
    </w:p>
  </w:footnote>
  <w:footnote w:id="1">
    <w:p w:rsidR="009C6B46" w:rsidRPr="006F3B9D" w:rsidRDefault="009C6B46" w:rsidP="006D1DF4">
      <w:pPr>
        <w:pStyle w:val="ab"/>
        <w:jc w:val="both"/>
        <w:rPr>
          <w:rFonts w:ascii="Times New Roman" w:hAnsi="Times New Roman" w:cs="Times New Roman"/>
          <w:color w:val="000000" w:themeColor="text1"/>
        </w:rPr>
      </w:pPr>
      <w:r w:rsidRPr="006F3B9D">
        <w:rPr>
          <w:rStyle w:val="ad"/>
          <w:rFonts w:ascii="Times New Roman" w:hAnsi="Times New Roman" w:cs="Times New Roman"/>
          <w:color w:val="000000" w:themeColor="text1"/>
        </w:rPr>
        <w:footnoteRef/>
      </w:r>
      <w:r w:rsidRPr="006F3B9D">
        <w:rPr>
          <w:rFonts w:ascii="Times New Roman" w:hAnsi="Times New Roman" w:cs="Times New Roman"/>
          <w:color w:val="000000" w:themeColor="text1"/>
        </w:rPr>
        <w:t xml:space="preserve"> Inn35.ru - все о хостелах и отелях. </w:t>
      </w:r>
    </w:p>
    <w:p w:rsidR="009C6B46" w:rsidRPr="006F3B9D" w:rsidRDefault="009C6B46" w:rsidP="006D1DF4">
      <w:pPr>
        <w:pStyle w:val="ab"/>
        <w:jc w:val="both"/>
        <w:rPr>
          <w:color w:val="000000" w:themeColor="text1"/>
        </w:rPr>
      </w:pPr>
      <w:r w:rsidRPr="006F3B9D">
        <w:rPr>
          <w:rFonts w:ascii="Times New Roman" w:hAnsi="Times New Roman" w:cs="Times New Roman"/>
          <w:color w:val="000000" w:themeColor="text1"/>
          <w:lang w:val="en-US"/>
        </w:rPr>
        <w:t>URL</w:t>
      </w:r>
      <w:r w:rsidRPr="006F3B9D">
        <w:rPr>
          <w:rFonts w:ascii="Times New Roman" w:hAnsi="Times New Roman" w:cs="Times New Roman"/>
          <w:color w:val="000000" w:themeColor="text1"/>
        </w:rPr>
        <w:t>:</w:t>
      </w:r>
      <w:proofErr w:type="spellStart"/>
      <w:r>
        <w:fldChar w:fldCharType="begin"/>
      </w:r>
      <w:r>
        <w:instrText xml:space="preserve"> HYPERLINK "http://inn35.ru/upravlenie-gostinichnym-biznesom/" </w:instrText>
      </w:r>
      <w:r>
        <w:fldChar w:fldCharType="separate"/>
      </w:r>
      <w:r w:rsidRPr="006F3B9D">
        <w:rPr>
          <w:rStyle w:val="14"/>
          <w:rFonts w:ascii="Times New Roman" w:hAnsi="Times New Roman" w:cs="Times New Roman"/>
          <w:color w:val="000000" w:themeColor="text1"/>
          <w:u w:val="none"/>
        </w:rPr>
        <w:t>http</w:t>
      </w:r>
      <w:proofErr w:type="spellEnd"/>
      <w:r w:rsidRPr="006F3B9D">
        <w:rPr>
          <w:rStyle w:val="14"/>
          <w:rFonts w:ascii="Times New Roman" w:hAnsi="Times New Roman" w:cs="Times New Roman"/>
          <w:color w:val="000000" w:themeColor="text1"/>
          <w:u w:val="none"/>
        </w:rPr>
        <w:t>://inn35.ru/</w:t>
      </w:r>
      <w:proofErr w:type="spellStart"/>
      <w:r w:rsidRPr="006F3B9D">
        <w:rPr>
          <w:rStyle w:val="14"/>
          <w:rFonts w:ascii="Times New Roman" w:hAnsi="Times New Roman" w:cs="Times New Roman"/>
          <w:color w:val="000000" w:themeColor="text1"/>
          <w:u w:val="none"/>
        </w:rPr>
        <w:t>upravlenie-gostinichnym-biznesom</w:t>
      </w:r>
      <w:proofErr w:type="spellEnd"/>
      <w:r w:rsidRPr="006F3B9D">
        <w:rPr>
          <w:rStyle w:val="14"/>
          <w:rFonts w:ascii="Times New Roman" w:hAnsi="Times New Roman" w:cs="Times New Roman"/>
          <w:color w:val="000000" w:themeColor="text1"/>
          <w:u w:val="none"/>
        </w:rPr>
        <w:t>/</w:t>
      </w:r>
      <w:r>
        <w:rPr>
          <w:rStyle w:val="14"/>
          <w:rFonts w:ascii="Times New Roman" w:hAnsi="Times New Roman" w:cs="Times New Roman"/>
          <w:color w:val="000000" w:themeColor="text1"/>
          <w:u w:val="none"/>
        </w:rPr>
        <w:fldChar w:fldCharType="end"/>
      </w:r>
      <w:r w:rsidRPr="006F3B9D">
        <w:rPr>
          <w:rFonts w:ascii="Times New Roman" w:hAnsi="Times New Roman" w:cs="Times New Roman"/>
          <w:color w:val="000000" w:themeColor="text1"/>
        </w:rPr>
        <w:t xml:space="preserve"> (Дата обращения 20.11.18)</w:t>
      </w:r>
    </w:p>
  </w:footnote>
  <w:footnote w:id="2">
    <w:p w:rsidR="009C6B46" w:rsidRPr="00DD3155" w:rsidRDefault="009C6B46" w:rsidP="006D1DF4">
      <w:pPr>
        <w:pStyle w:val="ab"/>
        <w:rPr>
          <w:rFonts w:ascii="Times New Roman" w:hAnsi="Times New Roman" w:cs="Times New Roman"/>
        </w:rPr>
      </w:pPr>
      <w:r w:rsidRPr="006F3B9D">
        <w:rPr>
          <w:rStyle w:val="ad"/>
          <w:rFonts w:ascii="Times New Roman" w:hAnsi="Times New Roman" w:cs="Times New Roman"/>
          <w:color w:val="000000" w:themeColor="text1"/>
        </w:rPr>
        <w:footnoteRef/>
      </w:r>
      <w:r w:rsidRPr="006F3B9D">
        <w:rPr>
          <w:rFonts w:ascii="Times New Roman" w:hAnsi="Times New Roman" w:cs="Times New Roman"/>
          <w:color w:val="000000" w:themeColor="text1"/>
        </w:rPr>
        <w:t xml:space="preserve"> Консультант Плюс </w:t>
      </w:r>
      <w:r w:rsidRPr="006F3B9D">
        <w:rPr>
          <w:rFonts w:ascii="Times New Roman" w:hAnsi="Times New Roman" w:cs="Times New Roman"/>
          <w:color w:val="000000" w:themeColor="text1"/>
          <w:lang w:val="en-US"/>
        </w:rPr>
        <w:t>URL</w:t>
      </w:r>
      <w:r w:rsidRPr="006F3B9D">
        <w:rPr>
          <w:rFonts w:ascii="Times New Roman" w:hAnsi="Times New Roman" w:cs="Times New Roman"/>
          <w:color w:val="000000" w:themeColor="text1"/>
        </w:rPr>
        <w:t>:http://www.consultant.ru/document/cons_doc_LAW_82134/28c7f9e359e8af09d7244d8033c66928fa27e527/ (Дата обращения 03.12.18)</w:t>
      </w:r>
    </w:p>
  </w:footnote>
  <w:footnote w:id="3">
    <w:p w:rsidR="009C6B46" w:rsidRDefault="009C6B46" w:rsidP="00BF31D9">
      <w:pPr>
        <w:pStyle w:val="ab"/>
        <w:rPr>
          <w:rFonts w:ascii="Times New Roman" w:hAnsi="Times New Roman" w:cs="Times New Roman"/>
        </w:rPr>
      </w:pPr>
      <w:r w:rsidRPr="00A6765C">
        <w:rPr>
          <w:rStyle w:val="ad"/>
          <w:rFonts w:ascii="Times New Roman" w:hAnsi="Times New Roman" w:cs="Times New Roman"/>
        </w:rPr>
        <w:footnoteRef/>
      </w:r>
      <w:r>
        <w:rPr>
          <w:rFonts w:ascii="Times New Roman" w:hAnsi="Times New Roman" w:cs="Times New Roman"/>
        </w:rPr>
        <w:t xml:space="preserve"> </w:t>
      </w:r>
      <w:r w:rsidRPr="00BF31D9">
        <w:rPr>
          <w:rFonts w:ascii="Times New Roman" w:hAnsi="Times New Roman" w:cs="Times New Roman"/>
        </w:rPr>
        <w:t>Государственный комитет Псковской области</w:t>
      </w:r>
      <w:r>
        <w:rPr>
          <w:rFonts w:ascii="Times New Roman" w:hAnsi="Times New Roman" w:cs="Times New Roman"/>
        </w:rPr>
        <w:t xml:space="preserve"> </w:t>
      </w:r>
      <w:r w:rsidRPr="00BF31D9">
        <w:rPr>
          <w:rFonts w:ascii="Times New Roman" w:hAnsi="Times New Roman" w:cs="Times New Roman"/>
        </w:rPr>
        <w:t>по экономическому развитию и инвестиционной политике</w:t>
      </w:r>
    </w:p>
    <w:p w:rsidR="009C6B46" w:rsidRPr="00A6765C" w:rsidRDefault="009C6B46" w:rsidP="006D1DF4">
      <w:pPr>
        <w:pStyle w:val="ab"/>
        <w:jc w:val="both"/>
        <w:rPr>
          <w:rFonts w:ascii="Times New Roman" w:hAnsi="Times New Roman" w:cs="Times New Roman"/>
        </w:rPr>
      </w:pPr>
      <w:r w:rsidRPr="00A6765C">
        <w:rPr>
          <w:rFonts w:ascii="Times New Roman" w:hAnsi="Times New Roman" w:cs="Times New Roman"/>
        </w:rPr>
        <w:t>URL: http://invest.pskov.ru/turizm (Дата обращения 07.04.19)</w:t>
      </w:r>
    </w:p>
  </w:footnote>
  <w:footnote w:id="4">
    <w:p w:rsidR="009C6B46" w:rsidRPr="00EA4543" w:rsidRDefault="009C6B46" w:rsidP="00EA4543">
      <w:pPr>
        <w:pStyle w:val="ab"/>
        <w:jc w:val="both"/>
        <w:rPr>
          <w:rFonts w:ascii="Times New Roman" w:hAnsi="Times New Roman" w:cs="Times New Roman"/>
        </w:rPr>
      </w:pPr>
      <w:r w:rsidRPr="00EA4543">
        <w:rPr>
          <w:rStyle w:val="ad"/>
          <w:rFonts w:ascii="Times New Roman" w:hAnsi="Times New Roman" w:cs="Times New Roman"/>
        </w:rPr>
        <w:footnoteRef/>
      </w:r>
      <w:r w:rsidRPr="00EA4543">
        <w:rPr>
          <w:rFonts w:ascii="Times New Roman" w:hAnsi="Times New Roman" w:cs="Times New Roman"/>
        </w:rPr>
        <w:t xml:space="preserve"> </w:t>
      </w:r>
      <w:r>
        <w:rPr>
          <w:rFonts w:ascii="Times New Roman" w:hAnsi="Times New Roman" w:cs="Times New Roman"/>
        </w:rPr>
        <w:t>Информационный портал Голос</w:t>
      </w:r>
    </w:p>
    <w:p w:rsidR="009C6B46" w:rsidRPr="00EA4543" w:rsidRDefault="009C6B46" w:rsidP="00EA4543">
      <w:pPr>
        <w:pStyle w:val="ab"/>
        <w:jc w:val="both"/>
      </w:pPr>
      <w:r w:rsidRPr="00EA4543">
        <w:rPr>
          <w:rFonts w:ascii="Times New Roman" w:hAnsi="Times New Roman" w:cs="Times New Roman"/>
          <w:lang w:val="en-US"/>
        </w:rPr>
        <w:t>URL</w:t>
      </w:r>
      <w:r w:rsidRPr="00EA4543">
        <w:rPr>
          <w:rFonts w:ascii="Times New Roman" w:hAnsi="Times New Roman" w:cs="Times New Roman"/>
        </w:rPr>
        <w:t>:</w:t>
      </w:r>
      <w:r w:rsidRPr="00EA4543">
        <w:rPr>
          <w:rFonts w:ascii="Times New Roman" w:hAnsi="Times New Roman" w:cs="Times New Roman"/>
          <w:lang w:val="en-US"/>
        </w:rPr>
        <w:t>https</w:t>
      </w:r>
      <w:r w:rsidRPr="00EA4543">
        <w:rPr>
          <w:rFonts w:ascii="Times New Roman" w:hAnsi="Times New Roman" w:cs="Times New Roman"/>
        </w:rPr>
        <w:t>://</w:t>
      </w:r>
      <w:proofErr w:type="spellStart"/>
      <w:r w:rsidRPr="00EA4543">
        <w:rPr>
          <w:rFonts w:ascii="Times New Roman" w:hAnsi="Times New Roman" w:cs="Times New Roman"/>
          <w:lang w:val="en-US"/>
        </w:rPr>
        <w:t>golos</w:t>
      </w:r>
      <w:proofErr w:type="spellEnd"/>
      <w:r w:rsidRPr="00EA4543">
        <w:rPr>
          <w:rFonts w:ascii="Times New Roman" w:hAnsi="Times New Roman" w:cs="Times New Roman"/>
        </w:rPr>
        <w:t>.</w:t>
      </w:r>
      <w:proofErr w:type="spellStart"/>
      <w:r w:rsidRPr="00EA4543">
        <w:rPr>
          <w:rFonts w:ascii="Times New Roman" w:hAnsi="Times New Roman" w:cs="Times New Roman"/>
          <w:lang w:val="en-US"/>
        </w:rPr>
        <w:t>io</w:t>
      </w:r>
      <w:proofErr w:type="spellEnd"/>
      <w:r w:rsidRPr="00EA4543">
        <w:rPr>
          <w:rFonts w:ascii="Times New Roman" w:hAnsi="Times New Roman" w:cs="Times New Roman"/>
        </w:rPr>
        <w:t>/</w:t>
      </w:r>
      <w:proofErr w:type="spellStart"/>
      <w:r w:rsidRPr="00EA4543">
        <w:rPr>
          <w:rFonts w:ascii="Times New Roman" w:hAnsi="Times New Roman" w:cs="Times New Roman"/>
          <w:lang w:val="en-US"/>
        </w:rPr>
        <w:t>ru</w:t>
      </w:r>
      <w:proofErr w:type="spellEnd"/>
      <w:r w:rsidRPr="00EA4543">
        <w:rPr>
          <w:rFonts w:ascii="Times New Roman" w:hAnsi="Times New Roman" w:cs="Times New Roman"/>
        </w:rPr>
        <w:t>--</w:t>
      </w:r>
      <w:proofErr w:type="spellStart"/>
      <w:r w:rsidRPr="00EA4543">
        <w:rPr>
          <w:rFonts w:ascii="Times New Roman" w:hAnsi="Times New Roman" w:cs="Times New Roman"/>
          <w:lang w:val="en-US"/>
        </w:rPr>
        <w:t>yekonomika</w:t>
      </w:r>
      <w:proofErr w:type="spellEnd"/>
      <w:r w:rsidRPr="00EA4543">
        <w:rPr>
          <w:rFonts w:ascii="Times New Roman" w:hAnsi="Times New Roman" w:cs="Times New Roman"/>
        </w:rPr>
        <w:t>/</w:t>
      </w:r>
      <w:proofErr w:type="spellStart"/>
      <w:r w:rsidRPr="00EA4543">
        <w:rPr>
          <w:rFonts w:ascii="Times New Roman" w:hAnsi="Times New Roman" w:cs="Times New Roman"/>
          <w:lang w:val="en-US"/>
        </w:rPr>
        <w:t>romapush</w:t>
      </w:r>
      <w:proofErr w:type="spellEnd"/>
      <w:r w:rsidRPr="00EA4543">
        <w:rPr>
          <w:rFonts w:ascii="Times New Roman" w:hAnsi="Times New Roman" w:cs="Times New Roman"/>
        </w:rPr>
        <w:t>/</w:t>
      </w:r>
      <w:proofErr w:type="spellStart"/>
      <w:r w:rsidRPr="00EA4543">
        <w:rPr>
          <w:rFonts w:ascii="Times New Roman" w:hAnsi="Times New Roman" w:cs="Times New Roman"/>
          <w:lang w:val="en-US"/>
        </w:rPr>
        <w:t>mirovaya</w:t>
      </w:r>
      <w:proofErr w:type="spellEnd"/>
      <w:r w:rsidRPr="00EA4543">
        <w:rPr>
          <w:rFonts w:ascii="Times New Roman" w:hAnsi="Times New Roman" w:cs="Times New Roman"/>
        </w:rPr>
        <w:t>-</w:t>
      </w:r>
      <w:proofErr w:type="spellStart"/>
      <w:r w:rsidRPr="00EA4543">
        <w:rPr>
          <w:rFonts w:ascii="Times New Roman" w:hAnsi="Times New Roman" w:cs="Times New Roman"/>
          <w:lang w:val="en-US"/>
        </w:rPr>
        <w:t>ekonomika</w:t>
      </w:r>
      <w:proofErr w:type="spellEnd"/>
      <w:r w:rsidRPr="00EA4543">
        <w:rPr>
          <w:rFonts w:ascii="Times New Roman" w:hAnsi="Times New Roman" w:cs="Times New Roman"/>
        </w:rPr>
        <w:t>-</w:t>
      </w:r>
      <w:r w:rsidRPr="00EA4543">
        <w:rPr>
          <w:rFonts w:ascii="Times New Roman" w:hAnsi="Times New Roman" w:cs="Times New Roman"/>
          <w:lang w:val="en-US"/>
        </w:rPr>
        <w:t>v</w:t>
      </w:r>
      <w:r w:rsidRPr="00EA4543">
        <w:rPr>
          <w:rFonts w:ascii="Times New Roman" w:hAnsi="Times New Roman" w:cs="Times New Roman"/>
        </w:rPr>
        <w:t>-</w:t>
      </w:r>
      <w:proofErr w:type="spellStart"/>
      <w:r w:rsidRPr="00EA4543">
        <w:rPr>
          <w:rFonts w:ascii="Times New Roman" w:hAnsi="Times New Roman" w:cs="Times New Roman"/>
          <w:lang w:val="en-US"/>
        </w:rPr>
        <w:t>cifrakh</w:t>
      </w:r>
      <w:proofErr w:type="spellEnd"/>
      <w:r w:rsidRPr="00EA4543">
        <w:rPr>
          <w:rFonts w:ascii="Times New Roman" w:hAnsi="Times New Roman" w:cs="Times New Roman"/>
        </w:rPr>
        <w:t>-2017-</w:t>
      </w:r>
      <w:r w:rsidRPr="00EA4543">
        <w:rPr>
          <w:rFonts w:ascii="Times New Roman" w:hAnsi="Times New Roman" w:cs="Times New Roman"/>
          <w:lang w:val="en-US"/>
        </w:rPr>
        <w:t>g</w:t>
      </w:r>
      <w:r w:rsidRPr="00EA4543">
        <w:rPr>
          <w:rFonts w:ascii="Times New Roman" w:hAnsi="Times New Roman" w:cs="Times New Roman"/>
        </w:rPr>
        <w:t>-</w:t>
      </w:r>
      <w:proofErr w:type="spellStart"/>
      <w:r w:rsidRPr="00EA4543">
        <w:rPr>
          <w:rFonts w:ascii="Times New Roman" w:hAnsi="Times New Roman" w:cs="Times New Roman"/>
          <w:lang w:val="en-US"/>
        </w:rPr>
        <w:t>i</w:t>
      </w:r>
      <w:proofErr w:type="spellEnd"/>
      <w:r w:rsidRPr="00EA4543">
        <w:rPr>
          <w:rFonts w:ascii="Times New Roman" w:hAnsi="Times New Roman" w:cs="Times New Roman"/>
        </w:rPr>
        <w:t>-</w:t>
      </w:r>
      <w:proofErr w:type="spellStart"/>
      <w:r w:rsidRPr="00EA4543">
        <w:rPr>
          <w:rFonts w:ascii="Times New Roman" w:hAnsi="Times New Roman" w:cs="Times New Roman"/>
          <w:lang w:val="en-US"/>
        </w:rPr>
        <w:t>prognoz</w:t>
      </w:r>
      <w:proofErr w:type="spellEnd"/>
      <w:r w:rsidRPr="00EA4543">
        <w:rPr>
          <w:rFonts w:ascii="Times New Roman" w:hAnsi="Times New Roman" w:cs="Times New Roman"/>
        </w:rPr>
        <w:t>-</w:t>
      </w:r>
      <w:proofErr w:type="spellStart"/>
      <w:r w:rsidRPr="00EA4543">
        <w:rPr>
          <w:rFonts w:ascii="Times New Roman" w:hAnsi="Times New Roman" w:cs="Times New Roman"/>
          <w:lang w:val="en-US"/>
        </w:rPr>
        <w:t>izmenenii</w:t>
      </w:r>
      <w:proofErr w:type="spellEnd"/>
      <w:r w:rsidRPr="00EA4543">
        <w:rPr>
          <w:rFonts w:ascii="Times New Roman" w:hAnsi="Times New Roman" w:cs="Times New Roman"/>
        </w:rPr>
        <w:t>-</w:t>
      </w:r>
      <w:proofErr w:type="spellStart"/>
      <w:r w:rsidRPr="00EA4543">
        <w:rPr>
          <w:rFonts w:ascii="Times New Roman" w:hAnsi="Times New Roman" w:cs="Times New Roman"/>
          <w:lang w:val="en-US"/>
        </w:rPr>
        <w:t>na</w:t>
      </w:r>
      <w:proofErr w:type="spellEnd"/>
      <w:r w:rsidRPr="00EA4543">
        <w:rPr>
          <w:rFonts w:ascii="Times New Roman" w:hAnsi="Times New Roman" w:cs="Times New Roman"/>
        </w:rPr>
        <w:t>-2020-</w:t>
      </w:r>
      <w:proofErr w:type="spellStart"/>
      <w:r w:rsidRPr="00EA4543">
        <w:rPr>
          <w:rFonts w:ascii="Times New Roman" w:hAnsi="Times New Roman" w:cs="Times New Roman"/>
          <w:lang w:val="en-US"/>
        </w:rPr>
        <w:t>i</w:t>
      </w:r>
      <w:proofErr w:type="spellEnd"/>
      <w:r w:rsidRPr="00EA4543">
        <w:rPr>
          <w:rFonts w:ascii="Times New Roman" w:hAnsi="Times New Roman" w:cs="Times New Roman"/>
        </w:rPr>
        <w:t>-2030-</w:t>
      </w:r>
      <w:r w:rsidRPr="00EA4543">
        <w:rPr>
          <w:rFonts w:ascii="Times New Roman" w:hAnsi="Times New Roman" w:cs="Times New Roman"/>
          <w:lang w:val="en-US"/>
        </w:rPr>
        <w:t>gg</w:t>
      </w:r>
      <w:r w:rsidRPr="00EA4543">
        <w:rPr>
          <w:rFonts w:ascii="Times New Roman" w:hAnsi="Times New Roman" w:cs="Times New Roman"/>
        </w:rPr>
        <w:t xml:space="preserve"> (Дата обращения 03.12.18)</w:t>
      </w:r>
    </w:p>
  </w:footnote>
  <w:footnote w:id="5">
    <w:p w:rsidR="009C6B46" w:rsidRPr="00114C2A" w:rsidRDefault="009C6B46" w:rsidP="005F513F">
      <w:pPr>
        <w:pStyle w:val="ab"/>
        <w:rPr>
          <w:rFonts w:ascii="Times New Roman" w:hAnsi="Times New Roman" w:cs="Times New Roman"/>
        </w:rPr>
      </w:pPr>
      <w:r w:rsidRPr="00114C2A">
        <w:rPr>
          <w:rStyle w:val="ad"/>
          <w:rFonts w:ascii="Times New Roman" w:hAnsi="Times New Roman" w:cs="Times New Roman"/>
        </w:rPr>
        <w:footnoteRef/>
      </w:r>
      <w:bookmarkStart w:id="9" w:name="_Hlk527604321"/>
      <w:r w:rsidRPr="00BF31D9">
        <w:rPr>
          <w:rFonts w:ascii="Times New Roman" w:hAnsi="Times New Roman" w:cs="Times New Roman"/>
        </w:rPr>
        <w:t xml:space="preserve"> Сетевое издание "Вести. Экономика (</w:t>
      </w:r>
      <w:hyperlink r:id="rId1" w:history="1">
        <w:r w:rsidRPr="00BF31D9">
          <w:rPr>
            <w:rFonts w:ascii="Times New Roman" w:hAnsi="Times New Roman" w:cs="Times New Roman"/>
          </w:rPr>
          <w:t>vestifinance.ru</w:t>
        </w:r>
      </w:hyperlink>
      <w:r>
        <w:rPr>
          <w:rFonts w:ascii="Times New Roman" w:hAnsi="Times New Roman" w:cs="Times New Roman"/>
        </w:rPr>
        <w:t>)</w:t>
      </w:r>
      <w:r w:rsidRPr="00BF31D9">
        <w:rPr>
          <w:rFonts w:ascii="Times New Roman" w:hAnsi="Times New Roman" w:cs="Times New Roman"/>
        </w:rPr>
        <w:t>.</w:t>
      </w:r>
    </w:p>
    <w:p w:rsidR="009C6B46" w:rsidRPr="00114C2A" w:rsidRDefault="009C6B46" w:rsidP="005F513F">
      <w:pPr>
        <w:pStyle w:val="ab"/>
        <w:rPr>
          <w:rFonts w:ascii="Times New Roman" w:hAnsi="Times New Roman" w:cs="Times New Roman"/>
        </w:rPr>
      </w:pPr>
      <w:r w:rsidRPr="00114C2A">
        <w:rPr>
          <w:rFonts w:ascii="Times New Roman" w:hAnsi="Times New Roman" w:cs="Times New Roman"/>
          <w:lang w:val="en-US"/>
        </w:rPr>
        <w:t>URL</w:t>
      </w:r>
      <w:r w:rsidRPr="00114C2A">
        <w:rPr>
          <w:rFonts w:ascii="Times New Roman" w:hAnsi="Times New Roman" w:cs="Times New Roman"/>
        </w:rPr>
        <w:t xml:space="preserve">: </w:t>
      </w:r>
      <w:hyperlink r:id="rId2" w:history="1">
        <w:r w:rsidRPr="00114C2A">
          <w:rPr>
            <w:rStyle w:val="ae"/>
            <w:rFonts w:ascii="Times New Roman" w:hAnsi="Times New Roman" w:cs="Times New Roman"/>
            <w:lang w:val="en-US"/>
          </w:rPr>
          <w:t>https</w:t>
        </w:r>
        <w:r w:rsidRPr="00114C2A">
          <w:rPr>
            <w:rStyle w:val="ae"/>
            <w:rFonts w:ascii="Times New Roman" w:hAnsi="Times New Roman" w:cs="Times New Roman"/>
          </w:rPr>
          <w:t>://</w:t>
        </w:r>
        <w:r w:rsidRPr="00114C2A">
          <w:rPr>
            <w:rStyle w:val="ae"/>
            <w:rFonts w:ascii="Times New Roman" w:hAnsi="Times New Roman" w:cs="Times New Roman"/>
            <w:lang w:val="en-US"/>
          </w:rPr>
          <w:t>www</w:t>
        </w:r>
        <w:r w:rsidRPr="00114C2A">
          <w:rPr>
            <w:rStyle w:val="ae"/>
            <w:rFonts w:ascii="Times New Roman" w:hAnsi="Times New Roman" w:cs="Times New Roman"/>
          </w:rPr>
          <w:t>.</w:t>
        </w:r>
        <w:proofErr w:type="spellStart"/>
        <w:r w:rsidRPr="00114C2A">
          <w:rPr>
            <w:rStyle w:val="ae"/>
            <w:rFonts w:ascii="Times New Roman" w:hAnsi="Times New Roman" w:cs="Times New Roman"/>
            <w:lang w:val="en-US"/>
          </w:rPr>
          <w:t>vestifinance</w:t>
        </w:r>
        <w:proofErr w:type="spellEnd"/>
        <w:r w:rsidRPr="00114C2A">
          <w:rPr>
            <w:rStyle w:val="ae"/>
            <w:rFonts w:ascii="Times New Roman" w:hAnsi="Times New Roman" w:cs="Times New Roman"/>
          </w:rPr>
          <w:t>.</w:t>
        </w:r>
        <w:proofErr w:type="spellStart"/>
        <w:r w:rsidRPr="00114C2A">
          <w:rPr>
            <w:rStyle w:val="ae"/>
            <w:rFonts w:ascii="Times New Roman" w:hAnsi="Times New Roman" w:cs="Times New Roman"/>
            <w:lang w:val="en-US"/>
          </w:rPr>
          <w:t>ru</w:t>
        </w:r>
        <w:proofErr w:type="spellEnd"/>
        <w:r w:rsidRPr="00114C2A">
          <w:rPr>
            <w:rStyle w:val="ae"/>
            <w:rFonts w:ascii="Times New Roman" w:hAnsi="Times New Roman" w:cs="Times New Roman"/>
          </w:rPr>
          <w:t>/</w:t>
        </w:r>
        <w:r w:rsidRPr="00114C2A">
          <w:rPr>
            <w:rStyle w:val="ae"/>
            <w:rFonts w:ascii="Times New Roman" w:hAnsi="Times New Roman" w:cs="Times New Roman"/>
            <w:lang w:val="en-US"/>
          </w:rPr>
          <w:t>articles</w:t>
        </w:r>
        <w:r w:rsidRPr="00114C2A">
          <w:rPr>
            <w:rStyle w:val="ae"/>
            <w:rFonts w:ascii="Times New Roman" w:hAnsi="Times New Roman" w:cs="Times New Roman"/>
          </w:rPr>
          <w:t>/89160</w:t>
        </w:r>
      </w:hyperlink>
      <w:bookmarkStart w:id="10" w:name="_Hlk527566463"/>
      <w:r w:rsidRPr="00114C2A">
        <w:rPr>
          <w:rFonts w:ascii="Times New Roman" w:hAnsi="Times New Roman" w:cs="Times New Roman"/>
        </w:rPr>
        <w:t>(Дата обращения 17.10.18)</w:t>
      </w:r>
      <w:bookmarkEnd w:id="9"/>
      <w:bookmarkEnd w:id="10"/>
    </w:p>
  </w:footnote>
  <w:footnote w:id="6">
    <w:p w:rsidR="009C6B46" w:rsidRPr="00114C2A" w:rsidRDefault="009C6B46" w:rsidP="005F513F">
      <w:pPr>
        <w:pStyle w:val="ab"/>
        <w:rPr>
          <w:rFonts w:ascii="Times New Roman" w:hAnsi="Times New Roman" w:cs="Times New Roman"/>
        </w:rPr>
      </w:pPr>
      <w:r w:rsidRPr="00114C2A">
        <w:rPr>
          <w:rStyle w:val="ad"/>
          <w:rFonts w:ascii="Times New Roman" w:hAnsi="Times New Roman" w:cs="Times New Roman"/>
        </w:rPr>
        <w:footnoteRef/>
      </w:r>
      <w:r w:rsidRPr="00114C2A">
        <w:rPr>
          <w:rFonts w:ascii="Times New Roman" w:hAnsi="Times New Roman" w:cs="Times New Roman"/>
        </w:rPr>
        <w:t xml:space="preserve"> </w:t>
      </w:r>
      <w:r>
        <w:rPr>
          <w:rFonts w:ascii="Times New Roman" w:hAnsi="Times New Roman" w:cs="Times New Roman"/>
        </w:rPr>
        <w:t>Информационное агентство РБК</w:t>
      </w:r>
    </w:p>
    <w:p w:rsidR="009C6B46" w:rsidRPr="00114C2A" w:rsidRDefault="009C6B46" w:rsidP="005F513F">
      <w:pPr>
        <w:pStyle w:val="ab"/>
      </w:pPr>
      <w:r w:rsidRPr="00114C2A">
        <w:rPr>
          <w:rFonts w:ascii="Times New Roman" w:hAnsi="Times New Roman" w:cs="Times New Roman"/>
          <w:lang w:val="en-US"/>
        </w:rPr>
        <w:t>URL</w:t>
      </w:r>
      <w:r w:rsidRPr="00114C2A">
        <w:rPr>
          <w:rFonts w:ascii="Times New Roman" w:hAnsi="Times New Roman" w:cs="Times New Roman"/>
        </w:rPr>
        <w:t xml:space="preserve">: </w:t>
      </w:r>
      <w:hyperlink r:id="rId3" w:history="1">
        <w:r w:rsidRPr="00135340">
          <w:rPr>
            <w:rStyle w:val="ae"/>
            <w:rFonts w:ascii="Times New Roman" w:hAnsi="Times New Roman" w:cs="Times New Roman"/>
            <w:lang w:val="en-US"/>
          </w:rPr>
          <w:t>https</w:t>
        </w:r>
        <w:r w:rsidRPr="00114C2A">
          <w:rPr>
            <w:rStyle w:val="ae"/>
            <w:rFonts w:ascii="Times New Roman" w:hAnsi="Times New Roman" w:cs="Times New Roman"/>
          </w:rPr>
          <w:t>://</w:t>
        </w:r>
        <w:r w:rsidRPr="00135340">
          <w:rPr>
            <w:rStyle w:val="ae"/>
            <w:rFonts w:ascii="Times New Roman" w:hAnsi="Times New Roman" w:cs="Times New Roman"/>
            <w:lang w:val="en-US"/>
          </w:rPr>
          <w:t>www</w:t>
        </w:r>
        <w:r w:rsidRPr="00114C2A">
          <w:rPr>
            <w:rStyle w:val="ae"/>
            <w:rFonts w:ascii="Times New Roman" w:hAnsi="Times New Roman" w:cs="Times New Roman"/>
          </w:rPr>
          <w:t>.</w:t>
        </w:r>
        <w:proofErr w:type="spellStart"/>
        <w:r w:rsidRPr="00135340">
          <w:rPr>
            <w:rStyle w:val="ae"/>
            <w:rFonts w:ascii="Times New Roman" w:hAnsi="Times New Roman" w:cs="Times New Roman"/>
            <w:lang w:val="en-US"/>
          </w:rPr>
          <w:t>rbc</w:t>
        </w:r>
        <w:proofErr w:type="spellEnd"/>
        <w:r w:rsidRPr="00114C2A">
          <w:rPr>
            <w:rStyle w:val="ae"/>
            <w:rFonts w:ascii="Times New Roman" w:hAnsi="Times New Roman" w:cs="Times New Roman"/>
          </w:rPr>
          <w:t>.</w:t>
        </w:r>
        <w:proofErr w:type="spellStart"/>
        <w:r w:rsidRPr="00135340">
          <w:rPr>
            <w:rStyle w:val="ae"/>
            <w:rFonts w:ascii="Times New Roman" w:hAnsi="Times New Roman" w:cs="Times New Roman"/>
            <w:lang w:val="en-US"/>
          </w:rPr>
          <w:t>ru</w:t>
        </w:r>
        <w:proofErr w:type="spellEnd"/>
        <w:r w:rsidRPr="00114C2A">
          <w:rPr>
            <w:rStyle w:val="ae"/>
            <w:rFonts w:ascii="Times New Roman" w:hAnsi="Times New Roman" w:cs="Times New Roman"/>
          </w:rPr>
          <w:t>/</w:t>
        </w:r>
        <w:proofErr w:type="spellStart"/>
        <w:r w:rsidRPr="00135340">
          <w:rPr>
            <w:rStyle w:val="ae"/>
            <w:rFonts w:ascii="Times New Roman" w:hAnsi="Times New Roman" w:cs="Times New Roman"/>
            <w:lang w:val="en-US"/>
          </w:rPr>
          <w:t>rbcfreenews</w:t>
        </w:r>
        <w:proofErr w:type="spellEnd"/>
        <w:r w:rsidRPr="00114C2A">
          <w:rPr>
            <w:rStyle w:val="ae"/>
            <w:rFonts w:ascii="Times New Roman" w:hAnsi="Times New Roman" w:cs="Times New Roman"/>
          </w:rPr>
          <w:t>/575132</w:t>
        </w:r>
        <w:r w:rsidRPr="00135340">
          <w:rPr>
            <w:rStyle w:val="ae"/>
            <w:rFonts w:ascii="Times New Roman" w:hAnsi="Times New Roman" w:cs="Times New Roman"/>
            <w:lang w:val="en-US"/>
          </w:rPr>
          <w:t>fa</w:t>
        </w:r>
        <w:r w:rsidRPr="00114C2A">
          <w:rPr>
            <w:rStyle w:val="ae"/>
            <w:rFonts w:ascii="Times New Roman" w:hAnsi="Times New Roman" w:cs="Times New Roman"/>
          </w:rPr>
          <w:t>9</w:t>
        </w:r>
        <w:r w:rsidRPr="00135340">
          <w:rPr>
            <w:rStyle w:val="ae"/>
            <w:rFonts w:ascii="Times New Roman" w:hAnsi="Times New Roman" w:cs="Times New Roman"/>
            <w:lang w:val="en-US"/>
          </w:rPr>
          <w:t>a</w:t>
        </w:r>
        <w:r w:rsidRPr="00114C2A">
          <w:rPr>
            <w:rStyle w:val="ae"/>
            <w:rFonts w:ascii="Times New Roman" w:hAnsi="Times New Roman" w:cs="Times New Roman"/>
          </w:rPr>
          <w:t>79476086520035</w:t>
        </w:r>
      </w:hyperlink>
      <w:r w:rsidRPr="00114C2A">
        <w:rPr>
          <w:rFonts w:ascii="Times New Roman" w:hAnsi="Times New Roman" w:cs="Times New Roman"/>
        </w:rPr>
        <w:t xml:space="preserve"> (Дата обращения 17.10.18)</w:t>
      </w:r>
    </w:p>
  </w:footnote>
  <w:footnote w:id="7">
    <w:p w:rsidR="009C6B46" w:rsidRPr="00B0756E" w:rsidRDefault="009C6B46" w:rsidP="00FF0138">
      <w:pPr>
        <w:pStyle w:val="ab"/>
        <w:jc w:val="both"/>
        <w:rPr>
          <w:rFonts w:ascii="Times New Roman" w:hAnsi="Times New Roman" w:cs="Times New Roman"/>
        </w:rPr>
      </w:pPr>
      <w:r w:rsidRPr="00B0756E">
        <w:rPr>
          <w:rStyle w:val="ad"/>
          <w:rFonts w:ascii="Times New Roman" w:hAnsi="Times New Roman" w:cs="Times New Roman"/>
        </w:rPr>
        <w:footnoteRef/>
      </w:r>
      <w:r w:rsidRPr="00B0756E">
        <w:rPr>
          <w:rFonts w:ascii="Times New Roman" w:hAnsi="Times New Roman" w:cs="Times New Roman"/>
        </w:rPr>
        <w:t xml:space="preserve">Лазарев В. А. К вопросу о соотношении понятий «Сфера услуг», «Непроизводственная сфера», «Социальная сфера», «Сфера обслуживания» и «Сфера сервиса» // Интернет-журнал </w:t>
      </w:r>
      <w:proofErr w:type="spellStart"/>
      <w:r w:rsidRPr="00B0756E">
        <w:rPr>
          <w:rFonts w:ascii="Times New Roman" w:hAnsi="Times New Roman" w:cs="Times New Roman"/>
        </w:rPr>
        <w:t>Науковедение</w:t>
      </w:r>
      <w:proofErr w:type="spellEnd"/>
      <w:r w:rsidRPr="00B0756E">
        <w:rPr>
          <w:rFonts w:ascii="Times New Roman" w:hAnsi="Times New Roman" w:cs="Times New Roman"/>
        </w:rPr>
        <w:t xml:space="preserve">. 2016. №6 (37). </w:t>
      </w:r>
    </w:p>
    <w:p w:rsidR="009C6B46" w:rsidRPr="00B0756E" w:rsidRDefault="009C6B46" w:rsidP="00EA4543">
      <w:pPr>
        <w:pStyle w:val="ab"/>
        <w:jc w:val="both"/>
        <w:rPr>
          <w:rFonts w:ascii="Times New Roman" w:hAnsi="Times New Roman" w:cs="Times New Roman"/>
        </w:rPr>
      </w:pPr>
      <w:r w:rsidRPr="00B0756E">
        <w:rPr>
          <w:rFonts w:ascii="Times New Roman" w:hAnsi="Times New Roman" w:cs="Times New Roman"/>
          <w:lang w:val="en-US"/>
        </w:rPr>
        <w:t>URL</w:t>
      </w:r>
      <w:r w:rsidRPr="00B0756E">
        <w:rPr>
          <w:rFonts w:ascii="Times New Roman" w:hAnsi="Times New Roman" w:cs="Times New Roman"/>
        </w:rPr>
        <w:t>:</w:t>
      </w:r>
      <w:r w:rsidRPr="00B0756E">
        <w:rPr>
          <w:rFonts w:ascii="Times New Roman" w:hAnsi="Times New Roman" w:cs="Times New Roman"/>
          <w:lang w:val="en-US"/>
        </w:rPr>
        <w:t>https</w:t>
      </w:r>
      <w:r w:rsidRPr="00B0756E">
        <w:rPr>
          <w:rFonts w:ascii="Times New Roman" w:hAnsi="Times New Roman" w:cs="Times New Roman"/>
        </w:rPr>
        <w:t>://</w:t>
      </w:r>
      <w:proofErr w:type="spellStart"/>
      <w:r w:rsidRPr="00B0756E">
        <w:rPr>
          <w:rFonts w:ascii="Times New Roman" w:hAnsi="Times New Roman" w:cs="Times New Roman"/>
          <w:lang w:val="en-US"/>
        </w:rPr>
        <w:t>cyberleninka</w:t>
      </w:r>
      <w:proofErr w:type="spellEnd"/>
      <w:r w:rsidRPr="00B0756E">
        <w:rPr>
          <w:rFonts w:ascii="Times New Roman" w:hAnsi="Times New Roman" w:cs="Times New Roman"/>
        </w:rPr>
        <w:t>.</w:t>
      </w:r>
      <w:proofErr w:type="spellStart"/>
      <w:r w:rsidRPr="00B0756E">
        <w:rPr>
          <w:rFonts w:ascii="Times New Roman" w:hAnsi="Times New Roman" w:cs="Times New Roman"/>
          <w:lang w:val="en-US"/>
        </w:rPr>
        <w:t>ru</w:t>
      </w:r>
      <w:proofErr w:type="spellEnd"/>
      <w:r w:rsidRPr="00B0756E">
        <w:rPr>
          <w:rFonts w:ascii="Times New Roman" w:hAnsi="Times New Roman" w:cs="Times New Roman"/>
        </w:rPr>
        <w:t>/</w:t>
      </w:r>
      <w:r w:rsidRPr="00B0756E">
        <w:rPr>
          <w:rFonts w:ascii="Times New Roman" w:hAnsi="Times New Roman" w:cs="Times New Roman"/>
          <w:lang w:val="en-US"/>
        </w:rPr>
        <w:t>article</w:t>
      </w:r>
      <w:r w:rsidRPr="00B0756E">
        <w:rPr>
          <w:rFonts w:ascii="Times New Roman" w:hAnsi="Times New Roman" w:cs="Times New Roman"/>
        </w:rPr>
        <w:t>/</w:t>
      </w:r>
      <w:r w:rsidRPr="00B0756E">
        <w:rPr>
          <w:rFonts w:ascii="Times New Roman" w:hAnsi="Times New Roman" w:cs="Times New Roman"/>
          <w:lang w:val="en-US"/>
        </w:rPr>
        <w:t>n</w:t>
      </w:r>
      <w:r w:rsidRPr="00B0756E">
        <w:rPr>
          <w:rFonts w:ascii="Times New Roman" w:hAnsi="Times New Roman" w:cs="Times New Roman"/>
        </w:rPr>
        <w:t>/</w:t>
      </w:r>
      <w:r w:rsidRPr="00B0756E">
        <w:rPr>
          <w:rFonts w:ascii="Times New Roman" w:hAnsi="Times New Roman" w:cs="Times New Roman"/>
          <w:lang w:val="en-US"/>
        </w:rPr>
        <w:t>k</w:t>
      </w:r>
      <w:r w:rsidRPr="00B0756E">
        <w:rPr>
          <w:rFonts w:ascii="Times New Roman" w:hAnsi="Times New Roman" w:cs="Times New Roman"/>
        </w:rPr>
        <w:t>-</w:t>
      </w:r>
      <w:proofErr w:type="spellStart"/>
      <w:r w:rsidRPr="00B0756E">
        <w:rPr>
          <w:rFonts w:ascii="Times New Roman" w:hAnsi="Times New Roman" w:cs="Times New Roman"/>
          <w:lang w:val="en-US"/>
        </w:rPr>
        <w:t>voprosu</w:t>
      </w:r>
      <w:proofErr w:type="spellEnd"/>
      <w:r w:rsidRPr="00B0756E">
        <w:rPr>
          <w:rFonts w:ascii="Times New Roman" w:hAnsi="Times New Roman" w:cs="Times New Roman"/>
        </w:rPr>
        <w:t>-</w:t>
      </w:r>
      <w:r w:rsidRPr="00B0756E">
        <w:rPr>
          <w:rFonts w:ascii="Times New Roman" w:hAnsi="Times New Roman" w:cs="Times New Roman"/>
          <w:lang w:val="en-US"/>
        </w:rPr>
        <w:t>o</w:t>
      </w:r>
      <w:r w:rsidRPr="00B0756E">
        <w:rPr>
          <w:rFonts w:ascii="Times New Roman" w:hAnsi="Times New Roman" w:cs="Times New Roman"/>
        </w:rPr>
        <w:t>-</w:t>
      </w:r>
      <w:proofErr w:type="spellStart"/>
      <w:r w:rsidRPr="00B0756E">
        <w:rPr>
          <w:rFonts w:ascii="Times New Roman" w:hAnsi="Times New Roman" w:cs="Times New Roman"/>
          <w:lang w:val="en-US"/>
        </w:rPr>
        <w:t>sootnoshenii</w:t>
      </w:r>
      <w:proofErr w:type="spellEnd"/>
      <w:r w:rsidRPr="00B0756E">
        <w:rPr>
          <w:rFonts w:ascii="Times New Roman" w:hAnsi="Times New Roman" w:cs="Times New Roman"/>
        </w:rPr>
        <w:t>-</w:t>
      </w:r>
      <w:proofErr w:type="spellStart"/>
      <w:r w:rsidRPr="00B0756E">
        <w:rPr>
          <w:rFonts w:ascii="Times New Roman" w:hAnsi="Times New Roman" w:cs="Times New Roman"/>
          <w:lang w:val="en-US"/>
        </w:rPr>
        <w:t>ponyatiy</w:t>
      </w:r>
      <w:proofErr w:type="spellEnd"/>
      <w:r w:rsidRPr="00B0756E">
        <w:rPr>
          <w:rFonts w:ascii="Times New Roman" w:hAnsi="Times New Roman" w:cs="Times New Roman"/>
        </w:rPr>
        <w:t>-</w:t>
      </w:r>
      <w:proofErr w:type="spellStart"/>
      <w:r w:rsidRPr="00B0756E">
        <w:rPr>
          <w:rFonts w:ascii="Times New Roman" w:hAnsi="Times New Roman" w:cs="Times New Roman"/>
          <w:lang w:val="en-US"/>
        </w:rPr>
        <w:t>sfera</w:t>
      </w:r>
      <w:proofErr w:type="spellEnd"/>
      <w:r w:rsidRPr="00B0756E">
        <w:rPr>
          <w:rFonts w:ascii="Times New Roman" w:hAnsi="Times New Roman" w:cs="Times New Roman"/>
        </w:rPr>
        <w:t>-</w:t>
      </w:r>
      <w:proofErr w:type="spellStart"/>
      <w:r w:rsidRPr="00B0756E">
        <w:rPr>
          <w:rFonts w:ascii="Times New Roman" w:hAnsi="Times New Roman" w:cs="Times New Roman"/>
          <w:lang w:val="en-US"/>
        </w:rPr>
        <w:t>uslug</w:t>
      </w:r>
      <w:proofErr w:type="spellEnd"/>
      <w:r w:rsidRPr="00B0756E">
        <w:rPr>
          <w:rFonts w:ascii="Times New Roman" w:hAnsi="Times New Roman" w:cs="Times New Roman"/>
        </w:rPr>
        <w:t>-</w:t>
      </w:r>
      <w:proofErr w:type="spellStart"/>
      <w:r w:rsidRPr="00B0756E">
        <w:rPr>
          <w:rFonts w:ascii="Times New Roman" w:hAnsi="Times New Roman" w:cs="Times New Roman"/>
          <w:lang w:val="en-US"/>
        </w:rPr>
        <w:t>neproizvodstvennaya</w:t>
      </w:r>
      <w:proofErr w:type="spellEnd"/>
      <w:r w:rsidRPr="00B0756E">
        <w:rPr>
          <w:rFonts w:ascii="Times New Roman" w:hAnsi="Times New Roman" w:cs="Times New Roman"/>
        </w:rPr>
        <w:t>-</w:t>
      </w:r>
      <w:proofErr w:type="spellStart"/>
      <w:r w:rsidRPr="00B0756E">
        <w:rPr>
          <w:rFonts w:ascii="Times New Roman" w:hAnsi="Times New Roman" w:cs="Times New Roman"/>
          <w:lang w:val="en-US"/>
        </w:rPr>
        <w:t>sfera</w:t>
      </w:r>
      <w:proofErr w:type="spellEnd"/>
      <w:r w:rsidRPr="00B0756E">
        <w:rPr>
          <w:rFonts w:ascii="Times New Roman" w:hAnsi="Times New Roman" w:cs="Times New Roman"/>
        </w:rPr>
        <w:t>-</w:t>
      </w:r>
      <w:proofErr w:type="spellStart"/>
      <w:r w:rsidRPr="00B0756E">
        <w:rPr>
          <w:rFonts w:ascii="Times New Roman" w:hAnsi="Times New Roman" w:cs="Times New Roman"/>
          <w:lang w:val="en-US"/>
        </w:rPr>
        <w:t>sotsialnaya</w:t>
      </w:r>
      <w:proofErr w:type="spellEnd"/>
      <w:r w:rsidRPr="00B0756E">
        <w:rPr>
          <w:rFonts w:ascii="Times New Roman" w:hAnsi="Times New Roman" w:cs="Times New Roman"/>
        </w:rPr>
        <w:t>-</w:t>
      </w:r>
      <w:proofErr w:type="spellStart"/>
      <w:r w:rsidRPr="00B0756E">
        <w:rPr>
          <w:rFonts w:ascii="Times New Roman" w:hAnsi="Times New Roman" w:cs="Times New Roman"/>
          <w:lang w:val="en-US"/>
        </w:rPr>
        <w:t>sfera</w:t>
      </w:r>
      <w:proofErr w:type="spellEnd"/>
      <w:r w:rsidRPr="00B0756E">
        <w:rPr>
          <w:rFonts w:ascii="Times New Roman" w:hAnsi="Times New Roman" w:cs="Times New Roman"/>
        </w:rPr>
        <w:t>-</w:t>
      </w:r>
      <w:proofErr w:type="spellStart"/>
      <w:r w:rsidRPr="00B0756E">
        <w:rPr>
          <w:rFonts w:ascii="Times New Roman" w:hAnsi="Times New Roman" w:cs="Times New Roman"/>
          <w:lang w:val="en-US"/>
        </w:rPr>
        <w:t>sfera</w:t>
      </w:r>
      <w:proofErr w:type="spellEnd"/>
      <w:r w:rsidRPr="00B0756E">
        <w:rPr>
          <w:rFonts w:ascii="Times New Roman" w:hAnsi="Times New Roman" w:cs="Times New Roman"/>
        </w:rPr>
        <w:t>-</w:t>
      </w:r>
      <w:proofErr w:type="spellStart"/>
      <w:r w:rsidRPr="00B0756E">
        <w:rPr>
          <w:rFonts w:ascii="Times New Roman" w:hAnsi="Times New Roman" w:cs="Times New Roman"/>
          <w:lang w:val="en-US"/>
        </w:rPr>
        <w:t>obsluzhivaniya</w:t>
      </w:r>
      <w:proofErr w:type="spellEnd"/>
      <w:r w:rsidRPr="00B0756E">
        <w:rPr>
          <w:rFonts w:ascii="Times New Roman" w:hAnsi="Times New Roman" w:cs="Times New Roman"/>
        </w:rPr>
        <w:t>-</w:t>
      </w:r>
      <w:proofErr w:type="spellStart"/>
      <w:r w:rsidRPr="00B0756E">
        <w:rPr>
          <w:rFonts w:ascii="Times New Roman" w:hAnsi="Times New Roman" w:cs="Times New Roman"/>
          <w:lang w:val="en-US"/>
        </w:rPr>
        <w:t>i</w:t>
      </w:r>
      <w:proofErr w:type="spellEnd"/>
      <w:r w:rsidRPr="00B0756E">
        <w:rPr>
          <w:rFonts w:ascii="Times New Roman" w:hAnsi="Times New Roman" w:cs="Times New Roman"/>
        </w:rPr>
        <w:t>-</w:t>
      </w:r>
      <w:proofErr w:type="spellStart"/>
      <w:r w:rsidRPr="00B0756E">
        <w:rPr>
          <w:rFonts w:ascii="Times New Roman" w:hAnsi="Times New Roman" w:cs="Times New Roman"/>
          <w:lang w:val="en-US"/>
        </w:rPr>
        <w:t>sfera</w:t>
      </w:r>
      <w:proofErr w:type="spellEnd"/>
      <w:r w:rsidRPr="00B0756E">
        <w:rPr>
          <w:rFonts w:ascii="Times New Roman" w:hAnsi="Times New Roman" w:cs="Times New Roman"/>
        </w:rPr>
        <w:t>-</w:t>
      </w:r>
      <w:proofErr w:type="spellStart"/>
      <w:r w:rsidRPr="00B0756E">
        <w:rPr>
          <w:rFonts w:ascii="Times New Roman" w:hAnsi="Times New Roman" w:cs="Times New Roman"/>
          <w:lang w:val="en-US"/>
        </w:rPr>
        <w:t>servisa</w:t>
      </w:r>
      <w:proofErr w:type="spellEnd"/>
      <w:r w:rsidRPr="00B0756E">
        <w:rPr>
          <w:rFonts w:ascii="Times New Roman" w:hAnsi="Times New Roman" w:cs="Times New Roman"/>
        </w:rPr>
        <w:t xml:space="preserve"> (Дата обращения: 18.10.2018). </w:t>
      </w:r>
    </w:p>
  </w:footnote>
  <w:footnote w:id="8">
    <w:p w:rsidR="009C6B46" w:rsidRPr="00B0756E" w:rsidRDefault="009C6B46">
      <w:pPr>
        <w:pStyle w:val="ab"/>
        <w:rPr>
          <w:rFonts w:ascii="Times New Roman" w:hAnsi="Times New Roman" w:cs="Times New Roman"/>
          <w:color w:val="000000"/>
        </w:rPr>
      </w:pPr>
      <w:r w:rsidRPr="00B0756E">
        <w:rPr>
          <w:rStyle w:val="ad"/>
          <w:rFonts w:ascii="Times New Roman" w:hAnsi="Times New Roman" w:cs="Times New Roman"/>
        </w:rPr>
        <w:footnoteRef/>
      </w:r>
      <w:r w:rsidRPr="00B0756E">
        <w:rPr>
          <w:rFonts w:ascii="Times New Roman" w:hAnsi="Times New Roman" w:cs="Times New Roman"/>
          <w:color w:val="000000"/>
        </w:rPr>
        <w:t xml:space="preserve">Волкова А.А. Сфера услуг в современном обществе: экономическое, социальное и управленческое осмысление // Управленческое консультирование. 2014. №9 (69). </w:t>
      </w:r>
    </w:p>
    <w:p w:rsidR="009C6B46" w:rsidRPr="00B0756E" w:rsidRDefault="009C6B46">
      <w:pPr>
        <w:pStyle w:val="ab"/>
      </w:pPr>
      <w:r w:rsidRPr="00B0756E">
        <w:rPr>
          <w:rFonts w:ascii="Times New Roman" w:hAnsi="Times New Roman" w:cs="Times New Roman"/>
          <w:color w:val="000000"/>
        </w:rPr>
        <w:t>URL: https://cyberleninka.ru/article/n/sfera-uslug-v-sovremennom-obschestve-ekonomicheskoe-sotsialnoe-i-upravlencheskoe-osmyslenie (дата обращения: 03.12.2018). </w:t>
      </w:r>
    </w:p>
  </w:footnote>
  <w:footnote w:id="9">
    <w:p w:rsidR="009C6B46" w:rsidRPr="00993DE3" w:rsidRDefault="009C6B46" w:rsidP="008F4C2C">
      <w:pPr>
        <w:pStyle w:val="ab"/>
        <w:jc w:val="both"/>
        <w:rPr>
          <w:rFonts w:ascii="Times New Roman" w:hAnsi="Times New Roman" w:cs="Times New Roman"/>
          <w:lang w:val="en-US"/>
        </w:rPr>
      </w:pPr>
      <w:r w:rsidRPr="00993DE3">
        <w:rPr>
          <w:rStyle w:val="ad"/>
          <w:rFonts w:ascii="Times New Roman" w:hAnsi="Times New Roman" w:cs="Times New Roman"/>
        </w:rPr>
        <w:footnoteRef/>
      </w:r>
      <w:r w:rsidRPr="00993DE3">
        <w:rPr>
          <w:rFonts w:ascii="Times New Roman" w:hAnsi="Times New Roman" w:cs="Times New Roman"/>
          <w:lang w:val="en-US"/>
        </w:rPr>
        <w:t xml:space="preserve"> P</w:t>
      </w:r>
      <w:r w:rsidRPr="00211656">
        <w:rPr>
          <w:rFonts w:ascii="Times New Roman" w:hAnsi="Times New Roman" w:cs="Times New Roman"/>
          <w:lang w:val="en-US"/>
        </w:rPr>
        <w:t>.</w:t>
      </w:r>
      <w:r w:rsidRPr="00993DE3">
        <w:rPr>
          <w:rFonts w:ascii="Times New Roman" w:hAnsi="Times New Roman" w:cs="Times New Roman"/>
          <w:lang w:val="en-US"/>
        </w:rPr>
        <w:t xml:space="preserve"> Kotler and </w:t>
      </w:r>
      <w:proofErr w:type="spellStart"/>
      <w:r w:rsidRPr="00993DE3">
        <w:rPr>
          <w:rFonts w:ascii="Times New Roman" w:hAnsi="Times New Roman" w:cs="Times New Roman"/>
          <w:lang w:val="en-US"/>
        </w:rPr>
        <w:t>G</w:t>
      </w:r>
      <w:r w:rsidRPr="00211656">
        <w:rPr>
          <w:rFonts w:ascii="Times New Roman" w:hAnsi="Times New Roman" w:cs="Times New Roman"/>
          <w:lang w:val="en-US"/>
        </w:rPr>
        <w:t>.</w:t>
      </w:r>
      <w:r w:rsidRPr="00993DE3">
        <w:rPr>
          <w:rFonts w:ascii="Times New Roman" w:hAnsi="Times New Roman" w:cs="Times New Roman"/>
          <w:lang w:val="en-US"/>
        </w:rPr>
        <w:t>Zaltman</w:t>
      </w:r>
      <w:proofErr w:type="spellEnd"/>
      <w:r w:rsidRPr="00993DE3">
        <w:rPr>
          <w:rFonts w:ascii="Times New Roman" w:hAnsi="Times New Roman" w:cs="Times New Roman"/>
          <w:lang w:val="en-US"/>
        </w:rPr>
        <w:t>. «Social Marketing: An Approach to Planned Social Change». — Journal of Marketing, July 1971, p. 3–12.</w:t>
      </w:r>
    </w:p>
  </w:footnote>
  <w:footnote w:id="10">
    <w:p w:rsidR="009C6B46" w:rsidRPr="00F63011" w:rsidRDefault="009C6B46" w:rsidP="001E4CE6">
      <w:pPr>
        <w:pStyle w:val="ab"/>
        <w:jc w:val="both"/>
        <w:rPr>
          <w:rFonts w:ascii="Times New Roman" w:hAnsi="Times New Roman" w:cs="Times New Roman"/>
        </w:rPr>
      </w:pPr>
      <w:r w:rsidRPr="008F4C2C">
        <w:rPr>
          <w:lang w:val="en-US"/>
        </w:rPr>
        <w:footnoteRef/>
      </w:r>
      <w:r w:rsidRPr="00F63011">
        <w:rPr>
          <w:rFonts w:ascii="Times New Roman" w:hAnsi="Times New Roman" w:cs="Times New Roman"/>
        </w:rPr>
        <w:t xml:space="preserve"> </w:t>
      </w:r>
      <w:proofErr w:type="spellStart"/>
      <w:r w:rsidRPr="008F4C2C">
        <w:rPr>
          <w:rFonts w:ascii="Times New Roman" w:hAnsi="Times New Roman" w:cs="Times New Roman"/>
          <w:lang w:val="en-US"/>
        </w:rPr>
        <w:t>russian</w:t>
      </w:r>
      <w:proofErr w:type="spellEnd"/>
      <w:r w:rsidRPr="00F63011">
        <w:rPr>
          <w:rFonts w:ascii="Times New Roman" w:hAnsi="Times New Roman" w:cs="Times New Roman"/>
        </w:rPr>
        <w:t>-</w:t>
      </w:r>
      <w:r w:rsidRPr="008F4C2C">
        <w:rPr>
          <w:rFonts w:ascii="Times New Roman" w:hAnsi="Times New Roman" w:cs="Times New Roman"/>
          <w:lang w:val="en-US"/>
        </w:rPr>
        <w:t>trade</w:t>
      </w:r>
      <w:r w:rsidRPr="00F63011">
        <w:rPr>
          <w:rFonts w:ascii="Times New Roman" w:hAnsi="Times New Roman" w:cs="Times New Roman"/>
        </w:rPr>
        <w:t>.</w:t>
      </w:r>
      <w:r w:rsidRPr="008F4C2C">
        <w:rPr>
          <w:rFonts w:ascii="Times New Roman" w:hAnsi="Times New Roman" w:cs="Times New Roman"/>
          <w:lang w:val="en-US"/>
        </w:rPr>
        <w:t>com</w:t>
      </w:r>
      <w:r w:rsidRPr="00F63011">
        <w:rPr>
          <w:rFonts w:ascii="Times New Roman" w:hAnsi="Times New Roman" w:cs="Times New Roman"/>
        </w:rPr>
        <w:t xml:space="preserve"> "Внешняя Торговля России"</w:t>
      </w:r>
    </w:p>
    <w:p w:rsidR="009C6B46" w:rsidRPr="00C4716D" w:rsidRDefault="009C6B46" w:rsidP="001E4CE6">
      <w:pPr>
        <w:pStyle w:val="ab"/>
        <w:jc w:val="both"/>
        <w:rPr>
          <w:rFonts w:ascii="Times New Roman" w:hAnsi="Times New Roman" w:cs="Times New Roman"/>
        </w:rPr>
      </w:pPr>
      <w:r w:rsidRPr="001E4CE6">
        <w:rPr>
          <w:rFonts w:ascii="Times New Roman" w:hAnsi="Times New Roman" w:cs="Times New Roman"/>
          <w:lang w:val="en-US"/>
        </w:rPr>
        <w:t>URL</w:t>
      </w:r>
      <w:r w:rsidRPr="00F63011">
        <w:rPr>
          <w:rFonts w:ascii="Times New Roman" w:hAnsi="Times New Roman" w:cs="Times New Roman"/>
        </w:rPr>
        <w:t>:</w:t>
      </w:r>
      <w:r w:rsidRPr="001E4CE6">
        <w:rPr>
          <w:rFonts w:ascii="Times New Roman" w:hAnsi="Times New Roman" w:cs="Times New Roman"/>
          <w:lang w:val="en-US"/>
        </w:rPr>
        <w:t>http</w:t>
      </w:r>
      <w:r w:rsidRPr="00F63011">
        <w:rPr>
          <w:rFonts w:ascii="Times New Roman" w:hAnsi="Times New Roman" w:cs="Times New Roman"/>
        </w:rPr>
        <w:t>://</w:t>
      </w:r>
      <w:proofErr w:type="spellStart"/>
      <w:r w:rsidRPr="001E4CE6">
        <w:rPr>
          <w:rFonts w:ascii="Times New Roman" w:hAnsi="Times New Roman" w:cs="Times New Roman"/>
          <w:lang w:val="en-US"/>
        </w:rPr>
        <w:t>russian</w:t>
      </w:r>
      <w:proofErr w:type="spellEnd"/>
      <w:r w:rsidRPr="00F63011">
        <w:rPr>
          <w:rFonts w:ascii="Times New Roman" w:hAnsi="Times New Roman" w:cs="Times New Roman"/>
        </w:rPr>
        <w:t>-</w:t>
      </w:r>
      <w:r w:rsidRPr="001E4CE6">
        <w:rPr>
          <w:rFonts w:ascii="Times New Roman" w:hAnsi="Times New Roman" w:cs="Times New Roman"/>
          <w:lang w:val="en-US"/>
        </w:rPr>
        <w:t>trade</w:t>
      </w:r>
      <w:r w:rsidRPr="00F63011">
        <w:rPr>
          <w:rFonts w:ascii="Times New Roman" w:hAnsi="Times New Roman" w:cs="Times New Roman"/>
        </w:rPr>
        <w:t>.</w:t>
      </w:r>
      <w:r w:rsidRPr="001E4CE6">
        <w:rPr>
          <w:rFonts w:ascii="Times New Roman" w:hAnsi="Times New Roman" w:cs="Times New Roman"/>
          <w:lang w:val="en-US"/>
        </w:rPr>
        <w:t>com</w:t>
      </w:r>
      <w:r w:rsidRPr="00F63011">
        <w:rPr>
          <w:rFonts w:ascii="Times New Roman" w:hAnsi="Times New Roman" w:cs="Times New Roman"/>
        </w:rPr>
        <w:t>/</w:t>
      </w:r>
      <w:r w:rsidRPr="001E4CE6">
        <w:rPr>
          <w:rFonts w:ascii="Times New Roman" w:hAnsi="Times New Roman" w:cs="Times New Roman"/>
          <w:lang w:val="en-US"/>
        </w:rPr>
        <w:t>news</w:t>
      </w:r>
      <w:r w:rsidRPr="00F63011">
        <w:rPr>
          <w:rFonts w:ascii="Times New Roman" w:hAnsi="Times New Roman" w:cs="Times New Roman"/>
        </w:rPr>
        <w:t>/2018-05/</w:t>
      </w:r>
      <w:proofErr w:type="spellStart"/>
      <w:r w:rsidRPr="001E4CE6">
        <w:rPr>
          <w:rFonts w:ascii="Times New Roman" w:hAnsi="Times New Roman" w:cs="Times New Roman"/>
          <w:lang w:val="en-US"/>
        </w:rPr>
        <w:t>vneshnyaya</w:t>
      </w:r>
      <w:proofErr w:type="spellEnd"/>
      <w:r w:rsidRPr="00F63011">
        <w:rPr>
          <w:rFonts w:ascii="Times New Roman" w:hAnsi="Times New Roman" w:cs="Times New Roman"/>
        </w:rPr>
        <w:t>-</w:t>
      </w:r>
      <w:proofErr w:type="spellStart"/>
      <w:r w:rsidRPr="001E4CE6">
        <w:rPr>
          <w:rFonts w:ascii="Times New Roman" w:hAnsi="Times New Roman" w:cs="Times New Roman"/>
          <w:lang w:val="en-US"/>
        </w:rPr>
        <w:t>torgovlya</w:t>
      </w:r>
      <w:proofErr w:type="spellEnd"/>
      <w:r w:rsidRPr="001E4CE6">
        <w:rPr>
          <w:rFonts w:ascii="Times New Roman" w:hAnsi="Times New Roman" w:cs="Times New Roman"/>
        </w:rPr>
        <w:t>-</w:t>
      </w:r>
      <w:proofErr w:type="spellStart"/>
      <w:r w:rsidRPr="001E4CE6">
        <w:rPr>
          <w:rFonts w:ascii="Times New Roman" w:hAnsi="Times New Roman" w:cs="Times New Roman"/>
          <w:lang w:val="en-US"/>
        </w:rPr>
        <w:t>rossii</w:t>
      </w:r>
      <w:proofErr w:type="spellEnd"/>
      <w:r w:rsidRPr="001E4CE6">
        <w:rPr>
          <w:rFonts w:ascii="Times New Roman" w:hAnsi="Times New Roman" w:cs="Times New Roman"/>
        </w:rPr>
        <w:t>-</w:t>
      </w:r>
      <w:r w:rsidRPr="001E4CE6">
        <w:rPr>
          <w:rFonts w:ascii="Times New Roman" w:hAnsi="Times New Roman" w:cs="Times New Roman"/>
          <w:lang w:val="en-US"/>
        </w:rPr>
        <w:t>v</w:t>
      </w:r>
      <w:r w:rsidRPr="001E4CE6">
        <w:rPr>
          <w:rFonts w:ascii="Times New Roman" w:hAnsi="Times New Roman" w:cs="Times New Roman"/>
        </w:rPr>
        <w:t>-1-</w:t>
      </w:r>
      <w:proofErr w:type="spellStart"/>
      <w:r w:rsidRPr="001E4CE6">
        <w:rPr>
          <w:rFonts w:ascii="Times New Roman" w:hAnsi="Times New Roman" w:cs="Times New Roman"/>
          <w:lang w:val="en-US"/>
        </w:rPr>
        <w:t>kvartale</w:t>
      </w:r>
      <w:proofErr w:type="spellEnd"/>
      <w:r w:rsidRPr="001E4CE6">
        <w:rPr>
          <w:rFonts w:ascii="Times New Roman" w:hAnsi="Times New Roman" w:cs="Times New Roman"/>
        </w:rPr>
        <w:t>-2018-</w:t>
      </w:r>
      <w:proofErr w:type="spellStart"/>
      <w:r w:rsidRPr="001E4CE6">
        <w:rPr>
          <w:rFonts w:ascii="Times New Roman" w:hAnsi="Times New Roman" w:cs="Times New Roman"/>
          <w:lang w:val="en-US"/>
        </w:rPr>
        <w:t>goda</w:t>
      </w:r>
      <w:proofErr w:type="spellEnd"/>
      <w:r w:rsidRPr="001E4CE6">
        <w:rPr>
          <w:rFonts w:ascii="Times New Roman" w:hAnsi="Times New Roman" w:cs="Times New Roman"/>
        </w:rPr>
        <w:t>/ (Дата обращения 03.12.18)</w:t>
      </w:r>
    </w:p>
  </w:footnote>
  <w:footnote w:id="11">
    <w:p w:rsidR="009C6B46" w:rsidRPr="001E4CE6" w:rsidRDefault="009C6B46" w:rsidP="001E4CE6">
      <w:pPr>
        <w:pStyle w:val="ab"/>
        <w:jc w:val="both"/>
        <w:rPr>
          <w:rFonts w:ascii="Times New Roman" w:hAnsi="Times New Roman" w:cs="Times New Roman"/>
          <w:lang w:val="en-US"/>
        </w:rPr>
      </w:pPr>
      <w:r w:rsidRPr="001E4CE6">
        <w:rPr>
          <w:rStyle w:val="ad"/>
          <w:rFonts w:ascii="Times New Roman" w:hAnsi="Times New Roman" w:cs="Times New Roman"/>
        </w:rPr>
        <w:footnoteRef/>
      </w:r>
      <w:r w:rsidRPr="001E4CE6">
        <w:rPr>
          <w:rFonts w:ascii="Times New Roman" w:hAnsi="Times New Roman" w:cs="Times New Roman"/>
          <w:color w:val="000000" w:themeColor="text1"/>
          <w:lang w:val="en-US"/>
        </w:rPr>
        <w:t xml:space="preserve">WTO Time Series on international trade, 2016; Press Release </w:t>
      </w:r>
      <w:proofErr w:type="spellStart"/>
      <w:r w:rsidRPr="001E4CE6">
        <w:rPr>
          <w:rFonts w:ascii="Times New Roman" w:hAnsi="Times New Roman" w:cs="Times New Roman"/>
          <w:color w:val="000000" w:themeColor="text1"/>
          <w:lang w:val="en-US"/>
        </w:rPr>
        <w:t>WTO,Press</w:t>
      </w:r>
      <w:proofErr w:type="spellEnd"/>
      <w:r w:rsidRPr="001E4CE6">
        <w:rPr>
          <w:rFonts w:ascii="Times New Roman" w:hAnsi="Times New Roman" w:cs="Times New Roman"/>
          <w:color w:val="000000" w:themeColor="text1"/>
          <w:lang w:val="en-US"/>
        </w:rPr>
        <w:t>/791,12 April 2017</w:t>
      </w:r>
    </w:p>
  </w:footnote>
  <w:footnote w:id="12">
    <w:p w:rsidR="009C6B46" w:rsidRPr="00946CA0" w:rsidRDefault="009C6B46" w:rsidP="005F513F">
      <w:pPr>
        <w:pStyle w:val="ab"/>
        <w:rPr>
          <w:rFonts w:ascii="Times New Roman" w:hAnsi="Times New Roman" w:cs="Times New Roman"/>
        </w:rPr>
      </w:pPr>
      <w:r w:rsidRPr="00946CA0">
        <w:rPr>
          <w:rStyle w:val="ad"/>
          <w:rFonts w:ascii="Times New Roman" w:hAnsi="Times New Roman" w:cs="Times New Roman"/>
        </w:rPr>
        <w:footnoteRef/>
      </w:r>
      <w:r w:rsidRPr="00946CA0">
        <w:rPr>
          <w:rFonts w:ascii="Times New Roman" w:hAnsi="Times New Roman" w:cs="Times New Roman"/>
        </w:rPr>
        <w:t>Белоруков Д.А., Степичев А.В. Роль и значение социальной сферы в современной экономике // Системные технологии. 2017. №24.</w:t>
      </w:r>
    </w:p>
    <w:p w:rsidR="009C6B46" w:rsidRDefault="009C6B46" w:rsidP="005F513F">
      <w:pPr>
        <w:pStyle w:val="ab"/>
      </w:pPr>
    </w:p>
  </w:footnote>
  <w:footnote w:id="13">
    <w:p w:rsidR="009C6B46" w:rsidRPr="00946CA0" w:rsidRDefault="009C6B46" w:rsidP="005F513F">
      <w:pPr>
        <w:pStyle w:val="ab"/>
        <w:jc w:val="both"/>
        <w:rPr>
          <w:rFonts w:ascii="Times New Roman" w:hAnsi="Times New Roman" w:cs="Times New Roman"/>
        </w:rPr>
      </w:pPr>
      <w:r w:rsidRPr="00946CA0">
        <w:rPr>
          <w:rStyle w:val="ad"/>
          <w:rFonts w:ascii="Times New Roman" w:hAnsi="Times New Roman" w:cs="Times New Roman"/>
        </w:rPr>
        <w:footnoteRef/>
      </w:r>
      <w:r>
        <w:rPr>
          <w:rFonts w:ascii="Times New Roman" w:hAnsi="Times New Roman" w:cs="Times New Roman"/>
        </w:rPr>
        <w:t xml:space="preserve"> Кадомцева С. В., </w:t>
      </w:r>
      <w:proofErr w:type="spellStart"/>
      <w:r>
        <w:rPr>
          <w:rFonts w:ascii="Times New Roman" w:hAnsi="Times New Roman" w:cs="Times New Roman"/>
        </w:rPr>
        <w:t>Манахова</w:t>
      </w:r>
      <w:proofErr w:type="spellEnd"/>
      <w:r>
        <w:rPr>
          <w:rFonts w:ascii="Times New Roman" w:hAnsi="Times New Roman" w:cs="Times New Roman"/>
        </w:rPr>
        <w:t xml:space="preserve"> И. В.</w:t>
      </w:r>
      <w:r w:rsidRPr="00946CA0">
        <w:rPr>
          <w:rFonts w:ascii="Times New Roman" w:hAnsi="Times New Roman" w:cs="Times New Roman"/>
        </w:rPr>
        <w:t xml:space="preserve"> Современная парадигма социально-экономического развития. Часть I. информационная революция // Вестник Саратовского государственного социально-экономического университета. 2017. №5 (69). </w:t>
      </w:r>
    </w:p>
    <w:p w:rsidR="009C6B46" w:rsidRPr="00A056DE" w:rsidRDefault="009C6B46" w:rsidP="00A056DE">
      <w:pPr>
        <w:pStyle w:val="ab"/>
        <w:jc w:val="both"/>
        <w:rPr>
          <w:rFonts w:ascii="Times New Roman" w:hAnsi="Times New Roman" w:cs="Times New Roman"/>
        </w:rPr>
      </w:pPr>
      <w:r w:rsidRPr="00946CA0">
        <w:rPr>
          <w:rFonts w:ascii="Times New Roman" w:hAnsi="Times New Roman" w:cs="Times New Roman"/>
        </w:rPr>
        <w:t>URL:https://cyberleninka.ru/article/n/sovremennaya-paradigma-sotsialno-ekonomicheskogo-razvitiya-chast-i-informatsionnaya-revolyutsiya</w:t>
      </w:r>
      <w:r>
        <w:rPr>
          <w:rFonts w:ascii="Times New Roman" w:hAnsi="Times New Roman" w:cs="Times New Roman"/>
        </w:rPr>
        <w:t xml:space="preserve"> (дата обращения: 18.10.2018). </w:t>
      </w:r>
    </w:p>
  </w:footnote>
  <w:footnote w:id="14">
    <w:p w:rsidR="009C6B46" w:rsidRPr="008F4C2C" w:rsidRDefault="009C6B46" w:rsidP="005F513F">
      <w:pPr>
        <w:pStyle w:val="ab"/>
        <w:jc w:val="both"/>
        <w:rPr>
          <w:rFonts w:ascii="Times New Roman" w:hAnsi="Times New Roman" w:cs="Times New Roman"/>
        </w:rPr>
      </w:pPr>
      <w:r w:rsidRPr="008F4C2C">
        <w:rPr>
          <w:rStyle w:val="ad"/>
          <w:rFonts w:ascii="Times New Roman" w:hAnsi="Times New Roman" w:cs="Times New Roman"/>
        </w:rPr>
        <w:footnoteRef/>
      </w:r>
      <w:r w:rsidRPr="008F4C2C">
        <w:rPr>
          <w:rFonts w:ascii="Times New Roman" w:hAnsi="Times New Roman" w:cs="Times New Roman"/>
        </w:rPr>
        <w:t>Крохин К.А. Взаимосвязь между экономическим ростом и экономическим развитием / К. А. Крохин // Экономика и управление: анализ тенденций и перспектив развития. - 2015. - №18 - С. 20-23. </w:t>
      </w:r>
    </w:p>
  </w:footnote>
  <w:footnote w:id="15">
    <w:p w:rsidR="009C6B46" w:rsidRPr="008F4C2C" w:rsidRDefault="009C6B46" w:rsidP="00F24871">
      <w:pPr>
        <w:pStyle w:val="ab"/>
        <w:jc w:val="both"/>
        <w:rPr>
          <w:rFonts w:ascii="Times New Roman" w:hAnsi="Times New Roman" w:cs="Times New Roman"/>
        </w:rPr>
      </w:pPr>
      <w:r w:rsidRPr="008F4C2C">
        <w:rPr>
          <w:rFonts w:ascii="Times New Roman" w:hAnsi="Times New Roman" w:cs="Times New Roman"/>
        </w:rPr>
        <w:footnoteRef/>
      </w:r>
      <w:r w:rsidRPr="008F4C2C">
        <w:rPr>
          <w:rFonts w:ascii="Times New Roman" w:hAnsi="Times New Roman" w:cs="Times New Roman"/>
        </w:rPr>
        <w:t xml:space="preserve"> </w:t>
      </w:r>
      <w:proofErr w:type="spellStart"/>
      <w:r w:rsidRPr="008F4C2C">
        <w:rPr>
          <w:rFonts w:ascii="Times New Roman" w:hAnsi="Times New Roman" w:cs="Times New Roman"/>
        </w:rPr>
        <w:t>Cushman</w:t>
      </w:r>
      <w:proofErr w:type="spellEnd"/>
      <w:r w:rsidRPr="008F4C2C">
        <w:rPr>
          <w:rFonts w:ascii="Times New Roman" w:hAnsi="Times New Roman" w:cs="Times New Roman"/>
        </w:rPr>
        <w:t xml:space="preserve"> &amp; </w:t>
      </w:r>
      <w:proofErr w:type="spellStart"/>
      <w:r w:rsidRPr="008F4C2C">
        <w:rPr>
          <w:rFonts w:ascii="Times New Roman" w:hAnsi="Times New Roman" w:cs="Times New Roman"/>
        </w:rPr>
        <w:t>Wakefield</w:t>
      </w:r>
      <w:proofErr w:type="spellEnd"/>
    </w:p>
    <w:p w:rsidR="009C6B46" w:rsidRPr="0011194E" w:rsidRDefault="009C6B46" w:rsidP="00F24871">
      <w:pPr>
        <w:pStyle w:val="ab"/>
        <w:jc w:val="both"/>
        <w:rPr>
          <w:rFonts w:ascii="Times New Roman" w:hAnsi="Times New Roman" w:cs="Times New Roman"/>
          <w:color w:val="000000" w:themeColor="text1"/>
        </w:rPr>
      </w:pPr>
      <w:bookmarkStart w:id="15" w:name="_Hlk529965732"/>
      <w:r w:rsidRPr="008F4C2C">
        <w:rPr>
          <w:rFonts w:ascii="Times New Roman" w:hAnsi="Times New Roman" w:cs="Times New Roman"/>
          <w:color w:val="000000" w:themeColor="text1"/>
          <w:lang w:val="en-US"/>
        </w:rPr>
        <w:t>URL</w:t>
      </w:r>
      <w:r w:rsidRPr="008F4C2C">
        <w:rPr>
          <w:rFonts w:ascii="Times New Roman" w:hAnsi="Times New Roman" w:cs="Times New Roman"/>
          <w:color w:val="000000" w:themeColor="text1"/>
        </w:rPr>
        <w:t>:</w:t>
      </w:r>
      <w:hyperlink r:id="rId4" w:history="1">
        <w:r w:rsidRPr="008F4C2C">
          <w:rPr>
            <w:rStyle w:val="ae"/>
            <w:rFonts w:ascii="Times New Roman" w:hAnsi="Times New Roman" w:cs="Times New Roman"/>
            <w:color w:val="000000" w:themeColor="text1"/>
            <w:u w:val="none"/>
            <w:lang w:val="en-US"/>
          </w:rPr>
          <w:t>http</w:t>
        </w:r>
        <w:r w:rsidRPr="008F4C2C">
          <w:rPr>
            <w:rStyle w:val="ae"/>
            <w:rFonts w:ascii="Times New Roman" w:hAnsi="Times New Roman" w:cs="Times New Roman"/>
            <w:color w:val="000000" w:themeColor="text1"/>
            <w:u w:val="none"/>
          </w:rPr>
          <w:t>://</w:t>
        </w:r>
        <w:proofErr w:type="spellStart"/>
        <w:r w:rsidRPr="008F4C2C">
          <w:rPr>
            <w:rStyle w:val="ae"/>
            <w:rFonts w:ascii="Times New Roman" w:hAnsi="Times New Roman" w:cs="Times New Roman"/>
            <w:color w:val="000000" w:themeColor="text1"/>
            <w:u w:val="none"/>
            <w:lang w:val="en-US"/>
          </w:rPr>
          <w:t>cwrussia</w:t>
        </w:r>
        <w:proofErr w:type="spellEnd"/>
        <w:r w:rsidRPr="008F4C2C">
          <w:rPr>
            <w:rStyle w:val="ae"/>
            <w:rFonts w:ascii="Times New Roman" w:hAnsi="Times New Roman" w:cs="Times New Roman"/>
            <w:color w:val="000000" w:themeColor="text1"/>
            <w:u w:val="none"/>
          </w:rPr>
          <w:t>.</w:t>
        </w:r>
        <w:proofErr w:type="spellStart"/>
        <w:r w:rsidRPr="008F4C2C">
          <w:rPr>
            <w:rStyle w:val="ae"/>
            <w:rFonts w:ascii="Times New Roman" w:hAnsi="Times New Roman" w:cs="Times New Roman"/>
            <w:color w:val="000000" w:themeColor="text1"/>
            <w:u w:val="none"/>
            <w:lang w:val="en-US"/>
          </w:rPr>
          <w:t>ru</w:t>
        </w:r>
        <w:proofErr w:type="spellEnd"/>
        <w:r w:rsidRPr="008F4C2C">
          <w:rPr>
            <w:rStyle w:val="ae"/>
            <w:rFonts w:ascii="Times New Roman" w:hAnsi="Times New Roman" w:cs="Times New Roman"/>
            <w:color w:val="000000" w:themeColor="text1"/>
            <w:u w:val="none"/>
          </w:rPr>
          <w:t>/</w:t>
        </w:r>
        <w:r w:rsidRPr="008F4C2C">
          <w:rPr>
            <w:rStyle w:val="ae"/>
            <w:rFonts w:ascii="Times New Roman" w:hAnsi="Times New Roman" w:cs="Times New Roman"/>
            <w:color w:val="000000" w:themeColor="text1"/>
            <w:u w:val="none"/>
            <w:lang w:val="en-US"/>
          </w:rPr>
          <w:t>analytics</w:t>
        </w:r>
        <w:r w:rsidRPr="008F4C2C">
          <w:rPr>
            <w:rStyle w:val="ae"/>
            <w:rFonts w:ascii="Times New Roman" w:hAnsi="Times New Roman" w:cs="Times New Roman"/>
            <w:color w:val="000000" w:themeColor="text1"/>
            <w:u w:val="none"/>
          </w:rPr>
          <w:t>/</w:t>
        </w:r>
        <w:r w:rsidRPr="008F4C2C">
          <w:rPr>
            <w:rStyle w:val="ae"/>
            <w:rFonts w:ascii="Times New Roman" w:hAnsi="Times New Roman" w:cs="Times New Roman"/>
            <w:color w:val="000000" w:themeColor="text1"/>
            <w:u w:val="none"/>
            <w:lang w:val="en-US"/>
          </w:rPr>
          <w:t>news</w:t>
        </w:r>
        <w:r w:rsidRPr="008F4C2C">
          <w:rPr>
            <w:rStyle w:val="ae"/>
            <w:rFonts w:ascii="Times New Roman" w:hAnsi="Times New Roman" w:cs="Times New Roman"/>
            <w:color w:val="000000" w:themeColor="text1"/>
            <w:u w:val="none"/>
          </w:rPr>
          <w:t>/</w:t>
        </w:r>
        <w:proofErr w:type="spellStart"/>
        <w:r w:rsidRPr="008F4C2C">
          <w:rPr>
            <w:rStyle w:val="ae"/>
            <w:rFonts w:ascii="Times New Roman" w:hAnsi="Times New Roman" w:cs="Times New Roman"/>
            <w:color w:val="000000" w:themeColor="text1"/>
            <w:u w:val="none"/>
            <w:lang w:val="en-US"/>
          </w:rPr>
          <w:t>ob</w:t>
        </w:r>
        <w:proofErr w:type="spellEnd"/>
        <w:r w:rsidRPr="008F4C2C">
          <w:rPr>
            <w:rStyle w:val="ae"/>
            <w:rFonts w:ascii="Times New Roman" w:hAnsi="Times New Roman" w:cs="Times New Roman"/>
            <w:color w:val="000000" w:themeColor="text1"/>
            <w:u w:val="none"/>
          </w:rPr>
          <w:t>-</w:t>
        </w:r>
        <w:proofErr w:type="spellStart"/>
        <w:r w:rsidRPr="008F4C2C">
          <w:rPr>
            <w:rStyle w:val="ae"/>
            <w:rFonts w:ascii="Times New Roman" w:hAnsi="Times New Roman" w:cs="Times New Roman"/>
            <w:color w:val="000000" w:themeColor="text1"/>
            <w:u w:val="none"/>
            <w:lang w:val="en-US"/>
          </w:rPr>
          <w:t>em</w:t>
        </w:r>
        <w:proofErr w:type="spellEnd"/>
        <w:r w:rsidRPr="008F4C2C">
          <w:rPr>
            <w:rStyle w:val="ae"/>
            <w:rFonts w:ascii="Times New Roman" w:hAnsi="Times New Roman" w:cs="Times New Roman"/>
            <w:color w:val="000000" w:themeColor="text1"/>
            <w:u w:val="none"/>
          </w:rPr>
          <w:t>-</w:t>
        </w:r>
        <w:proofErr w:type="spellStart"/>
        <w:r w:rsidRPr="008F4C2C">
          <w:rPr>
            <w:rStyle w:val="ae"/>
            <w:rFonts w:ascii="Times New Roman" w:hAnsi="Times New Roman" w:cs="Times New Roman"/>
            <w:color w:val="000000" w:themeColor="text1"/>
            <w:u w:val="none"/>
            <w:lang w:val="en-US"/>
          </w:rPr>
          <w:t>gostinicnogo</w:t>
        </w:r>
        <w:proofErr w:type="spellEnd"/>
        <w:r w:rsidRPr="008F4C2C">
          <w:rPr>
            <w:rStyle w:val="ae"/>
            <w:rFonts w:ascii="Times New Roman" w:hAnsi="Times New Roman" w:cs="Times New Roman"/>
            <w:color w:val="000000" w:themeColor="text1"/>
            <w:u w:val="none"/>
          </w:rPr>
          <w:t>-</w:t>
        </w:r>
        <w:proofErr w:type="spellStart"/>
        <w:r w:rsidRPr="008F4C2C">
          <w:rPr>
            <w:rStyle w:val="ae"/>
            <w:rFonts w:ascii="Times New Roman" w:hAnsi="Times New Roman" w:cs="Times New Roman"/>
            <w:color w:val="000000" w:themeColor="text1"/>
            <w:u w:val="none"/>
            <w:lang w:val="en-US"/>
          </w:rPr>
          <w:t>rynka</w:t>
        </w:r>
        <w:proofErr w:type="spellEnd"/>
        <w:r w:rsidRPr="008F4C2C">
          <w:rPr>
            <w:rStyle w:val="ae"/>
            <w:rFonts w:ascii="Times New Roman" w:hAnsi="Times New Roman" w:cs="Times New Roman"/>
            <w:color w:val="000000" w:themeColor="text1"/>
            <w:u w:val="none"/>
          </w:rPr>
          <w:t>-</w:t>
        </w:r>
        <w:proofErr w:type="spellStart"/>
        <w:r w:rsidRPr="008F4C2C">
          <w:rPr>
            <w:rStyle w:val="ae"/>
            <w:rFonts w:ascii="Times New Roman" w:hAnsi="Times New Roman" w:cs="Times New Roman"/>
            <w:color w:val="000000" w:themeColor="text1"/>
            <w:u w:val="none"/>
            <w:lang w:val="en-US"/>
          </w:rPr>
          <w:t>moskvy</w:t>
        </w:r>
        <w:proofErr w:type="spellEnd"/>
        <w:r w:rsidRPr="008F4C2C">
          <w:rPr>
            <w:rStyle w:val="ae"/>
            <w:rFonts w:ascii="Times New Roman" w:hAnsi="Times New Roman" w:cs="Times New Roman"/>
            <w:color w:val="000000" w:themeColor="text1"/>
            <w:u w:val="none"/>
          </w:rPr>
          <w:t>-</w:t>
        </w:r>
        <w:r w:rsidRPr="008F4C2C">
          <w:rPr>
            <w:rStyle w:val="ae"/>
            <w:rFonts w:ascii="Times New Roman" w:hAnsi="Times New Roman" w:cs="Times New Roman"/>
            <w:color w:val="000000" w:themeColor="text1"/>
            <w:u w:val="none"/>
            <w:lang w:val="en-US"/>
          </w:rPr>
          <w:t>v</w:t>
        </w:r>
        <w:r w:rsidRPr="008F4C2C">
          <w:rPr>
            <w:rStyle w:val="ae"/>
            <w:rFonts w:ascii="Times New Roman" w:hAnsi="Times New Roman" w:cs="Times New Roman"/>
            <w:color w:val="000000" w:themeColor="text1"/>
            <w:u w:val="none"/>
          </w:rPr>
          <w:t>-2017-</w:t>
        </w:r>
        <w:r w:rsidRPr="008F4C2C">
          <w:rPr>
            <w:rStyle w:val="ae"/>
            <w:rFonts w:ascii="Times New Roman" w:hAnsi="Times New Roman" w:cs="Times New Roman"/>
            <w:color w:val="000000" w:themeColor="text1"/>
            <w:u w:val="none"/>
            <w:lang w:val="en-US"/>
          </w:rPr>
          <w:t>g</w:t>
        </w:r>
        <w:r w:rsidRPr="008F4C2C">
          <w:rPr>
            <w:rStyle w:val="ae"/>
            <w:rFonts w:ascii="Times New Roman" w:hAnsi="Times New Roman" w:cs="Times New Roman"/>
            <w:color w:val="000000" w:themeColor="text1"/>
            <w:u w:val="none"/>
          </w:rPr>
          <w:t>-</w:t>
        </w:r>
        <w:proofErr w:type="spellStart"/>
        <w:r w:rsidRPr="008F4C2C">
          <w:rPr>
            <w:rStyle w:val="ae"/>
            <w:rFonts w:ascii="Times New Roman" w:hAnsi="Times New Roman" w:cs="Times New Roman"/>
            <w:color w:val="000000" w:themeColor="text1"/>
            <w:u w:val="none"/>
            <w:lang w:val="en-US"/>
          </w:rPr>
          <w:t>vyros</w:t>
        </w:r>
        <w:proofErr w:type="spellEnd"/>
        <w:r w:rsidRPr="008F4C2C">
          <w:rPr>
            <w:rStyle w:val="ae"/>
            <w:rFonts w:ascii="Times New Roman" w:hAnsi="Times New Roman" w:cs="Times New Roman"/>
            <w:color w:val="000000" w:themeColor="text1"/>
            <w:u w:val="none"/>
          </w:rPr>
          <w:t>-</w:t>
        </w:r>
        <w:proofErr w:type="spellStart"/>
        <w:r w:rsidRPr="008F4C2C">
          <w:rPr>
            <w:rStyle w:val="ae"/>
            <w:rFonts w:ascii="Times New Roman" w:hAnsi="Times New Roman" w:cs="Times New Roman"/>
            <w:color w:val="000000" w:themeColor="text1"/>
            <w:u w:val="none"/>
            <w:lang w:val="en-US"/>
          </w:rPr>
          <w:t>na</w:t>
        </w:r>
        <w:proofErr w:type="spellEnd"/>
        <w:r w:rsidRPr="008F4C2C">
          <w:rPr>
            <w:rStyle w:val="ae"/>
            <w:rFonts w:ascii="Times New Roman" w:hAnsi="Times New Roman" w:cs="Times New Roman"/>
            <w:color w:val="000000" w:themeColor="text1"/>
            <w:u w:val="none"/>
          </w:rPr>
          <w:t>-</w:t>
        </w:r>
        <w:proofErr w:type="spellStart"/>
        <w:r w:rsidRPr="008F4C2C">
          <w:rPr>
            <w:rStyle w:val="ae"/>
            <w:rFonts w:ascii="Times New Roman" w:hAnsi="Times New Roman" w:cs="Times New Roman"/>
            <w:color w:val="000000" w:themeColor="text1"/>
            <w:u w:val="none"/>
            <w:lang w:val="en-US"/>
          </w:rPr>
          <w:t>rekordnye</w:t>
        </w:r>
        <w:proofErr w:type="spellEnd"/>
        <w:r w:rsidRPr="008F4C2C">
          <w:rPr>
            <w:rStyle w:val="ae"/>
            <w:rFonts w:ascii="Times New Roman" w:hAnsi="Times New Roman" w:cs="Times New Roman"/>
            <w:color w:val="000000" w:themeColor="text1"/>
            <w:u w:val="none"/>
          </w:rPr>
          <w:t>-</w:t>
        </w:r>
        <w:proofErr w:type="spellStart"/>
        <w:r w:rsidRPr="008F4C2C">
          <w:rPr>
            <w:rStyle w:val="ae"/>
            <w:rFonts w:ascii="Times New Roman" w:hAnsi="Times New Roman" w:cs="Times New Roman"/>
            <w:color w:val="000000" w:themeColor="text1"/>
            <w:u w:val="none"/>
            <w:lang w:val="en-US"/>
          </w:rPr>
          <w:t>za</w:t>
        </w:r>
        <w:proofErr w:type="spellEnd"/>
        <w:r w:rsidRPr="008F4C2C">
          <w:rPr>
            <w:rStyle w:val="ae"/>
            <w:rFonts w:ascii="Times New Roman" w:hAnsi="Times New Roman" w:cs="Times New Roman"/>
            <w:color w:val="000000" w:themeColor="text1"/>
            <w:u w:val="none"/>
          </w:rPr>
          <w:t>-6-</w:t>
        </w:r>
        <w:r w:rsidRPr="008F4C2C">
          <w:rPr>
            <w:rStyle w:val="ae"/>
            <w:rFonts w:ascii="Times New Roman" w:hAnsi="Times New Roman" w:cs="Times New Roman"/>
            <w:color w:val="000000" w:themeColor="text1"/>
            <w:u w:val="none"/>
            <w:lang w:val="en-US"/>
          </w:rPr>
          <w:t>let</w:t>
        </w:r>
        <w:r w:rsidRPr="008F4C2C">
          <w:rPr>
            <w:rStyle w:val="ae"/>
            <w:rFonts w:ascii="Times New Roman" w:hAnsi="Times New Roman" w:cs="Times New Roman"/>
            <w:color w:val="000000" w:themeColor="text1"/>
            <w:u w:val="none"/>
          </w:rPr>
          <w:t>-9-4-.</w:t>
        </w:r>
        <w:r w:rsidRPr="008F4C2C">
          <w:rPr>
            <w:rStyle w:val="ae"/>
            <w:rFonts w:ascii="Times New Roman" w:hAnsi="Times New Roman" w:cs="Times New Roman"/>
            <w:color w:val="000000" w:themeColor="text1"/>
            <w:u w:val="none"/>
            <w:lang w:val="en-US"/>
          </w:rPr>
          <w:t>html</w:t>
        </w:r>
      </w:hyperlink>
      <w:r w:rsidRPr="008F4C2C">
        <w:rPr>
          <w:rFonts w:ascii="Times New Roman" w:hAnsi="Times New Roman" w:cs="Times New Roman"/>
          <w:color w:val="000000" w:themeColor="text1"/>
        </w:rPr>
        <w:t xml:space="preserve"> (Дата обращения 22.10.18)</w:t>
      </w:r>
      <w:bookmarkEnd w:id="15"/>
    </w:p>
  </w:footnote>
  <w:footnote w:id="16">
    <w:p w:rsidR="009C6B46" w:rsidRDefault="009C6B46" w:rsidP="00F24871">
      <w:pPr>
        <w:pStyle w:val="ab"/>
      </w:pPr>
      <w:r w:rsidRPr="0011194E">
        <w:rPr>
          <w:rStyle w:val="ad"/>
          <w:rFonts w:ascii="Times New Roman" w:hAnsi="Times New Roman" w:cs="Times New Roman"/>
          <w:color w:val="000000" w:themeColor="text1"/>
        </w:rPr>
        <w:footnoteRef/>
      </w:r>
      <w:proofErr w:type="spellStart"/>
      <w:r w:rsidRPr="0011194E">
        <w:rPr>
          <w:rFonts w:ascii="Times New Roman" w:hAnsi="Times New Roman" w:cs="Times New Roman"/>
          <w:color w:val="000000" w:themeColor="text1"/>
          <w:shd w:val="clear" w:color="auto" w:fill="FFFFFF"/>
        </w:rPr>
        <w:t>Забержинский</w:t>
      </w:r>
      <w:proofErr w:type="spellEnd"/>
      <w:r w:rsidRPr="0011194E">
        <w:rPr>
          <w:rFonts w:ascii="Times New Roman" w:hAnsi="Times New Roman" w:cs="Times New Roman"/>
          <w:color w:val="000000" w:themeColor="text1"/>
          <w:shd w:val="clear" w:color="auto" w:fill="FFFFFF"/>
        </w:rPr>
        <w:t xml:space="preserve"> </w:t>
      </w:r>
      <w:proofErr w:type="spellStart"/>
      <w:r w:rsidRPr="0011194E">
        <w:rPr>
          <w:rFonts w:ascii="Times New Roman" w:hAnsi="Times New Roman" w:cs="Times New Roman"/>
          <w:color w:val="000000" w:themeColor="text1"/>
          <w:shd w:val="clear" w:color="auto" w:fill="FFFFFF"/>
        </w:rPr>
        <w:t>Б.Э</w:t>
      </w:r>
      <w:proofErr w:type="spellEnd"/>
      <w:r w:rsidRPr="0011194E">
        <w:rPr>
          <w:rFonts w:ascii="Times New Roman" w:hAnsi="Times New Roman" w:cs="Times New Roman"/>
          <w:color w:val="000000" w:themeColor="text1"/>
          <w:shd w:val="clear" w:color="auto" w:fill="FFFFFF"/>
        </w:rPr>
        <w:t xml:space="preserve">., Карева </w:t>
      </w:r>
      <w:proofErr w:type="spellStart"/>
      <w:r w:rsidRPr="0011194E">
        <w:rPr>
          <w:rFonts w:ascii="Times New Roman" w:hAnsi="Times New Roman" w:cs="Times New Roman"/>
          <w:color w:val="000000" w:themeColor="text1"/>
          <w:shd w:val="clear" w:color="auto" w:fill="FFFFFF"/>
        </w:rPr>
        <w:t>Н.В</w:t>
      </w:r>
      <w:proofErr w:type="spellEnd"/>
      <w:r w:rsidRPr="0011194E">
        <w:rPr>
          <w:rFonts w:ascii="Times New Roman" w:hAnsi="Times New Roman" w:cs="Times New Roman"/>
          <w:color w:val="000000" w:themeColor="text1"/>
          <w:shd w:val="clear" w:color="auto" w:fill="FFFFFF"/>
        </w:rPr>
        <w:t>. Гостиничная индустрия: ее роль в развитии экономики, основные проблемы и пути их решения // Экономика, предпринимательство и право. – 2017. – Том 6. – № 1. – С. 99-110.</w:t>
      </w:r>
    </w:p>
  </w:footnote>
  <w:footnote w:id="17">
    <w:p w:rsidR="009C6B46" w:rsidRPr="009B36EF" w:rsidRDefault="009C6B46" w:rsidP="00F24871">
      <w:pPr>
        <w:pStyle w:val="ab"/>
        <w:rPr>
          <w:rFonts w:ascii="Times New Roman" w:hAnsi="Times New Roman" w:cs="Times New Roman"/>
        </w:rPr>
      </w:pPr>
      <w:r w:rsidRPr="009B36EF">
        <w:rPr>
          <w:rStyle w:val="ad"/>
          <w:rFonts w:ascii="Times New Roman" w:hAnsi="Times New Roman" w:cs="Times New Roman"/>
        </w:rPr>
        <w:footnoteRef/>
      </w:r>
      <w:r w:rsidRPr="009B36EF">
        <w:rPr>
          <w:rFonts w:ascii="Times New Roman" w:hAnsi="Times New Roman" w:cs="Times New Roman"/>
        </w:rPr>
        <w:t xml:space="preserve"> </w:t>
      </w:r>
      <w:r>
        <w:rPr>
          <w:rFonts w:ascii="Times New Roman" w:hAnsi="Times New Roman" w:cs="Times New Roman"/>
        </w:rPr>
        <w:t>Информационное агентство РБК</w:t>
      </w:r>
    </w:p>
    <w:p w:rsidR="009C6B46" w:rsidRPr="009B36EF" w:rsidRDefault="009C6B46" w:rsidP="00F24871">
      <w:pPr>
        <w:pStyle w:val="ab"/>
      </w:pPr>
      <w:r w:rsidRPr="009B36EF">
        <w:rPr>
          <w:rFonts w:ascii="Times New Roman" w:hAnsi="Times New Roman" w:cs="Times New Roman"/>
          <w:lang w:val="en-US"/>
        </w:rPr>
        <w:t>URL</w:t>
      </w:r>
      <w:r w:rsidRPr="009B36EF">
        <w:rPr>
          <w:rFonts w:ascii="Times New Roman" w:hAnsi="Times New Roman" w:cs="Times New Roman"/>
        </w:rPr>
        <w:t xml:space="preserve">: </w:t>
      </w:r>
      <w:hyperlink r:id="rId5" w:history="1">
        <w:r w:rsidRPr="009B36EF">
          <w:rPr>
            <w:rStyle w:val="ae"/>
            <w:rFonts w:ascii="Times New Roman" w:hAnsi="Times New Roman" w:cs="Times New Roman"/>
            <w:lang w:val="en-US"/>
          </w:rPr>
          <w:t>https</w:t>
        </w:r>
        <w:r w:rsidRPr="009B36EF">
          <w:rPr>
            <w:rStyle w:val="ae"/>
            <w:rFonts w:ascii="Times New Roman" w:hAnsi="Times New Roman" w:cs="Times New Roman"/>
          </w:rPr>
          <w:t>://</w:t>
        </w:r>
        <w:r w:rsidRPr="009B36EF">
          <w:rPr>
            <w:rStyle w:val="ae"/>
            <w:rFonts w:ascii="Times New Roman" w:hAnsi="Times New Roman" w:cs="Times New Roman"/>
            <w:lang w:val="en-US"/>
          </w:rPr>
          <w:t>www</w:t>
        </w:r>
        <w:r w:rsidRPr="009B36EF">
          <w:rPr>
            <w:rStyle w:val="ae"/>
            <w:rFonts w:ascii="Times New Roman" w:hAnsi="Times New Roman" w:cs="Times New Roman"/>
          </w:rPr>
          <w:t>.</w:t>
        </w:r>
        <w:proofErr w:type="spellStart"/>
        <w:r w:rsidRPr="009B36EF">
          <w:rPr>
            <w:rStyle w:val="ae"/>
            <w:rFonts w:ascii="Times New Roman" w:hAnsi="Times New Roman" w:cs="Times New Roman"/>
            <w:lang w:val="en-US"/>
          </w:rPr>
          <w:t>rbc</w:t>
        </w:r>
        <w:proofErr w:type="spellEnd"/>
        <w:r w:rsidRPr="009B36EF">
          <w:rPr>
            <w:rStyle w:val="ae"/>
            <w:rFonts w:ascii="Times New Roman" w:hAnsi="Times New Roman" w:cs="Times New Roman"/>
          </w:rPr>
          <w:t>.</w:t>
        </w:r>
        <w:proofErr w:type="spellStart"/>
        <w:r w:rsidRPr="009B36EF">
          <w:rPr>
            <w:rStyle w:val="ae"/>
            <w:rFonts w:ascii="Times New Roman" w:hAnsi="Times New Roman" w:cs="Times New Roman"/>
            <w:lang w:val="en-US"/>
          </w:rPr>
          <w:t>ru</w:t>
        </w:r>
        <w:proofErr w:type="spellEnd"/>
        <w:r w:rsidRPr="009B36EF">
          <w:rPr>
            <w:rStyle w:val="ae"/>
            <w:rFonts w:ascii="Times New Roman" w:hAnsi="Times New Roman" w:cs="Times New Roman"/>
          </w:rPr>
          <w:t>/</w:t>
        </w:r>
        <w:r w:rsidRPr="009B36EF">
          <w:rPr>
            <w:rStyle w:val="ae"/>
            <w:rFonts w:ascii="Times New Roman" w:hAnsi="Times New Roman" w:cs="Times New Roman"/>
            <w:lang w:val="en-US"/>
          </w:rPr>
          <w:t>finances</w:t>
        </w:r>
        <w:r w:rsidRPr="009B36EF">
          <w:rPr>
            <w:rStyle w:val="ae"/>
            <w:rFonts w:ascii="Times New Roman" w:hAnsi="Times New Roman" w:cs="Times New Roman"/>
          </w:rPr>
          <w:t>/20/06/2018/5</w:t>
        </w:r>
        <w:r w:rsidRPr="009B36EF">
          <w:rPr>
            <w:rStyle w:val="ae"/>
            <w:rFonts w:ascii="Times New Roman" w:hAnsi="Times New Roman" w:cs="Times New Roman"/>
            <w:lang w:val="en-US"/>
          </w:rPr>
          <w:t>b</w:t>
        </w:r>
        <w:r w:rsidRPr="009B36EF">
          <w:rPr>
            <w:rStyle w:val="ae"/>
            <w:rFonts w:ascii="Times New Roman" w:hAnsi="Times New Roman" w:cs="Times New Roman"/>
          </w:rPr>
          <w:t>2</w:t>
        </w:r>
        <w:r w:rsidRPr="009B36EF">
          <w:rPr>
            <w:rStyle w:val="ae"/>
            <w:rFonts w:ascii="Times New Roman" w:hAnsi="Times New Roman" w:cs="Times New Roman"/>
            <w:lang w:val="en-US"/>
          </w:rPr>
          <w:t>a</w:t>
        </w:r>
        <w:r w:rsidRPr="009B36EF">
          <w:rPr>
            <w:rStyle w:val="ae"/>
            <w:rFonts w:ascii="Times New Roman" w:hAnsi="Times New Roman" w:cs="Times New Roman"/>
          </w:rPr>
          <w:t>63</w:t>
        </w:r>
        <w:r w:rsidRPr="009B36EF">
          <w:rPr>
            <w:rStyle w:val="ae"/>
            <w:rFonts w:ascii="Times New Roman" w:hAnsi="Times New Roman" w:cs="Times New Roman"/>
            <w:lang w:val="en-US"/>
          </w:rPr>
          <w:t>d</w:t>
        </w:r>
        <w:r w:rsidRPr="009B36EF">
          <w:rPr>
            <w:rStyle w:val="ae"/>
            <w:rFonts w:ascii="Times New Roman" w:hAnsi="Times New Roman" w:cs="Times New Roman"/>
          </w:rPr>
          <w:t>99</w:t>
        </w:r>
        <w:r w:rsidRPr="009B36EF">
          <w:rPr>
            <w:rStyle w:val="ae"/>
            <w:rFonts w:ascii="Times New Roman" w:hAnsi="Times New Roman" w:cs="Times New Roman"/>
            <w:lang w:val="en-US"/>
          </w:rPr>
          <w:t>a</w:t>
        </w:r>
        <w:r w:rsidRPr="009B36EF">
          <w:rPr>
            <w:rStyle w:val="ae"/>
            <w:rFonts w:ascii="Times New Roman" w:hAnsi="Times New Roman" w:cs="Times New Roman"/>
          </w:rPr>
          <w:t>7947</w:t>
        </w:r>
        <w:r w:rsidRPr="009B36EF">
          <w:rPr>
            <w:rStyle w:val="ae"/>
            <w:rFonts w:ascii="Times New Roman" w:hAnsi="Times New Roman" w:cs="Times New Roman"/>
            <w:lang w:val="en-US"/>
          </w:rPr>
          <w:t>cd</w:t>
        </w:r>
        <w:r w:rsidRPr="009B36EF">
          <w:rPr>
            <w:rStyle w:val="ae"/>
            <w:rFonts w:ascii="Times New Roman" w:hAnsi="Times New Roman" w:cs="Times New Roman"/>
          </w:rPr>
          <w:t>98</w:t>
        </w:r>
        <w:r w:rsidRPr="009B36EF">
          <w:rPr>
            <w:rStyle w:val="ae"/>
            <w:rFonts w:ascii="Times New Roman" w:hAnsi="Times New Roman" w:cs="Times New Roman"/>
            <w:lang w:val="en-US"/>
          </w:rPr>
          <w:t>e</w:t>
        </w:r>
        <w:r w:rsidRPr="009B36EF">
          <w:rPr>
            <w:rStyle w:val="ae"/>
            <w:rFonts w:ascii="Times New Roman" w:hAnsi="Times New Roman" w:cs="Times New Roman"/>
          </w:rPr>
          <w:t>5274</w:t>
        </w:r>
        <w:r w:rsidRPr="009B36EF">
          <w:rPr>
            <w:rStyle w:val="ae"/>
            <w:rFonts w:ascii="Times New Roman" w:hAnsi="Times New Roman" w:cs="Times New Roman"/>
            <w:lang w:val="en-US"/>
          </w:rPr>
          <w:t>a</w:t>
        </w:r>
      </w:hyperlink>
      <w:r w:rsidRPr="009B36EF">
        <w:rPr>
          <w:rFonts w:ascii="Times New Roman" w:hAnsi="Times New Roman" w:cs="Times New Roman"/>
        </w:rPr>
        <w:t xml:space="preserve"> (Дата обращения 13.11.18)</w:t>
      </w:r>
    </w:p>
  </w:footnote>
  <w:footnote w:id="18">
    <w:p w:rsidR="009C6B46" w:rsidRPr="003C1D0C" w:rsidRDefault="009C6B46" w:rsidP="00F24871">
      <w:pPr>
        <w:pStyle w:val="ab"/>
        <w:jc w:val="both"/>
        <w:rPr>
          <w:rFonts w:ascii="Times New Roman" w:hAnsi="Times New Roman" w:cs="Times New Roman"/>
          <w:lang w:val="en-US"/>
        </w:rPr>
      </w:pPr>
      <w:r w:rsidRPr="003C1D0C">
        <w:rPr>
          <w:rStyle w:val="ad"/>
          <w:rFonts w:ascii="Times New Roman" w:hAnsi="Times New Roman" w:cs="Times New Roman"/>
        </w:rPr>
        <w:footnoteRef/>
      </w:r>
      <w:r w:rsidRPr="003C1D0C">
        <w:rPr>
          <w:rFonts w:ascii="Times New Roman" w:hAnsi="Times New Roman" w:cs="Times New Roman"/>
          <w:lang w:val="en-US"/>
        </w:rPr>
        <w:t xml:space="preserve"> A. </w:t>
      </w:r>
      <w:proofErr w:type="spellStart"/>
      <w:r w:rsidRPr="003C1D0C">
        <w:rPr>
          <w:rFonts w:ascii="Times New Roman" w:hAnsi="Times New Roman" w:cs="Times New Roman"/>
          <w:lang w:val="en-US"/>
        </w:rPr>
        <w:t>Parasuraman</w:t>
      </w:r>
      <w:proofErr w:type="spellEnd"/>
      <w:r w:rsidRPr="003C1D0C">
        <w:rPr>
          <w:rFonts w:ascii="Times New Roman" w:hAnsi="Times New Roman" w:cs="Times New Roman"/>
          <w:lang w:val="en-US"/>
        </w:rPr>
        <w:t xml:space="preserve">, Valarie A. </w:t>
      </w:r>
      <w:proofErr w:type="spellStart"/>
      <w:r w:rsidRPr="003C1D0C">
        <w:rPr>
          <w:rFonts w:ascii="Times New Roman" w:hAnsi="Times New Roman" w:cs="Times New Roman"/>
          <w:lang w:val="en-US"/>
        </w:rPr>
        <w:t>Zeithaml</w:t>
      </w:r>
      <w:proofErr w:type="spellEnd"/>
      <w:r w:rsidRPr="003C1D0C">
        <w:rPr>
          <w:rFonts w:ascii="Times New Roman" w:hAnsi="Times New Roman" w:cs="Times New Roman"/>
          <w:lang w:val="en-US"/>
        </w:rPr>
        <w:t xml:space="preserve">, Leonard L. Berry A Conceptual Model of Service Quality and Its Implications for Future Research: The Journal of </w:t>
      </w:r>
      <w:proofErr w:type="spellStart"/>
      <w:r w:rsidRPr="003C1D0C">
        <w:rPr>
          <w:rFonts w:ascii="Times New Roman" w:hAnsi="Times New Roman" w:cs="Times New Roman"/>
          <w:lang w:val="en-US"/>
        </w:rPr>
        <w:t>Marketing,American</w:t>
      </w:r>
      <w:proofErr w:type="spellEnd"/>
      <w:r w:rsidRPr="003C1D0C">
        <w:rPr>
          <w:rFonts w:ascii="Times New Roman" w:hAnsi="Times New Roman" w:cs="Times New Roman"/>
          <w:lang w:val="en-US"/>
        </w:rPr>
        <w:t xml:space="preserve"> Marketing Association Vol. 49, No. 4 (Autumn, 1985), pp. 41-50</w:t>
      </w:r>
    </w:p>
  </w:footnote>
  <w:footnote w:id="19">
    <w:p w:rsidR="009C6B46" w:rsidRPr="009C3B19" w:rsidRDefault="009C6B46" w:rsidP="00F24871">
      <w:pPr>
        <w:pStyle w:val="ab"/>
        <w:jc w:val="both"/>
        <w:rPr>
          <w:rFonts w:ascii="Times New Roman" w:hAnsi="Times New Roman" w:cs="Times New Roman"/>
        </w:rPr>
      </w:pPr>
      <w:r w:rsidRPr="009C3B19">
        <w:rPr>
          <w:rStyle w:val="ad"/>
          <w:rFonts w:ascii="Times New Roman" w:hAnsi="Times New Roman" w:cs="Times New Roman"/>
        </w:rPr>
        <w:footnoteRef/>
      </w:r>
      <w:r w:rsidRPr="009C3B19">
        <w:rPr>
          <w:rFonts w:ascii="Times New Roman" w:hAnsi="Times New Roman" w:cs="Times New Roman"/>
        </w:rPr>
        <w:t xml:space="preserve"> Скоробогатова Т.Н. Об использовании оценочных </w:t>
      </w:r>
      <w:proofErr w:type="gramStart"/>
      <w:r w:rsidRPr="009C3B19">
        <w:rPr>
          <w:rFonts w:ascii="Times New Roman" w:hAnsi="Times New Roman" w:cs="Times New Roman"/>
        </w:rPr>
        <w:t>показателей эффективности деятельности предприятия сферы</w:t>
      </w:r>
      <w:proofErr w:type="gramEnd"/>
      <w:r w:rsidRPr="009C3B19">
        <w:rPr>
          <w:rFonts w:ascii="Times New Roman" w:hAnsi="Times New Roman" w:cs="Times New Roman"/>
        </w:rPr>
        <w:t xml:space="preserve"> услуг: логистический аспект // </w:t>
      </w:r>
      <w:proofErr w:type="spellStart"/>
      <w:r w:rsidRPr="009C3B19">
        <w:rPr>
          <w:rFonts w:ascii="Times New Roman" w:hAnsi="Times New Roman" w:cs="Times New Roman"/>
        </w:rPr>
        <w:t>Изв</w:t>
      </w:r>
      <w:proofErr w:type="spellEnd"/>
      <w:r w:rsidRPr="009C3B19">
        <w:rPr>
          <w:rFonts w:ascii="Times New Roman" w:hAnsi="Times New Roman" w:cs="Times New Roman"/>
        </w:rPr>
        <w:t xml:space="preserve">. </w:t>
      </w:r>
      <w:proofErr w:type="spellStart"/>
      <w:r w:rsidRPr="009C3B19">
        <w:rPr>
          <w:rFonts w:ascii="Times New Roman" w:hAnsi="Times New Roman" w:cs="Times New Roman"/>
        </w:rPr>
        <w:t>Сарат</w:t>
      </w:r>
      <w:proofErr w:type="spellEnd"/>
      <w:r w:rsidRPr="009C3B19">
        <w:rPr>
          <w:rFonts w:ascii="Times New Roman" w:hAnsi="Times New Roman" w:cs="Times New Roman"/>
        </w:rPr>
        <w:t xml:space="preserve">. ун-та </w:t>
      </w:r>
      <w:proofErr w:type="spellStart"/>
      <w:r w:rsidRPr="009C3B19">
        <w:rPr>
          <w:rFonts w:ascii="Times New Roman" w:hAnsi="Times New Roman" w:cs="Times New Roman"/>
        </w:rPr>
        <w:t>Нов</w:t>
      </w:r>
      <w:proofErr w:type="gramStart"/>
      <w:r w:rsidRPr="009C3B19">
        <w:rPr>
          <w:rFonts w:ascii="Times New Roman" w:hAnsi="Times New Roman" w:cs="Times New Roman"/>
        </w:rPr>
        <w:t>.с</w:t>
      </w:r>
      <w:proofErr w:type="gramEnd"/>
      <w:r w:rsidRPr="009C3B19">
        <w:rPr>
          <w:rFonts w:ascii="Times New Roman" w:hAnsi="Times New Roman" w:cs="Times New Roman"/>
        </w:rPr>
        <w:t>ер</w:t>
      </w:r>
      <w:proofErr w:type="spellEnd"/>
      <w:r w:rsidRPr="009C3B19">
        <w:rPr>
          <w:rFonts w:ascii="Times New Roman" w:hAnsi="Times New Roman" w:cs="Times New Roman"/>
        </w:rPr>
        <w:t xml:space="preserve">. Сер. Экономика. Управление. Право. 2017. №1. </w:t>
      </w:r>
    </w:p>
    <w:p w:rsidR="009C6B46" w:rsidRPr="009C3B19" w:rsidRDefault="009C6B46" w:rsidP="00F24871">
      <w:pPr>
        <w:pStyle w:val="ab"/>
        <w:jc w:val="both"/>
        <w:rPr>
          <w:rFonts w:ascii="Times New Roman" w:hAnsi="Times New Roman" w:cs="Times New Roman"/>
        </w:rPr>
      </w:pPr>
      <w:r w:rsidRPr="009C3B19">
        <w:rPr>
          <w:rFonts w:ascii="Times New Roman" w:hAnsi="Times New Roman" w:cs="Times New Roman"/>
        </w:rPr>
        <w:t>URL:https://cyberleninka.ru/article/n/ob-ispolzovanii-otsenochnyh-pokazateley-effektivnosti-deyatelnosti-predpriyatiya-sfery-uslug-logisticheskiy-aspekt (</w:t>
      </w:r>
      <w:r>
        <w:rPr>
          <w:rFonts w:ascii="Times New Roman" w:hAnsi="Times New Roman" w:cs="Times New Roman"/>
        </w:rPr>
        <w:t>Д</w:t>
      </w:r>
      <w:r w:rsidRPr="009C3B19">
        <w:rPr>
          <w:rFonts w:ascii="Times New Roman" w:hAnsi="Times New Roman" w:cs="Times New Roman"/>
        </w:rPr>
        <w:t xml:space="preserve">ата обращения: 14.11.2018). </w:t>
      </w:r>
    </w:p>
    <w:p w:rsidR="009C6B46" w:rsidRDefault="009C6B46" w:rsidP="00F24871">
      <w:pPr>
        <w:pStyle w:val="ab"/>
      </w:pPr>
    </w:p>
  </w:footnote>
  <w:footnote w:id="20">
    <w:p w:rsidR="009C6B46" w:rsidRPr="00FD714F" w:rsidRDefault="009C6B46" w:rsidP="00F24871">
      <w:pPr>
        <w:pStyle w:val="ab"/>
        <w:jc w:val="both"/>
        <w:rPr>
          <w:rFonts w:ascii="Times New Roman" w:hAnsi="Times New Roman" w:cs="Times New Roman"/>
        </w:rPr>
      </w:pPr>
      <w:r w:rsidRPr="00FD714F">
        <w:rPr>
          <w:rStyle w:val="ad"/>
          <w:rFonts w:ascii="Times New Roman" w:hAnsi="Times New Roman" w:cs="Times New Roman"/>
        </w:rPr>
        <w:footnoteRef/>
      </w:r>
      <w:r w:rsidRPr="00FD714F">
        <w:rPr>
          <w:rFonts w:ascii="Times New Roman" w:hAnsi="Times New Roman" w:cs="Times New Roman"/>
        </w:rPr>
        <w:t xml:space="preserve"> Белавина </w:t>
      </w:r>
      <w:proofErr w:type="spellStart"/>
      <w:r w:rsidRPr="00FD714F">
        <w:rPr>
          <w:rFonts w:ascii="Times New Roman" w:hAnsi="Times New Roman" w:cs="Times New Roman"/>
        </w:rPr>
        <w:t>Я.А</w:t>
      </w:r>
      <w:proofErr w:type="spellEnd"/>
      <w:r w:rsidRPr="00FD714F">
        <w:rPr>
          <w:rFonts w:ascii="Times New Roman" w:hAnsi="Times New Roman" w:cs="Times New Roman"/>
        </w:rPr>
        <w:t xml:space="preserve">., </w:t>
      </w:r>
      <w:proofErr w:type="spellStart"/>
      <w:r w:rsidRPr="00FD714F">
        <w:rPr>
          <w:rFonts w:ascii="Times New Roman" w:hAnsi="Times New Roman" w:cs="Times New Roman"/>
        </w:rPr>
        <w:t>Ильюшенок</w:t>
      </w:r>
      <w:proofErr w:type="spellEnd"/>
      <w:r w:rsidRPr="00FD714F">
        <w:rPr>
          <w:rFonts w:ascii="Times New Roman" w:hAnsi="Times New Roman" w:cs="Times New Roman"/>
        </w:rPr>
        <w:t xml:space="preserve"> </w:t>
      </w:r>
      <w:proofErr w:type="spellStart"/>
      <w:r w:rsidRPr="00FD714F">
        <w:rPr>
          <w:rFonts w:ascii="Times New Roman" w:hAnsi="Times New Roman" w:cs="Times New Roman"/>
        </w:rPr>
        <w:t>А.С</w:t>
      </w:r>
      <w:proofErr w:type="spellEnd"/>
      <w:r w:rsidRPr="00FD714F">
        <w:rPr>
          <w:rFonts w:ascii="Times New Roman" w:hAnsi="Times New Roman" w:cs="Times New Roman"/>
        </w:rPr>
        <w:t>. Роль государства в финансировании малого бизнеса в индустрии гостеприимства и туризма//Индустрия туризма: возможности, приоритеты, проблемы и перспективы. 2016. Т. 8. № 1. С. 463-472.</w:t>
      </w:r>
    </w:p>
  </w:footnote>
  <w:footnote w:id="21">
    <w:p w:rsidR="009C6B46" w:rsidRPr="00FD714F" w:rsidRDefault="009C6B46" w:rsidP="00F24871">
      <w:pPr>
        <w:pStyle w:val="ab"/>
        <w:jc w:val="both"/>
        <w:rPr>
          <w:rFonts w:ascii="Times New Roman" w:hAnsi="Times New Roman" w:cs="Times New Roman"/>
        </w:rPr>
      </w:pPr>
      <w:r w:rsidRPr="00FD714F">
        <w:rPr>
          <w:rStyle w:val="ad"/>
          <w:rFonts w:ascii="Times New Roman" w:hAnsi="Times New Roman" w:cs="Times New Roman"/>
        </w:rPr>
        <w:footnoteRef/>
      </w:r>
      <w:proofErr w:type="spellStart"/>
      <w:r w:rsidRPr="00FD714F">
        <w:rPr>
          <w:rFonts w:ascii="Times New Roman" w:hAnsi="Times New Roman" w:cs="Times New Roman"/>
        </w:rPr>
        <w:t>Улигов</w:t>
      </w:r>
      <w:proofErr w:type="spellEnd"/>
      <w:r w:rsidRPr="00FD714F">
        <w:rPr>
          <w:rFonts w:ascii="Times New Roman" w:hAnsi="Times New Roman" w:cs="Times New Roman"/>
        </w:rPr>
        <w:t xml:space="preserve"> А</w:t>
      </w:r>
      <w:r>
        <w:rPr>
          <w:rFonts w:ascii="Times New Roman" w:hAnsi="Times New Roman" w:cs="Times New Roman"/>
        </w:rPr>
        <w:t>.</w:t>
      </w:r>
      <w:r w:rsidRPr="00FD714F">
        <w:rPr>
          <w:rFonts w:ascii="Times New Roman" w:hAnsi="Times New Roman" w:cs="Times New Roman"/>
        </w:rPr>
        <w:t xml:space="preserve"> А</w:t>
      </w:r>
      <w:r>
        <w:rPr>
          <w:rFonts w:ascii="Times New Roman" w:hAnsi="Times New Roman" w:cs="Times New Roman"/>
        </w:rPr>
        <w:t xml:space="preserve">. </w:t>
      </w:r>
      <w:r w:rsidRPr="00FD714F">
        <w:rPr>
          <w:rFonts w:ascii="Times New Roman" w:hAnsi="Times New Roman" w:cs="Times New Roman"/>
        </w:rPr>
        <w:t xml:space="preserve"> Государство, его место и роль в развитии современной сферы услуг // ИВД. 2012. №1. </w:t>
      </w:r>
    </w:p>
    <w:p w:rsidR="009C6B46" w:rsidRDefault="009C6B46" w:rsidP="00F24871">
      <w:pPr>
        <w:pStyle w:val="ab"/>
        <w:jc w:val="both"/>
      </w:pPr>
      <w:r w:rsidRPr="00FD714F">
        <w:rPr>
          <w:rFonts w:ascii="Times New Roman" w:hAnsi="Times New Roman" w:cs="Times New Roman"/>
        </w:rPr>
        <w:t>URL:https://cyberleninka.ru/article/n/gosudarstvo-ego-mesto-i-rol-v-razvitii-sovremennoy-sfery-uslug (</w:t>
      </w:r>
      <w:r>
        <w:rPr>
          <w:rFonts w:ascii="Times New Roman" w:hAnsi="Times New Roman" w:cs="Times New Roman"/>
        </w:rPr>
        <w:t>Д</w:t>
      </w:r>
      <w:r w:rsidRPr="00FD714F">
        <w:rPr>
          <w:rFonts w:ascii="Times New Roman" w:hAnsi="Times New Roman" w:cs="Times New Roman"/>
        </w:rPr>
        <w:t>ата обращения: 22.10.2018).</w:t>
      </w:r>
    </w:p>
  </w:footnote>
  <w:footnote w:id="22">
    <w:p w:rsidR="009C6B46" w:rsidRPr="00534E44" w:rsidRDefault="009C6B46" w:rsidP="00F24871">
      <w:pPr>
        <w:pStyle w:val="ab"/>
        <w:jc w:val="both"/>
        <w:rPr>
          <w:rFonts w:ascii="Times New Roman" w:hAnsi="Times New Roman" w:cs="Times New Roman"/>
        </w:rPr>
      </w:pPr>
      <w:r w:rsidRPr="00534E44">
        <w:rPr>
          <w:rStyle w:val="ad"/>
          <w:rFonts w:ascii="Times New Roman" w:hAnsi="Times New Roman" w:cs="Times New Roman"/>
        </w:rPr>
        <w:footnoteRef/>
      </w:r>
      <w:proofErr w:type="spellStart"/>
      <w:r w:rsidRPr="00534E44">
        <w:rPr>
          <w:rFonts w:ascii="Times New Roman" w:hAnsi="Times New Roman" w:cs="Times New Roman"/>
        </w:rPr>
        <w:t>Суржикова</w:t>
      </w:r>
      <w:proofErr w:type="spellEnd"/>
      <w:r w:rsidRPr="00534E44">
        <w:rPr>
          <w:rFonts w:ascii="Times New Roman" w:hAnsi="Times New Roman" w:cs="Times New Roman"/>
        </w:rPr>
        <w:t xml:space="preserve"> Т. Б., Жаворонок Е. А. Проблемы повышения конкурентоспособности предприятия гостиничной индустрии //Инновационная экономика и общество. – 2016. – №. 3. – С. 43-53.</w:t>
      </w:r>
    </w:p>
  </w:footnote>
  <w:footnote w:id="23">
    <w:p w:rsidR="009C6B46" w:rsidRPr="00F63011" w:rsidRDefault="009C6B46" w:rsidP="00F24871">
      <w:pPr>
        <w:pStyle w:val="ab"/>
        <w:rPr>
          <w:rFonts w:ascii="Times New Roman" w:hAnsi="Times New Roman" w:cs="Times New Roman"/>
          <w:color w:val="000000" w:themeColor="text1"/>
        </w:rPr>
      </w:pPr>
      <w:r w:rsidRPr="00534E44">
        <w:rPr>
          <w:rStyle w:val="ad"/>
          <w:rFonts w:ascii="Times New Roman" w:hAnsi="Times New Roman" w:cs="Times New Roman"/>
        </w:rPr>
        <w:footnoteRef/>
      </w:r>
      <w:r w:rsidRPr="00534E44">
        <w:rPr>
          <w:rFonts w:ascii="Times New Roman" w:hAnsi="Times New Roman" w:cs="Times New Roman"/>
        </w:rPr>
        <w:t xml:space="preserve"> </w:t>
      </w:r>
      <w:r w:rsidRPr="006F3B9D">
        <w:rPr>
          <w:rFonts w:ascii="Times New Roman" w:hAnsi="Times New Roman" w:cs="Times New Roman"/>
          <w:color w:val="000000" w:themeColor="text1"/>
        </w:rPr>
        <w:t xml:space="preserve">Журнал </w:t>
      </w:r>
      <w:r w:rsidRPr="006F3B9D">
        <w:rPr>
          <w:rFonts w:ascii="Times New Roman" w:hAnsi="Times New Roman" w:cs="Times New Roman"/>
          <w:color w:val="000000" w:themeColor="text1"/>
          <w:lang w:val="en-US"/>
        </w:rPr>
        <w:t>Forbes</w:t>
      </w:r>
    </w:p>
    <w:p w:rsidR="009C6B46" w:rsidRPr="00534E44" w:rsidRDefault="009C6B46" w:rsidP="00F24871">
      <w:pPr>
        <w:pStyle w:val="ab"/>
      </w:pPr>
      <w:r w:rsidRPr="006F3B9D">
        <w:rPr>
          <w:rFonts w:ascii="Times New Roman" w:hAnsi="Times New Roman" w:cs="Times New Roman"/>
          <w:color w:val="000000" w:themeColor="text1"/>
          <w:lang w:val="en-US"/>
        </w:rPr>
        <w:t>URL</w:t>
      </w:r>
      <w:r w:rsidRPr="006F3B9D">
        <w:rPr>
          <w:rFonts w:ascii="Times New Roman" w:hAnsi="Times New Roman" w:cs="Times New Roman"/>
          <w:color w:val="000000" w:themeColor="text1"/>
        </w:rPr>
        <w:t>:</w:t>
      </w:r>
      <w:hyperlink r:id="rId6" w:history="1">
        <w:r w:rsidRPr="006F3B9D">
          <w:rPr>
            <w:rStyle w:val="ae"/>
            <w:rFonts w:ascii="Times New Roman" w:hAnsi="Times New Roman" w:cs="Times New Roman"/>
            <w:color w:val="000000" w:themeColor="text1"/>
            <w:u w:val="none"/>
            <w:lang w:val="en-US"/>
          </w:rPr>
          <w:t>http</w:t>
        </w:r>
        <w:r w:rsidRPr="006F3B9D">
          <w:rPr>
            <w:rStyle w:val="ae"/>
            <w:rFonts w:ascii="Times New Roman" w:hAnsi="Times New Roman" w:cs="Times New Roman"/>
            <w:color w:val="000000" w:themeColor="text1"/>
            <w:u w:val="none"/>
          </w:rPr>
          <w:t>://</w:t>
        </w:r>
        <w:r w:rsidRPr="006F3B9D">
          <w:rPr>
            <w:rStyle w:val="ae"/>
            <w:rFonts w:ascii="Times New Roman" w:hAnsi="Times New Roman" w:cs="Times New Roman"/>
            <w:color w:val="000000" w:themeColor="text1"/>
            <w:u w:val="none"/>
            <w:lang w:val="en-US"/>
          </w:rPr>
          <w:t>www</w:t>
        </w:r>
        <w:r w:rsidRPr="006F3B9D">
          <w:rPr>
            <w:rStyle w:val="ae"/>
            <w:rFonts w:ascii="Times New Roman" w:hAnsi="Times New Roman" w:cs="Times New Roman"/>
            <w:color w:val="000000" w:themeColor="text1"/>
            <w:u w:val="none"/>
          </w:rPr>
          <w:t>.</w:t>
        </w:r>
        <w:proofErr w:type="spellStart"/>
        <w:r w:rsidRPr="006F3B9D">
          <w:rPr>
            <w:rStyle w:val="ae"/>
            <w:rFonts w:ascii="Times New Roman" w:hAnsi="Times New Roman" w:cs="Times New Roman"/>
            <w:color w:val="000000" w:themeColor="text1"/>
            <w:u w:val="none"/>
            <w:lang w:val="en-US"/>
          </w:rPr>
          <w:t>forbes</w:t>
        </w:r>
        <w:proofErr w:type="spellEnd"/>
        <w:r w:rsidRPr="006F3B9D">
          <w:rPr>
            <w:rStyle w:val="ae"/>
            <w:rFonts w:ascii="Times New Roman" w:hAnsi="Times New Roman" w:cs="Times New Roman"/>
            <w:color w:val="000000" w:themeColor="text1"/>
            <w:u w:val="none"/>
          </w:rPr>
          <w:t>.</w:t>
        </w:r>
        <w:proofErr w:type="spellStart"/>
        <w:r w:rsidRPr="006F3B9D">
          <w:rPr>
            <w:rStyle w:val="ae"/>
            <w:rFonts w:ascii="Times New Roman" w:hAnsi="Times New Roman" w:cs="Times New Roman"/>
            <w:color w:val="000000" w:themeColor="text1"/>
            <w:u w:val="none"/>
            <w:lang w:val="en-US"/>
          </w:rPr>
          <w:t>ru</w:t>
        </w:r>
        <w:proofErr w:type="spellEnd"/>
        <w:r w:rsidRPr="006F3B9D">
          <w:rPr>
            <w:rStyle w:val="ae"/>
            <w:rFonts w:ascii="Times New Roman" w:hAnsi="Times New Roman" w:cs="Times New Roman"/>
            <w:color w:val="000000" w:themeColor="text1"/>
            <w:u w:val="none"/>
          </w:rPr>
          <w:t>/</w:t>
        </w:r>
        <w:proofErr w:type="spellStart"/>
        <w:r w:rsidRPr="006F3B9D">
          <w:rPr>
            <w:rStyle w:val="ae"/>
            <w:rFonts w:ascii="Times New Roman" w:hAnsi="Times New Roman" w:cs="Times New Roman"/>
            <w:color w:val="000000" w:themeColor="text1"/>
            <w:u w:val="none"/>
            <w:lang w:val="en-US"/>
          </w:rPr>
          <w:t>biznes</w:t>
        </w:r>
        <w:proofErr w:type="spellEnd"/>
        <w:r w:rsidRPr="006F3B9D">
          <w:rPr>
            <w:rStyle w:val="ae"/>
            <w:rFonts w:ascii="Times New Roman" w:hAnsi="Times New Roman" w:cs="Times New Roman"/>
            <w:color w:val="000000" w:themeColor="text1"/>
            <w:u w:val="none"/>
          </w:rPr>
          <w:t>/347231-</w:t>
        </w:r>
        <w:proofErr w:type="spellStart"/>
        <w:r w:rsidRPr="006F3B9D">
          <w:rPr>
            <w:rStyle w:val="ae"/>
            <w:rFonts w:ascii="Times New Roman" w:hAnsi="Times New Roman" w:cs="Times New Roman"/>
            <w:color w:val="000000" w:themeColor="text1"/>
            <w:u w:val="none"/>
            <w:lang w:val="en-US"/>
          </w:rPr>
          <w:t>rekordnyy</w:t>
        </w:r>
        <w:proofErr w:type="spellEnd"/>
        <w:r w:rsidRPr="006F3B9D">
          <w:rPr>
            <w:rStyle w:val="ae"/>
            <w:rFonts w:ascii="Times New Roman" w:hAnsi="Times New Roman" w:cs="Times New Roman"/>
            <w:color w:val="000000" w:themeColor="text1"/>
            <w:u w:val="none"/>
          </w:rPr>
          <w:t>-</w:t>
        </w:r>
        <w:proofErr w:type="spellStart"/>
        <w:r w:rsidRPr="006F3B9D">
          <w:rPr>
            <w:rStyle w:val="ae"/>
            <w:rFonts w:ascii="Times New Roman" w:hAnsi="Times New Roman" w:cs="Times New Roman"/>
            <w:color w:val="000000" w:themeColor="text1"/>
            <w:u w:val="none"/>
            <w:lang w:val="en-US"/>
          </w:rPr>
          <w:t>ottok</w:t>
        </w:r>
        <w:proofErr w:type="spellEnd"/>
        <w:r w:rsidRPr="006F3B9D">
          <w:rPr>
            <w:rStyle w:val="ae"/>
            <w:rFonts w:ascii="Times New Roman" w:hAnsi="Times New Roman" w:cs="Times New Roman"/>
            <w:color w:val="000000" w:themeColor="text1"/>
            <w:u w:val="none"/>
          </w:rPr>
          <w:t>-</w:t>
        </w:r>
        <w:proofErr w:type="spellStart"/>
        <w:r w:rsidRPr="006F3B9D">
          <w:rPr>
            <w:rStyle w:val="ae"/>
            <w:rFonts w:ascii="Times New Roman" w:hAnsi="Times New Roman" w:cs="Times New Roman"/>
            <w:color w:val="000000" w:themeColor="text1"/>
            <w:u w:val="none"/>
            <w:lang w:val="en-US"/>
          </w:rPr>
          <w:t>kapitala</w:t>
        </w:r>
        <w:proofErr w:type="spellEnd"/>
        <w:r w:rsidRPr="006F3B9D">
          <w:rPr>
            <w:rStyle w:val="ae"/>
            <w:rFonts w:ascii="Times New Roman" w:hAnsi="Times New Roman" w:cs="Times New Roman"/>
            <w:color w:val="000000" w:themeColor="text1"/>
            <w:u w:val="none"/>
          </w:rPr>
          <w:t>-</w:t>
        </w:r>
        <w:proofErr w:type="spellStart"/>
        <w:r w:rsidRPr="006F3B9D">
          <w:rPr>
            <w:rStyle w:val="ae"/>
            <w:rFonts w:ascii="Times New Roman" w:hAnsi="Times New Roman" w:cs="Times New Roman"/>
            <w:color w:val="000000" w:themeColor="text1"/>
            <w:u w:val="none"/>
            <w:lang w:val="en-US"/>
          </w:rPr>
          <w:t>inostrannye</w:t>
        </w:r>
        <w:proofErr w:type="spellEnd"/>
        <w:r w:rsidRPr="006F3B9D">
          <w:rPr>
            <w:rStyle w:val="ae"/>
            <w:rFonts w:ascii="Times New Roman" w:hAnsi="Times New Roman" w:cs="Times New Roman"/>
            <w:color w:val="000000" w:themeColor="text1"/>
            <w:u w:val="none"/>
          </w:rPr>
          <w:t>-</w:t>
        </w:r>
        <w:proofErr w:type="spellStart"/>
        <w:r w:rsidRPr="006F3B9D">
          <w:rPr>
            <w:rStyle w:val="ae"/>
            <w:rFonts w:ascii="Times New Roman" w:hAnsi="Times New Roman" w:cs="Times New Roman"/>
            <w:color w:val="000000" w:themeColor="text1"/>
            <w:u w:val="none"/>
            <w:lang w:val="en-US"/>
          </w:rPr>
          <w:t>investory</w:t>
        </w:r>
        <w:proofErr w:type="spellEnd"/>
        <w:r w:rsidRPr="006F3B9D">
          <w:rPr>
            <w:rStyle w:val="ae"/>
            <w:rFonts w:ascii="Times New Roman" w:hAnsi="Times New Roman" w:cs="Times New Roman"/>
            <w:color w:val="000000" w:themeColor="text1"/>
            <w:u w:val="none"/>
          </w:rPr>
          <w:t>-</w:t>
        </w:r>
        <w:proofErr w:type="spellStart"/>
        <w:r w:rsidRPr="006F3B9D">
          <w:rPr>
            <w:rStyle w:val="ae"/>
            <w:rFonts w:ascii="Times New Roman" w:hAnsi="Times New Roman" w:cs="Times New Roman"/>
            <w:color w:val="000000" w:themeColor="text1"/>
            <w:u w:val="none"/>
            <w:lang w:val="en-US"/>
          </w:rPr>
          <w:t>vyveli</w:t>
        </w:r>
        <w:proofErr w:type="spellEnd"/>
        <w:r w:rsidRPr="006F3B9D">
          <w:rPr>
            <w:rStyle w:val="ae"/>
            <w:rFonts w:ascii="Times New Roman" w:hAnsi="Times New Roman" w:cs="Times New Roman"/>
            <w:color w:val="000000" w:themeColor="text1"/>
            <w:u w:val="none"/>
          </w:rPr>
          <w:t>-</w:t>
        </w:r>
        <w:proofErr w:type="spellStart"/>
        <w:r w:rsidRPr="006F3B9D">
          <w:rPr>
            <w:rStyle w:val="ae"/>
            <w:rFonts w:ascii="Times New Roman" w:hAnsi="Times New Roman" w:cs="Times New Roman"/>
            <w:color w:val="000000" w:themeColor="text1"/>
            <w:u w:val="none"/>
            <w:lang w:val="en-US"/>
          </w:rPr>
          <w:t>iz</w:t>
        </w:r>
        <w:proofErr w:type="spellEnd"/>
        <w:r w:rsidRPr="006F3B9D">
          <w:rPr>
            <w:rStyle w:val="ae"/>
            <w:rFonts w:ascii="Times New Roman" w:hAnsi="Times New Roman" w:cs="Times New Roman"/>
            <w:color w:val="000000" w:themeColor="text1"/>
            <w:u w:val="none"/>
          </w:rPr>
          <w:t>-</w:t>
        </w:r>
        <w:proofErr w:type="spellStart"/>
        <w:r w:rsidRPr="006F3B9D">
          <w:rPr>
            <w:rStyle w:val="ae"/>
            <w:rFonts w:ascii="Times New Roman" w:hAnsi="Times New Roman" w:cs="Times New Roman"/>
            <w:color w:val="000000" w:themeColor="text1"/>
            <w:u w:val="none"/>
            <w:lang w:val="en-US"/>
          </w:rPr>
          <w:t>rossiyskih</w:t>
        </w:r>
        <w:proofErr w:type="spellEnd"/>
        <w:r w:rsidRPr="006F3B9D">
          <w:rPr>
            <w:rStyle w:val="ae"/>
            <w:rFonts w:ascii="Times New Roman" w:hAnsi="Times New Roman" w:cs="Times New Roman"/>
            <w:color w:val="000000" w:themeColor="text1"/>
            <w:u w:val="none"/>
          </w:rPr>
          <w:t>-</w:t>
        </w:r>
        <w:proofErr w:type="spellStart"/>
        <w:r w:rsidRPr="006F3B9D">
          <w:rPr>
            <w:rStyle w:val="ae"/>
            <w:rFonts w:ascii="Times New Roman" w:hAnsi="Times New Roman" w:cs="Times New Roman"/>
            <w:color w:val="000000" w:themeColor="text1"/>
            <w:u w:val="none"/>
            <w:lang w:val="en-US"/>
          </w:rPr>
          <w:t>akciy</w:t>
        </w:r>
        <w:proofErr w:type="spellEnd"/>
        <w:r w:rsidRPr="006F3B9D">
          <w:rPr>
            <w:rStyle w:val="ae"/>
            <w:rFonts w:ascii="Times New Roman" w:hAnsi="Times New Roman" w:cs="Times New Roman"/>
            <w:color w:val="000000" w:themeColor="text1"/>
            <w:u w:val="none"/>
          </w:rPr>
          <w:t>-</w:t>
        </w:r>
        <w:proofErr w:type="spellStart"/>
        <w:r w:rsidRPr="006F3B9D">
          <w:rPr>
            <w:rStyle w:val="ae"/>
            <w:rFonts w:ascii="Times New Roman" w:hAnsi="Times New Roman" w:cs="Times New Roman"/>
            <w:color w:val="000000" w:themeColor="text1"/>
            <w:u w:val="none"/>
            <w:lang w:val="en-US"/>
          </w:rPr>
          <w:t>bolee</w:t>
        </w:r>
        <w:proofErr w:type="spellEnd"/>
        <w:r w:rsidRPr="006F3B9D">
          <w:rPr>
            <w:rStyle w:val="ae"/>
            <w:rFonts w:ascii="Times New Roman" w:hAnsi="Times New Roman" w:cs="Times New Roman"/>
            <w:color w:val="000000" w:themeColor="text1"/>
            <w:u w:val="none"/>
          </w:rPr>
          <w:t>-16</w:t>
        </w:r>
      </w:hyperlink>
      <w:r w:rsidRPr="006F3B9D">
        <w:rPr>
          <w:rFonts w:ascii="Times New Roman" w:hAnsi="Times New Roman" w:cs="Times New Roman"/>
          <w:color w:val="000000" w:themeColor="text1"/>
        </w:rPr>
        <w:t xml:space="preserve"> (Дата обращения 22.10.18)</w:t>
      </w:r>
    </w:p>
  </w:footnote>
  <w:footnote w:id="24">
    <w:p w:rsidR="009C6B46" w:rsidRPr="008F4C2C" w:rsidRDefault="009C6B46" w:rsidP="00F24871">
      <w:pPr>
        <w:pStyle w:val="ab"/>
        <w:jc w:val="both"/>
        <w:rPr>
          <w:rFonts w:ascii="Times New Roman" w:hAnsi="Times New Roman" w:cs="Times New Roman"/>
          <w:color w:val="000000" w:themeColor="text1"/>
        </w:rPr>
      </w:pPr>
      <w:r w:rsidRPr="008F4C2C">
        <w:rPr>
          <w:rStyle w:val="ad"/>
          <w:rFonts w:ascii="Times New Roman" w:hAnsi="Times New Roman" w:cs="Times New Roman"/>
          <w:color w:val="000000" w:themeColor="text1"/>
        </w:rPr>
        <w:footnoteRef/>
      </w:r>
      <w:proofErr w:type="spellStart"/>
      <w:r w:rsidRPr="008F4C2C">
        <w:rPr>
          <w:rFonts w:ascii="Times New Roman" w:hAnsi="Times New Roman" w:cs="Times New Roman"/>
          <w:color w:val="000000" w:themeColor="text1"/>
        </w:rPr>
        <w:t>Морева</w:t>
      </w:r>
      <w:proofErr w:type="spellEnd"/>
      <w:r w:rsidRPr="008F4C2C">
        <w:rPr>
          <w:rFonts w:ascii="Times New Roman" w:hAnsi="Times New Roman" w:cs="Times New Roman"/>
          <w:color w:val="000000" w:themeColor="text1"/>
        </w:rPr>
        <w:t xml:space="preserve"> С. Н., </w:t>
      </w:r>
      <w:proofErr w:type="spellStart"/>
      <w:r w:rsidRPr="008F4C2C">
        <w:rPr>
          <w:rFonts w:ascii="Times New Roman" w:hAnsi="Times New Roman" w:cs="Times New Roman"/>
          <w:color w:val="000000" w:themeColor="text1"/>
        </w:rPr>
        <w:t>Зобова</w:t>
      </w:r>
      <w:proofErr w:type="spellEnd"/>
      <w:r w:rsidRPr="008F4C2C">
        <w:rPr>
          <w:rFonts w:ascii="Times New Roman" w:hAnsi="Times New Roman" w:cs="Times New Roman"/>
          <w:color w:val="000000" w:themeColor="text1"/>
        </w:rPr>
        <w:t xml:space="preserve"> Е. В., Яковлева Л. А. Основные тенденции развития индустрии гостеприимства в России // Социально-экономические явления и процессы. 2017. №5. </w:t>
      </w:r>
    </w:p>
    <w:p w:rsidR="009C6B46" w:rsidRPr="008F4C2C" w:rsidRDefault="009C6B46" w:rsidP="00F24871">
      <w:pPr>
        <w:pStyle w:val="ab"/>
        <w:jc w:val="both"/>
        <w:rPr>
          <w:rFonts w:ascii="Times New Roman" w:hAnsi="Times New Roman" w:cs="Times New Roman"/>
          <w:color w:val="000000" w:themeColor="text1"/>
        </w:rPr>
      </w:pPr>
      <w:r w:rsidRPr="008F4C2C">
        <w:rPr>
          <w:rFonts w:ascii="Times New Roman" w:hAnsi="Times New Roman" w:cs="Times New Roman"/>
          <w:color w:val="000000" w:themeColor="text1"/>
        </w:rPr>
        <w:t xml:space="preserve">URL:https://cyberleninka.ru/article/n/osnovnye-tendentsii-razvitiya-industrii-gostepriimstva-v-rossii-1(Дата обращения: 22.10.2018). </w:t>
      </w:r>
    </w:p>
  </w:footnote>
  <w:footnote w:id="25">
    <w:p w:rsidR="009C6B46" w:rsidRPr="008F4C2C" w:rsidRDefault="009C6B46" w:rsidP="00F24871">
      <w:pPr>
        <w:pStyle w:val="ab"/>
        <w:jc w:val="both"/>
        <w:rPr>
          <w:rFonts w:ascii="Times New Roman" w:hAnsi="Times New Roman" w:cs="Times New Roman"/>
          <w:color w:val="000000" w:themeColor="text1"/>
        </w:rPr>
      </w:pPr>
      <w:r w:rsidRPr="008F4C2C">
        <w:rPr>
          <w:rFonts w:ascii="Times New Roman" w:hAnsi="Times New Roman" w:cs="Times New Roman"/>
          <w:color w:val="000000" w:themeColor="text1"/>
        </w:rPr>
        <w:footnoteRef/>
      </w:r>
      <w:r w:rsidRPr="008F4C2C">
        <w:rPr>
          <w:rFonts w:ascii="Times New Roman" w:hAnsi="Times New Roman" w:cs="Times New Roman"/>
          <w:color w:val="000000" w:themeColor="text1"/>
        </w:rPr>
        <w:t xml:space="preserve"> Портал </w:t>
      </w:r>
      <w:proofErr w:type="spellStart"/>
      <w:r w:rsidRPr="008F4C2C">
        <w:rPr>
          <w:rFonts w:ascii="Times New Roman" w:hAnsi="Times New Roman" w:cs="Times New Roman"/>
          <w:color w:val="000000" w:themeColor="text1"/>
        </w:rPr>
        <w:t>TripAdvisor</w:t>
      </w:r>
      <w:proofErr w:type="spellEnd"/>
      <w:r w:rsidRPr="008F4C2C">
        <w:rPr>
          <w:rFonts w:ascii="Times New Roman" w:hAnsi="Times New Roman" w:cs="Times New Roman"/>
          <w:color w:val="000000" w:themeColor="text1"/>
        </w:rPr>
        <w:t xml:space="preserve"> </w:t>
      </w:r>
      <w:proofErr w:type="spellStart"/>
      <w:r w:rsidRPr="008F4C2C">
        <w:rPr>
          <w:rFonts w:ascii="Times New Roman" w:hAnsi="Times New Roman" w:cs="Times New Roman"/>
          <w:color w:val="000000" w:themeColor="text1"/>
        </w:rPr>
        <w:t>Insight</w:t>
      </w:r>
      <w:proofErr w:type="spellEnd"/>
      <w:r w:rsidRPr="008F4C2C">
        <w:rPr>
          <w:rFonts w:ascii="Times New Roman" w:hAnsi="Times New Roman" w:cs="Times New Roman"/>
          <w:color w:val="000000" w:themeColor="text1"/>
        </w:rPr>
        <w:t xml:space="preserve">  </w:t>
      </w:r>
    </w:p>
    <w:p w:rsidR="009C6B46" w:rsidRPr="008F4C2C" w:rsidRDefault="009C6B46" w:rsidP="00F24871">
      <w:pPr>
        <w:pStyle w:val="ab"/>
        <w:jc w:val="both"/>
        <w:rPr>
          <w:rFonts w:ascii="Times New Roman" w:hAnsi="Times New Roman" w:cs="Times New Roman"/>
          <w:color w:val="000000" w:themeColor="text1"/>
        </w:rPr>
      </w:pPr>
      <w:r w:rsidRPr="008F4C2C">
        <w:rPr>
          <w:rFonts w:ascii="Times New Roman" w:hAnsi="Times New Roman" w:cs="Times New Roman"/>
          <w:color w:val="000000" w:themeColor="text1"/>
        </w:rPr>
        <w:t xml:space="preserve">URL: </w:t>
      </w:r>
      <w:hyperlink r:id="rId7" w:history="1">
        <w:r w:rsidRPr="008F4C2C">
          <w:rPr>
            <w:rFonts w:ascii="Times New Roman" w:hAnsi="Times New Roman" w:cs="Times New Roman"/>
            <w:color w:val="000000" w:themeColor="text1"/>
          </w:rPr>
          <w:t>https://www.tripadvisor.ru/TripAdvisorInsights/w2841</w:t>
        </w:r>
      </w:hyperlink>
      <w:r w:rsidRPr="008F4C2C">
        <w:rPr>
          <w:rFonts w:ascii="Times New Roman" w:hAnsi="Times New Roman" w:cs="Times New Roman"/>
          <w:color w:val="000000" w:themeColor="text1"/>
        </w:rPr>
        <w:t xml:space="preserve"> (Дата обращения 21.10.18)</w:t>
      </w:r>
    </w:p>
  </w:footnote>
  <w:footnote w:id="26">
    <w:p w:rsidR="009C6B46" w:rsidRDefault="009C6B46" w:rsidP="00F24871">
      <w:pPr>
        <w:pStyle w:val="ab"/>
        <w:jc w:val="both"/>
        <w:rPr>
          <w:rFonts w:ascii="Times New Roman" w:hAnsi="Times New Roman" w:cs="Times New Roman"/>
          <w:color w:val="000000" w:themeColor="text1"/>
        </w:rPr>
      </w:pPr>
      <w:r w:rsidRPr="008F4C2C">
        <w:rPr>
          <w:rFonts w:ascii="Times New Roman" w:hAnsi="Times New Roman" w:cs="Times New Roman"/>
          <w:color w:val="000000" w:themeColor="text1"/>
        </w:rPr>
        <w:footnoteRef/>
      </w:r>
      <w:r w:rsidRPr="008F4C2C">
        <w:rPr>
          <w:rFonts w:ascii="Times New Roman" w:hAnsi="Times New Roman" w:cs="Times New Roman"/>
          <w:color w:val="000000" w:themeColor="text1"/>
        </w:rPr>
        <w:t>ТАСС, информационное агентство</w:t>
      </w:r>
    </w:p>
    <w:p w:rsidR="009C6B46" w:rsidRPr="00206BD7" w:rsidRDefault="009C6B46" w:rsidP="00F24871">
      <w:pPr>
        <w:pStyle w:val="ab"/>
        <w:jc w:val="both"/>
      </w:pPr>
      <w:r w:rsidRPr="008F4C2C">
        <w:rPr>
          <w:rFonts w:ascii="Times New Roman" w:hAnsi="Times New Roman" w:cs="Times New Roman"/>
          <w:color w:val="000000" w:themeColor="text1"/>
        </w:rPr>
        <w:t xml:space="preserve">URL: </w:t>
      </w:r>
      <w:hyperlink r:id="rId8" w:history="1">
        <w:r w:rsidRPr="008F4C2C">
          <w:rPr>
            <w:rFonts w:ascii="Times New Roman" w:hAnsi="Times New Roman" w:cs="Times New Roman"/>
            <w:color w:val="000000" w:themeColor="text1"/>
          </w:rPr>
          <w:t>https://tass.ru/ekonomika/5348339</w:t>
        </w:r>
      </w:hyperlink>
      <w:r w:rsidRPr="008F4C2C">
        <w:rPr>
          <w:rFonts w:ascii="Times New Roman" w:hAnsi="Times New Roman" w:cs="Times New Roman"/>
          <w:color w:val="000000" w:themeColor="text1"/>
        </w:rPr>
        <w:t xml:space="preserve"> (Дата обращения 22.10.18)</w:t>
      </w:r>
    </w:p>
  </w:footnote>
  <w:footnote w:id="27">
    <w:p w:rsidR="009C6B46" w:rsidRPr="002C7587" w:rsidRDefault="009C6B46" w:rsidP="00F24871">
      <w:pPr>
        <w:pStyle w:val="ab"/>
        <w:jc w:val="both"/>
        <w:rPr>
          <w:rFonts w:ascii="Times New Roman" w:hAnsi="Times New Roman" w:cs="Times New Roman"/>
        </w:rPr>
      </w:pPr>
      <w:r w:rsidRPr="002C7587">
        <w:rPr>
          <w:rStyle w:val="ad"/>
          <w:rFonts w:ascii="Times New Roman" w:hAnsi="Times New Roman" w:cs="Times New Roman"/>
        </w:rPr>
        <w:footnoteRef/>
      </w:r>
      <w:r w:rsidRPr="002C7587">
        <w:rPr>
          <w:rFonts w:ascii="Times New Roman" w:hAnsi="Times New Roman" w:cs="Times New Roman"/>
        </w:rPr>
        <w:t xml:space="preserve"> Морозов В. Ю., Мурашова Ю. В. Современные проблемы развития гостиничного бизнеса в Российской Федерации // Сервис в России и за рубежом. 2017. №3 (73). </w:t>
      </w:r>
    </w:p>
    <w:p w:rsidR="009C6B46" w:rsidRPr="008F4C2C" w:rsidRDefault="009C6B46" w:rsidP="00F24871">
      <w:pPr>
        <w:pStyle w:val="ab"/>
        <w:jc w:val="both"/>
        <w:rPr>
          <w:color w:val="000000" w:themeColor="text1"/>
        </w:rPr>
      </w:pPr>
      <w:r w:rsidRPr="002C7587">
        <w:rPr>
          <w:rFonts w:ascii="Times New Roman" w:hAnsi="Times New Roman" w:cs="Times New Roman"/>
          <w:lang w:val="en-US"/>
        </w:rPr>
        <w:t>URL</w:t>
      </w:r>
      <w:r w:rsidRPr="002C7587">
        <w:rPr>
          <w:rFonts w:ascii="Times New Roman" w:hAnsi="Times New Roman" w:cs="Times New Roman"/>
        </w:rPr>
        <w:t xml:space="preserve">: </w:t>
      </w:r>
      <w:r w:rsidRPr="002C7587">
        <w:rPr>
          <w:rFonts w:ascii="Times New Roman" w:hAnsi="Times New Roman" w:cs="Times New Roman"/>
          <w:lang w:val="en-US"/>
        </w:rPr>
        <w:t>https</w:t>
      </w:r>
      <w:r w:rsidRPr="002C7587">
        <w:rPr>
          <w:rFonts w:ascii="Times New Roman" w:hAnsi="Times New Roman" w:cs="Times New Roman"/>
        </w:rPr>
        <w:t>://</w:t>
      </w:r>
      <w:proofErr w:type="spellStart"/>
      <w:r w:rsidRPr="008F4C2C">
        <w:rPr>
          <w:rFonts w:ascii="Times New Roman" w:hAnsi="Times New Roman" w:cs="Times New Roman"/>
          <w:color w:val="000000" w:themeColor="text1"/>
          <w:lang w:val="en-US"/>
        </w:rPr>
        <w:t>cyberleninka</w:t>
      </w:r>
      <w:proofErr w:type="spellEnd"/>
      <w:r w:rsidRPr="008F4C2C">
        <w:rPr>
          <w:rFonts w:ascii="Times New Roman" w:hAnsi="Times New Roman" w:cs="Times New Roman"/>
          <w:color w:val="000000" w:themeColor="text1"/>
        </w:rPr>
        <w:t>.</w:t>
      </w:r>
      <w:proofErr w:type="spellStart"/>
      <w:r w:rsidRPr="008F4C2C">
        <w:rPr>
          <w:rFonts w:ascii="Times New Roman" w:hAnsi="Times New Roman" w:cs="Times New Roman"/>
          <w:color w:val="000000" w:themeColor="text1"/>
          <w:lang w:val="en-US"/>
        </w:rPr>
        <w:t>ru</w:t>
      </w:r>
      <w:proofErr w:type="spellEnd"/>
      <w:r w:rsidRPr="008F4C2C">
        <w:rPr>
          <w:rFonts w:ascii="Times New Roman" w:hAnsi="Times New Roman" w:cs="Times New Roman"/>
          <w:color w:val="000000" w:themeColor="text1"/>
        </w:rPr>
        <w:t>/</w:t>
      </w:r>
      <w:r w:rsidRPr="008F4C2C">
        <w:rPr>
          <w:rFonts w:ascii="Times New Roman" w:hAnsi="Times New Roman" w:cs="Times New Roman"/>
          <w:color w:val="000000" w:themeColor="text1"/>
          <w:lang w:val="en-US"/>
        </w:rPr>
        <w:t>article</w:t>
      </w:r>
      <w:r w:rsidRPr="008F4C2C">
        <w:rPr>
          <w:rFonts w:ascii="Times New Roman" w:hAnsi="Times New Roman" w:cs="Times New Roman"/>
          <w:color w:val="000000" w:themeColor="text1"/>
        </w:rPr>
        <w:t>/</w:t>
      </w:r>
      <w:r w:rsidRPr="008F4C2C">
        <w:rPr>
          <w:rFonts w:ascii="Times New Roman" w:hAnsi="Times New Roman" w:cs="Times New Roman"/>
          <w:color w:val="000000" w:themeColor="text1"/>
          <w:lang w:val="en-US"/>
        </w:rPr>
        <w:t>n</w:t>
      </w:r>
      <w:r w:rsidRPr="008F4C2C">
        <w:rPr>
          <w:rFonts w:ascii="Times New Roman" w:hAnsi="Times New Roman" w:cs="Times New Roman"/>
          <w:color w:val="000000" w:themeColor="text1"/>
        </w:rPr>
        <w:t>/</w:t>
      </w:r>
      <w:proofErr w:type="spellStart"/>
      <w:r w:rsidRPr="008F4C2C">
        <w:rPr>
          <w:rFonts w:ascii="Times New Roman" w:hAnsi="Times New Roman" w:cs="Times New Roman"/>
          <w:color w:val="000000" w:themeColor="text1"/>
          <w:lang w:val="en-US"/>
        </w:rPr>
        <w:t>sovremennye</w:t>
      </w:r>
      <w:proofErr w:type="spellEnd"/>
      <w:r w:rsidRPr="008F4C2C">
        <w:rPr>
          <w:rFonts w:ascii="Times New Roman" w:hAnsi="Times New Roman" w:cs="Times New Roman"/>
          <w:color w:val="000000" w:themeColor="text1"/>
        </w:rPr>
        <w:t>-</w:t>
      </w:r>
      <w:proofErr w:type="spellStart"/>
      <w:r w:rsidRPr="008F4C2C">
        <w:rPr>
          <w:rFonts w:ascii="Times New Roman" w:hAnsi="Times New Roman" w:cs="Times New Roman"/>
          <w:color w:val="000000" w:themeColor="text1"/>
          <w:lang w:val="en-US"/>
        </w:rPr>
        <w:t>problemy</w:t>
      </w:r>
      <w:proofErr w:type="spellEnd"/>
      <w:r w:rsidRPr="008F4C2C">
        <w:rPr>
          <w:rFonts w:ascii="Times New Roman" w:hAnsi="Times New Roman" w:cs="Times New Roman"/>
          <w:color w:val="000000" w:themeColor="text1"/>
        </w:rPr>
        <w:t>-</w:t>
      </w:r>
      <w:proofErr w:type="spellStart"/>
      <w:r w:rsidRPr="008F4C2C">
        <w:rPr>
          <w:rFonts w:ascii="Times New Roman" w:hAnsi="Times New Roman" w:cs="Times New Roman"/>
          <w:color w:val="000000" w:themeColor="text1"/>
          <w:lang w:val="en-US"/>
        </w:rPr>
        <w:t>razvitiya</w:t>
      </w:r>
      <w:proofErr w:type="spellEnd"/>
      <w:r w:rsidRPr="008F4C2C">
        <w:rPr>
          <w:rFonts w:ascii="Times New Roman" w:hAnsi="Times New Roman" w:cs="Times New Roman"/>
          <w:color w:val="000000" w:themeColor="text1"/>
        </w:rPr>
        <w:t>-</w:t>
      </w:r>
      <w:proofErr w:type="spellStart"/>
      <w:r w:rsidRPr="008F4C2C">
        <w:rPr>
          <w:rFonts w:ascii="Times New Roman" w:hAnsi="Times New Roman" w:cs="Times New Roman"/>
          <w:color w:val="000000" w:themeColor="text1"/>
          <w:lang w:val="en-US"/>
        </w:rPr>
        <w:t>gostinichnogo</w:t>
      </w:r>
      <w:proofErr w:type="spellEnd"/>
      <w:r w:rsidRPr="008F4C2C">
        <w:rPr>
          <w:rFonts w:ascii="Times New Roman" w:hAnsi="Times New Roman" w:cs="Times New Roman"/>
          <w:color w:val="000000" w:themeColor="text1"/>
        </w:rPr>
        <w:t>-</w:t>
      </w:r>
      <w:proofErr w:type="spellStart"/>
      <w:r w:rsidRPr="008F4C2C">
        <w:rPr>
          <w:rFonts w:ascii="Times New Roman" w:hAnsi="Times New Roman" w:cs="Times New Roman"/>
          <w:color w:val="000000" w:themeColor="text1"/>
          <w:lang w:val="en-US"/>
        </w:rPr>
        <w:t>biznesa</w:t>
      </w:r>
      <w:proofErr w:type="spellEnd"/>
      <w:r w:rsidRPr="008F4C2C">
        <w:rPr>
          <w:rFonts w:ascii="Times New Roman" w:hAnsi="Times New Roman" w:cs="Times New Roman"/>
          <w:color w:val="000000" w:themeColor="text1"/>
        </w:rPr>
        <w:t>-</w:t>
      </w:r>
      <w:r w:rsidRPr="008F4C2C">
        <w:rPr>
          <w:rFonts w:ascii="Times New Roman" w:hAnsi="Times New Roman" w:cs="Times New Roman"/>
          <w:color w:val="000000" w:themeColor="text1"/>
          <w:lang w:val="en-US"/>
        </w:rPr>
        <w:t>v</w:t>
      </w:r>
      <w:r w:rsidRPr="008F4C2C">
        <w:rPr>
          <w:rFonts w:ascii="Times New Roman" w:hAnsi="Times New Roman" w:cs="Times New Roman"/>
          <w:color w:val="000000" w:themeColor="text1"/>
        </w:rPr>
        <w:t>-</w:t>
      </w:r>
      <w:proofErr w:type="spellStart"/>
      <w:r w:rsidRPr="008F4C2C">
        <w:rPr>
          <w:rFonts w:ascii="Times New Roman" w:hAnsi="Times New Roman" w:cs="Times New Roman"/>
          <w:color w:val="000000" w:themeColor="text1"/>
          <w:lang w:val="en-US"/>
        </w:rPr>
        <w:t>rossiyskoy</w:t>
      </w:r>
      <w:proofErr w:type="spellEnd"/>
      <w:r w:rsidRPr="008F4C2C">
        <w:rPr>
          <w:rFonts w:ascii="Times New Roman" w:hAnsi="Times New Roman" w:cs="Times New Roman"/>
          <w:color w:val="000000" w:themeColor="text1"/>
        </w:rPr>
        <w:t>-</w:t>
      </w:r>
      <w:proofErr w:type="spellStart"/>
      <w:r w:rsidRPr="008F4C2C">
        <w:rPr>
          <w:rFonts w:ascii="Times New Roman" w:hAnsi="Times New Roman" w:cs="Times New Roman"/>
          <w:color w:val="000000" w:themeColor="text1"/>
          <w:lang w:val="en-US"/>
        </w:rPr>
        <w:t>federatsii</w:t>
      </w:r>
      <w:proofErr w:type="spellEnd"/>
      <w:r w:rsidRPr="008F4C2C">
        <w:rPr>
          <w:rFonts w:ascii="Times New Roman" w:hAnsi="Times New Roman" w:cs="Times New Roman"/>
          <w:color w:val="000000" w:themeColor="text1"/>
        </w:rPr>
        <w:t xml:space="preserve"> (Дата обращения: 14.11.2018).</w:t>
      </w:r>
    </w:p>
  </w:footnote>
  <w:footnote w:id="28">
    <w:p w:rsidR="009C6B46" w:rsidRPr="00F63011" w:rsidRDefault="009C6B46" w:rsidP="00F24871">
      <w:pPr>
        <w:pStyle w:val="ab"/>
        <w:jc w:val="both"/>
        <w:rPr>
          <w:rFonts w:ascii="Times New Roman" w:hAnsi="Times New Roman" w:cs="Times New Roman"/>
          <w:color w:val="000000" w:themeColor="text1"/>
          <w:lang w:val="en-US"/>
        </w:rPr>
      </w:pPr>
      <w:r w:rsidRPr="008F4C2C">
        <w:rPr>
          <w:rStyle w:val="ad"/>
          <w:rFonts w:ascii="Times New Roman" w:hAnsi="Times New Roman" w:cs="Times New Roman"/>
          <w:color w:val="000000" w:themeColor="text1"/>
        </w:rPr>
        <w:footnoteRef/>
      </w:r>
      <w:proofErr w:type="spellStart"/>
      <w:r w:rsidRPr="008F4C2C">
        <w:rPr>
          <w:rFonts w:ascii="Times New Roman" w:hAnsi="Times New Roman" w:cs="Times New Roman"/>
          <w:color w:val="000000" w:themeColor="text1"/>
          <w:lang w:val="en-US"/>
        </w:rPr>
        <w:t>TripIndex</w:t>
      </w:r>
      <w:proofErr w:type="spellEnd"/>
      <w:r w:rsidRPr="008F4C2C">
        <w:rPr>
          <w:rFonts w:ascii="Times New Roman" w:hAnsi="Times New Roman" w:cs="Times New Roman"/>
          <w:color w:val="000000" w:themeColor="text1"/>
          <w:lang w:val="en-US"/>
        </w:rPr>
        <w:t xml:space="preserve"> Room Service report </w:t>
      </w:r>
    </w:p>
    <w:p w:rsidR="009C6B46" w:rsidRPr="00F63011" w:rsidRDefault="009C6B46" w:rsidP="00F24871">
      <w:pPr>
        <w:pStyle w:val="ab"/>
        <w:jc w:val="both"/>
        <w:rPr>
          <w:rFonts w:ascii="Times New Roman" w:hAnsi="Times New Roman" w:cs="Times New Roman"/>
          <w:lang w:val="en-US"/>
        </w:rPr>
      </w:pPr>
      <w:r w:rsidRPr="008F4C2C">
        <w:rPr>
          <w:rFonts w:ascii="Times New Roman" w:hAnsi="Times New Roman" w:cs="Times New Roman"/>
          <w:color w:val="000000" w:themeColor="text1"/>
          <w:lang w:val="en-US"/>
        </w:rPr>
        <w:t>URL</w:t>
      </w:r>
      <w:r w:rsidRPr="00F63011">
        <w:rPr>
          <w:rFonts w:ascii="Times New Roman" w:hAnsi="Times New Roman" w:cs="Times New Roman"/>
          <w:color w:val="000000" w:themeColor="text1"/>
          <w:lang w:val="en-US"/>
        </w:rPr>
        <w:t xml:space="preserve">: </w:t>
      </w:r>
      <w:r>
        <w:fldChar w:fldCharType="begin"/>
      </w:r>
      <w:r w:rsidRPr="00570425">
        <w:rPr>
          <w:lang w:val="en-US"/>
        </w:rPr>
        <w:instrText xml:space="preserve"> HYPERLINK "http://www.travelmail.in/tripadvisor-releases-tripindex-room-service-a-cost-comparison-report-of-hotel-room-rates-and-incidentals-in-48-popular-destinations-around-the-world/" </w:instrText>
      </w:r>
      <w:r>
        <w:fldChar w:fldCharType="separate"/>
      </w:r>
      <w:r w:rsidRPr="008F4C2C">
        <w:rPr>
          <w:rStyle w:val="ae"/>
          <w:rFonts w:ascii="Times New Roman" w:hAnsi="Times New Roman" w:cs="Times New Roman"/>
          <w:color w:val="000000" w:themeColor="text1"/>
          <w:u w:val="none"/>
          <w:lang w:val="en-US"/>
        </w:rPr>
        <w:t>http</w:t>
      </w:r>
      <w:r w:rsidRPr="00F63011">
        <w:rPr>
          <w:rStyle w:val="ae"/>
          <w:rFonts w:ascii="Times New Roman" w:hAnsi="Times New Roman" w:cs="Times New Roman"/>
          <w:color w:val="000000" w:themeColor="text1"/>
          <w:u w:val="none"/>
          <w:lang w:val="en-US"/>
        </w:rPr>
        <w:t>://</w:t>
      </w:r>
      <w:r w:rsidRPr="008F4C2C">
        <w:rPr>
          <w:rStyle w:val="ae"/>
          <w:rFonts w:ascii="Times New Roman" w:hAnsi="Times New Roman" w:cs="Times New Roman"/>
          <w:color w:val="000000" w:themeColor="text1"/>
          <w:u w:val="none"/>
          <w:lang w:val="en-US"/>
        </w:rPr>
        <w:t>www</w:t>
      </w:r>
      <w:r w:rsidRPr="00F63011">
        <w:rPr>
          <w:rStyle w:val="ae"/>
          <w:rFonts w:ascii="Times New Roman" w:hAnsi="Times New Roman" w:cs="Times New Roman"/>
          <w:color w:val="000000" w:themeColor="text1"/>
          <w:u w:val="none"/>
          <w:lang w:val="en-US"/>
        </w:rPr>
        <w:t>.</w:t>
      </w:r>
      <w:r w:rsidRPr="008F4C2C">
        <w:rPr>
          <w:rStyle w:val="ae"/>
          <w:rFonts w:ascii="Times New Roman" w:hAnsi="Times New Roman" w:cs="Times New Roman"/>
          <w:color w:val="000000" w:themeColor="text1"/>
          <w:u w:val="none"/>
          <w:lang w:val="en-US"/>
        </w:rPr>
        <w:t>travelmail</w:t>
      </w:r>
      <w:r w:rsidRPr="00F63011">
        <w:rPr>
          <w:rStyle w:val="ae"/>
          <w:rFonts w:ascii="Times New Roman" w:hAnsi="Times New Roman" w:cs="Times New Roman"/>
          <w:color w:val="000000" w:themeColor="text1"/>
          <w:u w:val="none"/>
          <w:lang w:val="en-US"/>
        </w:rPr>
        <w:t>.</w:t>
      </w:r>
      <w:r w:rsidRPr="008F4C2C">
        <w:rPr>
          <w:rStyle w:val="ae"/>
          <w:rFonts w:ascii="Times New Roman" w:hAnsi="Times New Roman" w:cs="Times New Roman"/>
          <w:color w:val="000000" w:themeColor="text1"/>
          <w:u w:val="none"/>
          <w:lang w:val="en-US"/>
        </w:rPr>
        <w:t>in</w:t>
      </w:r>
      <w:r w:rsidRPr="00F63011">
        <w:rPr>
          <w:rStyle w:val="ae"/>
          <w:rFonts w:ascii="Times New Roman" w:hAnsi="Times New Roman" w:cs="Times New Roman"/>
          <w:color w:val="000000" w:themeColor="text1"/>
          <w:u w:val="none"/>
          <w:lang w:val="en-US"/>
        </w:rPr>
        <w:t>/</w:t>
      </w:r>
      <w:r w:rsidRPr="008F4C2C">
        <w:rPr>
          <w:rStyle w:val="ae"/>
          <w:rFonts w:ascii="Times New Roman" w:hAnsi="Times New Roman" w:cs="Times New Roman"/>
          <w:color w:val="000000" w:themeColor="text1"/>
          <w:u w:val="none"/>
          <w:lang w:val="en-US"/>
        </w:rPr>
        <w:t>tripadvisor</w:t>
      </w:r>
      <w:r w:rsidRPr="00F63011">
        <w:rPr>
          <w:rStyle w:val="ae"/>
          <w:rFonts w:ascii="Times New Roman" w:hAnsi="Times New Roman" w:cs="Times New Roman"/>
          <w:color w:val="000000" w:themeColor="text1"/>
          <w:u w:val="none"/>
          <w:lang w:val="en-US"/>
        </w:rPr>
        <w:t>-</w:t>
      </w:r>
      <w:r w:rsidRPr="008F4C2C">
        <w:rPr>
          <w:rStyle w:val="ae"/>
          <w:rFonts w:ascii="Times New Roman" w:hAnsi="Times New Roman" w:cs="Times New Roman"/>
          <w:color w:val="000000" w:themeColor="text1"/>
          <w:u w:val="none"/>
          <w:lang w:val="en-US"/>
        </w:rPr>
        <w:t>releases</w:t>
      </w:r>
      <w:r w:rsidRPr="00F63011">
        <w:rPr>
          <w:rStyle w:val="ae"/>
          <w:rFonts w:ascii="Times New Roman" w:hAnsi="Times New Roman" w:cs="Times New Roman"/>
          <w:color w:val="000000" w:themeColor="text1"/>
          <w:u w:val="none"/>
          <w:lang w:val="en-US"/>
        </w:rPr>
        <w:t>-</w:t>
      </w:r>
      <w:r w:rsidRPr="008F4C2C">
        <w:rPr>
          <w:rStyle w:val="ae"/>
          <w:rFonts w:ascii="Times New Roman" w:hAnsi="Times New Roman" w:cs="Times New Roman"/>
          <w:color w:val="000000" w:themeColor="text1"/>
          <w:u w:val="none"/>
          <w:lang w:val="en-US"/>
        </w:rPr>
        <w:t>tripindex</w:t>
      </w:r>
      <w:r w:rsidRPr="00F63011">
        <w:rPr>
          <w:rStyle w:val="ae"/>
          <w:rFonts w:ascii="Times New Roman" w:hAnsi="Times New Roman" w:cs="Times New Roman"/>
          <w:color w:val="000000" w:themeColor="text1"/>
          <w:u w:val="none"/>
          <w:lang w:val="en-US"/>
        </w:rPr>
        <w:t>-</w:t>
      </w:r>
      <w:r w:rsidRPr="008F4C2C">
        <w:rPr>
          <w:rStyle w:val="ae"/>
          <w:rFonts w:ascii="Times New Roman" w:hAnsi="Times New Roman" w:cs="Times New Roman"/>
          <w:color w:val="000000" w:themeColor="text1"/>
          <w:u w:val="none"/>
          <w:lang w:val="en-US"/>
        </w:rPr>
        <w:t>room</w:t>
      </w:r>
      <w:r w:rsidRPr="00F63011">
        <w:rPr>
          <w:rStyle w:val="ae"/>
          <w:rFonts w:ascii="Times New Roman" w:hAnsi="Times New Roman" w:cs="Times New Roman"/>
          <w:color w:val="000000" w:themeColor="text1"/>
          <w:u w:val="none"/>
          <w:lang w:val="en-US"/>
        </w:rPr>
        <w:t>-</w:t>
      </w:r>
      <w:r w:rsidRPr="008F4C2C">
        <w:rPr>
          <w:rStyle w:val="ae"/>
          <w:rFonts w:ascii="Times New Roman" w:hAnsi="Times New Roman" w:cs="Times New Roman"/>
          <w:color w:val="000000" w:themeColor="text1"/>
          <w:u w:val="none"/>
          <w:lang w:val="en-US"/>
        </w:rPr>
        <w:t>service</w:t>
      </w:r>
      <w:r w:rsidRPr="00F63011">
        <w:rPr>
          <w:rStyle w:val="ae"/>
          <w:rFonts w:ascii="Times New Roman" w:hAnsi="Times New Roman" w:cs="Times New Roman"/>
          <w:color w:val="000000" w:themeColor="text1"/>
          <w:u w:val="none"/>
          <w:lang w:val="en-US"/>
        </w:rPr>
        <w:t>-</w:t>
      </w:r>
      <w:r w:rsidRPr="008F4C2C">
        <w:rPr>
          <w:rStyle w:val="ae"/>
          <w:rFonts w:ascii="Times New Roman" w:hAnsi="Times New Roman" w:cs="Times New Roman"/>
          <w:color w:val="000000" w:themeColor="text1"/>
          <w:u w:val="none"/>
          <w:lang w:val="en-US"/>
        </w:rPr>
        <w:t>a</w:t>
      </w:r>
      <w:r w:rsidRPr="00F63011">
        <w:rPr>
          <w:rStyle w:val="ae"/>
          <w:rFonts w:ascii="Times New Roman" w:hAnsi="Times New Roman" w:cs="Times New Roman"/>
          <w:color w:val="000000" w:themeColor="text1"/>
          <w:u w:val="none"/>
          <w:lang w:val="en-US"/>
        </w:rPr>
        <w:t>-</w:t>
      </w:r>
      <w:r w:rsidRPr="008F4C2C">
        <w:rPr>
          <w:rStyle w:val="ae"/>
          <w:rFonts w:ascii="Times New Roman" w:hAnsi="Times New Roman" w:cs="Times New Roman"/>
          <w:color w:val="000000" w:themeColor="text1"/>
          <w:u w:val="none"/>
          <w:lang w:val="en-US"/>
        </w:rPr>
        <w:t>cost</w:t>
      </w:r>
      <w:r w:rsidRPr="00F63011">
        <w:rPr>
          <w:rStyle w:val="ae"/>
          <w:rFonts w:ascii="Times New Roman" w:hAnsi="Times New Roman" w:cs="Times New Roman"/>
          <w:color w:val="000000" w:themeColor="text1"/>
          <w:u w:val="none"/>
          <w:lang w:val="en-US"/>
        </w:rPr>
        <w:t>-</w:t>
      </w:r>
      <w:r w:rsidRPr="008F4C2C">
        <w:rPr>
          <w:rStyle w:val="ae"/>
          <w:rFonts w:ascii="Times New Roman" w:hAnsi="Times New Roman" w:cs="Times New Roman"/>
          <w:color w:val="000000" w:themeColor="text1"/>
          <w:u w:val="none"/>
          <w:lang w:val="en-US"/>
        </w:rPr>
        <w:t>comparison</w:t>
      </w:r>
      <w:r w:rsidRPr="00F63011">
        <w:rPr>
          <w:rStyle w:val="ae"/>
          <w:rFonts w:ascii="Times New Roman" w:hAnsi="Times New Roman" w:cs="Times New Roman"/>
          <w:color w:val="000000" w:themeColor="text1"/>
          <w:u w:val="none"/>
          <w:lang w:val="en-US"/>
        </w:rPr>
        <w:t>-</w:t>
      </w:r>
      <w:r w:rsidRPr="008F4C2C">
        <w:rPr>
          <w:rStyle w:val="ae"/>
          <w:rFonts w:ascii="Times New Roman" w:hAnsi="Times New Roman" w:cs="Times New Roman"/>
          <w:color w:val="000000" w:themeColor="text1"/>
          <w:u w:val="none"/>
          <w:lang w:val="en-US"/>
        </w:rPr>
        <w:t>report</w:t>
      </w:r>
      <w:r w:rsidRPr="00F63011">
        <w:rPr>
          <w:rStyle w:val="ae"/>
          <w:rFonts w:ascii="Times New Roman" w:hAnsi="Times New Roman" w:cs="Times New Roman"/>
          <w:color w:val="000000" w:themeColor="text1"/>
          <w:u w:val="none"/>
          <w:lang w:val="en-US"/>
        </w:rPr>
        <w:t>-</w:t>
      </w:r>
      <w:r w:rsidRPr="008F4C2C">
        <w:rPr>
          <w:rStyle w:val="ae"/>
          <w:rFonts w:ascii="Times New Roman" w:hAnsi="Times New Roman" w:cs="Times New Roman"/>
          <w:color w:val="000000" w:themeColor="text1"/>
          <w:u w:val="none"/>
          <w:lang w:val="en-US"/>
        </w:rPr>
        <w:t>of</w:t>
      </w:r>
      <w:r w:rsidRPr="00F63011">
        <w:rPr>
          <w:rStyle w:val="ae"/>
          <w:rFonts w:ascii="Times New Roman" w:hAnsi="Times New Roman" w:cs="Times New Roman"/>
          <w:color w:val="000000" w:themeColor="text1"/>
          <w:u w:val="none"/>
          <w:lang w:val="en-US"/>
        </w:rPr>
        <w:t>-</w:t>
      </w:r>
      <w:r w:rsidRPr="008F4C2C">
        <w:rPr>
          <w:rStyle w:val="ae"/>
          <w:rFonts w:ascii="Times New Roman" w:hAnsi="Times New Roman" w:cs="Times New Roman"/>
          <w:color w:val="000000" w:themeColor="text1"/>
          <w:u w:val="none"/>
          <w:lang w:val="en-US"/>
        </w:rPr>
        <w:t>hotel</w:t>
      </w:r>
      <w:r w:rsidRPr="00F63011">
        <w:rPr>
          <w:rStyle w:val="ae"/>
          <w:rFonts w:ascii="Times New Roman" w:hAnsi="Times New Roman" w:cs="Times New Roman"/>
          <w:color w:val="000000" w:themeColor="text1"/>
          <w:u w:val="none"/>
          <w:lang w:val="en-US"/>
        </w:rPr>
        <w:t>-</w:t>
      </w:r>
      <w:r w:rsidRPr="008F4C2C">
        <w:rPr>
          <w:rStyle w:val="ae"/>
          <w:rFonts w:ascii="Times New Roman" w:hAnsi="Times New Roman" w:cs="Times New Roman"/>
          <w:color w:val="000000" w:themeColor="text1"/>
          <w:u w:val="none"/>
          <w:lang w:val="en-US"/>
        </w:rPr>
        <w:t>room</w:t>
      </w:r>
      <w:r w:rsidRPr="00F63011">
        <w:rPr>
          <w:rStyle w:val="ae"/>
          <w:rFonts w:ascii="Times New Roman" w:hAnsi="Times New Roman" w:cs="Times New Roman"/>
          <w:color w:val="000000" w:themeColor="text1"/>
          <w:u w:val="none"/>
          <w:lang w:val="en-US"/>
        </w:rPr>
        <w:t>-</w:t>
      </w:r>
      <w:r w:rsidRPr="008F4C2C">
        <w:rPr>
          <w:rStyle w:val="ae"/>
          <w:rFonts w:ascii="Times New Roman" w:hAnsi="Times New Roman" w:cs="Times New Roman"/>
          <w:color w:val="000000" w:themeColor="text1"/>
          <w:u w:val="none"/>
          <w:lang w:val="en-US"/>
        </w:rPr>
        <w:t>rates</w:t>
      </w:r>
      <w:r w:rsidRPr="00F63011">
        <w:rPr>
          <w:rStyle w:val="ae"/>
          <w:rFonts w:ascii="Times New Roman" w:hAnsi="Times New Roman" w:cs="Times New Roman"/>
          <w:color w:val="000000" w:themeColor="text1"/>
          <w:u w:val="none"/>
          <w:lang w:val="en-US"/>
        </w:rPr>
        <w:t>-</w:t>
      </w:r>
      <w:r w:rsidRPr="008F4C2C">
        <w:rPr>
          <w:rStyle w:val="ae"/>
          <w:rFonts w:ascii="Times New Roman" w:hAnsi="Times New Roman" w:cs="Times New Roman"/>
          <w:color w:val="000000" w:themeColor="text1"/>
          <w:u w:val="none"/>
          <w:lang w:val="en-US"/>
        </w:rPr>
        <w:t>and</w:t>
      </w:r>
      <w:r w:rsidRPr="00F63011">
        <w:rPr>
          <w:rStyle w:val="ae"/>
          <w:rFonts w:ascii="Times New Roman" w:hAnsi="Times New Roman" w:cs="Times New Roman"/>
          <w:color w:val="000000" w:themeColor="text1"/>
          <w:u w:val="none"/>
          <w:lang w:val="en-US"/>
        </w:rPr>
        <w:t>-</w:t>
      </w:r>
      <w:r w:rsidRPr="008F4C2C">
        <w:rPr>
          <w:rStyle w:val="ae"/>
          <w:rFonts w:ascii="Times New Roman" w:hAnsi="Times New Roman" w:cs="Times New Roman"/>
          <w:color w:val="000000" w:themeColor="text1"/>
          <w:u w:val="none"/>
          <w:lang w:val="en-US"/>
        </w:rPr>
        <w:t>incidentals</w:t>
      </w:r>
      <w:r w:rsidRPr="00F63011">
        <w:rPr>
          <w:rStyle w:val="ae"/>
          <w:rFonts w:ascii="Times New Roman" w:hAnsi="Times New Roman" w:cs="Times New Roman"/>
          <w:color w:val="000000" w:themeColor="text1"/>
          <w:u w:val="none"/>
          <w:lang w:val="en-US"/>
        </w:rPr>
        <w:t>-</w:t>
      </w:r>
      <w:r w:rsidRPr="008F4C2C">
        <w:rPr>
          <w:rStyle w:val="ae"/>
          <w:rFonts w:ascii="Times New Roman" w:hAnsi="Times New Roman" w:cs="Times New Roman"/>
          <w:color w:val="000000" w:themeColor="text1"/>
          <w:u w:val="none"/>
          <w:lang w:val="en-US"/>
        </w:rPr>
        <w:t>in</w:t>
      </w:r>
      <w:r w:rsidRPr="00F63011">
        <w:rPr>
          <w:rStyle w:val="ae"/>
          <w:rFonts w:ascii="Times New Roman" w:hAnsi="Times New Roman" w:cs="Times New Roman"/>
          <w:color w:val="000000" w:themeColor="text1"/>
          <w:u w:val="none"/>
          <w:lang w:val="en-US"/>
        </w:rPr>
        <w:t>-48-</w:t>
      </w:r>
      <w:r w:rsidRPr="008F4C2C">
        <w:rPr>
          <w:rStyle w:val="ae"/>
          <w:rFonts w:ascii="Times New Roman" w:hAnsi="Times New Roman" w:cs="Times New Roman"/>
          <w:color w:val="000000" w:themeColor="text1"/>
          <w:u w:val="none"/>
          <w:lang w:val="en-US"/>
        </w:rPr>
        <w:t>popular</w:t>
      </w:r>
      <w:r w:rsidRPr="00F63011">
        <w:rPr>
          <w:rStyle w:val="ae"/>
          <w:rFonts w:ascii="Times New Roman" w:hAnsi="Times New Roman" w:cs="Times New Roman"/>
          <w:color w:val="000000" w:themeColor="text1"/>
          <w:u w:val="none"/>
          <w:lang w:val="en-US"/>
        </w:rPr>
        <w:t>-</w:t>
      </w:r>
      <w:r w:rsidRPr="008F4C2C">
        <w:rPr>
          <w:rStyle w:val="ae"/>
          <w:rFonts w:ascii="Times New Roman" w:hAnsi="Times New Roman" w:cs="Times New Roman"/>
          <w:color w:val="000000" w:themeColor="text1"/>
          <w:u w:val="none"/>
          <w:lang w:val="en-US"/>
        </w:rPr>
        <w:t>destinations</w:t>
      </w:r>
      <w:r w:rsidRPr="00F63011">
        <w:rPr>
          <w:rStyle w:val="ae"/>
          <w:rFonts w:ascii="Times New Roman" w:hAnsi="Times New Roman" w:cs="Times New Roman"/>
          <w:color w:val="000000" w:themeColor="text1"/>
          <w:u w:val="none"/>
          <w:lang w:val="en-US"/>
        </w:rPr>
        <w:t>-</w:t>
      </w:r>
      <w:r w:rsidRPr="008F4C2C">
        <w:rPr>
          <w:rStyle w:val="ae"/>
          <w:rFonts w:ascii="Times New Roman" w:hAnsi="Times New Roman" w:cs="Times New Roman"/>
          <w:color w:val="000000" w:themeColor="text1"/>
          <w:u w:val="none"/>
          <w:lang w:val="en-US"/>
        </w:rPr>
        <w:t>around</w:t>
      </w:r>
      <w:r w:rsidRPr="00F63011">
        <w:rPr>
          <w:rStyle w:val="ae"/>
          <w:rFonts w:ascii="Times New Roman" w:hAnsi="Times New Roman" w:cs="Times New Roman"/>
          <w:color w:val="000000" w:themeColor="text1"/>
          <w:u w:val="none"/>
          <w:lang w:val="en-US"/>
        </w:rPr>
        <w:t>-</w:t>
      </w:r>
      <w:r w:rsidRPr="008F4C2C">
        <w:rPr>
          <w:rStyle w:val="ae"/>
          <w:rFonts w:ascii="Times New Roman" w:hAnsi="Times New Roman" w:cs="Times New Roman"/>
          <w:color w:val="000000" w:themeColor="text1"/>
          <w:u w:val="none"/>
          <w:lang w:val="en-US"/>
        </w:rPr>
        <w:t>the</w:t>
      </w:r>
      <w:r w:rsidRPr="00F63011">
        <w:rPr>
          <w:rStyle w:val="ae"/>
          <w:rFonts w:ascii="Times New Roman" w:hAnsi="Times New Roman" w:cs="Times New Roman"/>
          <w:color w:val="000000" w:themeColor="text1"/>
          <w:u w:val="none"/>
          <w:lang w:val="en-US"/>
        </w:rPr>
        <w:t>-</w:t>
      </w:r>
      <w:r w:rsidRPr="008F4C2C">
        <w:rPr>
          <w:rStyle w:val="ae"/>
          <w:rFonts w:ascii="Times New Roman" w:hAnsi="Times New Roman" w:cs="Times New Roman"/>
          <w:color w:val="000000" w:themeColor="text1"/>
          <w:u w:val="none"/>
          <w:lang w:val="en-US"/>
        </w:rPr>
        <w:t>world</w:t>
      </w:r>
      <w:r w:rsidRPr="00F63011">
        <w:rPr>
          <w:rStyle w:val="ae"/>
          <w:rFonts w:ascii="Times New Roman" w:hAnsi="Times New Roman" w:cs="Times New Roman"/>
          <w:color w:val="000000" w:themeColor="text1"/>
          <w:u w:val="none"/>
          <w:lang w:val="en-US"/>
        </w:rPr>
        <w:t>/</w:t>
      </w:r>
      <w:r>
        <w:rPr>
          <w:rStyle w:val="ae"/>
          <w:rFonts w:ascii="Times New Roman" w:hAnsi="Times New Roman" w:cs="Times New Roman"/>
          <w:color w:val="000000" w:themeColor="text1"/>
          <w:u w:val="none"/>
          <w:lang w:val="en-US"/>
        </w:rPr>
        <w:fldChar w:fldCharType="end"/>
      </w:r>
      <w:r w:rsidRPr="00F63011">
        <w:rPr>
          <w:rFonts w:ascii="Times New Roman" w:hAnsi="Times New Roman" w:cs="Times New Roman"/>
          <w:color w:val="000000" w:themeColor="text1"/>
          <w:lang w:val="en-US"/>
        </w:rPr>
        <w:t xml:space="preserve"> (</w:t>
      </w:r>
      <w:r w:rsidRPr="008F4C2C">
        <w:rPr>
          <w:rFonts w:ascii="Times New Roman" w:hAnsi="Times New Roman" w:cs="Times New Roman"/>
          <w:color w:val="000000" w:themeColor="text1"/>
        </w:rPr>
        <w:t>Дата</w:t>
      </w:r>
      <w:r w:rsidRPr="00F63011">
        <w:rPr>
          <w:rFonts w:ascii="Times New Roman" w:hAnsi="Times New Roman" w:cs="Times New Roman"/>
          <w:lang w:val="en-US"/>
        </w:rPr>
        <w:t xml:space="preserve"> </w:t>
      </w:r>
      <w:r w:rsidRPr="001D5035">
        <w:rPr>
          <w:rFonts w:ascii="Times New Roman" w:hAnsi="Times New Roman" w:cs="Times New Roman"/>
        </w:rPr>
        <w:t>обращения</w:t>
      </w:r>
      <w:r w:rsidRPr="00F63011">
        <w:rPr>
          <w:rFonts w:ascii="Times New Roman" w:hAnsi="Times New Roman" w:cs="Times New Roman"/>
          <w:lang w:val="en-US"/>
        </w:rPr>
        <w:t xml:space="preserve"> 23.10.18)</w:t>
      </w:r>
    </w:p>
  </w:footnote>
  <w:footnote w:id="29">
    <w:p w:rsidR="009C6B46" w:rsidRPr="00F63011" w:rsidRDefault="009C6B46" w:rsidP="00F24871">
      <w:pPr>
        <w:pStyle w:val="ab"/>
        <w:rPr>
          <w:rFonts w:ascii="Times New Roman" w:hAnsi="Times New Roman" w:cs="Times New Roman"/>
        </w:rPr>
      </w:pPr>
      <w:r w:rsidRPr="00F50413">
        <w:rPr>
          <w:rStyle w:val="ad"/>
          <w:rFonts w:ascii="Times New Roman" w:hAnsi="Times New Roman" w:cs="Times New Roman"/>
        </w:rPr>
        <w:footnoteRef/>
      </w:r>
      <w:r w:rsidRPr="00F50413">
        <w:rPr>
          <w:rFonts w:ascii="Times New Roman" w:hAnsi="Times New Roman" w:cs="Times New Roman"/>
        </w:rPr>
        <w:t xml:space="preserve"> </w:t>
      </w:r>
      <w:r>
        <w:rPr>
          <w:rFonts w:ascii="Times New Roman" w:hAnsi="Times New Roman" w:cs="Times New Roman"/>
        </w:rPr>
        <w:t xml:space="preserve">Издание </w:t>
      </w:r>
      <w:r>
        <w:rPr>
          <w:rFonts w:ascii="Times New Roman" w:hAnsi="Times New Roman" w:cs="Times New Roman"/>
          <w:lang w:val="en-US"/>
        </w:rPr>
        <w:t>Hotelier</w:t>
      </w:r>
      <w:r w:rsidRPr="00F63011">
        <w:rPr>
          <w:rFonts w:ascii="Times New Roman" w:hAnsi="Times New Roman" w:cs="Times New Roman"/>
        </w:rPr>
        <w:t>.</w:t>
      </w:r>
      <w:r>
        <w:rPr>
          <w:rFonts w:ascii="Times New Roman" w:hAnsi="Times New Roman" w:cs="Times New Roman"/>
          <w:lang w:val="en-US"/>
        </w:rPr>
        <w:t>PRO</w:t>
      </w:r>
    </w:p>
    <w:p w:rsidR="009C6B46" w:rsidRPr="00F50413" w:rsidRDefault="009C6B46" w:rsidP="00F24871">
      <w:pPr>
        <w:pStyle w:val="ab"/>
      </w:pPr>
      <w:r w:rsidRPr="00F50413">
        <w:rPr>
          <w:rFonts w:ascii="Times New Roman" w:hAnsi="Times New Roman" w:cs="Times New Roman"/>
          <w:lang w:val="en-US"/>
        </w:rPr>
        <w:t>URL</w:t>
      </w:r>
      <w:r w:rsidRPr="00F50413">
        <w:rPr>
          <w:rFonts w:ascii="Times New Roman" w:hAnsi="Times New Roman" w:cs="Times New Roman"/>
        </w:rPr>
        <w:t xml:space="preserve">: </w:t>
      </w:r>
      <w:hyperlink r:id="rId9" w:history="1">
        <w:r w:rsidRPr="008F4C2C">
          <w:rPr>
            <w:rStyle w:val="ae"/>
            <w:rFonts w:ascii="Times New Roman" w:hAnsi="Times New Roman" w:cs="Times New Roman"/>
            <w:color w:val="000000" w:themeColor="text1"/>
            <w:u w:val="none"/>
            <w:lang w:val="en-US"/>
          </w:rPr>
          <w:t>https</w:t>
        </w:r>
        <w:r w:rsidRPr="008F4C2C">
          <w:rPr>
            <w:rStyle w:val="ae"/>
            <w:rFonts w:ascii="Times New Roman" w:hAnsi="Times New Roman" w:cs="Times New Roman"/>
            <w:color w:val="000000" w:themeColor="text1"/>
            <w:u w:val="none"/>
          </w:rPr>
          <w:t>://</w:t>
        </w:r>
        <w:r w:rsidRPr="008F4C2C">
          <w:rPr>
            <w:rStyle w:val="ae"/>
            <w:rFonts w:ascii="Times New Roman" w:hAnsi="Times New Roman" w:cs="Times New Roman"/>
            <w:color w:val="000000" w:themeColor="text1"/>
            <w:u w:val="none"/>
            <w:lang w:val="en-US"/>
          </w:rPr>
          <w:t>hotelier</w:t>
        </w:r>
        <w:r w:rsidRPr="008F4C2C">
          <w:rPr>
            <w:rStyle w:val="ae"/>
            <w:rFonts w:ascii="Times New Roman" w:hAnsi="Times New Roman" w:cs="Times New Roman"/>
            <w:color w:val="000000" w:themeColor="text1"/>
            <w:u w:val="none"/>
          </w:rPr>
          <w:t>.</w:t>
        </w:r>
        <w:r w:rsidRPr="008F4C2C">
          <w:rPr>
            <w:rStyle w:val="ae"/>
            <w:rFonts w:ascii="Times New Roman" w:hAnsi="Times New Roman" w:cs="Times New Roman"/>
            <w:color w:val="000000" w:themeColor="text1"/>
            <w:u w:val="none"/>
            <w:lang w:val="en-US"/>
          </w:rPr>
          <w:t>pro</w:t>
        </w:r>
        <w:r w:rsidRPr="008F4C2C">
          <w:rPr>
            <w:rStyle w:val="ae"/>
            <w:rFonts w:ascii="Times New Roman" w:hAnsi="Times New Roman" w:cs="Times New Roman"/>
            <w:color w:val="000000" w:themeColor="text1"/>
            <w:u w:val="none"/>
          </w:rPr>
          <w:t>/</w:t>
        </w:r>
        <w:r w:rsidRPr="008F4C2C">
          <w:rPr>
            <w:rStyle w:val="ae"/>
            <w:rFonts w:ascii="Times New Roman" w:hAnsi="Times New Roman" w:cs="Times New Roman"/>
            <w:color w:val="000000" w:themeColor="text1"/>
            <w:u w:val="none"/>
            <w:lang w:val="en-US"/>
          </w:rPr>
          <w:t>news</w:t>
        </w:r>
        <w:r w:rsidRPr="008F4C2C">
          <w:rPr>
            <w:rStyle w:val="ae"/>
            <w:rFonts w:ascii="Times New Roman" w:hAnsi="Times New Roman" w:cs="Times New Roman"/>
            <w:color w:val="000000" w:themeColor="text1"/>
            <w:u w:val="none"/>
          </w:rPr>
          <w:t>/</w:t>
        </w:r>
        <w:r w:rsidRPr="008F4C2C">
          <w:rPr>
            <w:rStyle w:val="ae"/>
            <w:rFonts w:ascii="Times New Roman" w:hAnsi="Times New Roman" w:cs="Times New Roman"/>
            <w:color w:val="000000" w:themeColor="text1"/>
            <w:u w:val="none"/>
            <w:lang w:val="en-US"/>
          </w:rPr>
          <w:t>item</w:t>
        </w:r>
        <w:r w:rsidRPr="008F4C2C">
          <w:rPr>
            <w:rStyle w:val="ae"/>
            <w:rFonts w:ascii="Times New Roman" w:hAnsi="Times New Roman" w:cs="Times New Roman"/>
            <w:color w:val="000000" w:themeColor="text1"/>
            <w:u w:val="none"/>
          </w:rPr>
          <w:t>/3262-</w:t>
        </w:r>
        <w:proofErr w:type="spellStart"/>
        <w:r w:rsidRPr="008F4C2C">
          <w:rPr>
            <w:rStyle w:val="ae"/>
            <w:rFonts w:ascii="Times New Roman" w:hAnsi="Times New Roman" w:cs="Times New Roman"/>
            <w:color w:val="000000" w:themeColor="text1"/>
            <w:u w:val="none"/>
            <w:lang w:val="en-US"/>
          </w:rPr>
          <w:t>jll</w:t>
        </w:r>
        <w:proofErr w:type="spellEnd"/>
        <w:r w:rsidRPr="008F4C2C">
          <w:rPr>
            <w:rStyle w:val="ae"/>
            <w:rFonts w:ascii="Times New Roman" w:hAnsi="Times New Roman" w:cs="Times New Roman"/>
            <w:color w:val="000000" w:themeColor="text1"/>
            <w:u w:val="none"/>
          </w:rPr>
          <w:t>2017-2018</w:t>
        </w:r>
      </w:hyperlink>
      <w:r w:rsidRPr="008F4C2C">
        <w:rPr>
          <w:rFonts w:ascii="Times New Roman" w:hAnsi="Times New Roman" w:cs="Times New Roman"/>
          <w:color w:val="000000" w:themeColor="text1"/>
        </w:rPr>
        <w:t xml:space="preserve"> (Дата</w:t>
      </w:r>
      <w:r w:rsidRPr="00F50413">
        <w:rPr>
          <w:rFonts w:ascii="Times New Roman" w:hAnsi="Times New Roman" w:cs="Times New Roman"/>
        </w:rPr>
        <w:t xml:space="preserve"> обращения 12.11.18)</w:t>
      </w:r>
    </w:p>
  </w:footnote>
  <w:footnote w:id="30">
    <w:p w:rsidR="009C6B46" w:rsidRPr="008F4C2C" w:rsidRDefault="009C6B46" w:rsidP="00F24871">
      <w:pPr>
        <w:pStyle w:val="ab"/>
        <w:rPr>
          <w:rFonts w:ascii="Times New Roman" w:hAnsi="Times New Roman" w:cs="Times New Roman"/>
          <w:color w:val="000000" w:themeColor="text1"/>
        </w:rPr>
      </w:pPr>
      <w:r w:rsidRPr="00F4471F">
        <w:rPr>
          <w:rStyle w:val="ad"/>
          <w:rFonts w:ascii="Times New Roman" w:hAnsi="Times New Roman" w:cs="Times New Roman"/>
        </w:rPr>
        <w:footnoteRef/>
      </w:r>
      <w:r w:rsidRPr="00F4471F">
        <w:rPr>
          <w:rFonts w:ascii="Times New Roman" w:hAnsi="Times New Roman" w:cs="Times New Roman"/>
        </w:rPr>
        <w:t xml:space="preserve"> </w:t>
      </w:r>
      <w:r w:rsidRPr="008F4C2C">
        <w:rPr>
          <w:rFonts w:ascii="Times New Roman" w:hAnsi="Times New Roman" w:cs="Times New Roman"/>
          <w:color w:val="000000" w:themeColor="text1"/>
          <w:shd w:val="clear" w:color="auto" w:fill="FFFFFF"/>
        </w:rPr>
        <w:t xml:space="preserve">Портал </w:t>
      </w:r>
      <w:proofErr w:type="spellStart"/>
      <w:r w:rsidRPr="008F4C2C">
        <w:rPr>
          <w:rFonts w:ascii="Times New Roman" w:hAnsi="Times New Roman" w:cs="Times New Roman"/>
          <w:color w:val="000000" w:themeColor="text1"/>
          <w:shd w:val="clear" w:color="auto" w:fill="FFFFFF"/>
        </w:rPr>
        <w:t>Openbusiness</w:t>
      </w:r>
      <w:proofErr w:type="spellEnd"/>
    </w:p>
    <w:p w:rsidR="009C6B46" w:rsidRPr="00F4471F" w:rsidRDefault="009C6B46" w:rsidP="00F24871">
      <w:pPr>
        <w:pStyle w:val="ab"/>
      </w:pPr>
      <w:r w:rsidRPr="008F4C2C">
        <w:rPr>
          <w:rFonts w:ascii="Times New Roman" w:hAnsi="Times New Roman" w:cs="Times New Roman"/>
          <w:color w:val="000000" w:themeColor="text1"/>
          <w:lang w:val="en-US"/>
        </w:rPr>
        <w:t>URL</w:t>
      </w:r>
      <w:r w:rsidRPr="008F4C2C">
        <w:rPr>
          <w:rFonts w:ascii="Times New Roman" w:hAnsi="Times New Roman" w:cs="Times New Roman"/>
          <w:color w:val="000000" w:themeColor="text1"/>
        </w:rPr>
        <w:t xml:space="preserve">: </w:t>
      </w:r>
      <w:hyperlink r:id="rId10" w:history="1">
        <w:r w:rsidRPr="008F4C2C">
          <w:rPr>
            <w:rStyle w:val="ae"/>
            <w:rFonts w:ascii="Times New Roman" w:hAnsi="Times New Roman" w:cs="Times New Roman"/>
            <w:color w:val="000000" w:themeColor="text1"/>
            <w:u w:val="none"/>
            <w:lang w:val="en-US"/>
          </w:rPr>
          <w:t>https</w:t>
        </w:r>
        <w:r w:rsidRPr="008F4C2C">
          <w:rPr>
            <w:rStyle w:val="ae"/>
            <w:rFonts w:ascii="Times New Roman" w:hAnsi="Times New Roman" w:cs="Times New Roman"/>
            <w:color w:val="000000" w:themeColor="text1"/>
            <w:u w:val="none"/>
          </w:rPr>
          <w:t>://</w:t>
        </w:r>
        <w:r w:rsidRPr="008F4C2C">
          <w:rPr>
            <w:rStyle w:val="ae"/>
            <w:rFonts w:ascii="Times New Roman" w:hAnsi="Times New Roman" w:cs="Times New Roman"/>
            <w:color w:val="000000" w:themeColor="text1"/>
            <w:u w:val="none"/>
            <w:lang w:val="en-US"/>
          </w:rPr>
          <w:t>www</w:t>
        </w:r>
        <w:r w:rsidRPr="008F4C2C">
          <w:rPr>
            <w:rStyle w:val="ae"/>
            <w:rFonts w:ascii="Times New Roman" w:hAnsi="Times New Roman" w:cs="Times New Roman"/>
            <w:color w:val="000000" w:themeColor="text1"/>
            <w:u w:val="none"/>
          </w:rPr>
          <w:t>.</w:t>
        </w:r>
        <w:proofErr w:type="spellStart"/>
        <w:r w:rsidRPr="008F4C2C">
          <w:rPr>
            <w:rStyle w:val="ae"/>
            <w:rFonts w:ascii="Times New Roman" w:hAnsi="Times New Roman" w:cs="Times New Roman"/>
            <w:color w:val="000000" w:themeColor="text1"/>
            <w:u w:val="none"/>
            <w:lang w:val="en-US"/>
          </w:rPr>
          <w:t>openbusiness</w:t>
        </w:r>
        <w:proofErr w:type="spellEnd"/>
        <w:r w:rsidRPr="008F4C2C">
          <w:rPr>
            <w:rStyle w:val="ae"/>
            <w:rFonts w:ascii="Times New Roman" w:hAnsi="Times New Roman" w:cs="Times New Roman"/>
            <w:color w:val="000000" w:themeColor="text1"/>
            <w:u w:val="none"/>
          </w:rPr>
          <w:t>.</w:t>
        </w:r>
        <w:proofErr w:type="spellStart"/>
        <w:r w:rsidRPr="008F4C2C">
          <w:rPr>
            <w:rStyle w:val="ae"/>
            <w:rFonts w:ascii="Times New Roman" w:hAnsi="Times New Roman" w:cs="Times New Roman"/>
            <w:color w:val="000000" w:themeColor="text1"/>
            <w:u w:val="none"/>
            <w:lang w:val="en-US"/>
          </w:rPr>
          <w:t>ru</w:t>
        </w:r>
        <w:proofErr w:type="spellEnd"/>
        <w:r w:rsidRPr="008F4C2C">
          <w:rPr>
            <w:rStyle w:val="ae"/>
            <w:rFonts w:ascii="Times New Roman" w:hAnsi="Times New Roman" w:cs="Times New Roman"/>
            <w:color w:val="000000" w:themeColor="text1"/>
            <w:u w:val="none"/>
          </w:rPr>
          <w:t>/</w:t>
        </w:r>
        <w:r w:rsidRPr="008F4C2C">
          <w:rPr>
            <w:rStyle w:val="ae"/>
            <w:rFonts w:ascii="Times New Roman" w:hAnsi="Times New Roman" w:cs="Times New Roman"/>
            <w:color w:val="000000" w:themeColor="text1"/>
            <w:u w:val="none"/>
            <w:lang w:val="en-US"/>
          </w:rPr>
          <w:t>html</w:t>
        </w:r>
        <w:r w:rsidRPr="008F4C2C">
          <w:rPr>
            <w:rStyle w:val="ae"/>
            <w:rFonts w:ascii="Times New Roman" w:hAnsi="Times New Roman" w:cs="Times New Roman"/>
            <w:color w:val="000000" w:themeColor="text1"/>
            <w:u w:val="none"/>
          </w:rPr>
          <w:t>/</w:t>
        </w:r>
        <w:r w:rsidRPr="008F4C2C">
          <w:rPr>
            <w:rStyle w:val="ae"/>
            <w:rFonts w:ascii="Times New Roman" w:hAnsi="Times New Roman" w:cs="Times New Roman"/>
            <w:color w:val="000000" w:themeColor="text1"/>
            <w:u w:val="none"/>
            <w:lang w:val="en-US"/>
          </w:rPr>
          <w:t>hotel</w:t>
        </w:r>
        <w:r w:rsidRPr="008F4C2C">
          <w:rPr>
            <w:rStyle w:val="ae"/>
            <w:rFonts w:ascii="Times New Roman" w:hAnsi="Times New Roman" w:cs="Times New Roman"/>
            <w:color w:val="000000" w:themeColor="text1"/>
            <w:u w:val="none"/>
          </w:rPr>
          <w:t>2.</w:t>
        </w:r>
        <w:proofErr w:type="spellStart"/>
        <w:r w:rsidRPr="008F4C2C">
          <w:rPr>
            <w:rStyle w:val="ae"/>
            <w:rFonts w:ascii="Times New Roman" w:hAnsi="Times New Roman" w:cs="Times New Roman"/>
            <w:color w:val="000000" w:themeColor="text1"/>
            <w:u w:val="none"/>
            <w:lang w:val="en-US"/>
          </w:rPr>
          <w:t>htm</w:t>
        </w:r>
        <w:proofErr w:type="spellEnd"/>
      </w:hyperlink>
      <w:r w:rsidRPr="008F4C2C">
        <w:rPr>
          <w:rFonts w:ascii="Times New Roman" w:hAnsi="Times New Roman" w:cs="Times New Roman"/>
          <w:color w:val="000000" w:themeColor="text1"/>
        </w:rPr>
        <w:t xml:space="preserve"> (Дата обращения 14.11.18)</w:t>
      </w:r>
    </w:p>
  </w:footnote>
  <w:footnote w:id="31">
    <w:p w:rsidR="009C6B46" w:rsidRPr="001F515A" w:rsidRDefault="009C6B46" w:rsidP="00F24871">
      <w:pPr>
        <w:pStyle w:val="ab"/>
        <w:rPr>
          <w:rFonts w:ascii="Times New Roman" w:hAnsi="Times New Roman" w:cs="Times New Roman"/>
          <w:color w:val="000000" w:themeColor="text1"/>
        </w:rPr>
      </w:pPr>
      <w:r w:rsidRPr="001F515A">
        <w:rPr>
          <w:rStyle w:val="ad"/>
          <w:rFonts w:ascii="Times New Roman" w:hAnsi="Times New Roman" w:cs="Times New Roman"/>
          <w:color w:val="000000" w:themeColor="text1"/>
        </w:rPr>
        <w:footnoteRef/>
      </w:r>
      <w:r w:rsidRPr="001F515A">
        <w:rPr>
          <w:rFonts w:ascii="Times New Roman" w:hAnsi="Times New Roman" w:cs="Times New Roman"/>
          <w:color w:val="000000" w:themeColor="text1"/>
        </w:rPr>
        <w:t xml:space="preserve"> Информационный портал РБК</w:t>
      </w:r>
    </w:p>
    <w:p w:rsidR="009C6B46" w:rsidRPr="001F515A" w:rsidRDefault="009C6B46" w:rsidP="00F24871">
      <w:pPr>
        <w:pStyle w:val="ab"/>
        <w:rPr>
          <w:rFonts w:ascii="Times New Roman" w:hAnsi="Times New Roman" w:cs="Times New Roman"/>
          <w:color w:val="000000" w:themeColor="text1"/>
        </w:rPr>
      </w:pPr>
      <w:r w:rsidRPr="001F515A">
        <w:rPr>
          <w:rFonts w:ascii="Times New Roman" w:hAnsi="Times New Roman" w:cs="Times New Roman"/>
          <w:color w:val="000000" w:themeColor="text1"/>
          <w:lang w:val="en-US"/>
        </w:rPr>
        <w:t>URL</w:t>
      </w:r>
      <w:r w:rsidRPr="001F515A">
        <w:rPr>
          <w:rFonts w:ascii="Times New Roman" w:hAnsi="Times New Roman" w:cs="Times New Roman"/>
          <w:color w:val="000000" w:themeColor="text1"/>
        </w:rPr>
        <w:t xml:space="preserve">: </w:t>
      </w:r>
      <w:hyperlink r:id="rId11" w:history="1">
        <w:r w:rsidRPr="001F515A">
          <w:rPr>
            <w:rStyle w:val="ae"/>
            <w:rFonts w:ascii="Times New Roman" w:hAnsi="Times New Roman" w:cs="Times New Roman"/>
            <w:color w:val="000000" w:themeColor="text1"/>
            <w:u w:val="none"/>
            <w:lang w:val="en-US"/>
          </w:rPr>
          <w:t>https</w:t>
        </w:r>
        <w:r w:rsidRPr="001F515A">
          <w:rPr>
            <w:rStyle w:val="ae"/>
            <w:rFonts w:ascii="Times New Roman" w:hAnsi="Times New Roman" w:cs="Times New Roman"/>
            <w:color w:val="000000" w:themeColor="text1"/>
            <w:u w:val="none"/>
          </w:rPr>
          <w:t>://</w:t>
        </w:r>
        <w:r w:rsidRPr="001F515A">
          <w:rPr>
            <w:rStyle w:val="ae"/>
            <w:rFonts w:ascii="Times New Roman" w:hAnsi="Times New Roman" w:cs="Times New Roman"/>
            <w:color w:val="000000" w:themeColor="text1"/>
            <w:u w:val="none"/>
            <w:lang w:val="en-US"/>
          </w:rPr>
          <w:t>realty</w:t>
        </w:r>
        <w:r w:rsidRPr="001F515A">
          <w:rPr>
            <w:rStyle w:val="ae"/>
            <w:rFonts w:ascii="Times New Roman" w:hAnsi="Times New Roman" w:cs="Times New Roman"/>
            <w:color w:val="000000" w:themeColor="text1"/>
            <w:u w:val="none"/>
          </w:rPr>
          <w:t>.</w:t>
        </w:r>
        <w:proofErr w:type="spellStart"/>
        <w:r w:rsidRPr="001F515A">
          <w:rPr>
            <w:rStyle w:val="ae"/>
            <w:rFonts w:ascii="Times New Roman" w:hAnsi="Times New Roman" w:cs="Times New Roman"/>
            <w:color w:val="000000" w:themeColor="text1"/>
            <w:u w:val="none"/>
            <w:lang w:val="en-US"/>
          </w:rPr>
          <w:t>rbc</w:t>
        </w:r>
        <w:proofErr w:type="spellEnd"/>
        <w:r w:rsidRPr="001F515A">
          <w:rPr>
            <w:rStyle w:val="ae"/>
            <w:rFonts w:ascii="Times New Roman" w:hAnsi="Times New Roman" w:cs="Times New Roman"/>
            <w:color w:val="000000" w:themeColor="text1"/>
            <w:u w:val="none"/>
          </w:rPr>
          <w:t>.</w:t>
        </w:r>
        <w:proofErr w:type="spellStart"/>
        <w:r w:rsidRPr="001F515A">
          <w:rPr>
            <w:rStyle w:val="ae"/>
            <w:rFonts w:ascii="Times New Roman" w:hAnsi="Times New Roman" w:cs="Times New Roman"/>
            <w:color w:val="000000" w:themeColor="text1"/>
            <w:u w:val="none"/>
            <w:lang w:val="en-US"/>
          </w:rPr>
          <w:t>ru</w:t>
        </w:r>
        <w:proofErr w:type="spellEnd"/>
        <w:r w:rsidRPr="001F515A">
          <w:rPr>
            <w:rStyle w:val="ae"/>
            <w:rFonts w:ascii="Times New Roman" w:hAnsi="Times New Roman" w:cs="Times New Roman"/>
            <w:color w:val="000000" w:themeColor="text1"/>
            <w:u w:val="none"/>
          </w:rPr>
          <w:t>/</w:t>
        </w:r>
        <w:r w:rsidRPr="001F515A">
          <w:rPr>
            <w:rStyle w:val="ae"/>
            <w:rFonts w:ascii="Times New Roman" w:hAnsi="Times New Roman" w:cs="Times New Roman"/>
            <w:color w:val="000000" w:themeColor="text1"/>
            <w:u w:val="none"/>
            <w:lang w:val="en-US"/>
          </w:rPr>
          <w:t>news</w:t>
        </w:r>
        <w:r w:rsidRPr="001F515A">
          <w:rPr>
            <w:rStyle w:val="ae"/>
            <w:rFonts w:ascii="Times New Roman" w:hAnsi="Times New Roman" w:cs="Times New Roman"/>
            <w:color w:val="000000" w:themeColor="text1"/>
            <w:u w:val="none"/>
          </w:rPr>
          <w:t>/597</w:t>
        </w:r>
        <w:proofErr w:type="spellStart"/>
        <w:r w:rsidRPr="001F515A">
          <w:rPr>
            <w:rStyle w:val="ae"/>
            <w:rFonts w:ascii="Times New Roman" w:hAnsi="Times New Roman" w:cs="Times New Roman"/>
            <w:color w:val="000000" w:themeColor="text1"/>
            <w:u w:val="none"/>
            <w:lang w:val="en-US"/>
          </w:rPr>
          <w:t>efe</w:t>
        </w:r>
        <w:proofErr w:type="spellEnd"/>
        <w:r w:rsidRPr="001F515A">
          <w:rPr>
            <w:rStyle w:val="ae"/>
            <w:rFonts w:ascii="Times New Roman" w:hAnsi="Times New Roman" w:cs="Times New Roman"/>
            <w:color w:val="000000" w:themeColor="text1"/>
            <w:u w:val="none"/>
          </w:rPr>
          <w:t>149</w:t>
        </w:r>
        <w:r w:rsidRPr="001F515A">
          <w:rPr>
            <w:rStyle w:val="ae"/>
            <w:rFonts w:ascii="Times New Roman" w:hAnsi="Times New Roman" w:cs="Times New Roman"/>
            <w:color w:val="000000" w:themeColor="text1"/>
            <w:u w:val="none"/>
            <w:lang w:val="en-US"/>
          </w:rPr>
          <w:t>a</w:t>
        </w:r>
        <w:r w:rsidRPr="001F515A">
          <w:rPr>
            <w:rStyle w:val="ae"/>
            <w:rFonts w:ascii="Times New Roman" w:hAnsi="Times New Roman" w:cs="Times New Roman"/>
            <w:color w:val="000000" w:themeColor="text1"/>
            <w:u w:val="none"/>
          </w:rPr>
          <w:t>79476</w:t>
        </w:r>
        <w:r w:rsidRPr="001F515A">
          <w:rPr>
            <w:rStyle w:val="ae"/>
            <w:rFonts w:ascii="Times New Roman" w:hAnsi="Times New Roman" w:cs="Times New Roman"/>
            <w:color w:val="000000" w:themeColor="text1"/>
            <w:u w:val="none"/>
            <w:lang w:val="en-US"/>
          </w:rPr>
          <w:t>f</w:t>
        </w:r>
        <w:r w:rsidRPr="001F515A">
          <w:rPr>
            <w:rStyle w:val="ae"/>
            <w:rFonts w:ascii="Times New Roman" w:hAnsi="Times New Roman" w:cs="Times New Roman"/>
            <w:color w:val="000000" w:themeColor="text1"/>
            <w:u w:val="none"/>
          </w:rPr>
          <w:t>2</w:t>
        </w:r>
        <w:proofErr w:type="spellStart"/>
        <w:r w:rsidRPr="001F515A">
          <w:rPr>
            <w:rStyle w:val="ae"/>
            <w:rFonts w:ascii="Times New Roman" w:hAnsi="Times New Roman" w:cs="Times New Roman"/>
            <w:color w:val="000000" w:themeColor="text1"/>
            <w:u w:val="none"/>
            <w:lang w:val="en-US"/>
          </w:rPr>
          <w:t>cfbea</w:t>
        </w:r>
        <w:proofErr w:type="spellEnd"/>
        <w:r w:rsidRPr="001F515A">
          <w:rPr>
            <w:rStyle w:val="ae"/>
            <w:rFonts w:ascii="Times New Roman" w:hAnsi="Times New Roman" w:cs="Times New Roman"/>
            <w:color w:val="000000" w:themeColor="text1"/>
            <w:u w:val="none"/>
          </w:rPr>
          <w:t>78</w:t>
        </w:r>
      </w:hyperlink>
      <w:r w:rsidRPr="001F515A">
        <w:rPr>
          <w:rFonts w:ascii="Times New Roman" w:hAnsi="Times New Roman" w:cs="Times New Roman"/>
          <w:color w:val="000000" w:themeColor="text1"/>
        </w:rPr>
        <w:t xml:space="preserve"> (Дата обращения 12.11.18)</w:t>
      </w:r>
    </w:p>
  </w:footnote>
  <w:footnote w:id="32">
    <w:p w:rsidR="009C6B46" w:rsidRPr="00F63011" w:rsidRDefault="009C6B46" w:rsidP="00F24871">
      <w:pPr>
        <w:pStyle w:val="ab"/>
        <w:jc w:val="both"/>
        <w:rPr>
          <w:rFonts w:ascii="Times New Roman" w:hAnsi="Times New Roman" w:cs="Times New Roman"/>
          <w:color w:val="000000" w:themeColor="text1"/>
          <w:lang w:val="en-US"/>
        </w:rPr>
      </w:pPr>
      <w:r w:rsidRPr="001F515A">
        <w:rPr>
          <w:rStyle w:val="ad"/>
          <w:rFonts w:ascii="Times New Roman" w:hAnsi="Times New Roman" w:cs="Times New Roman"/>
          <w:color w:val="000000" w:themeColor="text1"/>
        </w:rPr>
        <w:footnoteRef/>
      </w:r>
      <w:r w:rsidRPr="001F515A">
        <w:rPr>
          <w:rFonts w:ascii="Times New Roman" w:hAnsi="Times New Roman" w:cs="Times New Roman"/>
          <w:color w:val="000000" w:themeColor="text1"/>
          <w:lang w:val="en-US"/>
        </w:rPr>
        <w:t xml:space="preserve"> </w:t>
      </w:r>
      <w:r>
        <w:fldChar w:fldCharType="begin"/>
      </w:r>
      <w:r w:rsidRPr="00570425">
        <w:rPr>
          <w:lang w:val="en-US"/>
        </w:rPr>
        <w:instrText xml:space="preserve"> HYPERLINK "http://www.ecs.soton.ac.uk/" </w:instrText>
      </w:r>
      <w:r>
        <w:fldChar w:fldCharType="separate"/>
      </w:r>
      <w:r w:rsidRPr="00F63011">
        <w:rPr>
          <w:rFonts w:ascii="Times New Roman" w:hAnsi="Times New Roman" w:cs="Times New Roman"/>
          <w:color w:val="000000" w:themeColor="text1"/>
          <w:lang w:val="en-US"/>
        </w:rPr>
        <w:t>School of Electronics and Computer Science</w:t>
      </w:r>
      <w:r>
        <w:rPr>
          <w:rFonts w:ascii="Times New Roman" w:hAnsi="Times New Roman" w:cs="Times New Roman"/>
          <w:color w:val="000000" w:themeColor="text1"/>
          <w:lang w:val="en-US"/>
        </w:rPr>
        <w:fldChar w:fldCharType="end"/>
      </w:r>
    </w:p>
    <w:p w:rsidR="009C6B46" w:rsidRPr="00D04D75" w:rsidRDefault="009C6B46" w:rsidP="00F24871">
      <w:pPr>
        <w:pStyle w:val="ab"/>
        <w:jc w:val="both"/>
      </w:pPr>
      <w:r w:rsidRPr="001F515A">
        <w:rPr>
          <w:rFonts w:ascii="Times New Roman" w:hAnsi="Times New Roman" w:cs="Times New Roman"/>
          <w:color w:val="000000" w:themeColor="text1"/>
          <w:lang w:val="en-US"/>
        </w:rPr>
        <w:t>URL</w:t>
      </w:r>
      <w:r w:rsidRPr="001F515A">
        <w:rPr>
          <w:rFonts w:ascii="Times New Roman" w:hAnsi="Times New Roman" w:cs="Times New Roman"/>
          <w:color w:val="000000" w:themeColor="text1"/>
        </w:rPr>
        <w:t xml:space="preserve">: </w:t>
      </w:r>
      <w:hyperlink r:id="rId12" w:history="1">
        <w:r w:rsidRPr="001F515A">
          <w:rPr>
            <w:rStyle w:val="ae"/>
            <w:rFonts w:ascii="Times New Roman" w:hAnsi="Times New Roman" w:cs="Times New Roman"/>
            <w:color w:val="000000" w:themeColor="text1"/>
            <w:u w:val="none"/>
            <w:lang w:val="en-US"/>
          </w:rPr>
          <w:t>http</w:t>
        </w:r>
        <w:r w:rsidRPr="001F515A">
          <w:rPr>
            <w:rStyle w:val="ae"/>
            <w:rFonts w:ascii="Times New Roman" w:hAnsi="Times New Roman" w:cs="Times New Roman"/>
            <w:color w:val="000000" w:themeColor="text1"/>
            <w:u w:val="none"/>
          </w:rPr>
          <w:t>://</w:t>
        </w:r>
        <w:proofErr w:type="spellStart"/>
        <w:r w:rsidRPr="001F515A">
          <w:rPr>
            <w:rStyle w:val="ae"/>
            <w:rFonts w:ascii="Times New Roman" w:hAnsi="Times New Roman" w:cs="Times New Roman"/>
            <w:color w:val="000000" w:themeColor="text1"/>
            <w:u w:val="none"/>
            <w:lang w:val="en-US"/>
          </w:rPr>
          <w:t>ebooks</w:t>
        </w:r>
        <w:proofErr w:type="spellEnd"/>
        <w:r w:rsidRPr="001F515A">
          <w:rPr>
            <w:rStyle w:val="ae"/>
            <w:rFonts w:ascii="Times New Roman" w:hAnsi="Times New Roman" w:cs="Times New Roman"/>
            <w:color w:val="000000" w:themeColor="text1"/>
            <w:u w:val="none"/>
          </w:rPr>
          <w:t>.</w:t>
        </w:r>
        <w:proofErr w:type="spellStart"/>
        <w:r w:rsidRPr="001F515A">
          <w:rPr>
            <w:rStyle w:val="ae"/>
            <w:rFonts w:ascii="Times New Roman" w:hAnsi="Times New Roman" w:cs="Times New Roman"/>
            <w:color w:val="000000" w:themeColor="text1"/>
            <w:u w:val="none"/>
            <w:lang w:val="en-US"/>
          </w:rPr>
          <w:t>ien</w:t>
        </w:r>
        <w:proofErr w:type="spellEnd"/>
        <w:r w:rsidRPr="001F515A">
          <w:rPr>
            <w:rStyle w:val="ae"/>
            <w:rFonts w:ascii="Times New Roman" w:hAnsi="Times New Roman" w:cs="Times New Roman"/>
            <w:color w:val="000000" w:themeColor="text1"/>
            <w:u w:val="none"/>
          </w:rPr>
          <w:t>.</w:t>
        </w:r>
        <w:proofErr w:type="spellStart"/>
        <w:r w:rsidRPr="001F515A">
          <w:rPr>
            <w:rStyle w:val="ae"/>
            <w:rFonts w:ascii="Times New Roman" w:hAnsi="Times New Roman" w:cs="Times New Roman"/>
            <w:color w:val="000000" w:themeColor="text1"/>
            <w:u w:val="none"/>
            <w:lang w:val="en-US"/>
          </w:rPr>
          <w:t>bg</w:t>
        </w:r>
        <w:proofErr w:type="spellEnd"/>
        <w:r w:rsidRPr="001F515A">
          <w:rPr>
            <w:rStyle w:val="ae"/>
            <w:rFonts w:ascii="Times New Roman" w:hAnsi="Times New Roman" w:cs="Times New Roman"/>
            <w:color w:val="000000" w:themeColor="text1"/>
            <w:u w:val="none"/>
          </w:rPr>
          <w:t>.</w:t>
        </w:r>
        <w:r w:rsidRPr="001F515A">
          <w:rPr>
            <w:rStyle w:val="ae"/>
            <w:rFonts w:ascii="Times New Roman" w:hAnsi="Times New Roman" w:cs="Times New Roman"/>
            <w:color w:val="000000" w:themeColor="text1"/>
            <w:u w:val="none"/>
            <w:lang w:val="en-US"/>
          </w:rPr>
          <w:t>ac</w:t>
        </w:r>
        <w:r w:rsidRPr="001F515A">
          <w:rPr>
            <w:rStyle w:val="ae"/>
            <w:rFonts w:ascii="Times New Roman" w:hAnsi="Times New Roman" w:cs="Times New Roman"/>
            <w:color w:val="000000" w:themeColor="text1"/>
            <w:u w:val="none"/>
          </w:rPr>
          <w:t>.</w:t>
        </w:r>
        <w:proofErr w:type="spellStart"/>
        <w:r w:rsidRPr="001F515A">
          <w:rPr>
            <w:rStyle w:val="ae"/>
            <w:rFonts w:ascii="Times New Roman" w:hAnsi="Times New Roman" w:cs="Times New Roman"/>
            <w:color w:val="000000" w:themeColor="text1"/>
            <w:u w:val="none"/>
            <w:lang w:val="en-US"/>
          </w:rPr>
          <w:t>rs</w:t>
        </w:r>
        <w:proofErr w:type="spellEnd"/>
        <w:r w:rsidRPr="001F515A">
          <w:rPr>
            <w:rStyle w:val="ae"/>
            <w:rFonts w:ascii="Times New Roman" w:hAnsi="Times New Roman" w:cs="Times New Roman"/>
            <w:color w:val="000000" w:themeColor="text1"/>
            <w:u w:val="none"/>
          </w:rPr>
          <w:t>/</w:t>
        </w:r>
        <w:r w:rsidRPr="001F515A">
          <w:rPr>
            <w:rStyle w:val="ae"/>
            <w:rFonts w:ascii="Times New Roman" w:hAnsi="Times New Roman" w:cs="Times New Roman"/>
            <w:color w:val="000000" w:themeColor="text1"/>
            <w:u w:val="none"/>
            <w:lang w:val="en-US"/>
          </w:rPr>
          <w:t>id</w:t>
        </w:r>
        <w:r w:rsidRPr="001F515A">
          <w:rPr>
            <w:rStyle w:val="ae"/>
            <w:rFonts w:ascii="Times New Roman" w:hAnsi="Times New Roman" w:cs="Times New Roman"/>
            <w:color w:val="000000" w:themeColor="text1"/>
            <w:u w:val="none"/>
          </w:rPr>
          <w:t>/</w:t>
        </w:r>
        <w:proofErr w:type="spellStart"/>
        <w:r w:rsidRPr="001F515A">
          <w:rPr>
            <w:rStyle w:val="ae"/>
            <w:rFonts w:ascii="Times New Roman" w:hAnsi="Times New Roman" w:cs="Times New Roman"/>
            <w:color w:val="000000" w:themeColor="text1"/>
            <w:u w:val="none"/>
            <w:lang w:val="en-US"/>
          </w:rPr>
          <w:t>eprint</w:t>
        </w:r>
        <w:proofErr w:type="spellEnd"/>
        <w:r w:rsidRPr="001F515A">
          <w:rPr>
            <w:rStyle w:val="ae"/>
            <w:rFonts w:ascii="Times New Roman" w:hAnsi="Times New Roman" w:cs="Times New Roman"/>
            <w:color w:val="000000" w:themeColor="text1"/>
            <w:u w:val="none"/>
          </w:rPr>
          <w:t>/1036</w:t>
        </w:r>
      </w:hyperlink>
      <w:r w:rsidRPr="001F515A">
        <w:rPr>
          <w:rFonts w:ascii="Times New Roman" w:hAnsi="Times New Roman" w:cs="Times New Roman"/>
          <w:color w:val="000000" w:themeColor="text1"/>
        </w:rPr>
        <w:t xml:space="preserve"> (Дата обращения 23.10.18)</w:t>
      </w:r>
    </w:p>
  </w:footnote>
  <w:footnote w:id="33">
    <w:p w:rsidR="009C6B46" w:rsidRPr="0079493E" w:rsidRDefault="009C6B46" w:rsidP="00F24871">
      <w:pPr>
        <w:pStyle w:val="ab"/>
        <w:rPr>
          <w:rFonts w:ascii="Times New Roman" w:hAnsi="Times New Roman" w:cs="Times New Roman"/>
        </w:rPr>
      </w:pPr>
      <w:r w:rsidRPr="0079493E">
        <w:rPr>
          <w:rStyle w:val="ad"/>
          <w:rFonts w:ascii="Times New Roman" w:hAnsi="Times New Roman" w:cs="Times New Roman"/>
        </w:rPr>
        <w:footnoteRef/>
      </w:r>
      <w:r w:rsidRPr="0079493E">
        <w:rPr>
          <w:rFonts w:ascii="Times New Roman" w:hAnsi="Times New Roman" w:cs="Times New Roman"/>
        </w:rPr>
        <w:t xml:space="preserve"> </w:t>
      </w:r>
      <w:proofErr w:type="spellStart"/>
      <w:r w:rsidRPr="001F515A">
        <w:rPr>
          <w:rFonts w:ascii="Times New Roman" w:hAnsi="Times New Roman" w:cs="Times New Roman"/>
        </w:rPr>
        <w:t>IQ</w:t>
      </w:r>
      <w:proofErr w:type="spellEnd"/>
      <w:r w:rsidRPr="001F515A">
        <w:rPr>
          <w:rFonts w:ascii="Times New Roman" w:hAnsi="Times New Roman" w:cs="Times New Roman"/>
        </w:rPr>
        <w:t xml:space="preserve"> </w:t>
      </w:r>
      <w:proofErr w:type="spellStart"/>
      <w:r w:rsidRPr="001F515A">
        <w:rPr>
          <w:rFonts w:ascii="Times New Roman" w:hAnsi="Times New Roman" w:cs="Times New Roman"/>
        </w:rPr>
        <w:t>Consultancy</w:t>
      </w:r>
      <w:proofErr w:type="spellEnd"/>
    </w:p>
    <w:p w:rsidR="009C6B46" w:rsidRPr="0079493E" w:rsidRDefault="009C6B46" w:rsidP="00F24871">
      <w:pPr>
        <w:pStyle w:val="ab"/>
        <w:rPr>
          <w:rFonts w:ascii="Times New Roman" w:hAnsi="Times New Roman" w:cs="Times New Roman"/>
        </w:rPr>
      </w:pPr>
      <w:r w:rsidRPr="0079493E">
        <w:rPr>
          <w:rFonts w:ascii="Times New Roman" w:hAnsi="Times New Roman" w:cs="Times New Roman"/>
          <w:lang w:val="en-US"/>
        </w:rPr>
        <w:t>URL</w:t>
      </w:r>
      <w:r w:rsidRPr="0079493E">
        <w:rPr>
          <w:rFonts w:ascii="Times New Roman" w:hAnsi="Times New Roman" w:cs="Times New Roman"/>
        </w:rPr>
        <w:t xml:space="preserve">: </w:t>
      </w:r>
      <w:hyperlink r:id="rId13" w:history="1">
        <w:r w:rsidRPr="001F515A">
          <w:rPr>
            <w:rStyle w:val="ae"/>
            <w:rFonts w:ascii="Times New Roman" w:hAnsi="Times New Roman" w:cs="Times New Roman"/>
            <w:color w:val="000000" w:themeColor="text1"/>
            <w:u w:val="none"/>
            <w:lang w:val="en-US"/>
          </w:rPr>
          <w:t>https</w:t>
        </w:r>
        <w:r w:rsidRPr="001F515A">
          <w:rPr>
            <w:rStyle w:val="ae"/>
            <w:rFonts w:ascii="Times New Roman" w:hAnsi="Times New Roman" w:cs="Times New Roman"/>
            <w:color w:val="000000" w:themeColor="text1"/>
            <w:u w:val="none"/>
          </w:rPr>
          <w:t>://</w:t>
        </w:r>
        <w:r w:rsidRPr="001F515A">
          <w:rPr>
            <w:rStyle w:val="ae"/>
            <w:rFonts w:ascii="Times New Roman" w:hAnsi="Times New Roman" w:cs="Times New Roman"/>
            <w:color w:val="000000" w:themeColor="text1"/>
            <w:u w:val="none"/>
            <w:lang w:val="en-US"/>
          </w:rPr>
          <w:t>www</w:t>
        </w:r>
        <w:r w:rsidRPr="001F515A">
          <w:rPr>
            <w:rStyle w:val="ae"/>
            <w:rFonts w:ascii="Times New Roman" w:hAnsi="Times New Roman" w:cs="Times New Roman"/>
            <w:color w:val="000000" w:themeColor="text1"/>
            <w:u w:val="none"/>
          </w:rPr>
          <w:t>.</w:t>
        </w:r>
        <w:proofErr w:type="spellStart"/>
        <w:r w:rsidRPr="001F515A">
          <w:rPr>
            <w:rStyle w:val="ae"/>
            <w:rFonts w:ascii="Times New Roman" w:hAnsi="Times New Roman" w:cs="Times New Roman"/>
            <w:color w:val="000000" w:themeColor="text1"/>
            <w:u w:val="none"/>
            <w:lang w:val="en-US"/>
          </w:rPr>
          <w:t>iqconsultancy</w:t>
        </w:r>
        <w:proofErr w:type="spellEnd"/>
        <w:r w:rsidRPr="001F515A">
          <w:rPr>
            <w:rStyle w:val="ae"/>
            <w:rFonts w:ascii="Times New Roman" w:hAnsi="Times New Roman" w:cs="Times New Roman"/>
            <w:color w:val="000000" w:themeColor="text1"/>
            <w:u w:val="none"/>
          </w:rPr>
          <w:t>.</w:t>
        </w:r>
        <w:proofErr w:type="spellStart"/>
        <w:r w:rsidRPr="001F515A">
          <w:rPr>
            <w:rStyle w:val="ae"/>
            <w:rFonts w:ascii="Times New Roman" w:hAnsi="Times New Roman" w:cs="Times New Roman"/>
            <w:color w:val="000000" w:themeColor="text1"/>
            <w:u w:val="none"/>
            <w:lang w:val="en-US"/>
          </w:rPr>
          <w:t>ru</w:t>
        </w:r>
        <w:proofErr w:type="spellEnd"/>
        <w:r w:rsidRPr="001F515A">
          <w:rPr>
            <w:rStyle w:val="ae"/>
            <w:rFonts w:ascii="Times New Roman" w:hAnsi="Times New Roman" w:cs="Times New Roman"/>
            <w:color w:val="000000" w:themeColor="text1"/>
            <w:u w:val="none"/>
          </w:rPr>
          <w:t>/</w:t>
        </w:r>
        <w:r w:rsidRPr="001F515A">
          <w:rPr>
            <w:rStyle w:val="ae"/>
            <w:rFonts w:ascii="Times New Roman" w:hAnsi="Times New Roman" w:cs="Times New Roman"/>
            <w:color w:val="000000" w:themeColor="text1"/>
            <w:u w:val="none"/>
            <w:lang w:val="en-US"/>
          </w:rPr>
          <w:t>articles</w:t>
        </w:r>
        <w:r w:rsidRPr="001F515A">
          <w:rPr>
            <w:rStyle w:val="ae"/>
            <w:rFonts w:ascii="Times New Roman" w:hAnsi="Times New Roman" w:cs="Times New Roman"/>
            <w:color w:val="000000" w:themeColor="text1"/>
            <w:u w:val="none"/>
          </w:rPr>
          <w:t>/</w:t>
        </w:r>
        <w:proofErr w:type="spellStart"/>
        <w:r w:rsidRPr="001F515A">
          <w:rPr>
            <w:rStyle w:val="ae"/>
            <w:rFonts w:ascii="Times New Roman" w:hAnsi="Times New Roman" w:cs="Times New Roman"/>
            <w:color w:val="000000" w:themeColor="text1"/>
            <w:u w:val="none"/>
            <w:lang w:val="en-US"/>
          </w:rPr>
          <w:t>kakie</w:t>
        </w:r>
        <w:proofErr w:type="spellEnd"/>
        <w:r w:rsidRPr="001F515A">
          <w:rPr>
            <w:rStyle w:val="ae"/>
            <w:rFonts w:ascii="Times New Roman" w:hAnsi="Times New Roman" w:cs="Times New Roman"/>
            <w:color w:val="000000" w:themeColor="text1"/>
            <w:u w:val="none"/>
          </w:rPr>
          <w:t>-</w:t>
        </w:r>
        <w:proofErr w:type="spellStart"/>
        <w:r w:rsidRPr="001F515A">
          <w:rPr>
            <w:rStyle w:val="ae"/>
            <w:rFonts w:ascii="Times New Roman" w:hAnsi="Times New Roman" w:cs="Times New Roman"/>
            <w:color w:val="000000" w:themeColor="text1"/>
            <w:u w:val="none"/>
            <w:lang w:val="en-US"/>
          </w:rPr>
          <w:t>professii</w:t>
        </w:r>
        <w:proofErr w:type="spellEnd"/>
        <w:r w:rsidRPr="001F515A">
          <w:rPr>
            <w:rStyle w:val="ae"/>
            <w:rFonts w:ascii="Times New Roman" w:hAnsi="Times New Roman" w:cs="Times New Roman"/>
            <w:color w:val="000000" w:themeColor="text1"/>
            <w:u w:val="none"/>
          </w:rPr>
          <w:t>-</w:t>
        </w:r>
        <w:proofErr w:type="spellStart"/>
        <w:r w:rsidRPr="001F515A">
          <w:rPr>
            <w:rStyle w:val="ae"/>
            <w:rFonts w:ascii="Times New Roman" w:hAnsi="Times New Roman" w:cs="Times New Roman"/>
            <w:color w:val="000000" w:themeColor="text1"/>
            <w:u w:val="none"/>
            <w:lang w:val="en-US"/>
          </w:rPr>
          <w:t>budut</w:t>
        </w:r>
        <w:proofErr w:type="spellEnd"/>
        <w:r w:rsidRPr="001F515A">
          <w:rPr>
            <w:rStyle w:val="ae"/>
            <w:rFonts w:ascii="Times New Roman" w:hAnsi="Times New Roman" w:cs="Times New Roman"/>
            <w:color w:val="000000" w:themeColor="text1"/>
            <w:u w:val="none"/>
          </w:rPr>
          <w:t>-</w:t>
        </w:r>
        <w:proofErr w:type="spellStart"/>
        <w:r w:rsidRPr="001F515A">
          <w:rPr>
            <w:rStyle w:val="ae"/>
            <w:rFonts w:ascii="Times New Roman" w:hAnsi="Times New Roman" w:cs="Times New Roman"/>
            <w:color w:val="000000" w:themeColor="text1"/>
            <w:u w:val="none"/>
            <w:lang w:val="en-US"/>
          </w:rPr>
          <w:t>vostrebovany</w:t>
        </w:r>
        <w:proofErr w:type="spellEnd"/>
        <w:r w:rsidRPr="001F515A">
          <w:rPr>
            <w:rStyle w:val="ae"/>
            <w:rFonts w:ascii="Times New Roman" w:hAnsi="Times New Roman" w:cs="Times New Roman"/>
            <w:color w:val="000000" w:themeColor="text1"/>
            <w:u w:val="none"/>
          </w:rPr>
          <w:t>-</w:t>
        </w:r>
        <w:proofErr w:type="spellStart"/>
        <w:r w:rsidRPr="001F515A">
          <w:rPr>
            <w:rStyle w:val="ae"/>
            <w:rFonts w:ascii="Times New Roman" w:hAnsi="Times New Roman" w:cs="Times New Roman"/>
            <w:color w:val="000000" w:themeColor="text1"/>
            <w:u w:val="none"/>
            <w:lang w:val="en-US"/>
          </w:rPr>
          <w:t>cherez</w:t>
        </w:r>
        <w:proofErr w:type="spellEnd"/>
        <w:r w:rsidRPr="001F515A">
          <w:rPr>
            <w:rStyle w:val="ae"/>
            <w:rFonts w:ascii="Times New Roman" w:hAnsi="Times New Roman" w:cs="Times New Roman"/>
            <w:color w:val="000000" w:themeColor="text1"/>
            <w:u w:val="none"/>
          </w:rPr>
          <w:t>-5-7-</w:t>
        </w:r>
        <w:r w:rsidRPr="001F515A">
          <w:rPr>
            <w:rStyle w:val="ae"/>
            <w:rFonts w:ascii="Times New Roman" w:hAnsi="Times New Roman" w:cs="Times New Roman"/>
            <w:color w:val="000000" w:themeColor="text1"/>
            <w:u w:val="none"/>
            <w:lang w:val="en-US"/>
          </w:rPr>
          <w:t>let</w:t>
        </w:r>
        <w:r w:rsidRPr="001F515A">
          <w:rPr>
            <w:rStyle w:val="ae"/>
            <w:rFonts w:ascii="Times New Roman" w:hAnsi="Times New Roman" w:cs="Times New Roman"/>
            <w:color w:val="000000" w:themeColor="text1"/>
            <w:u w:val="none"/>
          </w:rPr>
          <w:t>/</w:t>
        </w:r>
      </w:hyperlink>
      <w:r w:rsidRPr="001F515A">
        <w:rPr>
          <w:rFonts w:ascii="Times New Roman" w:hAnsi="Times New Roman" w:cs="Times New Roman"/>
          <w:color w:val="000000" w:themeColor="text1"/>
        </w:rPr>
        <w:t xml:space="preserve"> (Дата обращения 23.10.18)</w:t>
      </w:r>
    </w:p>
  </w:footnote>
  <w:footnote w:id="34">
    <w:p w:rsidR="009C6B46" w:rsidRPr="00A72A41" w:rsidRDefault="009C6B46" w:rsidP="00F24871">
      <w:pPr>
        <w:pStyle w:val="ab"/>
        <w:rPr>
          <w:rFonts w:ascii="Times New Roman" w:hAnsi="Times New Roman" w:cs="Times New Roman"/>
        </w:rPr>
      </w:pPr>
      <w:r w:rsidRPr="0079493E">
        <w:rPr>
          <w:rStyle w:val="ad"/>
          <w:rFonts w:ascii="Times New Roman" w:hAnsi="Times New Roman" w:cs="Times New Roman"/>
        </w:rPr>
        <w:footnoteRef/>
      </w:r>
      <w:proofErr w:type="spellStart"/>
      <w:r w:rsidRPr="0079493E">
        <w:rPr>
          <w:rFonts w:ascii="Times New Roman" w:hAnsi="Times New Roman" w:cs="Times New Roman"/>
        </w:rPr>
        <w:t>Кашепов</w:t>
      </w:r>
      <w:proofErr w:type="spellEnd"/>
      <w:r w:rsidRPr="00A72A41">
        <w:rPr>
          <w:rFonts w:ascii="Times New Roman" w:hAnsi="Times New Roman" w:cs="Times New Roman"/>
        </w:rPr>
        <w:t xml:space="preserve"> А</w:t>
      </w:r>
      <w:r>
        <w:rPr>
          <w:rFonts w:ascii="Times New Roman" w:hAnsi="Times New Roman" w:cs="Times New Roman"/>
        </w:rPr>
        <w:t xml:space="preserve">. </w:t>
      </w:r>
      <w:r w:rsidRPr="00A72A41">
        <w:rPr>
          <w:rFonts w:ascii="Times New Roman" w:hAnsi="Times New Roman" w:cs="Times New Roman"/>
        </w:rPr>
        <w:t>В</w:t>
      </w:r>
      <w:r>
        <w:rPr>
          <w:rFonts w:ascii="Times New Roman" w:hAnsi="Times New Roman" w:cs="Times New Roman"/>
        </w:rPr>
        <w:t>.</w:t>
      </w:r>
      <w:r w:rsidRPr="00A72A41">
        <w:rPr>
          <w:rFonts w:ascii="Times New Roman" w:hAnsi="Times New Roman" w:cs="Times New Roman"/>
        </w:rPr>
        <w:t xml:space="preserve"> Кадровый потенциал сферы услуг: прогнозный сценарий для Росс</w:t>
      </w:r>
      <w:r>
        <w:rPr>
          <w:rFonts w:ascii="Times New Roman" w:hAnsi="Times New Roman" w:cs="Times New Roman"/>
        </w:rPr>
        <w:t xml:space="preserve">ии // Наука и школа. 2016. №6. </w:t>
      </w:r>
      <w:r w:rsidRPr="00A72A41">
        <w:rPr>
          <w:rFonts w:ascii="Times New Roman" w:hAnsi="Times New Roman" w:cs="Times New Roman"/>
        </w:rPr>
        <w:t xml:space="preserve">URL: https://cyberleninka.ru/article/n/kadrovyy-potentsial-sfery-uslug-prognoznyy-stsenariy-dlya-rossii (Дата обращения: 23.10.2018). </w:t>
      </w:r>
    </w:p>
    <w:p w:rsidR="009C6B46" w:rsidRDefault="009C6B46" w:rsidP="00F24871">
      <w:pPr>
        <w:pStyle w:val="ab"/>
      </w:pPr>
    </w:p>
  </w:footnote>
  <w:footnote w:id="35">
    <w:p w:rsidR="009C6B46" w:rsidRPr="000A6050" w:rsidRDefault="009C6B46" w:rsidP="00F24871">
      <w:pPr>
        <w:pStyle w:val="ab"/>
        <w:jc w:val="both"/>
        <w:rPr>
          <w:rFonts w:ascii="Times New Roman" w:hAnsi="Times New Roman" w:cs="Times New Roman"/>
        </w:rPr>
      </w:pPr>
      <w:r w:rsidRPr="000A6050">
        <w:rPr>
          <w:rStyle w:val="ad"/>
          <w:rFonts w:ascii="Times New Roman" w:hAnsi="Times New Roman" w:cs="Times New Roman"/>
        </w:rPr>
        <w:footnoteRef/>
      </w:r>
      <w:r w:rsidRPr="000A6050">
        <w:rPr>
          <w:rFonts w:ascii="Times New Roman" w:hAnsi="Times New Roman" w:cs="Times New Roman"/>
        </w:rPr>
        <w:t xml:space="preserve"> Духовная Л. Л., Кобелева О. В., Шпагина И. В. Малые гостиницы г. Москвы: проблемы и перспективы развития // Сервис в России и за рубежом. 2016. №2 (63). </w:t>
      </w:r>
    </w:p>
    <w:p w:rsidR="009C6B46" w:rsidRPr="000A6050" w:rsidRDefault="009C6B46" w:rsidP="00F24871">
      <w:pPr>
        <w:pStyle w:val="ab"/>
        <w:jc w:val="both"/>
        <w:rPr>
          <w:rFonts w:ascii="Times New Roman" w:hAnsi="Times New Roman" w:cs="Times New Roman"/>
        </w:rPr>
      </w:pPr>
      <w:r w:rsidRPr="000A6050">
        <w:rPr>
          <w:rFonts w:ascii="Times New Roman" w:hAnsi="Times New Roman" w:cs="Times New Roman"/>
        </w:rPr>
        <w:t xml:space="preserve">URL:https://cyberleninka.ru/article/n/malye-gostinitsy-g-moskvy-problemy-i-perspektivy-razvitiya (Дата обращения: 14.11.2018). </w:t>
      </w:r>
    </w:p>
    <w:p w:rsidR="009C6B46" w:rsidRDefault="009C6B46" w:rsidP="00F24871">
      <w:pPr>
        <w:pStyle w:val="ab"/>
      </w:pPr>
    </w:p>
  </w:footnote>
  <w:footnote w:id="36">
    <w:p w:rsidR="009C6B46" w:rsidRPr="00E6598F" w:rsidRDefault="009C6B46" w:rsidP="00F24871">
      <w:pPr>
        <w:pStyle w:val="ab"/>
        <w:rPr>
          <w:rFonts w:ascii="Times New Roman" w:hAnsi="Times New Roman" w:cs="Times New Roman"/>
        </w:rPr>
      </w:pPr>
      <w:r w:rsidRPr="00E6598F">
        <w:rPr>
          <w:rStyle w:val="ad"/>
          <w:rFonts w:ascii="Times New Roman" w:hAnsi="Times New Roman" w:cs="Times New Roman"/>
        </w:rPr>
        <w:footnoteRef/>
      </w:r>
      <w:r w:rsidRPr="00E6598F">
        <w:rPr>
          <w:rFonts w:ascii="Times New Roman" w:hAnsi="Times New Roman" w:cs="Times New Roman"/>
        </w:rPr>
        <w:t xml:space="preserve"> </w:t>
      </w:r>
      <w:proofErr w:type="spellStart"/>
      <w:r w:rsidRPr="001F515A">
        <w:rPr>
          <w:rFonts w:ascii="Times New Roman" w:hAnsi="Times New Roman" w:cs="Times New Roman"/>
        </w:rPr>
        <w:t>ProHotelia</w:t>
      </w:r>
      <w:proofErr w:type="spellEnd"/>
    </w:p>
    <w:p w:rsidR="009C6B46" w:rsidRPr="00E6598F" w:rsidRDefault="009C6B46" w:rsidP="00F24871">
      <w:pPr>
        <w:pStyle w:val="ab"/>
        <w:rPr>
          <w:rFonts w:ascii="Times New Roman" w:hAnsi="Times New Roman" w:cs="Times New Roman"/>
        </w:rPr>
      </w:pPr>
      <w:r w:rsidRPr="00E6598F">
        <w:rPr>
          <w:rFonts w:ascii="Times New Roman" w:hAnsi="Times New Roman" w:cs="Times New Roman"/>
          <w:lang w:val="en-US"/>
        </w:rPr>
        <w:t>URL</w:t>
      </w:r>
      <w:r w:rsidRPr="00E6598F">
        <w:rPr>
          <w:rFonts w:ascii="Times New Roman" w:hAnsi="Times New Roman" w:cs="Times New Roman"/>
        </w:rPr>
        <w:t xml:space="preserve">: </w:t>
      </w:r>
      <w:hyperlink r:id="rId14" w:history="1">
        <w:r w:rsidRPr="001F515A">
          <w:rPr>
            <w:rStyle w:val="ae"/>
            <w:rFonts w:ascii="Times New Roman" w:hAnsi="Times New Roman" w:cs="Times New Roman"/>
            <w:color w:val="000000" w:themeColor="text1"/>
            <w:u w:val="none"/>
            <w:lang w:val="en-US"/>
          </w:rPr>
          <w:t>http</w:t>
        </w:r>
        <w:r w:rsidRPr="001F515A">
          <w:rPr>
            <w:rStyle w:val="ae"/>
            <w:rFonts w:ascii="Times New Roman" w:hAnsi="Times New Roman" w:cs="Times New Roman"/>
            <w:color w:val="000000" w:themeColor="text1"/>
            <w:u w:val="none"/>
          </w:rPr>
          <w:t>://</w:t>
        </w:r>
        <w:proofErr w:type="spellStart"/>
        <w:r w:rsidRPr="001F515A">
          <w:rPr>
            <w:rStyle w:val="ae"/>
            <w:rFonts w:ascii="Times New Roman" w:hAnsi="Times New Roman" w:cs="Times New Roman"/>
            <w:color w:val="000000" w:themeColor="text1"/>
            <w:u w:val="none"/>
            <w:lang w:val="en-US"/>
          </w:rPr>
          <w:t>prohotelia</w:t>
        </w:r>
        <w:proofErr w:type="spellEnd"/>
        <w:r w:rsidRPr="001F515A">
          <w:rPr>
            <w:rStyle w:val="ae"/>
            <w:rFonts w:ascii="Times New Roman" w:hAnsi="Times New Roman" w:cs="Times New Roman"/>
            <w:color w:val="000000" w:themeColor="text1"/>
            <w:u w:val="none"/>
          </w:rPr>
          <w:t>.</w:t>
        </w:r>
        <w:r w:rsidRPr="001F515A">
          <w:rPr>
            <w:rStyle w:val="ae"/>
            <w:rFonts w:ascii="Times New Roman" w:hAnsi="Times New Roman" w:cs="Times New Roman"/>
            <w:color w:val="000000" w:themeColor="text1"/>
            <w:u w:val="none"/>
            <w:lang w:val="en-US"/>
          </w:rPr>
          <w:t>com</w:t>
        </w:r>
        <w:r w:rsidRPr="001F515A">
          <w:rPr>
            <w:rStyle w:val="ae"/>
            <w:rFonts w:ascii="Times New Roman" w:hAnsi="Times New Roman" w:cs="Times New Roman"/>
            <w:color w:val="000000" w:themeColor="text1"/>
            <w:u w:val="none"/>
          </w:rPr>
          <w:t>/2017/01/</w:t>
        </w:r>
        <w:r w:rsidRPr="001F515A">
          <w:rPr>
            <w:rStyle w:val="ae"/>
            <w:rFonts w:ascii="Times New Roman" w:hAnsi="Times New Roman" w:cs="Times New Roman"/>
            <w:color w:val="000000" w:themeColor="text1"/>
            <w:u w:val="none"/>
            <w:lang w:val="en-US"/>
          </w:rPr>
          <w:t>hotels</w:t>
        </w:r>
        <w:r w:rsidRPr="001F515A">
          <w:rPr>
            <w:rStyle w:val="ae"/>
            <w:rFonts w:ascii="Times New Roman" w:hAnsi="Times New Roman" w:cs="Times New Roman"/>
            <w:color w:val="000000" w:themeColor="text1"/>
            <w:u w:val="none"/>
          </w:rPr>
          <w:t>-</w:t>
        </w:r>
        <w:r w:rsidRPr="001F515A">
          <w:rPr>
            <w:rStyle w:val="ae"/>
            <w:rFonts w:ascii="Times New Roman" w:hAnsi="Times New Roman" w:cs="Times New Roman"/>
            <w:color w:val="000000" w:themeColor="text1"/>
            <w:u w:val="none"/>
            <w:lang w:val="en-US"/>
          </w:rPr>
          <w:t>of</w:t>
        </w:r>
        <w:r w:rsidRPr="001F515A">
          <w:rPr>
            <w:rStyle w:val="ae"/>
            <w:rFonts w:ascii="Times New Roman" w:hAnsi="Times New Roman" w:cs="Times New Roman"/>
            <w:color w:val="000000" w:themeColor="text1"/>
            <w:u w:val="none"/>
          </w:rPr>
          <w:t>-</w:t>
        </w:r>
        <w:r w:rsidRPr="001F515A">
          <w:rPr>
            <w:rStyle w:val="ae"/>
            <w:rFonts w:ascii="Times New Roman" w:hAnsi="Times New Roman" w:cs="Times New Roman"/>
            <w:color w:val="000000" w:themeColor="text1"/>
            <w:u w:val="none"/>
            <w:lang w:val="en-US"/>
          </w:rPr>
          <w:t>the</w:t>
        </w:r>
        <w:r w:rsidRPr="001F515A">
          <w:rPr>
            <w:rStyle w:val="ae"/>
            <w:rFonts w:ascii="Times New Roman" w:hAnsi="Times New Roman" w:cs="Times New Roman"/>
            <w:color w:val="000000" w:themeColor="text1"/>
            <w:u w:val="none"/>
          </w:rPr>
          <w:t>-</w:t>
        </w:r>
        <w:r w:rsidRPr="001F515A">
          <w:rPr>
            <w:rStyle w:val="ae"/>
            <w:rFonts w:ascii="Times New Roman" w:hAnsi="Times New Roman" w:cs="Times New Roman"/>
            <w:color w:val="000000" w:themeColor="text1"/>
            <w:u w:val="none"/>
            <w:lang w:val="en-US"/>
          </w:rPr>
          <w:t>future</w:t>
        </w:r>
        <w:r w:rsidRPr="001F515A">
          <w:rPr>
            <w:rStyle w:val="ae"/>
            <w:rFonts w:ascii="Times New Roman" w:hAnsi="Times New Roman" w:cs="Times New Roman"/>
            <w:color w:val="000000" w:themeColor="text1"/>
            <w:u w:val="none"/>
          </w:rPr>
          <w:t>/</w:t>
        </w:r>
      </w:hyperlink>
      <w:r w:rsidRPr="00E6598F">
        <w:rPr>
          <w:rFonts w:ascii="Times New Roman" w:hAnsi="Times New Roman" w:cs="Times New Roman"/>
        </w:rPr>
        <w:t xml:space="preserve"> (Дата обращения 14.1.18)</w:t>
      </w:r>
    </w:p>
  </w:footnote>
  <w:footnote w:id="37">
    <w:p w:rsidR="009C6B46" w:rsidRPr="0099312A" w:rsidRDefault="009C6B46" w:rsidP="00F24871">
      <w:pPr>
        <w:pStyle w:val="ab"/>
        <w:jc w:val="both"/>
        <w:rPr>
          <w:rFonts w:ascii="Times New Roman" w:hAnsi="Times New Roman" w:cs="Times New Roman"/>
        </w:rPr>
      </w:pPr>
      <w:r w:rsidRPr="0099312A">
        <w:rPr>
          <w:rStyle w:val="ad"/>
          <w:rFonts w:ascii="Times New Roman" w:hAnsi="Times New Roman" w:cs="Times New Roman"/>
        </w:rPr>
        <w:footnoteRef/>
      </w:r>
      <w:r w:rsidRPr="0099312A">
        <w:rPr>
          <w:rFonts w:ascii="Times New Roman" w:hAnsi="Times New Roman" w:cs="Times New Roman"/>
        </w:rPr>
        <w:t xml:space="preserve"> </w:t>
      </w:r>
      <w:hyperlink r:id="rId15" w:history="1">
        <w:r w:rsidRPr="001F515A">
          <w:rPr>
            <w:rFonts w:ascii="Times New Roman" w:hAnsi="Times New Roman" w:cs="Times New Roman"/>
          </w:rPr>
          <w:t>Консультант</w:t>
        </w:r>
        <w:r>
          <w:rPr>
            <w:rFonts w:ascii="Times New Roman" w:hAnsi="Times New Roman" w:cs="Times New Roman"/>
          </w:rPr>
          <w:t xml:space="preserve"> </w:t>
        </w:r>
        <w:r w:rsidRPr="001F515A">
          <w:rPr>
            <w:rFonts w:ascii="Times New Roman" w:hAnsi="Times New Roman" w:cs="Times New Roman"/>
          </w:rPr>
          <w:t>Плюс</w:t>
        </w:r>
      </w:hyperlink>
    </w:p>
    <w:p w:rsidR="009C6B46" w:rsidRPr="0099312A" w:rsidRDefault="009C6B46" w:rsidP="00F24871">
      <w:pPr>
        <w:pStyle w:val="ab"/>
        <w:jc w:val="both"/>
      </w:pPr>
      <w:r w:rsidRPr="0099312A">
        <w:rPr>
          <w:rFonts w:ascii="Times New Roman" w:hAnsi="Times New Roman" w:cs="Times New Roman"/>
          <w:lang w:val="en-US"/>
        </w:rPr>
        <w:t>URL</w:t>
      </w:r>
      <w:r w:rsidRPr="0099312A">
        <w:rPr>
          <w:rFonts w:ascii="Times New Roman" w:hAnsi="Times New Roman" w:cs="Times New Roman"/>
        </w:rPr>
        <w:t xml:space="preserve">: </w:t>
      </w:r>
      <w:hyperlink r:id="rId16" w:history="1">
        <w:r w:rsidRPr="00757824">
          <w:rPr>
            <w:rStyle w:val="ae"/>
            <w:rFonts w:ascii="Times New Roman" w:hAnsi="Times New Roman" w:cs="Times New Roman"/>
            <w:lang w:val="en-US"/>
          </w:rPr>
          <w:t>http</w:t>
        </w:r>
        <w:r w:rsidRPr="00757824">
          <w:rPr>
            <w:rStyle w:val="ae"/>
            <w:rFonts w:ascii="Times New Roman" w:hAnsi="Times New Roman" w:cs="Times New Roman"/>
          </w:rPr>
          <w:t>://</w:t>
        </w:r>
        <w:r w:rsidRPr="00757824">
          <w:rPr>
            <w:rStyle w:val="ae"/>
            <w:rFonts w:ascii="Times New Roman" w:hAnsi="Times New Roman" w:cs="Times New Roman"/>
            <w:lang w:val="en-US"/>
          </w:rPr>
          <w:t>www</w:t>
        </w:r>
        <w:r w:rsidRPr="00757824">
          <w:rPr>
            <w:rStyle w:val="ae"/>
            <w:rFonts w:ascii="Times New Roman" w:hAnsi="Times New Roman" w:cs="Times New Roman"/>
          </w:rPr>
          <w:t>.</w:t>
        </w:r>
        <w:r w:rsidRPr="00757824">
          <w:rPr>
            <w:rStyle w:val="ae"/>
            <w:rFonts w:ascii="Times New Roman" w:hAnsi="Times New Roman" w:cs="Times New Roman"/>
            <w:lang w:val="en-US"/>
          </w:rPr>
          <w:t>consultant</w:t>
        </w:r>
        <w:r w:rsidRPr="00757824">
          <w:rPr>
            <w:rStyle w:val="ae"/>
            <w:rFonts w:ascii="Times New Roman" w:hAnsi="Times New Roman" w:cs="Times New Roman"/>
          </w:rPr>
          <w:t>.</w:t>
        </w:r>
        <w:proofErr w:type="spellStart"/>
        <w:r w:rsidRPr="00757824">
          <w:rPr>
            <w:rStyle w:val="ae"/>
            <w:rFonts w:ascii="Times New Roman" w:hAnsi="Times New Roman" w:cs="Times New Roman"/>
            <w:lang w:val="en-US"/>
          </w:rPr>
          <w:t>ru</w:t>
        </w:r>
        <w:proofErr w:type="spellEnd"/>
        <w:r w:rsidRPr="00757824">
          <w:rPr>
            <w:rStyle w:val="ae"/>
            <w:rFonts w:ascii="Times New Roman" w:hAnsi="Times New Roman" w:cs="Times New Roman"/>
          </w:rPr>
          <w:t>/</w:t>
        </w:r>
        <w:r w:rsidRPr="00757824">
          <w:rPr>
            <w:rStyle w:val="ae"/>
            <w:rFonts w:ascii="Times New Roman" w:hAnsi="Times New Roman" w:cs="Times New Roman"/>
            <w:lang w:val="en-US"/>
          </w:rPr>
          <w:t>document</w:t>
        </w:r>
        <w:r w:rsidRPr="00757824">
          <w:rPr>
            <w:rStyle w:val="ae"/>
            <w:rFonts w:ascii="Times New Roman" w:hAnsi="Times New Roman" w:cs="Times New Roman"/>
          </w:rPr>
          <w:t>/</w:t>
        </w:r>
        <w:r w:rsidRPr="00757824">
          <w:rPr>
            <w:rStyle w:val="ae"/>
            <w:rFonts w:ascii="Times New Roman" w:hAnsi="Times New Roman" w:cs="Times New Roman"/>
            <w:lang w:val="en-US"/>
          </w:rPr>
          <w:t>cons</w:t>
        </w:r>
        <w:r w:rsidRPr="00757824">
          <w:rPr>
            <w:rStyle w:val="ae"/>
            <w:rFonts w:ascii="Times New Roman" w:hAnsi="Times New Roman" w:cs="Times New Roman"/>
          </w:rPr>
          <w:t>_</w:t>
        </w:r>
        <w:r w:rsidRPr="00757824">
          <w:rPr>
            <w:rStyle w:val="ae"/>
            <w:rFonts w:ascii="Times New Roman" w:hAnsi="Times New Roman" w:cs="Times New Roman"/>
            <w:lang w:val="en-US"/>
          </w:rPr>
          <w:t>doc</w:t>
        </w:r>
        <w:r w:rsidRPr="00757824">
          <w:rPr>
            <w:rStyle w:val="ae"/>
            <w:rFonts w:ascii="Times New Roman" w:hAnsi="Times New Roman" w:cs="Times New Roman"/>
          </w:rPr>
          <w:t>_</w:t>
        </w:r>
        <w:r w:rsidRPr="00757824">
          <w:rPr>
            <w:rStyle w:val="ae"/>
            <w:rFonts w:ascii="Times New Roman" w:hAnsi="Times New Roman" w:cs="Times New Roman"/>
            <w:lang w:val="en-US"/>
          </w:rPr>
          <w:t>LAW</w:t>
        </w:r>
        <w:r w:rsidRPr="00757824">
          <w:rPr>
            <w:rStyle w:val="ae"/>
            <w:rFonts w:ascii="Times New Roman" w:hAnsi="Times New Roman" w:cs="Times New Roman"/>
          </w:rPr>
          <w:t>_44106/</w:t>
        </w:r>
      </w:hyperlink>
      <w:r w:rsidRPr="0099312A">
        <w:rPr>
          <w:rFonts w:ascii="Times New Roman" w:hAnsi="Times New Roman" w:cs="Times New Roman"/>
        </w:rPr>
        <w:t xml:space="preserve"> (Дата обращения 23.10.18)</w:t>
      </w:r>
    </w:p>
  </w:footnote>
  <w:footnote w:id="38">
    <w:p w:rsidR="009C6B46" w:rsidRPr="00644518" w:rsidRDefault="009C6B46" w:rsidP="00F24871">
      <w:pPr>
        <w:pStyle w:val="ab"/>
        <w:rPr>
          <w:rFonts w:ascii="Times New Roman" w:hAnsi="Times New Roman" w:cs="Times New Roman"/>
        </w:rPr>
      </w:pPr>
      <w:r w:rsidRPr="00644518">
        <w:rPr>
          <w:rStyle w:val="ad"/>
          <w:rFonts w:ascii="Times New Roman" w:hAnsi="Times New Roman" w:cs="Times New Roman"/>
        </w:rPr>
        <w:footnoteRef/>
      </w:r>
      <w:r w:rsidRPr="00644518">
        <w:rPr>
          <w:rFonts w:ascii="Times New Roman" w:hAnsi="Times New Roman" w:cs="Times New Roman"/>
        </w:rPr>
        <w:t xml:space="preserve"> </w:t>
      </w:r>
      <w:proofErr w:type="spellStart"/>
      <w:r w:rsidRPr="001F515A">
        <w:rPr>
          <w:rFonts w:ascii="Times New Roman" w:hAnsi="Times New Roman" w:cs="Times New Roman"/>
        </w:rPr>
        <w:t>IQ</w:t>
      </w:r>
      <w:proofErr w:type="spellEnd"/>
      <w:r w:rsidRPr="001F515A">
        <w:rPr>
          <w:rFonts w:ascii="Times New Roman" w:hAnsi="Times New Roman" w:cs="Times New Roman"/>
        </w:rPr>
        <w:t xml:space="preserve"> </w:t>
      </w:r>
      <w:proofErr w:type="spellStart"/>
      <w:r w:rsidRPr="001F515A">
        <w:rPr>
          <w:rFonts w:ascii="Times New Roman" w:hAnsi="Times New Roman" w:cs="Times New Roman"/>
        </w:rPr>
        <w:t>Consultancy</w:t>
      </w:r>
      <w:proofErr w:type="spellEnd"/>
    </w:p>
    <w:p w:rsidR="009C6B46" w:rsidRDefault="009C6B46" w:rsidP="00F24871">
      <w:pPr>
        <w:pStyle w:val="ab"/>
      </w:pPr>
      <w:r w:rsidRPr="00644518">
        <w:rPr>
          <w:rFonts w:ascii="Times New Roman" w:hAnsi="Times New Roman" w:cs="Times New Roman"/>
        </w:rPr>
        <w:t>URL: https://www.iqconsultancy.ru/articles/kakie-professii-budut-vostrebovany-cherez-5-7-let/ (Дата обращения 23.10.18)</w:t>
      </w:r>
    </w:p>
  </w:footnote>
  <w:footnote w:id="39">
    <w:p w:rsidR="009C6B46" w:rsidRPr="001B13BE" w:rsidRDefault="009C6B46" w:rsidP="00C4716D">
      <w:pPr>
        <w:pStyle w:val="1"/>
        <w:shd w:val="clear" w:color="auto" w:fill="FFFFFF"/>
        <w:spacing w:before="0" w:line="242" w:lineRule="atLeast"/>
        <w:jc w:val="both"/>
        <w:rPr>
          <w:rFonts w:ascii="Times New Roman" w:hAnsi="Times New Roman" w:cs="Times New Roman"/>
          <w:b w:val="0"/>
          <w:color w:val="000000" w:themeColor="text1"/>
          <w:sz w:val="20"/>
          <w:szCs w:val="20"/>
        </w:rPr>
      </w:pPr>
      <w:r w:rsidRPr="001B13BE">
        <w:rPr>
          <w:rStyle w:val="ad"/>
          <w:rFonts w:ascii="Times New Roman" w:hAnsi="Times New Roman" w:cs="Times New Roman"/>
          <w:b w:val="0"/>
          <w:color w:val="000000" w:themeColor="text1"/>
          <w:sz w:val="20"/>
          <w:szCs w:val="20"/>
        </w:rPr>
        <w:footnoteRef/>
      </w:r>
      <w:r w:rsidRPr="001B13BE">
        <w:rPr>
          <w:rFonts w:ascii="Times New Roman" w:hAnsi="Times New Roman" w:cs="Times New Roman"/>
          <w:b w:val="0"/>
          <w:color w:val="000000" w:themeColor="text1"/>
          <w:sz w:val="20"/>
          <w:szCs w:val="20"/>
        </w:rPr>
        <w:t xml:space="preserve">  Распоряжение Правительства РФ от 31.05.2014 N 941-р (ред. от 26.10.2016) "Об утверждении Стратегии развития туризма в Российской Федерации на период до 2020 года"</w:t>
      </w:r>
    </w:p>
    <w:p w:rsidR="009C6B46" w:rsidRPr="001F515A" w:rsidRDefault="009C6B46" w:rsidP="001B13BE">
      <w:pPr>
        <w:shd w:val="clear" w:color="auto" w:fill="FFFFFF"/>
        <w:spacing w:after="0" w:line="290" w:lineRule="atLeast"/>
        <w:jc w:val="both"/>
        <w:rPr>
          <w:rFonts w:ascii="Times New Roman" w:hAnsi="Times New Roman" w:cs="Times New Roman"/>
          <w:color w:val="000000" w:themeColor="text1"/>
          <w:sz w:val="20"/>
          <w:szCs w:val="20"/>
        </w:rPr>
      </w:pPr>
      <w:r w:rsidRPr="001F515A">
        <w:rPr>
          <w:rStyle w:val="nobr"/>
          <w:rFonts w:ascii="Times New Roman" w:hAnsi="Times New Roman" w:cs="Times New Roman"/>
          <w:color w:val="000000" w:themeColor="text1"/>
          <w:sz w:val="20"/>
          <w:szCs w:val="20"/>
          <w:lang w:val="en-US"/>
        </w:rPr>
        <w:t> URL</w:t>
      </w:r>
      <w:r w:rsidRPr="001F515A">
        <w:rPr>
          <w:rStyle w:val="nobr"/>
          <w:rFonts w:ascii="Times New Roman" w:hAnsi="Times New Roman" w:cs="Times New Roman"/>
          <w:color w:val="000000" w:themeColor="text1"/>
          <w:sz w:val="20"/>
          <w:szCs w:val="20"/>
        </w:rPr>
        <w:t xml:space="preserve">: </w:t>
      </w:r>
      <w:r w:rsidRPr="001F515A">
        <w:rPr>
          <w:rStyle w:val="nobr"/>
          <w:rFonts w:ascii="Times New Roman" w:hAnsi="Times New Roman" w:cs="Times New Roman"/>
          <w:color w:val="000000" w:themeColor="text1"/>
          <w:sz w:val="20"/>
          <w:szCs w:val="20"/>
          <w:lang w:val="en-US"/>
        </w:rPr>
        <w:t>http</w:t>
      </w:r>
      <w:r w:rsidRPr="001F515A">
        <w:rPr>
          <w:rStyle w:val="nobr"/>
          <w:rFonts w:ascii="Times New Roman" w:hAnsi="Times New Roman" w:cs="Times New Roman"/>
          <w:color w:val="000000" w:themeColor="text1"/>
          <w:sz w:val="20"/>
          <w:szCs w:val="20"/>
        </w:rPr>
        <w:t>://</w:t>
      </w:r>
      <w:r w:rsidRPr="001F515A">
        <w:rPr>
          <w:rStyle w:val="nobr"/>
          <w:rFonts w:ascii="Times New Roman" w:hAnsi="Times New Roman" w:cs="Times New Roman"/>
          <w:color w:val="000000" w:themeColor="text1"/>
          <w:sz w:val="20"/>
          <w:szCs w:val="20"/>
          <w:lang w:val="en-US"/>
        </w:rPr>
        <w:t>www</w:t>
      </w:r>
      <w:r w:rsidRPr="001F515A">
        <w:rPr>
          <w:rStyle w:val="nobr"/>
          <w:rFonts w:ascii="Times New Roman" w:hAnsi="Times New Roman" w:cs="Times New Roman"/>
          <w:color w:val="000000" w:themeColor="text1"/>
          <w:sz w:val="20"/>
          <w:szCs w:val="20"/>
        </w:rPr>
        <w:t>.</w:t>
      </w:r>
      <w:r w:rsidRPr="001F515A">
        <w:rPr>
          <w:rStyle w:val="nobr"/>
          <w:rFonts w:ascii="Times New Roman" w:hAnsi="Times New Roman" w:cs="Times New Roman"/>
          <w:color w:val="000000" w:themeColor="text1"/>
          <w:sz w:val="20"/>
          <w:szCs w:val="20"/>
          <w:lang w:val="en-US"/>
        </w:rPr>
        <w:t>consultant</w:t>
      </w:r>
      <w:r w:rsidRPr="001F515A">
        <w:rPr>
          <w:rStyle w:val="nobr"/>
          <w:rFonts w:ascii="Times New Roman" w:hAnsi="Times New Roman" w:cs="Times New Roman"/>
          <w:color w:val="000000" w:themeColor="text1"/>
          <w:sz w:val="20"/>
          <w:szCs w:val="20"/>
        </w:rPr>
        <w:t>.</w:t>
      </w:r>
      <w:proofErr w:type="spellStart"/>
      <w:r w:rsidRPr="001F515A">
        <w:rPr>
          <w:rStyle w:val="nobr"/>
          <w:rFonts w:ascii="Times New Roman" w:hAnsi="Times New Roman" w:cs="Times New Roman"/>
          <w:color w:val="000000" w:themeColor="text1"/>
          <w:sz w:val="20"/>
          <w:szCs w:val="20"/>
          <w:lang w:val="en-US"/>
        </w:rPr>
        <w:t>ru</w:t>
      </w:r>
      <w:proofErr w:type="spellEnd"/>
      <w:r w:rsidRPr="001F515A">
        <w:rPr>
          <w:rStyle w:val="nobr"/>
          <w:rFonts w:ascii="Times New Roman" w:hAnsi="Times New Roman" w:cs="Times New Roman"/>
          <w:color w:val="000000" w:themeColor="text1"/>
          <w:sz w:val="20"/>
          <w:szCs w:val="20"/>
        </w:rPr>
        <w:t>/</w:t>
      </w:r>
      <w:r w:rsidRPr="001F515A">
        <w:rPr>
          <w:rStyle w:val="nobr"/>
          <w:rFonts w:ascii="Times New Roman" w:hAnsi="Times New Roman" w:cs="Times New Roman"/>
          <w:color w:val="000000" w:themeColor="text1"/>
          <w:sz w:val="20"/>
          <w:szCs w:val="20"/>
          <w:lang w:val="en-US"/>
        </w:rPr>
        <w:t>document</w:t>
      </w:r>
      <w:r w:rsidRPr="001F515A">
        <w:rPr>
          <w:rStyle w:val="nobr"/>
          <w:rFonts w:ascii="Times New Roman" w:hAnsi="Times New Roman" w:cs="Times New Roman"/>
          <w:color w:val="000000" w:themeColor="text1"/>
          <w:sz w:val="20"/>
          <w:szCs w:val="20"/>
        </w:rPr>
        <w:t>/</w:t>
      </w:r>
      <w:r w:rsidRPr="001F515A">
        <w:rPr>
          <w:rStyle w:val="nobr"/>
          <w:rFonts w:ascii="Times New Roman" w:hAnsi="Times New Roman" w:cs="Times New Roman"/>
          <w:color w:val="000000" w:themeColor="text1"/>
          <w:sz w:val="20"/>
          <w:szCs w:val="20"/>
          <w:lang w:val="en-US"/>
        </w:rPr>
        <w:t>cons</w:t>
      </w:r>
      <w:r w:rsidRPr="001F515A">
        <w:rPr>
          <w:rStyle w:val="nobr"/>
          <w:rFonts w:ascii="Times New Roman" w:hAnsi="Times New Roman" w:cs="Times New Roman"/>
          <w:color w:val="000000" w:themeColor="text1"/>
          <w:sz w:val="20"/>
          <w:szCs w:val="20"/>
        </w:rPr>
        <w:t>_</w:t>
      </w:r>
      <w:r w:rsidRPr="001F515A">
        <w:rPr>
          <w:rStyle w:val="nobr"/>
          <w:rFonts w:ascii="Times New Roman" w:hAnsi="Times New Roman" w:cs="Times New Roman"/>
          <w:color w:val="000000" w:themeColor="text1"/>
          <w:sz w:val="20"/>
          <w:szCs w:val="20"/>
          <w:lang w:val="en-US"/>
        </w:rPr>
        <w:t>doc</w:t>
      </w:r>
      <w:r w:rsidRPr="001F515A">
        <w:rPr>
          <w:rStyle w:val="nobr"/>
          <w:rFonts w:ascii="Times New Roman" w:hAnsi="Times New Roman" w:cs="Times New Roman"/>
          <w:color w:val="000000" w:themeColor="text1"/>
          <w:sz w:val="20"/>
          <w:szCs w:val="20"/>
        </w:rPr>
        <w:t>_</w:t>
      </w:r>
      <w:r w:rsidRPr="001F515A">
        <w:rPr>
          <w:rStyle w:val="nobr"/>
          <w:rFonts w:ascii="Times New Roman" w:hAnsi="Times New Roman" w:cs="Times New Roman"/>
          <w:color w:val="000000" w:themeColor="text1"/>
          <w:sz w:val="20"/>
          <w:szCs w:val="20"/>
          <w:lang w:val="en-US"/>
        </w:rPr>
        <w:t>LAW</w:t>
      </w:r>
      <w:r w:rsidRPr="001F515A">
        <w:rPr>
          <w:rStyle w:val="nobr"/>
          <w:rFonts w:ascii="Times New Roman" w:hAnsi="Times New Roman" w:cs="Times New Roman"/>
          <w:color w:val="000000" w:themeColor="text1"/>
          <w:sz w:val="20"/>
          <w:szCs w:val="20"/>
        </w:rPr>
        <w:t>_164146/ (Дата обращения 28.02.19)</w:t>
      </w:r>
    </w:p>
  </w:footnote>
  <w:footnote w:id="40">
    <w:p w:rsidR="009C6B46" w:rsidRPr="001B13BE" w:rsidRDefault="009C6B46" w:rsidP="00EB4C72">
      <w:pPr>
        <w:pStyle w:val="ab"/>
        <w:jc w:val="both"/>
        <w:rPr>
          <w:rFonts w:ascii="Times New Roman" w:hAnsi="Times New Roman" w:cs="Times New Roman"/>
          <w:color w:val="000000" w:themeColor="text1"/>
        </w:rPr>
      </w:pPr>
      <w:r w:rsidRPr="001F515A">
        <w:rPr>
          <w:rStyle w:val="ad"/>
          <w:rFonts w:ascii="Times New Roman" w:hAnsi="Times New Roman" w:cs="Times New Roman"/>
          <w:color w:val="000000" w:themeColor="text1"/>
        </w:rPr>
        <w:footnoteRef/>
      </w:r>
      <w:r w:rsidRPr="001F515A">
        <w:rPr>
          <w:rFonts w:ascii="Times New Roman" w:hAnsi="Times New Roman" w:cs="Times New Roman"/>
          <w:color w:val="000000" w:themeColor="text1"/>
        </w:rPr>
        <w:t xml:space="preserve"> Ковальчук А. П., </w:t>
      </w:r>
      <w:proofErr w:type="spellStart"/>
      <w:r w:rsidRPr="001F515A">
        <w:rPr>
          <w:rFonts w:ascii="Times New Roman" w:hAnsi="Times New Roman" w:cs="Times New Roman"/>
          <w:color w:val="000000" w:themeColor="text1"/>
        </w:rPr>
        <w:t>Блинова</w:t>
      </w:r>
      <w:proofErr w:type="spellEnd"/>
      <w:r w:rsidRPr="001F515A">
        <w:rPr>
          <w:rFonts w:ascii="Times New Roman" w:hAnsi="Times New Roman" w:cs="Times New Roman"/>
          <w:color w:val="000000" w:themeColor="text1"/>
        </w:rPr>
        <w:t xml:space="preserve"> Е. А. Управление конкурентоспособностью предприятий индустрии гостеприимства</w:t>
      </w:r>
      <w:r w:rsidRPr="001B13BE">
        <w:rPr>
          <w:rFonts w:ascii="Times New Roman" w:hAnsi="Times New Roman" w:cs="Times New Roman"/>
          <w:color w:val="000000" w:themeColor="text1"/>
        </w:rPr>
        <w:t xml:space="preserve"> в современных условиях в России // Российское предпринимательство. 2017. №6. URL: https://cyberleninka.ru/article/n/upravlenie-konkurentosposobnostyu-predpriyatiy-industrii-gostepriimstva-v-sovremennyh-usloviyah-v-rossii (Дата обращения: 28.02.2019). </w:t>
      </w:r>
    </w:p>
  </w:footnote>
  <w:footnote w:id="41">
    <w:p w:rsidR="009C6B46" w:rsidRPr="00EB4C72" w:rsidRDefault="009C6B46" w:rsidP="00EB4C72">
      <w:pPr>
        <w:pStyle w:val="ab"/>
        <w:jc w:val="both"/>
        <w:rPr>
          <w:rFonts w:ascii="Times New Roman" w:hAnsi="Times New Roman" w:cs="Times New Roman"/>
        </w:rPr>
      </w:pPr>
      <w:r w:rsidRPr="001B13BE">
        <w:rPr>
          <w:rStyle w:val="ad"/>
          <w:rFonts w:ascii="Times New Roman" w:hAnsi="Times New Roman" w:cs="Times New Roman"/>
          <w:color w:val="000000" w:themeColor="text1"/>
        </w:rPr>
        <w:footnoteRef/>
      </w:r>
      <w:r w:rsidRPr="001B13BE">
        <w:rPr>
          <w:rFonts w:ascii="Times New Roman" w:hAnsi="Times New Roman" w:cs="Times New Roman"/>
          <w:color w:val="000000" w:themeColor="text1"/>
          <w:shd w:val="clear" w:color="auto" w:fill="FFFFFF"/>
        </w:rPr>
        <w:t xml:space="preserve"> Вакуленко Р. Я., Кочкурова Е. А. Управление гостиничным предприятием: теория и практика. – 2010.</w:t>
      </w:r>
    </w:p>
  </w:footnote>
  <w:footnote w:id="42">
    <w:p w:rsidR="009C6B46" w:rsidRPr="00EB4C72" w:rsidRDefault="009C6B46" w:rsidP="00EB4C72">
      <w:pPr>
        <w:pStyle w:val="ab"/>
        <w:jc w:val="both"/>
        <w:rPr>
          <w:rFonts w:ascii="Times New Roman" w:hAnsi="Times New Roman" w:cs="Times New Roman"/>
        </w:rPr>
      </w:pPr>
      <w:r w:rsidRPr="001F515A">
        <w:rPr>
          <w:rStyle w:val="ad"/>
          <w:rFonts w:ascii="Times New Roman" w:hAnsi="Times New Roman" w:cs="Times New Roman"/>
          <w:color w:val="000000" w:themeColor="text1"/>
        </w:rPr>
        <w:footnoteRef/>
      </w:r>
      <w:r w:rsidRPr="001F515A">
        <w:rPr>
          <w:rFonts w:ascii="Times New Roman" w:hAnsi="Times New Roman" w:cs="Times New Roman"/>
          <w:color w:val="000000" w:themeColor="text1"/>
          <w:shd w:val="clear" w:color="auto" w:fill="FFFFFF"/>
        </w:rPr>
        <w:t>Лесник</w:t>
      </w:r>
      <w:r w:rsidRPr="00EB4C72">
        <w:rPr>
          <w:rFonts w:ascii="Times New Roman" w:hAnsi="Times New Roman" w:cs="Times New Roman"/>
          <w:color w:val="222222"/>
          <w:shd w:val="clear" w:color="auto" w:fill="FFFFFF"/>
        </w:rPr>
        <w:t xml:space="preserve"> А. Л., </w:t>
      </w:r>
      <w:proofErr w:type="spellStart"/>
      <w:r w:rsidRPr="00EB4C72">
        <w:rPr>
          <w:rFonts w:ascii="Times New Roman" w:hAnsi="Times New Roman" w:cs="Times New Roman"/>
          <w:color w:val="222222"/>
          <w:shd w:val="clear" w:color="auto" w:fill="FFFFFF"/>
        </w:rPr>
        <w:t>Мацицкий</w:t>
      </w:r>
      <w:proofErr w:type="spellEnd"/>
      <w:r w:rsidRPr="00EB4C72">
        <w:rPr>
          <w:rFonts w:ascii="Times New Roman" w:hAnsi="Times New Roman" w:cs="Times New Roman"/>
          <w:color w:val="222222"/>
          <w:shd w:val="clear" w:color="auto" w:fill="FFFFFF"/>
        </w:rPr>
        <w:t xml:space="preserve"> И. П., Чернышев А. В. Организация и управление гостиничным бизнесом //М.: Интел универсал. – 2000.</w:t>
      </w:r>
    </w:p>
  </w:footnote>
  <w:footnote w:id="43">
    <w:p w:rsidR="009C6B46" w:rsidRDefault="009C6B46" w:rsidP="00EB4C72">
      <w:pPr>
        <w:pStyle w:val="ab"/>
        <w:jc w:val="both"/>
      </w:pPr>
      <w:r w:rsidRPr="00EB4C72">
        <w:rPr>
          <w:rStyle w:val="ad"/>
          <w:rFonts w:ascii="Times New Roman" w:hAnsi="Times New Roman" w:cs="Times New Roman"/>
        </w:rPr>
        <w:footnoteRef/>
      </w:r>
      <w:r w:rsidRPr="00EB4C72">
        <w:rPr>
          <w:rFonts w:ascii="Times New Roman" w:hAnsi="Times New Roman" w:cs="Times New Roman"/>
          <w:color w:val="222222"/>
          <w:shd w:val="clear" w:color="auto" w:fill="FFFFFF"/>
        </w:rPr>
        <w:t xml:space="preserve"> </w:t>
      </w:r>
      <w:proofErr w:type="spellStart"/>
      <w:r w:rsidRPr="00EB4C72">
        <w:rPr>
          <w:rFonts w:ascii="Times New Roman" w:hAnsi="Times New Roman" w:cs="Times New Roman"/>
          <w:color w:val="222222"/>
          <w:shd w:val="clear" w:color="auto" w:fill="FFFFFF"/>
        </w:rPr>
        <w:t>Папирян</w:t>
      </w:r>
      <w:proofErr w:type="spellEnd"/>
      <w:r w:rsidRPr="00EB4C72">
        <w:rPr>
          <w:rFonts w:ascii="Times New Roman" w:hAnsi="Times New Roman" w:cs="Times New Roman"/>
          <w:color w:val="222222"/>
          <w:shd w:val="clear" w:color="auto" w:fill="FFFFFF"/>
        </w:rPr>
        <w:t xml:space="preserve"> Г. А. Глава 4. Деловой туризм //Маркетинг в туризме</w:t>
      </w:r>
      <w:proofErr w:type="gramStart"/>
      <w:r w:rsidRPr="00EB4C72">
        <w:rPr>
          <w:rFonts w:ascii="Times New Roman" w:hAnsi="Times New Roman" w:cs="Times New Roman"/>
          <w:color w:val="222222"/>
          <w:shd w:val="clear" w:color="auto" w:fill="FFFFFF"/>
        </w:rPr>
        <w:t>.–</w:t>
      </w:r>
      <w:proofErr w:type="gramEnd"/>
      <w:r w:rsidRPr="00EB4C72">
        <w:rPr>
          <w:rFonts w:ascii="Times New Roman" w:hAnsi="Times New Roman" w:cs="Times New Roman"/>
          <w:color w:val="222222"/>
          <w:shd w:val="clear" w:color="auto" w:fill="FFFFFF"/>
        </w:rPr>
        <w:t>Москва: Финансы и статистика, 2015. С. 160</w:t>
      </w:r>
    </w:p>
  </w:footnote>
  <w:footnote w:id="44">
    <w:p w:rsidR="009C6B46" w:rsidRPr="001F515A" w:rsidRDefault="009C6B46" w:rsidP="00B52B51">
      <w:pPr>
        <w:pStyle w:val="ab"/>
        <w:rPr>
          <w:rFonts w:ascii="Times New Roman" w:hAnsi="Times New Roman" w:cs="Times New Roman"/>
          <w:color w:val="000000" w:themeColor="text1"/>
        </w:rPr>
      </w:pPr>
      <w:r w:rsidRPr="001F515A">
        <w:rPr>
          <w:rStyle w:val="ad"/>
          <w:rFonts w:ascii="Times New Roman" w:hAnsi="Times New Roman" w:cs="Times New Roman"/>
          <w:color w:val="000000" w:themeColor="text1"/>
        </w:rPr>
        <w:footnoteRef/>
      </w:r>
      <w:r w:rsidRPr="001F515A">
        <w:rPr>
          <w:rFonts w:ascii="Times New Roman" w:hAnsi="Times New Roman" w:cs="Times New Roman"/>
          <w:color w:val="000000" w:themeColor="text1"/>
        </w:rPr>
        <w:t xml:space="preserve"> </w:t>
      </w:r>
      <w:proofErr w:type="spellStart"/>
      <w:r w:rsidRPr="001F515A">
        <w:rPr>
          <w:rFonts w:ascii="Times New Roman" w:hAnsi="Times New Roman" w:cs="Times New Roman"/>
          <w:color w:val="000000" w:themeColor="text1"/>
        </w:rPr>
        <w:t>Кабушкин</w:t>
      </w:r>
      <w:proofErr w:type="spellEnd"/>
      <w:r w:rsidRPr="001F515A">
        <w:rPr>
          <w:rFonts w:ascii="Times New Roman" w:hAnsi="Times New Roman" w:cs="Times New Roman"/>
          <w:color w:val="000000" w:themeColor="text1"/>
        </w:rPr>
        <w:t xml:space="preserve"> </w:t>
      </w:r>
      <w:proofErr w:type="spellStart"/>
      <w:r w:rsidRPr="001F515A">
        <w:rPr>
          <w:rFonts w:ascii="Times New Roman" w:hAnsi="Times New Roman" w:cs="Times New Roman"/>
          <w:color w:val="000000" w:themeColor="text1"/>
        </w:rPr>
        <w:t>Н.И</w:t>
      </w:r>
      <w:proofErr w:type="spellEnd"/>
      <w:r w:rsidRPr="001F515A">
        <w:rPr>
          <w:rFonts w:ascii="Times New Roman" w:hAnsi="Times New Roman" w:cs="Times New Roman"/>
          <w:color w:val="000000" w:themeColor="text1"/>
        </w:rPr>
        <w:t xml:space="preserve">., Бондаренко </w:t>
      </w:r>
      <w:proofErr w:type="spellStart"/>
      <w:r w:rsidRPr="001F515A">
        <w:rPr>
          <w:rFonts w:ascii="Times New Roman" w:hAnsi="Times New Roman" w:cs="Times New Roman"/>
          <w:color w:val="000000" w:themeColor="text1"/>
        </w:rPr>
        <w:t>Г.А</w:t>
      </w:r>
      <w:proofErr w:type="spellEnd"/>
      <w:r w:rsidRPr="001F515A">
        <w:rPr>
          <w:rFonts w:ascii="Times New Roman" w:hAnsi="Times New Roman" w:cs="Times New Roman"/>
          <w:color w:val="000000" w:themeColor="text1"/>
        </w:rPr>
        <w:t>. Менеджмент гостиниц и ресторанов: Учеб</w:t>
      </w:r>
      <w:proofErr w:type="gramStart"/>
      <w:r w:rsidRPr="001F515A">
        <w:rPr>
          <w:rFonts w:ascii="Times New Roman" w:hAnsi="Times New Roman" w:cs="Times New Roman"/>
          <w:color w:val="000000" w:themeColor="text1"/>
        </w:rPr>
        <w:t>.</w:t>
      </w:r>
      <w:proofErr w:type="gramEnd"/>
      <w:r w:rsidRPr="001F515A">
        <w:rPr>
          <w:rFonts w:ascii="Times New Roman" w:hAnsi="Times New Roman" w:cs="Times New Roman"/>
          <w:color w:val="000000" w:themeColor="text1"/>
        </w:rPr>
        <w:t xml:space="preserve"> </w:t>
      </w:r>
      <w:proofErr w:type="gramStart"/>
      <w:r w:rsidRPr="001F515A">
        <w:rPr>
          <w:rFonts w:ascii="Times New Roman" w:hAnsi="Times New Roman" w:cs="Times New Roman"/>
          <w:color w:val="000000" w:themeColor="text1"/>
        </w:rPr>
        <w:t>п</w:t>
      </w:r>
      <w:proofErr w:type="gramEnd"/>
      <w:r w:rsidRPr="001F515A">
        <w:rPr>
          <w:rFonts w:ascii="Times New Roman" w:hAnsi="Times New Roman" w:cs="Times New Roman"/>
          <w:color w:val="000000" w:themeColor="text1"/>
        </w:rPr>
        <w:t>особие. - 2-е изд. - Мн.: Новое знание, 2001. С.216  </w:t>
      </w:r>
    </w:p>
  </w:footnote>
  <w:footnote w:id="45">
    <w:p w:rsidR="009C6B46" w:rsidRDefault="009C6B46" w:rsidP="00894C2E">
      <w:pPr>
        <w:pStyle w:val="ab"/>
      </w:pPr>
      <w:r w:rsidRPr="001F515A">
        <w:rPr>
          <w:rStyle w:val="ad"/>
          <w:rFonts w:ascii="Times New Roman" w:hAnsi="Times New Roman" w:cs="Times New Roman"/>
          <w:color w:val="000000" w:themeColor="text1"/>
        </w:rPr>
        <w:footnoteRef/>
      </w:r>
      <w:proofErr w:type="spellStart"/>
      <w:r w:rsidRPr="001F515A">
        <w:rPr>
          <w:rFonts w:ascii="Times New Roman" w:hAnsi="Times New Roman" w:cs="Times New Roman"/>
          <w:color w:val="000000" w:themeColor="text1"/>
        </w:rPr>
        <w:t>Волик</w:t>
      </w:r>
      <w:proofErr w:type="spellEnd"/>
      <w:r w:rsidRPr="00D61F0E">
        <w:rPr>
          <w:rFonts w:ascii="Times New Roman" w:hAnsi="Times New Roman" w:cs="Times New Roman"/>
        </w:rPr>
        <w:t xml:space="preserve"> </w:t>
      </w:r>
      <w:proofErr w:type="spellStart"/>
      <w:r w:rsidRPr="00D61F0E">
        <w:rPr>
          <w:rFonts w:ascii="Times New Roman" w:hAnsi="Times New Roman" w:cs="Times New Roman"/>
        </w:rPr>
        <w:t>Б.Г</w:t>
      </w:r>
      <w:proofErr w:type="spellEnd"/>
      <w:r w:rsidRPr="00D61F0E">
        <w:rPr>
          <w:rFonts w:ascii="Times New Roman" w:hAnsi="Times New Roman" w:cs="Times New Roman"/>
        </w:rPr>
        <w:t>. Экономическая эффективность управляющих систем // Автоматика и телемеханика, №4, 2007.</w:t>
      </w:r>
    </w:p>
  </w:footnote>
  <w:footnote w:id="46">
    <w:p w:rsidR="009C6B46" w:rsidRPr="00F63011" w:rsidRDefault="009C6B46" w:rsidP="00F24871">
      <w:pPr>
        <w:pStyle w:val="ab"/>
        <w:jc w:val="both"/>
        <w:rPr>
          <w:rFonts w:ascii="Times New Roman" w:hAnsi="Times New Roman" w:cs="Times New Roman"/>
        </w:rPr>
      </w:pPr>
      <w:r w:rsidRPr="009B42C9">
        <w:rPr>
          <w:rStyle w:val="ad"/>
          <w:rFonts w:ascii="Times New Roman" w:hAnsi="Times New Roman" w:cs="Times New Roman"/>
        </w:rPr>
        <w:footnoteRef/>
      </w:r>
      <w:r w:rsidRPr="009B42C9">
        <w:rPr>
          <w:rFonts w:ascii="Times New Roman" w:hAnsi="Times New Roman" w:cs="Times New Roman"/>
        </w:rPr>
        <w:t xml:space="preserve"> </w:t>
      </w:r>
      <w:r>
        <w:rPr>
          <w:rFonts w:ascii="Times New Roman" w:hAnsi="Times New Roman" w:cs="Times New Roman"/>
        </w:rPr>
        <w:t xml:space="preserve">Издание </w:t>
      </w:r>
      <w:r>
        <w:rPr>
          <w:rFonts w:ascii="Times New Roman" w:hAnsi="Times New Roman" w:cs="Times New Roman"/>
          <w:lang w:val="en-US"/>
        </w:rPr>
        <w:t>Hotelier</w:t>
      </w:r>
      <w:r w:rsidRPr="00F63011">
        <w:rPr>
          <w:rFonts w:ascii="Times New Roman" w:hAnsi="Times New Roman" w:cs="Times New Roman"/>
        </w:rPr>
        <w:t>.</w:t>
      </w:r>
      <w:r>
        <w:rPr>
          <w:rFonts w:ascii="Times New Roman" w:hAnsi="Times New Roman" w:cs="Times New Roman"/>
          <w:lang w:val="en-US"/>
        </w:rPr>
        <w:t>PRO</w:t>
      </w:r>
    </w:p>
    <w:p w:rsidR="009C6B46" w:rsidRPr="000C0C33" w:rsidRDefault="009C6B46" w:rsidP="00F24871">
      <w:pPr>
        <w:pStyle w:val="ab"/>
        <w:jc w:val="both"/>
      </w:pPr>
      <w:r w:rsidRPr="009B42C9">
        <w:rPr>
          <w:rFonts w:ascii="Times New Roman" w:hAnsi="Times New Roman" w:cs="Times New Roman"/>
          <w:lang w:val="en-US"/>
        </w:rPr>
        <w:t>URL</w:t>
      </w:r>
      <w:r w:rsidRPr="009B42C9">
        <w:rPr>
          <w:rFonts w:ascii="Times New Roman" w:hAnsi="Times New Roman" w:cs="Times New Roman"/>
        </w:rPr>
        <w:t xml:space="preserve">: </w:t>
      </w:r>
      <w:hyperlink r:id="rId17" w:history="1">
        <w:r w:rsidRPr="001F515A">
          <w:rPr>
            <w:rStyle w:val="ae"/>
            <w:rFonts w:ascii="Times New Roman" w:hAnsi="Times New Roman" w:cs="Times New Roman"/>
            <w:color w:val="000000" w:themeColor="text1"/>
            <w:u w:val="none"/>
            <w:lang w:val="en-US"/>
          </w:rPr>
          <w:t>http</w:t>
        </w:r>
        <w:r w:rsidRPr="001F515A">
          <w:rPr>
            <w:rStyle w:val="ae"/>
            <w:rFonts w:ascii="Times New Roman" w:hAnsi="Times New Roman" w:cs="Times New Roman"/>
            <w:color w:val="000000" w:themeColor="text1"/>
            <w:u w:val="none"/>
          </w:rPr>
          <w:t>://</w:t>
        </w:r>
        <w:r w:rsidRPr="001F515A">
          <w:rPr>
            <w:rStyle w:val="ae"/>
            <w:rFonts w:ascii="Times New Roman" w:hAnsi="Times New Roman" w:cs="Times New Roman"/>
            <w:color w:val="000000" w:themeColor="text1"/>
            <w:u w:val="none"/>
            <w:lang w:val="en-US"/>
          </w:rPr>
          <w:t>hotelier</w:t>
        </w:r>
        <w:r w:rsidRPr="001F515A">
          <w:rPr>
            <w:rStyle w:val="ae"/>
            <w:rFonts w:ascii="Times New Roman" w:hAnsi="Times New Roman" w:cs="Times New Roman"/>
            <w:color w:val="000000" w:themeColor="text1"/>
            <w:u w:val="none"/>
          </w:rPr>
          <w:t>.</w:t>
        </w:r>
        <w:r w:rsidRPr="001F515A">
          <w:rPr>
            <w:rStyle w:val="ae"/>
            <w:rFonts w:ascii="Times New Roman" w:hAnsi="Times New Roman" w:cs="Times New Roman"/>
            <w:color w:val="000000" w:themeColor="text1"/>
            <w:u w:val="none"/>
            <w:lang w:val="en-US"/>
          </w:rPr>
          <w:t>pro</w:t>
        </w:r>
        <w:r w:rsidRPr="001F515A">
          <w:rPr>
            <w:rStyle w:val="ae"/>
            <w:rFonts w:ascii="Times New Roman" w:hAnsi="Times New Roman" w:cs="Times New Roman"/>
            <w:color w:val="000000" w:themeColor="text1"/>
            <w:u w:val="none"/>
          </w:rPr>
          <w:t>/</w:t>
        </w:r>
        <w:r w:rsidRPr="001F515A">
          <w:rPr>
            <w:rStyle w:val="ae"/>
            <w:rFonts w:ascii="Times New Roman" w:hAnsi="Times New Roman" w:cs="Times New Roman"/>
            <w:color w:val="000000" w:themeColor="text1"/>
            <w:u w:val="none"/>
            <w:lang w:val="en-US"/>
          </w:rPr>
          <w:t>personal</w:t>
        </w:r>
        <w:r w:rsidRPr="001F515A">
          <w:rPr>
            <w:rStyle w:val="ae"/>
            <w:rFonts w:ascii="Times New Roman" w:hAnsi="Times New Roman" w:cs="Times New Roman"/>
            <w:color w:val="000000" w:themeColor="text1"/>
            <w:u w:val="none"/>
          </w:rPr>
          <w:t>/</w:t>
        </w:r>
        <w:r w:rsidRPr="001F515A">
          <w:rPr>
            <w:rStyle w:val="ae"/>
            <w:rFonts w:ascii="Times New Roman" w:hAnsi="Times New Roman" w:cs="Times New Roman"/>
            <w:color w:val="000000" w:themeColor="text1"/>
            <w:u w:val="none"/>
            <w:lang w:val="en-US"/>
          </w:rPr>
          <w:t>item</w:t>
        </w:r>
        <w:r w:rsidRPr="001F515A">
          <w:rPr>
            <w:rStyle w:val="ae"/>
            <w:rFonts w:ascii="Times New Roman" w:hAnsi="Times New Roman" w:cs="Times New Roman"/>
            <w:color w:val="000000" w:themeColor="text1"/>
            <w:u w:val="none"/>
          </w:rPr>
          <w:t>/1650-</w:t>
        </w:r>
        <w:proofErr w:type="spellStart"/>
        <w:r w:rsidRPr="001F515A">
          <w:rPr>
            <w:rStyle w:val="ae"/>
            <w:rFonts w:ascii="Times New Roman" w:hAnsi="Times New Roman" w:cs="Times New Roman"/>
            <w:color w:val="000000" w:themeColor="text1"/>
            <w:u w:val="none"/>
            <w:lang w:val="en-US"/>
          </w:rPr>
          <w:t>profstandart</w:t>
        </w:r>
        <w:proofErr w:type="spellEnd"/>
        <w:r w:rsidRPr="001F515A">
          <w:rPr>
            <w:rStyle w:val="ae"/>
            <w:rFonts w:ascii="Times New Roman" w:hAnsi="Times New Roman" w:cs="Times New Roman"/>
            <w:color w:val="000000" w:themeColor="text1"/>
            <w:u w:val="none"/>
          </w:rPr>
          <w:t>/1650-</w:t>
        </w:r>
        <w:proofErr w:type="spellStart"/>
        <w:r w:rsidRPr="001F515A">
          <w:rPr>
            <w:rStyle w:val="ae"/>
            <w:rFonts w:ascii="Times New Roman" w:hAnsi="Times New Roman" w:cs="Times New Roman"/>
            <w:color w:val="000000" w:themeColor="text1"/>
            <w:u w:val="none"/>
            <w:lang w:val="en-US"/>
          </w:rPr>
          <w:t>profstandart</w:t>
        </w:r>
        <w:proofErr w:type="spellEnd"/>
      </w:hyperlink>
      <w:r w:rsidRPr="009B42C9">
        <w:rPr>
          <w:rFonts w:ascii="Times New Roman" w:hAnsi="Times New Roman" w:cs="Times New Roman"/>
        </w:rPr>
        <w:t xml:space="preserve"> (Дата обращения 20.11.18)</w:t>
      </w:r>
    </w:p>
  </w:footnote>
  <w:footnote w:id="47">
    <w:p w:rsidR="009C6B46" w:rsidRPr="0051335C" w:rsidRDefault="009C6B46" w:rsidP="00F24871">
      <w:pPr>
        <w:pStyle w:val="ab"/>
        <w:jc w:val="both"/>
        <w:rPr>
          <w:rFonts w:ascii="Times New Roman" w:hAnsi="Times New Roman" w:cs="Times New Roman"/>
        </w:rPr>
      </w:pPr>
      <w:r w:rsidRPr="0051335C">
        <w:rPr>
          <w:rStyle w:val="ad"/>
          <w:rFonts w:ascii="Times New Roman" w:hAnsi="Times New Roman" w:cs="Times New Roman"/>
        </w:rPr>
        <w:footnoteRef/>
      </w:r>
      <w:proofErr w:type="spellStart"/>
      <w:r w:rsidRPr="0051335C">
        <w:rPr>
          <w:rFonts w:ascii="Times New Roman" w:hAnsi="Times New Roman" w:cs="Times New Roman"/>
        </w:rPr>
        <w:t>Лайко</w:t>
      </w:r>
      <w:proofErr w:type="spellEnd"/>
      <w:r w:rsidRPr="0051335C">
        <w:rPr>
          <w:rFonts w:ascii="Times New Roman" w:hAnsi="Times New Roman" w:cs="Times New Roman"/>
        </w:rPr>
        <w:t xml:space="preserve"> </w:t>
      </w:r>
      <w:proofErr w:type="spellStart"/>
      <w:r w:rsidRPr="0051335C">
        <w:rPr>
          <w:rFonts w:ascii="Times New Roman" w:hAnsi="Times New Roman" w:cs="Times New Roman"/>
        </w:rPr>
        <w:t>М.Ю</w:t>
      </w:r>
      <w:proofErr w:type="spellEnd"/>
      <w:r w:rsidRPr="0051335C">
        <w:rPr>
          <w:rFonts w:ascii="Times New Roman" w:hAnsi="Times New Roman" w:cs="Times New Roman"/>
        </w:rPr>
        <w:t xml:space="preserve">., Кошелева А. И., </w:t>
      </w:r>
      <w:proofErr w:type="spellStart"/>
      <w:r w:rsidRPr="0051335C">
        <w:rPr>
          <w:rFonts w:ascii="Times New Roman" w:hAnsi="Times New Roman" w:cs="Times New Roman"/>
        </w:rPr>
        <w:t>Евстегнеева</w:t>
      </w:r>
      <w:proofErr w:type="spellEnd"/>
      <w:r w:rsidRPr="0051335C">
        <w:rPr>
          <w:rFonts w:ascii="Times New Roman" w:hAnsi="Times New Roman" w:cs="Times New Roman"/>
        </w:rPr>
        <w:t xml:space="preserve"> Д. </w:t>
      </w:r>
      <w:proofErr w:type="spellStart"/>
      <w:r w:rsidRPr="0051335C">
        <w:rPr>
          <w:rFonts w:ascii="Times New Roman" w:hAnsi="Times New Roman" w:cs="Times New Roman"/>
        </w:rPr>
        <w:t>К.:Международный</w:t>
      </w:r>
      <w:proofErr w:type="spellEnd"/>
      <w:r w:rsidRPr="0051335C">
        <w:rPr>
          <w:rFonts w:ascii="Times New Roman" w:hAnsi="Times New Roman" w:cs="Times New Roman"/>
        </w:rPr>
        <w:t xml:space="preserve"> опыт и российская практика эффективного управления гостиничными предприятиями// Региональная экономика и управление: электронный научный журнал. ISSN 1999-2645. — №4 (48). Номер статьи: 4801.</w:t>
      </w:r>
    </w:p>
    <w:p w:rsidR="009C6B46" w:rsidRDefault="009C6B46" w:rsidP="00F24871">
      <w:pPr>
        <w:pStyle w:val="ab"/>
        <w:jc w:val="both"/>
      </w:pPr>
      <w:r w:rsidRPr="0051335C">
        <w:rPr>
          <w:rFonts w:ascii="Times New Roman" w:hAnsi="Times New Roman" w:cs="Times New Roman"/>
          <w:lang w:val="en-US"/>
        </w:rPr>
        <w:t>URL</w:t>
      </w:r>
      <w:r w:rsidRPr="0051335C">
        <w:rPr>
          <w:rFonts w:ascii="Times New Roman" w:hAnsi="Times New Roman" w:cs="Times New Roman"/>
        </w:rPr>
        <w:t xml:space="preserve">: </w:t>
      </w:r>
      <w:hyperlink r:id="rId18" w:history="1">
        <w:r w:rsidRPr="0051335C">
          <w:rPr>
            <w:rStyle w:val="ae"/>
            <w:rFonts w:ascii="Times New Roman" w:hAnsi="Times New Roman" w:cs="Times New Roman"/>
          </w:rPr>
          <w:t>https://eee-region.ru/article/4801/</w:t>
        </w:r>
      </w:hyperlink>
      <w:r w:rsidRPr="0051335C">
        <w:rPr>
          <w:rFonts w:ascii="Times New Roman" w:hAnsi="Times New Roman" w:cs="Times New Roman"/>
        </w:rPr>
        <w:t xml:space="preserve"> (Дата обращения 21.11.18)</w:t>
      </w:r>
    </w:p>
  </w:footnote>
  <w:footnote w:id="48">
    <w:p w:rsidR="009C6B46" w:rsidRDefault="009C6B46" w:rsidP="00653B4D">
      <w:pPr>
        <w:pStyle w:val="ab"/>
      </w:pPr>
      <w:r w:rsidRPr="00D61F0E">
        <w:rPr>
          <w:rStyle w:val="ad"/>
          <w:rFonts w:ascii="Times New Roman" w:hAnsi="Times New Roman" w:cs="Times New Roman"/>
        </w:rPr>
        <w:footnoteRef/>
      </w:r>
      <w:proofErr w:type="spellStart"/>
      <w:r w:rsidRPr="00D61F0E">
        <w:rPr>
          <w:rFonts w:ascii="Times New Roman" w:hAnsi="Times New Roman" w:cs="Times New Roman"/>
        </w:rPr>
        <w:t>Волик</w:t>
      </w:r>
      <w:proofErr w:type="spellEnd"/>
      <w:r w:rsidRPr="00D61F0E">
        <w:rPr>
          <w:rFonts w:ascii="Times New Roman" w:hAnsi="Times New Roman" w:cs="Times New Roman"/>
        </w:rPr>
        <w:t xml:space="preserve"> </w:t>
      </w:r>
      <w:proofErr w:type="spellStart"/>
      <w:r w:rsidRPr="00D61F0E">
        <w:rPr>
          <w:rFonts w:ascii="Times New Roman" w:hAnsi="Times New Roman" w:cs="Times New Roman"/>
        </w:rPr>
        <w:t>Б.Г</w:t>
      </w:r>
      <w:proofErr w:type="spellEnd"/>
      <w:r w:rsidRPr="00D61F0E">
        <w:rPr>
          <w:rFonts w:ascii="Times New Roman" w:hAnsi="Times New Roman" w:cs="Times New Roman"/>
        </w:rPr>
        <w:t>. Экономическая эффективность управляющих систем // Автоматика и телемеханика, №4, 2007.</w:t>
      </w:r>
    </w:p>
  </w:footnote>
  <w:footnote w:id="49">
    <w:p w:rsidR="009C6B46" w:rsidRPr="001F515A" w:rsidRDefault="009C6B46" w:rsidP="00945B44">
      <w:pPr>
        <w:pStyle w:val="ab"/>
        <w:jc w:val="both"/>
        <w:rPr>
          <w:rFonts w:ascii="Times New Roman" w:hAnsi="Times New Roman" w:cs="Times New Roman"/>
          <w:color w:val="000000" w:themeColor="text1"/>
        </w:rPr>
      </w:pPr>
      <w:r w:rsidRPr="00225317">
        <w:rPr>
          <w:rStyle w:val="ad"/>
          <w:rFonts w:ascii="Times New Roman" w:hAnsi="Times New Roman" w:cs="Times New Roman"/>
          <w:color w:val="000000" w:themeColor="text1"/>
        </w:rPr>
        <w:footnoteRef/>
      </w:r>
      <w:r w:rsidRPr="00225317">
        <w:rPr>
          <w:rFonts w:ascii="Times New Roman" w:hAnsi="Times New Roman" w:cs="Times New Roman"/>
          <w:color w:val="000000" w:themeColor="text1"/>
        </w:rPr>
        <w:t xml:space="preserve"> </w:t>
      </w:r>
      <w:hyperlink r:id="rId19" w:history="1">
        <w:r w:rsidRPr="001F515A">
          <w:rPr>
            <w:rFonts w:ascii="Times New Roman" w:hAnsi="Times New Roman" w:cs="Times New Roman"/>
          </w:rPr>
          <w:t>Все о туризме - образовательный туристический портал</w:t>
        </w:r>
      </w:hyperlink>
    </w:p>
    <w:p w:rsidR="009C6B46" w:rsidRPr="00225317" w:rsidRDefault="009C6B46" w:rsidP="00945B44">
      <w:pPr>
        <w:pStyle w:val="ab"/>
        <w:jc w:val="both"/>
        <w:rPr>
          <w:rFonts w:ascii="Times New Roman" w:hAnsi="Times New Roman" w:cs="Times New Roman"/>
          <w:color w:val="000000" w:themeColor="text1"/>
        </w:rPr>
      </w:pPr>
      <w:r w:rsidRPr="00225317">
        <w:rPr>
          <w:rFonts w:ascii="Times New Roman" w:hAnsi="Times New Roman" w:cs="Times New Roman"/>
          <w:color w:val="000000" w:themeColor="text1"/>
          <w:lang w:val="en-US"/>
        </w:rPr>
        <w:t>URL</w:t>
      </w:r>
      <w:r w:rsidRPr="00225317">
        <w:rPr>
          <w:rFonts w:ascii="Times New Roman" w:hAnsi="Times New Roman" w:cs="Times New Roman"/>
          <w:color w:val="000000" w:themeColor="text1"/>
        </w:rPr>
        <w:t xml:space="preserve">: </w:t>
      </w:r>
      <w:hyperlink r:id="rId20" w:history="1">
        <w:r w:rsidRPr="00225317">
          <w:rPr>
            <w:rStyle w:val="ae"/>
            <w:rFonts w:ascii="Times New Roman" w:hAnsi="Times New Roman" w:cs="Times New Roman"/>
            <w:color w:val="000000" w:themeColor="text1"/>
            <w:u w:val="none"/>
            <w:lang w:val="en-US"/>
          </w:rPr>
          <w:t>http</w:t>
        </w:r>
        <w:r w:rsidRPr="00225317">
          <w:rPr>
            <w:rStyle w:val="ae"/>
            <w:rFonts w:ascii="Times New Roman" w:hAnsi="Times New Roman" w:cs="Times New Roman"/>
            <w:color w:val="000000" w:themeColor="text1"/>
            <w:u w:val="none"/>
          </w:rPr>
          <w:t>://</w:t>
        </w:r>
        <w:proofErr w:type="spellStart"/>
        <w:r w:rsidRPr="00225317">
          <w:rPr>
            <w:rStyle w:val="ae"/>
            <w:rFonts w:ascii="Times New Roman" w:hAnsi="Times New Roman" w:cs="Times New Roman"/>
            <w:color w:val="000000" w:themeColor="text1"/>
            <w:u w:val="none"/>
            <w:lang w:val="en-US"/>
          </w:rPr>
          <w:t>tourlib</w:t>
        </w:r>
        <w:proofErr w:type="spellEnd"/>
        <w:r w:rsidRPr="00225317">
          <w:rPr>
            <w:rStyle w:val="ae"/>
            <w:rFonts w:ascii="Times New Roman" w:hAnsi="Times New Roman" w:cs="Times New Roman"/>
            <w:color w:val="000000" w:themeColor="text1"/>
            <w:u w:val="none"/>
          </w:rPr>
          <w:t>.</w:t>
        </w:r>
        <w:r w:rsidRPr="00225317">
          <w:rPr>
            <w:rStyle w:val="ae"/>
            <w:rFonts w:ascii="Times New Roman" w:hAnsi="Times New Roman" w:cs="Times New Roman"/>
            <w:color w:val="000000" w:themeColor="text1"/>
            <w:u w:val="none"/>
            <w:lang w:val="en-US"/>
          </w:rPr>
          <w:t>net</w:t>
        </w:r>
        <w:r w:rsidRPr="00225317">
          <w:rPr>
            <w:rStyle w:val="ae"/>
            <w:rFonts w:ascii="Times New Roman" w:hAnsi="Times New Roman" w:cs="Times New Roman"/>
            <w:color w:val="000000" w:themeColor="text1"/>
            <w:u w:val="none"/>
          </w:rPr>
          <w:t>/</w:t>
        </w:r>
        <w:proofErr w:type="spellStart"/>
        <w:r w:rsidRPr="00225317">
          <w:rPr>
            <w:rStyle w:val="ae"/>
            <w:rFonts w:ascii="Times New Roman" w:hAnsi="Times New Roman" w:cs="Times New Roman"/>
            <w:color w:val="000000" w:themeColor="text1"/>
            <w:u w:val="none"/>
            <w:lang w:val="en-US"/>
          </w:rPr>
          <w:t>statti</w:t>
        </w:r>
        <w:proofErr w:type="spellEnd"/>
        <w:r w:rsidRPr="00225317">
          <w:rPr>
            <w:rStyle w:val="ae"/>
            <w:rFonts w:ascii="Times New Roman" w:hAnsi="Times New Roman" w:cs="Times New Roman"/>
            <w:color w:val="000000" w:themeColor="text1"/>
            <w:u w:val="none"/>
          </w:rPr>
          <w:t>_</w:t>
        </w:r>
        <w:r w:rsidRPr="00225317">
          <w:rPr>
            <w:rStyle w:val="ae"/>
            <w:rFonts w:ascii="Times New Roman" w:hAnsi="Times New Roman" w:cs="Times New Roman"/>
            <w:color w:val="000000" w:themeColor="text1"/>
            <w:u w:val="none"/>
            <w:lang w:val="en-US"/>
          </w:rPr>
          <w:t>tourism</w:t>
        </w:r>
        <w:r w:rsidRPr="00225317">
          <w:rPr>
            <w:rStyle w:val="ae"/>
            <w:rFonts w:ascii="Times New Roman" w:hAnsi="Times New Roman" w:cs="Times New Roman"/>
            <w:color w:val="000000" w:themeColor="text1"/>
            <w:u w:val="none"/>
          </w:rPr>
          <w:t>/</w:t>
        </w:r>
        <w:proofErr w:type="spellStart"/>
        <w:r w:rsidRPr="00225317">
          <w:rPr>
            <w:rStyle w:val="ae"/>
            <w:rFonts w:ascii="Times New Roman" w:hAnsi="Times New Roman" w:cs="Times New Roman"/>
            <w:color w:val="000000" w:themeColor="text1"/>
            <w:u w:val="none"/>
            <w:lang w:val="en-US"/>
          </w:rPr>
          <w:t>smirnova</w:t>
        </w:r>
        <w:proofErr w:type="spellEnd"/>
        <w:r w:rsidRPr="00225317">
          <w:rPr>
            <w:rStyle w:val="ae"/>
            <w:rFonts w:ascii="Times New Roman" w:hAnsi="Times New Roman" w:cs="Times New Roman"/>
            <w:color w:val="000000" w:themeColor="text1"/>
            <w:u w:val="none"/>
          </w:rPr>
          <w:t>3.</w:t>
        </w:r>
        <w:proofErr w:type="spellStart"/>
        <w:r w:rsidRPr="00225317">
          <w:rPr>
            <w:rStyle w:val="ae"/>
            <w:rFonts w:ascii="Times New Roman" w:hAnsi="Times New Roman" w:cs="Times New Roman"/>
            <w:color w:val="000000" w:themeColor="text1"/>
            <w:u w:val="none"/>
            <w:lang w:val="en-US"/>
          </w:rPr>
          <w:t>htm</w:t>
        </w:r>
        <w:proofErr w:type="spellEnd"/>
      </w:hyperlink>
      <w:r w:rsidRPr="00225317">
        <w:rPr>
          <w:rFonts w:ascii="Times New Roman" w:hAnsi="Times New Roman" w:cs="Times New Roman"/>
          <w:color w:val="000000" w:themeColor="text1"/>
        </w:rPr>
        <w:t xml:space="preserve"> (Дата обращения 21.11.18)</w:t>
      </w:r>
    </w:p>
  </w:footnote>
  <w:footnote w:id="50">
    <w:p w:rsidR="009C6B46" w:rsidRPr="00225317" w:rsidRDefault="009C6B46" w:rsidP="00945B44">
      <w:pPr>
        <w:pStyle w:val="ab"/>
        <w:jc w:val="both"/>
        <w:rPr>
          <w:rFonts w:ascii="Times New Roman" w:hAnsi="Times New Roman" w:cs="Times New Roman"/>
          <w:color w:val="000000" w:themeColor="text1"/>
        </w:rPr>
      </w:pPr>
      <w:r w:rsidRPr="00225317">
        <w:rPr>
          <w:rStyle w:val="ad"/>
          <w:rFonts w:ascii="Times New Roman" w:hAnsi="Times New Roman" w:cs="Times New Roman"/>
          <w:color w:val="000000" w:themeColor="text1"/>
        </w:rPr>
        <w:footnoteRef/>
      </w:r>
      <w:r w:rsidRPr="00225317">
        <w:rPr>
          <w:rFonts w:ascii="Times New Roman" w:hAnsi="Times New Roman" w:cs="Times New Roman"/>
          <w:color w:val="000000" w:themeColor="text1"/>
        </w:rPr>
        <w:t xml:space="preserve"> Управление в гостиничном бизнесе: усиление роли административных и </w:t>
      </w:r>
      <w:proofErr w:type="gramStart"/>
      <w:r w:rsidRPr="00225317">
        <w:rPr>
          <w:rFonts w:ascii="Times New Roman" w:hAnsi="Times New Roman" w:cs="Times New Roman"/>
          <w:color w:val="000000" w:themeColor="text1"/>
        </w:rPr>
        <w:t>экономичес</w:t>
      </w:r>
      <w:r>
        <w:rPr>
          <w:rFonts w:ascii="Times New Roman" w:hAnsi="Times New Roman" w:cs="Times New Roman"/>
          <w:color w:val="000000" w:themeColor="text1"/>
        </w:rPr>
        <w:t>ких методов</w:t>
      </w:r>
      <w:proofErr w:type="gramEnd"/>
      <w:r>
        <w:rPr>
          <w:rFonts w:ascii="Times New Roman" w:hAnsi="Times New Roman" w:cs="Times New Roman"/>
          <w:color w:val="000000" w:themeColor="text1"/>
        </w:rPr>
        <w:t xml:space="preserve"> </w:t>
      </w:r>
      <w:r w:rsidRPr="00225317">
        <w:rPr>
          <w:rFonts w:ascii="Times New Roman" w:hAnsi="Times New Roman" w:cs="Times New Roman"/>
          <w:color w:val="000000" w:themeColor="text1"/>
          <w:lang w:val="en-US"/>
        </w:rPr>
        <w:t>URL</w:t>
      </w:r>
      <w:r w:rsidRPr="00225317">
        <w:rPr>
          <w:rFonts w:ascii="Times New Roman" w:hAnsi="Times New Roman" w:cs="Times New Roman"/>
          <w:color w:val="000000" w:themeColor="text1"/>
        </w:rPr>
        <w:t>:</w:t>
      </w:r>
      <w:hyperlink r:id="rId21" w:history="1">
        <w:r w:rsidRPr="00225317">
          <w:rPr>
            <w:rStyle w:val="ae"/>
            <w:rFonts w:ascii="Times New Roman" w:hAnsi="Times New Roman" w:cs="Times New Roman"/>
            <w:color w:val="000000" w:themeColor="text1"/>
            <w:u w:val="none"/>
            <w:lang w:val="en-US"/>
          </w:rPr>
          <w:t>http</w:t>
        </w:r>
        <w:r w:rsidRPr="00225317">
          <w:rPr>
            <w:rStyle w:val="ae"/>
            <w:rFonts w:ascii="Times New Roman" w:hAnsi="Times New Roman" w:cs="Times New Roman"/>
            <w:color w:val="000000" w:themeColor="text1"/>
            <w:u w:val="none"/>
          </w:rPr>
          <w:t>://</w:t>
        </w:r>
        <w:proofErr w:type="spellStart"/>
        <w:r w:rsidRPr="00225317">
          <w:rPr>
            <w:rStyle w:val="ae"/>
            <w:rFonts w:ascii="Times New Roman" w:hAnsi="Times New Roman" w:cs="Times New Roman"/>
            <w:color w:val="000000" w:themeColor="text1"/>
            <w:u w:val="none"/>
            <w:lang w:val="en-US"/>
          </w:rPr>
          <w:t>scicenter</w:t>
        </w:r>
        <w:proofErr w:type="spellEnd"/>
        <w:r w:rsidRPr="00225317">
          <w:rPr>
            <w:rStyle w:val="ae"/>
            <w:rFonts w:ascii="Times New Roman" w:hAnsi="Times New Roman" w:cs="Times New Roman"/>
            <w:color w:val="000000" w:themeColor="text1"/>
            <w:u w:val="none"/>
          </w:rPr>
          <w:t>.</w:t>
        </w:r>
        <w:r w:rsidRPr="00225317">
          <w:rPr>
            <w:rStyle w:val="ae"/>
            <w:rFonts w:ascii="Times New Roman" w:hAnsi="Times New Roman" w:cs="Times New Roman"/>
            <w:color w:val="000000" w:themeColor="text1"/>
            <w:u w:val="none"/>
            <w:lang w:val="en-US"/>
          </w:rPr>
          <w:t>online</w:t>
        </w:r>
        <w:r w:rsidRPr="00225317">
          <w:rPr>
            <w:rStyle w:val="ae"/>
            <w:rFonts w:ascii="Times New Roman" w:hAnsi="Times New Roman" w:cs="Times New Roman"/>
            <w:color w:val="000000" w:themeColor="text1"/>
            <w:u w:val="none"/>
          </w:rPr>
          <w:t>/</w:t>
        </w:r>
        <w:proofErr w:type="spellStart"/>
        <w:r w:rsidRPr="00225317">
          <w:rPr>
            <w:rStyle w:val="ae"/>
            <w:rFonts w:ascii="Times New Roman" w:hAnsi="Times New Roman" w:cs="Times New Roman"/>
            <w:color w:val="000000" w:themeColor="text1"/>
            <w:u w:val="none"/>
            <w:lang w:val="en-US"/>
          </w:rPr>
          <w:t>ekonomika</w:t>
        </w:r>
        <w:proofErr w:type="spellEnd"/>
        <w:r w:rsidRPr="00225317">
          <w:rPr>
            <w:rStyle w:val="ae"/>
            <w:rFonts w:ascii="Times New Roman" w:hAnsi="Times New Roman" w:cs="Times New Roman"/>
            <w:color w:val="000000" w:themeColor="text1"/>
            <w:u w:val="none"/>
          </w:rPr>
          <w:t>-</w:t>
        </w:r>
        <w:proofErr w:type="spellStart"/>
        <w:r w:rsidRPr="00225317">
          <w:rPr>
            <w:rStyle w:val="ae"/>
            <w:rFonts w:ascii="Times New Roman" w:hAnsi="Times New Roman" w:cs="Times New Roman"/>
            <w:color w:val="000000" w:themeColor="text1"/>
            <w:u w:val="none"/>
            <w:lang w:val="en-US"/>
          </w:rPr>
          <w:t>otrasli</w:t>
        </w:r>
        <w:proofErr w:type="spellEnd"/>
        <w:r w:rsidRPr="00225317">
          <w:rPr>
            <w:rStyle w:val="ae"/>
            <w:rFonts w:ascii="Times New Roman" w:hAnsi="Times New Roman" w:cs="Times New Roman"/>
            <w:color w:val="000000" w:themeColor="text1"/>
            <w:u w:val="none"/>
          </w:rPr>
          <w:t>-</w:t>
        </w:r>
        <w:proofErr w:type="spellStart"/>
        <w:r w:rsidRPr="00225317">
          <w:rPr>
            <w:rStyle w:val="ae"/>
            <w:rFonts w:ascii="Times New Roman" w:hAnsi="Times New Roman" w:cs="Times New Roman"/>
            <w:color w:val="000000" w:themeColor="text1"/>
            <w:u w:val="none"/>
            <w:lang w:val="en-US"/>
          </w:rPr>
          <w:t>scicenter</w:t>
        </w:r>
        <w:proofErr w:type="spellEnd"/>
        <w:r w:rsidRPr="00225317">
          <w:rPr>
            <w:rStyle w:val="ae"/>
            <w:rFonts w:ascii="Times New Roman" w:hAnsi="Times New Roman" w:cs="Times New Roman"/>
            <w:color w:val="000000" w:themeColor="text1"/>
            <w:u w:val="none"/>
          </w:rPr>
          <w:t>/</w:t>
        </w:r>
        <w:proofErr w:type="spellStart"/>
        <w:r w:rsidRPr="00225317">
          <w:rPr>
            <w:rStyle w:val="ae"/>
            <w:rFonts w:ascii="Times New Roman" w:hAnsi="Times New Roman" w:cs="Times New Roman"/>
            <w:color w:val="000000" w:themeColor="text1"/>
            <w:u w:val="none"/>
            <w:lang w:val="en-US"/>
          </w:rPr>
          <w:t>upravlenie</w:t>
        </w:r>
        <w:proofErr w:type="spellEnd"/>
        <w:r w:rsidRPr="00225317">
          <w:rPr>
            <w:rStyle w:val="ae"/>
            <w:rFonts w:ascii="Times New Roman" w:hAnsi="Times New Roman" w:cs="Times New Roman"/>
            <w:color w:val="000000" w:themeColor="text1"/>
            <w:u w:val="none"/>
          </w:rPr>
          <w:t>-</w:t>
        </w:r>
        <w:proofErr w:type="spellStart"/>
        <w:r w:rsidRPr="00225317">
          <w:rPr>
            <w:rStyle w:val="ae"/>
            <w:rFonts w:ascii="Times New Roman" w:hAnsi="Times New Roman" w:cs="Times New Roman"/>
            <w:color w:val="000000" w:themeColor="text1"/>
            <w:u w:val="none"/>
            <w:lang w:val="en-US"/>
          </w:rPr>
          <w:t>gostinichnom</w:t>
        </w:r>
        <w:proofErr w:type="spellEnd"/>
        <w:r w:rsidRPr="00225317">
          <w:rPr>
            <w:rStyle w:val="ae"/>
            <w:rFonts w:ascii="Times New Roman" w:hAnsi="Times New Roman" w:cs="Times New Roman"/>
            <w:color w:val="000000" w:themeColor="text1"/>
            <w:u w:val="none"/>
          </w:rPr>
          <w:t>-</w:t>
        </w:r>
        <w:proofErr w:type="spellStart"/>
        <w:r w:rsidRPr="00225317">
          <w:rPr>
            <w:rStyle w:val="ae"/>
            <w:rFonts w:ascii="Times New Roman" w:hAnsi="Times New Roman" w:cs="Times New Roman"/>
            <w:color w:val="000000" w:themeColor="text1"/>
            <w:u w:val="none"/>
            <w:lang w:val="en-US"/>
          </w:rPr>
          <w:t>biznese</w:t>
        </w:r>
        <w:proofErr w:type="spellEnd"/>
        <w:r w:rsidRPr="00225317">
          <w:rPr>
            <w:rStyle w:val="ae"/>
            <w:rFonts w:ascii="Times New Roman" w:hAnsi="Times New Roman" w:cs="Times New Roman"/>
            <w:color w:val="000000" w:themeColor="text1"/>
            <w:u w:val="none"/>
          </w:rPr>
          <w:t>-</w:t>
        </w:r>
        <w:proofErr w:type="spellStart"/>
        <w:r w:rsidRPr="00225317">
          <w:rPr>
            <w:rStyle w:val="ae"/>
            <w:rFonts w:ascii="Times New Roman" w:hAnsi="Times New Roman" w:cs="Times New Roman"/>
            <w:color w:val="000000" w:themeColor="text1"/>
            <w:u w:val="none"/>
            <w:lang w:val="en-US"/>
          </w:rPr>
          <w:t>usilenie</w:t>
        </w:r>
        <w:proofErr w:type="spellEnd"/>
        <w:r w:rsidRPr="00225317">
          <w:rPr>
            <w:rStyle w:val="ae"/>
            <w:rFonts w:ascii="Times New Roman" w:hAnsi="Times New Roman" w:cs="Times New Roman"/>
            <w:color w:val="000000" w:themeColor="text1"/>
            <w:u w:val="none"/>
          </w:rPr>
          <w:t>-</w:t>
        </w:r>
        <w:proofErr w:type="spellStart"/>
        <w:r w:rsidRPr="00225317">
          <w:rPr>
            <w:rStyle w:val="ae"/>
            <w:rFonts w:ascii="Times New Roman" w:hAnsi="Times New Roman" w:cs="Times New Roman"/>
            <w:color w:val="000000" w:themeColor="text1"/>
            <w:u w:val="none"/>
            <w:lang w:val="en-US"/>
          </w:rPr>
          <w:t>roli</w:t>
        </w:r>
        <w:proofErr w:type="spellEnd"/>
        <w:r w:rsidRPr="00225317">
          <w:rPr>
            <w:rStyle w:val="ae"/>
            <w:rFonts w:ascii="Times New Roman" w:hAnsi="Times New Roman" w:cs="Times New Roman"/>
            <w:color w:val="000000" w:themeColor="text1"/>
            <w:u w:val="none"/>
          </w:rPr>
          <w:t>-100531.</w:t>
        </w:r>
        <w:r w:rsidRPr="00225317">
          <w:rPr>
            <w:rStyle w:val="ae"/>
            <w:rFonts w:ascii="Times New Roman" w:hAnsi="Times New Roman" w:cs="Times New Roman"/>
            <w:color w:val="000000" w:themeColor="text1"/>
            <w:u w:val="none"/>
            <w:lang w:val="en-US"/>
          </w:rPr>
          <w:t>html</w:t>
        </w:r>
      </w:hyperlink>
      <w:r w:rsidRPr="00225317">
        <w:rPr>
          <w:rFonts w:ascii="Times New Roman" w:hAnsi="Times New Roman" w:cs="Times New Roman"/>
          <w:color w:val="000000" w:themeColor="text1"/>
        </w:rPr>
        <w:t xml:space="preserve"> (Дата обращения 20.11.18)</w:t>
      </w:r>
    </w:p>
  </w:footnote>
  <w:footnote w:id="51">
    <w:p w:rsidR="009C6B46" w:rsidRDefault="009C6B46" w:rsidP="00945B44">
      <w:pPr>
        <w:pStyle w:val="ab"/>
        <w:jc w:val="both"/>
      </w:pPr>
      <w:r w:rsidRPr="00225317">
        <w:rPr>
          <w:rStyle w:val="ad"/>
          <w:rFonts w:ascii="Times New Roman" w:hAnsi="Times New Roman" w:cs="Times New Roman"/>
          <w:color w:val="000000" w:themeColor="text1"/>
        </w:rPr>
        <w:footnoteRef/>
      </w:r>
      <w:proofErr w:type="spellStart"/>
      <w:r w:rsidRPr="00225317">
        <w:rPr>
          <w:rFonts w:ascii="Times New Roman" w:hAnsi="Times New Roman" w:cs="Times New Roman"/>
          <w:color w:val="000000" w:themeColor="text1"/>
        </w:rPr>
        <w:t>Песоцкая</w:t>
      </w:r>
      <w:proofErr w:type="spellEnd"/>
      <w:r w:rsidRPr="00225317">
        <w:rPr>
          <w:rFonts w:ascii="Times New Roman" w:hAnsi="Times New Roman" w:cs="Times New Roman"/>
          <w:color w:val="000000" w:themeColor="text1"/>
        </w:rPr>
        <w:t xml:space="preserve"> </w:t>
      </w:r>
      <w:proofErr w:type="spellStart"/>
      <w:r w:rsidRPr="00225317">
        <w:rPr>
          <w:rFonts w:ascii="Times New Roman" w:hAnsi="Times New Roman" w:cs="Times New Roman"/>
          <w:color w:val="000000" w:themeColor="text1"/>
        </w:rPr>
        <w:t>Е.В</w:t>
      </w:r>
      <w:proofErr w:type="spellEnd"/>
      <w:r w:rsidRPr="00225317">
        <w:rPr>
          <w:rFonts w:ascii="Times New Roman" w:hAnsi="Times New Roman" w:cs="Times New Roman"/>
          <w:color w:val="000000" w:themeColor="text1"/>
        </w:rPr>
        <w:t xml:space="preserve">, </w:t>
      </w:r>
      <w:proofErr w:type="spellStart"/>
      <w:r w:rsidRPr="00225317">
        <w:rPr>
          <w:rFonts w:ascii="Times New Roman" w:hAnsi="Times New Roman" w:cs="Times New Roman"/>
          <w:color w:val="000000" w:themeColor="text1"/>
        </w:rPr>
        <w:t>Русецкая</w:t>
      </w:r>
      <w:proofErr w:type="spellEnd"/>
      <w:r w:rsidRPr="00225317">
        <w:rPr>
          <w:rFonts w:ascii="Times New Roman" w:hAnsi="Times New Roman" w:cs="Times New Roman"/>
          <w:color w:val="000000" w:themeColor="text1"/>
        </w:rPr>
        <w:t xml:space="preserve"> </w:t>
      </w:r>
      <w:proofErr w:type="spellStart"/>
      <w:r w:rsidRPr="00225317">
        <w:rPr>
          <w:rFonts w:ascii="Times New Roman" w:hAnsi="Times New Roman" w:cs="Times New Roman"/>
          <w:color w:val="000000" w:themeColor="text1"/>
        </w:rPr>
        <w:t>О.В</w:t>
      </w:r>
      <w:proofErr w:type="spellEnd"/>
      <w:r w:rsidRPr="00225317">
        <w:rPr>
          <w:rFonts w:ascii="Times New Roman" w:hAnsi="Times New Roman" w:cs="Times New Roman"/>
          <w:color w:val="000000" w:themeColor="text1"/>
        </w:rPr>
        <w:t xml:space="preserve">., Трофимова Л.А, Трофимов В.В: Менеджмент 2-е изд., </w:t>
      </w:r>
      <w:proofErr w:type="spellStart"/>
      <w:r w:rsidRPr="00225317">
        <w:rPr>
          <w:rFonts w:ascii="Times New Roman" w:hAnsi="Times New Roman" w:cs="Times New Roman"/>
          <w:color w:val="000000" w:themeColor="text1"/>
        </w:rPr>
        <w:t>испр</w:t>
      </w:r>
      <w:proofErr w:type="spellEnd"/>
      <w:r w:rsidRPr="00225317">
        <w:rPr>
          <w:rFonts w:ascii="Times New Roman" w:hAnsi="Times New Roman" w:cs="Times New Roman"/>
          <w:color w:val="000000" w:themeColor="text1"/>
        </w:rPr>
        <w:t xml:space="preserve">. и доп. Учебник для бакалавров, М: </w:t>
      </w:r>
      <w:proofErr w:type="spellStart"/>
      <w:r w:rsidRPr="00225317">
        <w:rPr>
          <w:rFonts w:ascii="Times New Roman" w:hAnsi="Times New Roman" w:cs="Times New Roman"/>
          <w:color w:val="000000" w:themeColor="text1"/>
        </w:rPr>
        <w:t>Юрайт</w:t>
      </w:r>
      <w:proofErr w:type="spellEnd"/>
      <w:r w:rsidRPr="00225317">
        <w:rPr>
          <w:rFonts w:ascii="Times New Roman" w:hAnsi="Times New Roman" w:cs="Times New Roman"/>
          <w:color w:val="000000" w:themeColor="text1"/>
        </w:rPr>
        <w:t>, 2016, С 340</w:t>
      </w:r>
    </w:p>
  </w:footnote>
  <w:footnote w:id="52">
    <w:p w:rsidR="009C6B46" w:rsidRPr="00097C51" w:rsidRDefault="009C6B46" w:rsidP="00524D03">
      <w:pPr>
        <w:pStyle w:val="ab"/>
        <w:jc w:val="both"/>
        <w:rPr>
          <w:rFonts w:ascii="Times New Roman" w:hAnsi="Times New Roman" w:cs="Times New Roman"/>
        </w:rPr>
      </w:pPr>
      <w:r w:rsidRPr="00097C51">
        <w:rPr>
          <w:rStyle w:val="ad"/>
          <w:rFonts w:ascii="Times New Roman" w:hAnsi="Times New Roman" w:cs="Times New Roman"/>
        </w:rPr>
        <w:footnoteRef/>
      </w:r>
      <w:r w:rsidRPr="00097C51">
        <w:rPr>
          <w:rFonts w:ascii="Times New Roman" w:hAnsi="Times New Roman" w:cs="Times New Roman"/>
        </w:rPr>
        <w:t xml:space="preserve"> Зайцева Н.А. Управление персоналом в гостиницах: учебное пособие.  М.</w:t>
      </w:r>
      <w:proofErr w:type="gramStart"/>
      <w:r w:rsidRPr="00097C51">
        <w:rPr>
          <w:rFonts w:ascii="Times New Roman" w:hAnsi="Times New Roman" w:cs="Times New Roman"/>
        </w:rPr>
        <w:t xml:space="preserve"> :</w:t>
      </w:r>
      <w:proofErr w:type="gramEnd"/>
      <w:r w:rsidRPr="00097C51">
        <w:rPr>
          <w:rFonts w:ascii="Times New Roman" w:hAnsi="Times New Roman" w:cs="Times New Roman"/>
        </w:rPr>
        <w:t xml:space="preserve"> форум: НИЦ Инфра-М, 2013. — 416 с. // Современные проблемы сервиса и туризма. 2013. №2. </w:t>
      </w:r>
    </w:p>
  </w:footnote>
  <w:footnote w:id="53">
    <w:p w:rsidR="009C6B46" w:rsidRPr="00097C51" w:rsidRDefault="009C6B46" w:rsidP="00524D03">
      <w:pPr>
        <w:pStyle w:val="ab"/>
        <w:jc w:val="both"/>
        <w:rPr>
          <w:rFonts w:ascii="Times New Roman" w:hAnsi="Times New Roman" w:cs="Times New Roman"/>
        </w:rPr>
      </w:pPr>
      <w:r w:rsidRPr="00097C51">
        <w:rPr>
          <w:rStyle w:val="ad"/>
          <w:rFonts w:ascii="Times New Roman" w:hAnsi="Times New Roman" w:cs="Times New Roman"/>
        </w:rPr>
        <w:footnoteRef/>
      </w:r>
      <w:r w:rsidRPr="00097C51">
        <w:rPr>
          <w:rFonts w:ascii="Times New Roman" w:hAnsi="Times New Roman" w:cs="Times New Roman"/>
        </w:rPr>
        <w:t xml:space="preserve"> Сорокина Т.В. Управление на предприятии сферы услуг, как открытая система отношений // Российское предпринимательство. 2007. №4-2. URL: https://cyberleninka.ru/article/n/upravlenie-na-predpriyatii-sfery-uslug-kak-otkrytaya-sistema-otnosheniy (Дата обращения: 20.11.2018). </w:t>
      </w:r>
    </w:p>
  </w:footnote>
  <w:footnote w:id="54">
    <w:p w:rsidR="009C6B46" w:rsidRPr="00097C51" w:rsidRDefault="009C6B46" w:rsidP="00524D03">
      <w:pPr>
        <w:pStyle w:val="ab"/>
        <w:jc w:val="both"/>
        <w:rPr>
          <w:rFonts w:ascii="Times New Roman" w:hAnsi="Times New Roman" w:cs="Times New Roman"/>
        </w:rPr>
      </w:pPr>
      <w:r w:rsidRPr="00097C51">
        <w:rPr>
          <w:rStyle w:val="ad"/>
          <w:rFonts w:ascii="Times New Roman" w:hAnsi="Times New Roman" w:cs="Times New Roman"/>
        </w:rPr>
        <w:footnoteRef/>
      </w:r>
      <w:proofErr w:type="spellStart"/>
      <w:r w:rsidRPr="00097C51">
        <w:rPr>
          <w:rFonts w:ascii="Times New Roman" w:hAnsi="Times New Roman" w:cs="Times New Roman"/>
        </w:rPr>
        <w:t>Скобкин</w:t>
      </w:r>
      <w:proofErr w:type="spellEnd"/>
      <w:r w:rsidRPr="00097C51">
        <w:rPr>
          <w:rFonts w:ascii="Times New Roman" w:hAnsi="Times New Roman" w:cs="Times New Roman"/>
        </w:rPr>
        <w:t xml:space="preserve"> С. С. Практики сервиса в индустрии гостеприимства и туризма Изд-во Магистр,2007, 575 с.</w:t>
      </w:r>
    </w:p>
  </w:footnote>
  <w:footnote w:id="55">
    <w:p w:rsidR="009C6B46" w:rsidRPr="00097C51" w:rsidRDefault="009C6B46" w:rsidP="00524D03">
      <w:pPr>
        <w:pStyle w:val="ab"/>
        <w:jc w:val="both"/>
        <w:rPr>
          <w:rFonts w:ascii="Times New Roman" w:hAnsi="Times New Roman" w:cs="Times New Roman"/>
        </w:rPr>
      </w:pPr>
      <w:r w:rsidRPr="00097C51">
        <w:rPr>
          <w:rStyle w:val="ad"/>
          <w:rFonts w:ascii="Times New Roman" w:hAnsi="Times New Roman" w:cs="Times New Roman"/>
        </w:rPr>
        <w:footnoteRef/>
      </w:r>
      <w:proofErr w:type="spellStart"/>
      <w:r w:rsidRPr="00097C51">
        <w:rPr>
          <w:rFonts w:ascii="Times New Roman" w:hAnsi="Times New Roman" w:cs="Times New Roman"/>
        </w:rPr>
        <w:t>Кобяк</w:t>
      </w:r>
      <w:proofErr w:type="spellEnd"/>
      <w:r w:rsidRPr="00097C51">
        <w:rPr>
          <w:rFonts w:ascii="Times New Roman" w:hAnsi="Times New Roman" w:cs="Times New Roman"/>
        </w:rPr>
        <w:t xml:space="preserve"> </w:t>
      </w:r>
      <w:proofErr w:type="spellStart"/>
      <w:r w:rsidRPr="00097C51">
        <w:rPr>
          <w:rFonts w:ascii="Times New Roman" w:hAnsi="Times New Roman" w:cs="Times New Roman"/>
        </w:rPr>
        <w:t>М.В</w:t>
      </w:r>
      <w:proofErr w:type="spellEnd"/>
      <w:r w:rsidRPr="00097C51">
        <w:rPr>
          <w:rFonts w:ascii="Times New Roman" w:hAnsi="Times New Roman" w:cs="Times New Roman"/>
        </w:rPr>
        <w:t xml:space="preserve">., </w:t>
      </w:r>
      <w:proofErr w:type="spellStart"/>
      <w:r w:rsidRPr="00097C51">
        <w:rPr>
          <w:rFonts w:ascii="Times New Roman" w:hAnsi="Times New Roman" w:cs="Times New Roman"/>
        </w:rPr>
        <w:t>СкобкинС.С.,Управление</w:t>
      </w:r>
      <w:proofErr w:type="spellEnd"/>
      <w:r w:rsidRPr="00097C51">
        <w:rPr>
          <w:rFonts w:ascii="Times New Roman" w:hAnsi="Times New Roman" w:cs="Times New Roman"/>
        </w:rPr>
        <w:t xml:space="preserve"> качеством в гостинице: Учебное пособие / </w:t>
      </w:r>
      <w:proofErr w:type="spellStart"/>
      <w:r w:rsidRPr="00097C51">
        <w:rPr>
          <w:rFonts w:ascii="Times New Roman" w:hAnsi="Times New Roman" w:cs="Times New Roman"/>
        </w:rPr>
        <w:t>М.В</w:t>
      </w:r>
      <w:proofErr w:type="spellEnd"/>
      <w:r w:rsidRPr="00097C51">
        <w:rPr>
          <w:rFonts w:ascii="Times New Roman" w:hAnsi="Times New Roman" w:cs="Times New Roman"/>
        </w:rPr>
        <w:t xml:space="preserve">. </w:t>
      </w:r>
      <w:proofErr w:type="spellStart"/>
      <w:r w:rsidRPr="00097C51">
        <w:rPr>
          <w:rFonts w:ascii="Times New Roman" w:hAnsi="Times New Roman" w:cs="Times New Roman"/>
        </w:rPr>
        <w:t>Кобяк</w:t>
      </w:r>
      <w:proofErr w:type="spellEnd"/>
      <w:r w:rsidRPr="00097C51">
        <w:rPr>
          <w:rFonts w:ascii="Times New Roman" w:hAnsi="Times New Roman" w:cs="Times New Roman"/>
        </w:rPr>
        <w:t xml:space="preserve">, </w:t>
      </w:r>
      <w:proofErr w:type="spellStart"/>
      <w:r w:rsidRPr="00097C51">
        <w:rPr>
          <w:rFonts w:ascii="Times New Roman" w:hAnsi="Times New Roman" w:cs="Times New Roman"/>
        </w:rPr>
        <w:t>С.С</w:t>
      </w:r>
      <w:proofErr w:type="spellEnd"/>
      <w:r w:rsidRPr="00097C51">
        <w:rPr>
          <w:rFonts w:ascii="Times New Roman" w:hAnsi="Times New Roman" w:cs="Times New Roman"/>
        </w:rPr>
        <w:t xml:space="preserve">. </w:t>
      </w:r>
      <w:proofErr w:type="spellStart"/>
      <w:r w:rsidRPr="00097C51">
        <w:rPr>
          <w:rFonts w:ascii="Times New Roman" w:hAnsi="Times New Roman" w:cs="Times New Roman"/>
        </w:rPr>
        <w:t>Скобкин</w:t>
      </w:r>
      <w:proofErr w:type="spellEnd"/>
      <w:r w:rsidRPr="00097C51">
        <w:rPr>
          <w:rFonts w:ascii="Times New Roman" w:hAnsi="Times New Roman" w:cs="Times New Roman"/>
        </w:rPr>
        <w:t xml:space="preserve">. - М.: Магистр, 2008. - 511 </w:t>
      </w:r>
      <w:proofErr w:type="gramStart"/>
      <w:r w:rsidRPr="00097C51">
        <w:rPr>
          <w:rFonts w:ascii="Times New Roman" w:hAnsi="Times New Roman" w:cs="Times New Roman"/>
        </w:rPr>
        <w:t>с</w:t>
      </w:r>
      <w:proofErr w:type="gramEnd"/>
    </w:p>
  </w:footnote>
  <w:footnote w:id="56">
    <w:p w:rsidR="009C6B46" w:rsidRPr="00F63011" w:rsidRDefault="009C6B46" w:rsidP="00263F6E">
      <w:pPr>
        <w:pStyle w:val="ab"/>
        <w:rPr>
          <w:rFonts w:ascii="Times New Roman" w:hAnsi="Times New Roman" w:cs="Times New Roman"/>
        </w:rPr>
      </w:pPr>
      <w:r w:rsidRPr="00920C50">
        <w:rPr>
          <w:rStyle w:val="ad"/>
          <w:rFonts w:ascii="Times New Roman" w:hAnsi="Times New Roman" w:cs="Times New Roman"/>
        </w:rPr>
        <w:footnoteRef/>
      </w:r>
      <w:proofErr w:type="spellStart"/>
      <w:r>
        <w:rPr>
          <w:rFonts w:ascii="Times New Roman" w:hAnsi="Times New Roman" w:cs="Times New Roman"/>
          <w:lang w:val="en-US"/>
        </w:rPr>
        <w:t>Wrike</w:t>
      </w:r>
      <w:proofErr w:type="spellEnd"/>
      <w:r w:rsidRPr="00F63011">
        <w:rPr>
          <w:rFonts w:ascii="Times New Roman" w:hAnsi="Times New Roman" w:cs="Times New Roman"/>
        </w:rPr>
        <w:t xml:space="preserve"> </w:t>
      </w:r>
      <w:r>
        <w:rPr>
          <w:rFonts w:ascii="Times New Roman" w:hAnsi="Times New Roman" w:cs="Times New Roman"/>
          <w:lang w:val="en-US"/>
        </w:rPr>
        <w:t>Blog</w:t>
      </w:r>
    </w:p>
    <w:p w:rsidR="009C6B46" w:rsidRDefault="009C6B46" w:rsidP="00263F6E">
      <w:pPr>
        <w:pStyle w:val="ab"/>
      </w:pPr>
      <w:r w:rsidRPr="00920C50">
        <w:rPr>
          <w:rFonts w:ascii="Times New Roman" w:hAnsi="Times New Roman" w:cs="Times New Roman"/>
        </w:rPr>
        <w:t>URL: https://www.wrike.com/blog/6-different-team-effectiveness-models/ (Дата обращения: 11.11.18)</w:t>
      </w:r>
    </w:p>
  </w:footnote>
  <w:footnote w:id="57">
    <w:p w:rsidR="009C6B46" w:rsidRPr="00097C51" w:rsidRDefault="009C6B46" w:rsidP="00524D03">
      <w:pPr>
        <w:pStyle w:val="ab"/>
        <w:jc w:val="both"/>
        <w:rPr>
          <w:rFonts w:ascii="Times New Roman" w:hAnsi="Times New Roman" w:cs="Times New Roman"/>
          <w:lang w:val="en-US"/>
        </w:rPr>
      </w:pPr>
      <w:r w:rsidRPr="00097C51">
        <w:rPr>
          <w:rStyle w:val="ad"/>
          <w:rFonts w:ascii="Times New Roman" w:hAnsi="Times New Roman" w:cs="Times New Roman"/>
        </w:rPr>
        <w:footnoteRef/>
      </w:r>
      <w:proofErr w:type="spellStart"/>
      <w:r w:rsidRPr="00097C51">
        <w:rPr>
          <w:rFonts w:ascii="Times New Roman" w:hAnsi="Times New Roman" w:cs="Times New Roman"/>
          <w:lang w:val="en-US"/>
        </w:rPr>
        <w:t>D.Norton</w:t>
      </w:r>
      <w:proofErr w:type="spellEnd"/>
      <w:r w:rsidRPr="00097C51">
        <w:rPr>
          <w:rFonts w:ascii="Times New Roman" w:hAnsi="Times New Roman" w:cs="Times New Roman"/>
          <w:lang w:val="en-US"/>
        </w:rPr>
        <w:t xml:space="preserve">, </w:t>
      </w:r>
      <w:proofErr w:type="spellStart"/>
      <w:r w:rsidRPr="00097C51">
        <w:rPr>
          <w:rFonts w:ascii="Times New Roman" w:hAnsi="Times New Roman" w:cs="Times New Roman"/>
          <w:lang w:val="en-US"/>
        </w:rPr>
        <w:t>R.Kaplan</w:t>
      </w:r>
      <w:proofErr w:type="spellEnd"/>
      <w:r w:rsidRPr="00097C51">
        <w:rPr>
          <w:rFonts w:ascii="Times New Roman" w:hAnsi="Times New Roman" w:cs="Times New Roman"/>
          <w:lang w:val="en-US"/>
        </w:rPr>
        <w:t xml:space="preserve"> "Using the Balanced Scorecard as a Strategic Management System", Harvard Business Review, January- February 1996</w:t>
      </w:r>
    </w:p>
  </w:footnote>
  <w:footnote w:id="58">
    <w:p w:rsidR="009C6B46" w:rsidRPr="00097C51" w:rsidRDefault="009C6B46" w:rsidP="00524D03">
      <w:pPr>
        <w:pStyle w:val="ab"/>
        <w:jc w:val="both"/>
        <w:rPr>
          <w:lang w:val="en-US"/>
        </w:rPr>
      </w:pPr>
      <w:r w:rsidRPr="00097C51">
        <w:rPr>
          <w:rStyle w:val="ad"/>
          <w:rFonts w:ascii="Times New Roman" w:hAnsi="Times New Roman" w:cs="Times New Roman"/>
        </w:rPr>
        <w:footnoteRef/>
      </w:r>
      <w:proofErr w:type="spellStart"/>
      <w:r w:rsidRPr="00097C51">
        <w:rPr>
          <w:rFonts w:ascii="Times New Roman" w:hAnsi="Times New Roman" w:cs="Times New Roman"/>
          <w:lang w:val="en-US"/>
        </w:rPr>
        <w:t>D.Norton</w:t>
      </w:r>
      <w:proofErr w:type="spellEnd"/>
      <w:r w:rsidRPr="00097C51">
        <w:rPr>
          <w:rFonts w:ascii="Times New Roman" w:hAnsi="Times New Roman" w:cs="Times New Roman"/>
          <w:lang w:val="en-US"/>
        </w:rPr>
        <w:t xml:space="preserve">, </w:t>
      </w:r>
      <w:proofErr w:type="spellStart"/>
      <w:r w:rsidRPr="00097C51">
        <w:rPr>
          <w:rFonts w:ascii="Times New Roman" w:hAnsi="Times New Roman" w:cs="Times New Roman"/>
          <w:lang w:val="en-US"/>
        </w:rPr>
        <w:t>R.Kaplan</w:t>
      </w:r>
      <w:proofErr w:type="spellEnd"/>
      <w:r w:rsidRPr="00097C51">
        <w:rPr>
          <w:rFonts w:ascii="Times New Roman" w:hAnsi="Times New Roman" w:cs="Times New Roman"/>
          <w:lang w:val="en-US"/>
        </w:rPr>
        <w:t xml:space="preserve"> "Putting Balanced Scorecard to work", Harvard Business Review, September- October 1993</w:t>
      </w:r>
    </w:p>
  </w:footnote>
  <w:footnote w:id="59">
    <w:p w:rsidR="009C6B46" w:rsidRPr="009B42C9" w:rsidRDefault="009C6B46" w:rsidP="00524D03">
      <w:pPr>
        <w:pStyle w:val="ab"/>
        <w:jc w:val="both"/>
        <w:rPr>
          <w:rFonts w:ascii="Times New Roman" w:hAnsi="Times New Roman" w:cs="Times New Roman"/>
        </w:rPr>
      </w:pPr>
      <w:r w:rsidRPr="009B42C9">
        <w:rPr>
          <w:rStyle w:val="ad"/>
          <w:rFonts w:ascii="Times New Roman" w:hAnsi="Times New Roman" w:cs="Times New Roman"/>
        </w:rPr>
        <w:footnoteRef/>
      </w:r>
      <w:r w:rsidRPr="009B42C9">
        <w:rPr>
          <w:rFonts w:ascii="Times New Roman" w:hAnsi="Times New Roman" w:cs="Times New Roman"/>
        </w:rPr>
        <w:t xml:space="preserve"> Богданов </w:t>
      </w:r>
      <w:proofErr w:type="spellStart"/>
      <w:r w:rsidRPr="009B42C9">
        <w:rPr>
          <w:rFonts w:ascii="Times New Roman" w:hAnsi="Times New Roman" w:cs="Times New Roman"/>
        </w:rPr>
        <w:t>В.В</w:t>
      </w:r>
      <w:proofErr w:type="spellEnd"/>
      <w:r w:rsidRPr="009B42C9">
        <w:rPr>
          <w:rFonts w:ascii="Times New Roman" w:hAnsi="Times New Roman" w:cs="Times New Roman"/>
        </w:rPr>
        <w:t xml:space="preserve">., Пашкина </w:t>
      </w:r>
      <w:proofErr w:type="spellStart"/>
      <w:r w:rsidRPr="009B42C9">
        <w:rPr>
          <w:rFonts w:ascii="Times New Roman" w:hAnsi="Times New Roman" w:cs="Times New Roman"/>
        </w:rPr>
        <w:t>О.А.,Тенденции</w:t>
      </w:r>
      <w:proofErr w:type="spellEnd"/>
      <w:r w:rsidRPr="009B42C9">
        <w:rPr>
          <w:rFonts w:ascii="Times New Roman" w:hAnsi="Times New Roman" w:cs="Times New Roman"/>
        </w:rPr>
        <w:t xml:space="preserve"> развития эффективного управления предприятиями индустрии гостеприимства на отечественном рынке: Аллея науки, т.2, №2, 2018, С 353-360.</w:t>
      </w:r>
    </w:p>
  </w:footnote>
  <w:footnote w:id="60">
    <w:p w:rsidR="009C6B46" w:rsidRDefault="009C6B46">
      <w:pPr>
        <w:pStyle w:val="ab"/>
      </w:pPr>
      <w:r>
        <w:rPr>
          <w:rStyle w:val="ad"/>
        </w:rPr>
        <w:footnoteRef/>
      </w:r>
      <w:r>
        <w:t xml:space="preserve"> </w:t>
      </w:r>
      <w:proofErr w:type="spellStart"/>
      <w:r w:rsidRPr="00DC3A8A">
        <w:rPr>
          <w:rFonts w:ascii="Times New Roman" w:hAnsi="Times New Roman" w:cs="Times New Roman"/>
        </w:rPr>
        <w:t>Мачалкин</w:t>
      </w:r>
      <w:proofErr w:type="spellEnd"/>
      <w:r w:rsidRPr="00DC3A8A">
        <w:rPr>
          <w:rFonts w:ascii="Times New Roman" w:hAnsi="Times New Roman" w:cs="Times New Roman"/>
        </w:rPr>
        <w:t xml:space="preserve"> С. Е. Современные тенденции развития и модели организации гостиничного бизнеса: зарубежный опыт //Вестник Тамбовского университета. Серия: Гуманитарные науки. – 2012. – Т. 112. – №. 8. – С.</w:t>
      </w:r>
      <w:r>
        <w:rPr>
          <w:rFonts w:ascii="Times New Roman" w:hAnsi="Times New Roman" w:cs="Times New Roman"/>
        </w:rPr>
        <w:t xml:space="preserve"> 18.</w:t>
      </w:r>
    </w:p>
  </w:footnote>
  <w:footnote w:id="61">
    <w:p w:rsidR="009C6B46" w:rsidRDefault="009C6B46">
      <w:pPr>
        <w:pStyle w:val="ab"/>
      </w:pPr>
      <w:r>
        <w:rPr>
          <w:rStyle w:val="ad"/>
        </w:rPr>
        <w:footnoteRef/>
      </w:r>
      <w:r>
        <w:t xml:space="preserve"> </w:t>
      </w:r>
      <w:proofErr w:type="spellStart"/>
      <w:r w:rsidRPr="00DC3A8A">
        <w:rPr>
          <w:rFonts w:ascii="Times New Roman" w:hAnsi="Times New Roman" w:cs="Times New Roman"/>
        </w:rPr>
        <w:t>Телепченкова</w:t>
      </w:r>
      <w:proofErr w:type="spellEnd"/>
      <w:r w:rsidRPr="00DC3A8A">
        <w:rPr>
          <w:rFonts w:ascii="Times New Roman" w:hAnsi="Times New Roman" w:cs="Times New Roman"/>
        </w:rPr>
        <w:t xml:space="preserve"> Н. В. Перспективы развития в России консорциумов и гостиничных групп //Материалы Ивановских чтений. – 201</w:t>
      </w:r>
      <w:r>
        <w:rPr>
          <w:rFonts w:ascii="Times New Roman" w:hAnsi="Times New Roman" w:cs="Times New Roman"/>
        </w:rPr>
        <w:t>1. – Т. 1. – №. 1. – С. 247.</w:t>
      </w:r>
    </w:p>
  </w:footnote>
  <w:footnote w:id="62">
    <w:p w:rsidR="009C6B46" w:rsidRPr="00FF4259" w:rsidRDefault="009C6B46" w:rsidP="000A51D1">
      <w:pPr>
        <w:pStyle w:val="ab"/>
        <w:jc w:val="both"/>
        <w:rPr>
          <w:rFonts w:ascii="Times New Roman" w:hAnsi="Times New Roman" w:cs="Times New Roman"/>
        </w:rPr>
      </w:pPr>
      <w:r w:rsidRPr="00FF4259">
        <w:rPr>
          <w:rStyle w:val="ad"/>
          <w:rFonts w:ascii="Times New Roman" w:hAnsi="Times New Roman" w:cs="Times New Roman"/>
        </w:rPr>
        <w:footnoteRef/>
      </w:r>
      <w:r w:rsidRPr="00FF4259">
        <w:rPr>
          <w:rFonts w:ascii="Times New Roman" w:hAnsi="Times New Roman" w:cs="Times New Roman"/>
        </w:rPr>
        <w:t xml:space="preserve"> Кошелева А., Полякова Е. Проблемы теории и практики управления качеством гостиничных услуг в РФ.//РИСК: Ресурсы, информация, снабжение, конкуренция. 2015. № 3. С. 210</w:t>
      </w:r>
    </w:p>
  </w:footnote>
  <w:footnote w:id="63">
    <w:p w:rsidR="009C6B46" w:rsidRPr="00FF26F9" w:rsidRDefault="009C6B46" w:rsidP="000A51D1">
      <w:pPr>
        <w:pStyle w:val="ab"/>
        <w:jc w:val="both"/>
        <w:rPr>
          <w:rFonts w:ascii="Times New Roman" w:hAnsi="Times New Roman" w:cs="Times New Roman"/>
        </w:rPr>
      </w:pPr>
      <w:r w:rsidRPr="00FF26F9">
        <w:rPr>
          <w:rStyle w:val="ad"/>
          <w:rFonts w:ascii="Times New Roman" w:hAnsi="Times New Roman" w:cs="Times New Roman"/>
        </w:rPr>
        <w:footnoteRef/>
      </w:r>
      <w:r w:rsidRPr="00FF26F9">
        <w:rPr>
          <w:rFonts w:ascii="Times New Roman" w:hAnsi="Times New Roman" w:cs="Times New Roman"/>
        </w:rPr>
        <w:t xml:space="preserve"> Козлов Д.А. Особенности предоставления гостиничных услуг в российской федерации // В сборнике: актуальные проблемы индустрии гостеприимства и туризма сборник статей международной научно-практической конференции. 2016. С. 82</w:t>
      </w:r>
    </w:p>
  </w:footnote>
  <w:footnote w:id="64">
    <w:p w:rsidR="009C6B46" w:rsidRPr="001F658B" w:rsidRDefault="009C6B46" w:rsidP="009D29C2">
      <w:pPr>
        <w:pStyle w:val="ab"/>
        <w:jc w:val="both"/>
        <w:rPr>
          <w:rFonts w:ascii="Times New Roman" w:hAnsi="Times New Roman" w:cs="Times New Roman"/>
        </w:rPr>
      </w:pPr>
      <w:r w:rsidRPr="001F658B">
        <w:rPr>
          <w:rStyle w:val="ad"/>
          <w:rFonts w:ascii="Times New Roman" w:hAnsi="Times New Roman" w:cs="Times New Roman"/>
        </w:rPr>
        <w:footnoteRef/>
      </w:r>
      <w:r w:rsidRPr="001F658B">
        <w:rPr>
          <w:rFonts w:ascii="Times New Roman" w:hAnsi="Times New Roman" w:cs="Times New Roman"/>
        </w:rPr>
        <w:t xml:space="preserve"> Романюк </w:t>
      </w:r>
      <w:proofErr w:type="spellStart"/>
      <w:r w:rsidRPr="001F658B">
        <w:rPr>
          <w:rFonts w:ascii="Times New Roman" w:hAnsi="Times New Roman" w:cs="Times New Roman"/>
        </w:rPr>
        <w:t>А.В</w:t>
      </w:r>
      <w:proofErr w:type="spellEnd"/>
      <w:r w:rsidRPr="001F658B">
        <w:rPr>
          <w:rFonts w:ascii="Times New Roman" w:hAnsi="Times New Roman" w:cs="Times New Roman"/>
        </w:rPr>
        <w:t xml:space="preserve">., </w:t>
      </w:r>
      <w:proofErr w:type="spellStart"/>
      <w:r w:rsidRPr="001F658B">
        <w:rPr>
          <w:rFonts w:ascii="Times New Roman" w:hAnsi="Times New Roman" w:cs="Times New Roman"/>
        </w:rPr>
        <w:t>Блинова</w:t>
      </w:r>
      <w:proofErr w:type="spellEnd"/>
      <w:r w:rsidRPr="001F658B">
        <w:rPr>
          <w:rFonts w:ascii="Times New Roman" w:hAnsi="Times New Roman" w:cs="Times New Roman"/>
        </w:rPr>
        <w:t xml:space="preserve"> </w:t>
      </w:r>
      <w:proofErr w:type="spellStart"/>
      <w:r w:rsidRPr="001F658B">
        <w:rPr>
          <w:rFonts w:ascii="Times New Roman" w:hAnsi="Times New Roman" w:cs="Times New Roman"/>
        </w:rPr>
        <w:t>Е.А</w:t>
      </w:r>
      <w:proofErr w:type="spellEnd"/>
      <w:r w:rsidRPr="001F658B">
        <w:rPr>
          <w:rFonts w:ascii="Times New Roman" w:hAnsi="Times New Roman" w:cs="Times New Roman"/>
        </w:rPr>
        <w:t>. Перспективы развития международных гостиничных сетей в России В 2016 году // Молодой ученый. 2016. № 5 (109). С. 404</w:t>
      </w:r>
    </w:p>
  </w:footnote>
  <w:footnote w:id="65">
    <w:p w:rsidR="009C6B46" w:rsidRDefault="009C6B46">
      <w:pPr>
        <w:pStyle w:val="ab"/>
      </w:pPr>
      <w:r>
        <w:rPr>
          <w:rStyle w:val="ad"/>
        </w:rPr>
        <w:footnoteRef/>
      </w:r>
      <w:r>
        <w:t xml:space="preserve"> </w:t>
      </w:r>
      <w:proofErr w:type="spellStart"/>
      <w:r w:rsidRPr="00DC3A8A">
        <w:rPr>
          <w:rFonts w:ascii="Times New Roman" w:hAnsi="Times New Roman" w:cs="Times New Roman"/>
        </w:rPr>
        <w:t>Лайко</w:t>
      </w:r>
      <w:proofErr w:type="spellEnd"/>
      <w:r w:rsidRPr="00DC3A8A">
        <w:rPr>
          <w:rFonts w:ascii="Times New Roman" w:hAnsi="Times New Roman" w:cs="Times New Roman"/>
        </w:rPr>
        <w:t xml:space="preserve"> М. Ю. и др. </w:t>
      </w:r>
      <w:proofErr w:type="spellStart"/>
      <w:r w:rsidRPr="00DC3A8A">
        <w:rPr>
          <w:rFonts w:ascii="Times New Roman" w:hAnsi="Times New Roman" w:cs="Times New Roman"/>
        </w:rPr>
        <w:t>Бенчмаркинг</w:t>
      </w:r>
      <w:proofErr w:type="spellEnd"/>
      <w:r w:rsidRPr="00DC3A8A">
        <w:rPr>
          <w:rFonts w:ascii="Times New Roman" w:hAnsi="Times New Roman" w:cs="Times New Roman"/>
        </w:rPr>
        <w:t xml:space="preserve"> как инструмент управления конкурентоспособностью гостиничных услуг //Дискуссия. – 2017. – №. 3 (77).</w:t>
      </w:r>
      <w:r>
        <w:rPr>
          <w:rFonts w:ascii="Times New Roman" w:hAnsi="Times New Roman" w:cs="Times New Roman"/>
        </w:rPr>
        <w:t xml:space="preserve"> – С. 23.</w:t>
      </w:r>
    </w:p>
  </w:footnote>
  <w:footnote w:id="66">
    <w:p w:rsidR="009C6B46" w:rsidRPr="00DC3A8A" w:rsidRDefault="009C6B46" w:rsidP="00DC3A8A">
      <w:pPr>
        <w:pStyle w:val="ab"/>
      </w:pPr>
      <w:r>
        <w:rPr>
          <w:rStyle w:val="ad"/>
        </w:rPr>
        <w:footnoteRef/>
      </w:r>
      <w:r>
        <w:t xml:space="preserve"> </w:t>
      </w:r>
      <w:proofErr w:type="spellStart"/>
      <w:r w:rsidRPr="00DC3A8A">
        <w:rPr>
          <w:rFonts w:ascii="Times New Roman" w:hAnsi="Times New Roman" w:cs="Times New Roman"/>
        </w:rPr>
        <w:t>Василицкая</w:t>
      </w:r>
      <w:proofErr w:type="spellEnd"/>
      <w:r w:rsidRPr="00DC3A8A">
        <w:rPr>
          <w:rFonts w:ascii="Times New Roman" w:hAnsi="Times New Roman" w:cs="Times New Roman"/>
        </w:rPr>
        <w:t xml:space="preserve"> В. В. Модернизация и повышение эффективности гостиничного бизнеса // </w:t>
      </w:r>
      <w:r>
        <w:rPr>
          <w:rFonts w:ascii="Times New Roman" w:hAnsi="Times New Roman" w:cs="Times New Roman"/>
        </w:rPr>
        <w:t>М</w:t>
      </w:r>
      <w:r w:rsidRPr="00DC3A8A">
        <w:rPr>
          <w:rFonts w:ascii="Times New Roman" w:hAnsi="Times New Roman" w:cs="Times New Roman"/>
        </w:rPr>
        <w:t>атериалы III Международной научно-практической студенческой конференции.</w:t>
      </w:r>
      <w:r>
        <w:rPr>
          <w:rFonts w:ascii="Times New Roman" w:hAnsi="Times New Roman" w:cs="Times New Roman"/>
        </w:rPr>
        <w:t xml:space="preserve"> - Краснодар.</w:t>
      </w:r>
      <w:r w:rsidRPr="00DC3A8A">
        <w:rPr>
          <w:rFonts w:ascii="Times New Roman" w:hAnsi="Times New Roman" w:cs="Times New Roman"/>
        </w:rPr>
        <w:t xml:space="preserve"> – 2016. – С. 72.</w:t>
      </w:r>
    </w:p>
  </w:footnote>
  <w:footnote w:id="67">
    <w:p w:rsidR="009C6B46" w:rsidRPr="00F1462E" w:rsidRDefault="009C6B46" w:rsidP="009D29C2">
      <w:pPr>
        <w:pStyle w:val="ab"/>
        <w:jc w:val="both"/>
        <w:rPr>
          <w:rFonts w:ascii="Times New Roman" w:hAnsi="Times New Roman" w:cs="Times New Roman"/>
        </w:rPr>
      </w:pPr>
      <w:r w:rsidRPr="00F1462E">
        <w:rPr>
          <w:rStyle w:val="ad"/>
          <w:rFonts w:ascii="Times New Roman" w:hAnsi="Times New Roman" w:cs="Times New Roman"/>
        </w:rPr>
        <w:footnoteRef/>
      </w:r>
      <w:proofErr w:type="spellStart"/>
      <w:r w:rsidRPr="00F1462E">
        <w:rPr>
          <w:rFonts w:ascii="Times New Roman" w:hAnsi="Times New Roman" w:cs="Times New Roman"/>
        </w:rPr>
        <w:t>Рындач</w:t>
      </w:r>
      <w:proofErr w:type="spellEnd"/>
      <w:r w:rsidRPr="00F1462E">
        <w:rPr>
          <w:rFonts w:ascii="Times New Roman" w:hAnsi="Times New Roman" w:cs="Times New Roman"/>
        </w:rPr>
        <w:t xml:space="preserve"> М. А. Повышение конкурентоспособности организаций туристской индустрии: аспекты информатизации/М. А. </w:t>
      </w:r>
      <w:proofErr w:type="spellStart"/>
      <w:r w:rsidRPr="00F1462E">
        <w:rPr>
          <w:rFonts w:ascii="Times New Roman" w:hAnsi="Times New Roman" w:cs="Times New Roman"/>
        </w:rPr>
        <w:t>Рындач</w:t>
      </w:r>
      <w:proofErr w:type="spellEnd"/>
      <w:r w:rsidRPr="00F1462E">
        <w:rPr>
          <w:rFonts w:ascii="Times New Roman" w:hAnsi="Times New Roman" w:cs="Times New Roman"/>
        </w:rPr>
        <w:t>//Крымский научный вестник. -2015. -№ 5-1. -С. 111-121.</w:t>
      </w:r>
    </w:p>
  </w:footnote>
  <w:footnote w:id="68">
    <w:p w:rsidR="009C6B46" w:rsidRPr="00F1462E" w:rsidRDefault="009C6B46" w:rsidP="009D29C2">
      <w:pPr>
        <w:pStyle w:val="ab"/>
        <w:jc w:val="both"/>
        <w:rPr>
          <w:rFonts w:ascii="Times New Roman" w:hAnsi="Times New Roman" w:cs="Times New Roman"/>
        </w:rPr>
      </w:pPr>
      <w:r w:rsidRPr="00F1462E">
        <w:rPr>
          <w:rStyle w:val="ad"/>
          <w:rFonts w:ascii="Times New Roman" w:hAnsi="Times New Roman" w:cs="Times New Roman"/>
        </w:rPr>
        <w:footnoteRef/>
      </w:r>
      <w:r w:rsidRPr="00F1462E">
        <w:rPr>
          <w:rFonts w:ascii="Times New Roman" w:hAnsi="Times New Roman" w:cs="Times New Roman"/>
        </w:rPr>
        <w:t xml:space="preserve"> Прудникова </w:t>
      </w:r>
      <w:proofErr w:type="spellStart"/>
      <w:r w:rsidRPr="00F1462E">
        <w:rPr>
          <w:rFonts w:ascii="Times New Roman" w:hAnsi="Times New Roman" w:cs="Times New Roman"/>
        </w:rPr>
        <w:t>Н.Г</w:t>
      </w:r>
      <w:proofErr w:type="spellEnd"/>
      <w:r w:rsidRPr="00F1462E">
        <w:rPr>
          <w:rFonts w:ascii="Times New Roman" w:hAnsi="Times New Roman" w:cs="Times New Roman"/>
        </w:rPr>
        <w:t xml:space="preserve">., Панасенко </w:t>
      </w:r>
      <w:proofErr w:type="spellStart"/>
      <w:r w:rsidRPr="00F1462E">
        <w:rPr>
          <w:rFonts w:ascii="Times New Roman" w:hAnsi="Times New Roman" w:cs="Times New Roman"/>
        </w:rPr>
        <w:t>А.Н</w:t>
      </w:r>
      <w:proofErr w:type="spellEnd"/>
      <w:r w:rsidRPr="00F1462E">
        <w:rPr>
          <w:rFonts w:ascii="Times New Roman" w:hAnsi="Times New Roman" w:cs="Times New Roman"/>
        </w:rPr>
        <w:t xml:space="preserve">. Автоматизация гостиничного бизнеса // Наука и туризм: стратегии взаимодействия. 2016. №5 (3). URL: https://cyberleninka.ru/article/n/avtomatizatsiya-gostinichnogo-biznesa (Дата обращения: 21.11.2018). </w:t>
      </w:r>
    </w:p>
  </w:footnote>
  <w:footnote w:id="69">
    <w:p w:rsidR="009C6B46" w:rsidRPr="00CB0B82" w:rsidRDefault="009C6B46" w:rsidP="009D29C2">
      <w:pPr>
        <w:pStyle w:val="ab"/>
        <w:jc w:val="both"/>
        <w:rPr>
          <w:rFonts w:ascii="Times New Roman" w:hAnsi="Times New Roman" w:cs="Times New Roman"/>
        </w:rPr>
      </w:pPr>
      <w:r w:rsidRPr="00CB0B82">
        <w:rPr>
          <w:rStyle w:val="ad"/>
          <w:rFonts w:ascii="Times New Roman" w:hAnsi="Times New Roman" w:cs="Times New Roman"/>
        </w:rPr>
        <w:footnoteRef/>
      </w:r>
      <w:r w:rsidRPr="00CB0B82">
        <w:rPr>
          <w:rFonts w:ascii="Times New Roman" w:hAnsi="Times New Roman" w:cs="Times New Roman"/>
        </w:rPr>
        <w:t xml:space="preserve"> Там же.</w:t>
      </w:r>
    </w:p>
  </w:footnote>
  <w:footnote w:id="70">
    <w:p w:rsidR="009C6B46" w:rsidRPr="00CB0B82" w:rsidRDefault="009C6B46" w:rsidP="009D29C2">
      <w:pPr>
        <w:pStyle w:val="ab"/>
        <w:jc w:val="both"/>
        <w:rPr>
          <w:rFonts w:ascii="Times New Roman" w:hAnsi="Times New Roman" w:cs="Times New Roman"/>
        </w:rPr>
      </w:pPr>
      <w:r w:rsidRPr="00CB0B82">
        <w:rPr>
          <w:rStyle w:val="ad"/>
          <w:rFonts w:ascii="Times New Roman" w:hAnsi="Times New Roman" w:cs="Times New Roman"/>
        </w:rPr>
        <w:footnoteRef/>
      </w:r>
      <w:proofErr w:type="spellStart"/>
      <w:r w:rsidRPr="00CB0B82">
        <w:rPr>
          <w:rFonts w:ascii="Times New Roman" w:hAnsi="Times New Roman" w:cs="Times New Roman"/>
        </w:rPr>
        <w:t>Сайбель</w:t>
      </w:r>
      <w:proofErr w:type="spellEnd"/>
      <w:r w:rsidRPr="00CB0B82">
        <w:rPr>
          <w:rFonts w:ascii="Times New Roman" w:hAnsi="Times New Roman" w:cs="Times New Roman"/>
        </w:rPr>
        <w:t xml:space="preserve"> Н. Ю., Аракелян К. Р. Преимущества применения автоматизированных систем управления в гостиничном бизнесе // Молодой ученый. — 2016. — №10. — С. 852-855. </w:t>
      </w:r>
    </w:p>
    <w:p w:rsidR="009C6B46" w:rsidRPr="001F515A" w:rsidRDefault="009C6B46" w:rsidP="001F515A">
      <w:pPr>
        <w:pStyle w:val="ab"/>
        <w:jc w:val="both"/>
        <w:rPr>
          <w:rFonts w:ascii="Times New Roman" w:hAnsi="Times New Roman" w:cs="Times New Roman"/>
        </w:rPr>
      </w:pPr>
      <w:r w:rsidRPr="00CB0B82">
        <w:rPr>
          <w:rFonts w:ascii="Times New Roman" w:hAnsi="Times New Roman" w:cs="Times New Roman"/>
        </w:rPr>
        <w:t xml:space="preserve">URL https://moluch.ru/archive/114/29864/ </w:t>
      </w:r>
      <w:r>
        <w:rPr>
          <w:rFonts w:ascii="Times New Roman" w:hAnsi="Times New Roman" w:cs="Times New Roman"/>
        </w:rPr>
        <w:t>(дата обращения: 21.11.2018).</w:t>
      </w:r>
    </w:p>
  </w:footnote>
  <w:footnote w:id="71">
    <w:p w:rsidR="009C6B46" w:rsidRDefault="009C6B46" w:rsidP="00962E06">
      <w:pPr>
        <w:pStyle w:val="ab"/>
        <w:jc w:val="both"/>
      </w:pPr>
      <w:r>
        <w:rPr>
          <w:rStyle w:val="ad"/>
        </w:rPr>
        <w:footnoteRef/>
      </w:r>
      <w:r>
        <w:t xml:space="preserve"> </w:t>
      </w:r>
      <w:r w:rsidRPr="00962E06">
        <w:rPr>
          <w:rFonts w:ascii="Times New Roman" w:hAnsi="Times New Roman" w:cs="Times New Roman"/>
        </w:rPr>
        <w:t xml:space="preserve">Гареев Р. Р. Автоматизация систем </w:t>
      </w:r>
      <w:proofErr w:type="gramStart"/>
      <w:r w:rsidRPr="00962E06">
        <w:rPr>
          <w:rFonts w:ascii="Times New Roman" w:hAnsi="Times New Roman" w:cs="Times New Roman"/>
        </w:rPr>
        <w:t>бизнес-администрирования</w:t>
      </w:r>
      <w:proofErr w:type="gramEnd"/>
      <w:r w:rsidRPr="00962E06">
        <w:rPr>
          <w:rFonts w:ascii="Times New Roman" w:hAnsi="Times New Roman" w:cs="Times New Roman"/>
        </w:rPr>
        <w:t xml:space="preserve"> в гостиничных предприятиях //Сборник статей международной научно-практической конференции «Инновационные исследования: проблемы внедрения результатов и направлен</w:t>
      </w:r>
      <w:r>
        <w:rPr>
          <w:rFonts w:ascii="Times New Roman" w:hAnsi="Times New Roman" w:cs="Times New Roman"/>
        </w:rPr>
        <w:t>ия развития. – 2016. – С. 26.</w:t>
      </w:r>
    </w:p>
  </w:footnote>
  <w:footnote w:id="72">
    <w:p w:rsidR="009C6B46" w:rsidRPr="00C0772D" w:rsidRDefault="009C6B46" w:rsidP="006D1DF4">
      <w:pPr>
        <w:pStyle w:val="a3"/>
        <w:spacing w:before="0" w:beforeAutospacing="0" w:after="0" w:afterAutospacing="0"/>
        <w:jc w:val="both"/>
        <w:rPr>
          <w:color w:val="000000" w:themeColor="text1"/>
          <w:sz w:val="20"/>
          <w:szCs w:val="20"/>
        </w:rPr>
      </w:pPr>
      <w:r w:rsidRPr="00C0772D">
        <w:rPr>
          <w:rStyle w:val="ad"/>
          <w:color w:val="000000" w:themeColor="text1"/>
          <w:sz w:val="20"/>
          <w:szCs w:val="20"/>
        </w:rPr>
        <w:footnoteRef/>
      </w:r>
      <w:r w:rsidRPr="00C0772D">
        <w:rPr>
          <w:color w:val="000000" w:themeColor="text1"/>
          <w:sz w:val="20"/>
          <w:szCs w:val="20"/>
        </w:rPr>
        <w:t xml:space="preserve"> Доклад «Состояние и развитие конкурентной среды на рынках товаров и услуг Псковской области», 2018 г. С.63</w:t>
      </w:r>
    </w:p>
  </w:footnote>
  <w:footnote w:id="73">
    <w:p w:rsidR="009C6B46" w:rsidRDefault="009C6B46" w:rsidP="006D1DF4">
      <w:pPr>
        <w:pStyle w:val="ab"/>
        <w:rPr>
          <w:rFonts w:ascii="Times New Roman" w:hAnsi="Times New Roman"/>
          <w:color w:val="000000" w:themeColor="text1"/>
        </w:rPr>
      </w:pPr>
      <w:r w:rsidRPr="00AB1C43">
        <w:rPr>
          <w:rStyle w:val="ad"/>
          <w:rFonts w:ascii="Times New Roman" w:hAnsi="Times New Roman"/>
          <w:color w:val="000000" w:themeColor="text1"/>
        </w:rPr>
        <w:footnoteRef/>
      </w:r>
      <w:r w:rsidRPr="00AB1C43">
        <w:rPr>
          <w:rFonts w:ascii="Times New Roman" w:hAnsi="Times New Roman"/>
          <w:color w:val="000000" w:themeColor="text1"/>
        </w:rPr>
        <w:t xml:space="preserve"> </w:t>
      </w:r>
      <w:r>
        <w:rPr>
          <w:rFonts w:ascii="Times New Roman" w:hAnsi="Times New Roman"/>
          <w:color w:val="000000" w:themeColor="text1"/>
        </w:rPr>
        <w:t>Федеральное агентство по туризму: министерство экономического развития Российской Федерации</w:t>
      </w:r>
    </w:p>
    <w:p w:rsidR="009C6B46" w:rsidRPr="00AB1C43" w:rsidRDefault="009C6B46" w:rsidP="006D1DF4">
      <w:pPr>
        <w:pStyle w:val="ab"/>
        <w:rPr>
          <w:rFonts w:ascii="Times New Roman" w:hAnsi="Times New Roman"/>
          <w:color w:val="000000" w:themeColor="text1"/>
        </w:rPr>
      </w:pPr>
      <w:r w:rsidRPr="00AB1C43">
        <w:rPr>
          <w:rFonts w:ascii="Times New Roman" w:hAnsi="Times New Roman"/>
          <w:color w:val="000000" w:themeColor="text1"/>
          <w:lang w:val="en-US"/>
        </w:rPr>
        <w:t>URL</w:t>
      </w:r>
      <w:r w:rsidRPr="00AB1C43">
        <w:rPr>
          <w:rFonts w:ascii="Times New Roman" w:hAnsi="Times New Roman"/>
          <w:color w:val="000000" w:themeColor="text1"/>
        </w:rPr>
        <w:t>:</w:t>
      </w:r>
      <w:r w:rsidRPr="005156D9">
        <w:rPr>
          <w:rFonts w:ascii="Times New Roman" w:hAnsi="Times New Roman"/>
          <w:color w:val="000000" w:themeColor="text1"/>
        </w:rPr>
        <w:t xml:space="preserve"> </w:t>
      </w:r>
      <w:hyperlink r:id="rId22" w:history="1">
        <w:r w:rsidRPr="005156D9">
          <w:rPr>
            <w:rStyle w:val="ae"/>
            <w:rFonts w:ascii="Times New Roman" w:hAnsi="Times New Roman"/>
            <w:color w:val="000000" w:themeColor="text1"/>
            <w:u w:val="none"/>
            <w:lang w:val="en-US"/>
          </w:rPr>
          <w:t>https</w:t>
        </w:r>
        <w:r w:rsidRPr="005156D9">
          <w:rPr>
            <w:rStyle w:val="ae"/>
            <w:rFonts w:ascii="Times New Roman" w:hAnsi="Times New Roman"/>
            <w:color w:val="000000" w:themeColor="text1"/>
            <w:u w:val="none"/>
          </w:rPr>
          <w:t>://</w:t>
        </w:r>
        <w:r w:rsidRPr="005156D9">
          <w:rPr>
            <w:rStyle w:val="ae"/>
            <w:rFonts w:ascii="Times New Roman" w:hAnsi="Times New Roman"/>
            <w:color w:val="000000" w:themeColor="text1"/>
            <w:u w:val="none"/>
            <w:lang w:val="en-US"/>
          </w:rPr>
          <w:t>www</w:t>
        </w:r>
        <w:r w:rsidRPr="005156D9">
          <w:rPr>
            <w:rStyle w:val="ae"/>
            <w:rFonts w:ascii="Times New Roman" w:hAnsi="Times New Roman"/>
            <w:color w:val="000000" w:themeColor="text1"/>
            <w:u w:val="none"/>
          </w:rPr>
          <w:t>.</w:t>
        </w:r>
        <w:proofErr w:type="spellStart"/>
        <w:r w:rsidRPr="005156D9">
          <w:rPr>
            <w:rStyle w:val="ae"/>
            <w:rFonts w:ascii="Times New Roman" w:hAnsi="Times New Roman"/>
            <w:color w:val="000000" w:themeColor="text1"/>
            <w:u w:val="none"/>
            <w:lang w:val="en-US"/>
          </w:rPr>
          <w:t>russiatourism</w:t>
        </w:r>
        <w:proofErr w:type="spellEnd"/>
        <w:r w:rsidRPr="005156D9">
          <w:rPr>
            <w:rStyle w:val="ae"/>
            <w:rFonts w:ascii="Times New Roman" w:hAnsi="Times New Roman"/>
            <w:color w:val="000000" w:themeColor="text1"/>
            <w:u w:val="none"/>
          </w:rPr>
          <w:t>.</w:t>
        </w:r>
        <w:proofErr w:type="spellStart"/>
        <w:r w:rsidRPr="005156D9">
          <w:rPr>
            <w:rStyle w:val="ae"/>
            <w:rFonts w:ascii="Times New Roman" w:hAnsi="Times New Roman"/>
            <w:color w:val="000000" w:themeColor="text1"/>
            <w:u w:val="none"/>
            <w:lang w:val="en-US"/>
          </w:rPr>
          <w:t>ru</w:t>
        </w:r>
        <w:proofErr w:type="spellEnd"/>
        <w:r w:rsidRPr="005156D9">
          <w:rPr>
            <w:rStyle w:val="ae"/>
            <w:rFonts w:ascii="Times New Roman" w:hAnsi="Times New Roman"/>
            <w:color w:val="000000" w:themeColor="text1"/>
            <w:u w:val="none"/>
          </w:rPr>
          <w:t>/</w:t>
        </w:r>
        <w:r w:rsidRPr="005156D9">
          <w:rPr>
            <w:rStyle w:val="ae"/>
            <w:rFonts w:ascii="Times New Roman" w:hAnsi="Times New Roman"/>
            <w:color w:val="000000" w:themeColor="text1"/>
            <w:u w:val="none"/>
            <w:lang w:val="en-US"/>
          </w:rPr>
          <w:t>regions</w:t>
        </w:r>
        <w:r w:rsidRPr="005156D9">
          <w:rPr>
            <w:rStyle w:val="ae"/>
            <w:rFonts w:ascii="Times New Roman" w:hAnsi="Times New Roman"/>
            <w:color w:val="000000" w:themeColor="text1"/>
            <w:u w:val="none"/>
          </w:rPr>
          <w:t>/?</w:t>
        </w:r>
        <w:proofErr w:type="spellStart"/>
        <w:r w:rsidRPr="005156D9">
          <w:rPr>
            <w:rStyle w:val="ae"/>
            <w:rFonts w:ascii="Times New Roman" w:hAnsi="Times New Roman"/>
            <w:color w:val="000000" w:themeColor="text1"/>
            <w:u w:val="none"/>
            <w:lang w:val="en-US"/>
          </w:rPr>
          <w:t>fedokr</w:t>
        </w:r>
        <w:proofErr w:type="spellEnd"/>
        <w:r w:rsidRPr="005156D9">
          <w:rPr>
            <w:rStyle w:val="ae"/>
            <w:rFonts w:ascii="Times New Roman" w:hAnsi="Times New Roman"/>
            <w:color w:val="000000" w:themeColor="text1"/>
            <w:u w:val="none"/>
          </w:rPr>
          <w:t>=108&amp;</w:t>
        </w:r>
        <w:proofErr w:type="spellStart"/>
        <w:r w:rsidRPr="005156D9">
          <w:rPr>
            <w:rStyle w:val="ae"/>
            <w:rFonts w:ascii="Times New Roman" w:hAnsi="Times New Roman"/>
            <w:color w:val="000000" w:themeColor="text1"/>
            <w:u w:val="none"/>
            <w:lang w:val="en-US"/>
          </w:rPr>
          <w:t>freg</w:t>
        </w:r>
        <w:proofErr w:type="spellEnd"/>
        <w:r w:rsidRPr="005156D9">
          <w:rPr>
            <w:rStyle w:val="ae"/>
            <w:rFonts w:ascii="Times New Roman" w:hAnsi="Times New Roman"/>
            <w:color w:val="000000" w:themeColor="text1"/>
            <w:u w:val="none"/>
          </w:rPr>
          <w:t>=232</w:t>
        </w:r>
      </w:hyperlink>
      <w:r w:rsidRPr="00AB1C43">
        <w:rPr>
          <w:rFonts w:ascii="Times New Roman" w:hAnsi="Times New Roman"/>
          <w:color w:val="000000" w:themeColor="text1"/>
        </w:rPr>
        <w:t xml:space="preserve"> (Дата обращения 08.04.19)</w:t>
      </w:r>
    </w:p>
  </w:footnote>
  <w:footnote w:id="74">
    <w:p w:rsidR="009C6B46" w:rsidRPr="005156D9" w:rsidRDefault="009C6B46" w:rsidP="006D1DF4">
      <w:pPr>
        <w:pStyle w:val="ab"/>
        <w:rPr>
          <w:rFonts w:ascii="Times New Roman" w:hAnsi="Times New Roman" w:cs="Times New Roman"/>
        </w:rPr>
      </w:pPr>
      <w:r w:rsidRPr="00AB1C43">
        <w:rPr>
          <w:rStyle w:val="ad"/>
          <w:rFonts w:ascii="Times New Roman" w:hAnsi="Times New Roman"/>
          <w:color w:val="000000" w:themeColor="text1"/>
        </w:rPr>
        <w:footnoteRef/>
      </w:r>
      <w:r w:rsidRPr="00AB1C43">
        <w:rPr>
          <w:rFonts w:ascii="Times New Roman" w:hAnsi="Times New Roman"/>
          <w:color w:val="000000" w:themeColor="text1"/>
        </w:rPr>
        <w:t xml:space="preserve"> </w:t>
      </w:r>
      <w:r w:rsidRPr="005156D9">
        <w:rPr>
          <w:rFonts w:ascii="Times New Roman" w:hAnsi="Times New Roman" w:cs="Times New Roman"/>
          <w:color w:val="000000" w:themeColor="text1"/>
        </w:rPr>
        <w:t>Там же.</w:t>
      </w:r>
    </w:p>
  </w:footnote>
  <w:footnote w:id="75">
    <w:p w:rsidR="009C6B46" w:rsidRPr="00F63011" w:rsidRDefault="009C6B46" w:rsidP="006D1DF4">
      <w:pPr>
        <w:pStyle w:val="ab"/>
        <w:rPr>
          <w:rFonts w:ascii="Times New Roman" w:hAnsi="Times New Roman" w:cs="Times New Roman"/>
        </w:rPr>
      </w:pPr>
      <w:r w:rsidRPr="005156D9">
        <w:rPr>
          <w:rStyle w:val="ad"/>
          <w:rFonts w:ascii="Times New Roman" w:hAnsi="Times New Roman" w:cs="Times New Roman"/>
        </w:rPr>
        <w:footnoteRef/>
      </w:r>
      <w:r w:rsidRPr="005156D9">
        <w:rPr>
          <w:rFonts w:ascii="Times New Roman" w:hAnsi="Times New Roman" w:cs="Times New Roman"/>
        </w:rPr>
        <w:t xml:space="preserve"> Информационный портал </w:t>
      </w:r>
      <w:r w:rsidRPr="005156D9">
        <w:rPr>
          <w:rFonts w:ascii="Times New Roman" w:hAnsi="Times New Roman" w:cs="Times New Roman"/>
          <w:lang w:val="en-US"/>
        </w:rPr>
        <w:t>CRE</w:t>
      </w:r>
    </w:p>
    <w:p w:rsidR="009C6B46" w:rsidRPr="008B5FA5" w:rsidRDefault="009C6B46" w:rsidP="006D1DF4">
      <w:pPr>
        <w:pStyle w:val="ab"/>
        <w:rPr>
          <w:rFonts w:ascii="Times New Roman" w:hAnsi="Times New Roman"/>
          <w:color w:val="000000" w:themeColor="text1"/>
        </w:rPr>
      </w:pPr>
      <w:r>
        <w:t xml:space="preserve"> </w:t>
      </w:r>
      <w:r w:rsidRPr="00AB1C43">
        <w:rPr>
          <w:rFonts w:ascii="Times New Roman" w:hAnsi="Times New Roman"/>
          <w:color w:val="000000" w:themeColor="text1"/>
          <w:lang w:val="en-US"/>
        </w:rPr>
        <w:t>URL</w:t>
      </w:r>
      <w:r w:rsidRPr="00AB1C43">
        <w:rPr>
          <w:rFonts w:ascii="Times New Roman" w:hAnsi="Times New Roman"/>
          <w:color w:val="000000" w:themeColor="text1"/>
        </w:rPr>
        <w:t xml:space="preserve">: </w:t>
      </w:r>
      <w:r w:rsidRPr="008B5FA5">
        <w:rPr>
          <w:rFonts w:ascii="Times New Roman" w:hAnsi="Times New Roman"/>
          <w:color w:val="000000" w:themeColor="text1"/>
        </w:rPr>
        <w:t>https://www.cre.ru/analytics/70679</w:t>
      </w:r>
      <w:r w:rsidRPr="00AB1C43">
        <w:rPr>
          <w:rFonts w:ascii="Times New Roman" w:hAnsi="Times New Roman"/>
          <w:color w:val="000000" w:themeColor="text1"/>
        </w:rPr>
        <w:t xml:space="preserve"> (Дата обращения 07.04.19)</w:t>
      </w:r>
    </w:p>
  </w:footnote>
  <w:footnote w:id="76">
    <w:p w:rsidR="009C6B46" w:rsidRPr="005156D9" w:rsidRDefault="009C6B46" w:rsidP="006D1DF4">
      <w:pPr>
        <w:pStyle w:val="ab"/>
        <w:rPr>
          <w:rFonts w:ascii="Times New Roman" w:hAnsi="Times New Roman" w:cs="Times New Roman"/>
        </w:rPr>
      </w:pPr>
      <w:r w:rsidRPr="005156D9">
        <w:rPr>
          <w:rStyle w:val="ad"/>
          <w:rFonts w:ascii="Times New Roman" w:hAnsi="Times New Roman" w:cs="Times New Roman"/>
        </w:rPr>
        <w:footnoteRef/>
      </w:r>
      <w:r w:rsidRPr="005156D9">
        <w:rPr>
          <w:rFonts w:ascii="Times New Roman" w:hAnsi="Times New Roman" w:cs="Times New Roman"/>
        </w:rPr>
        <w:t xml:space="preserve"> Инвестиционный портал Псковской области</w:t>
      </w:r>
    </w:p>
    <w:p w:rsidR="009C6B46" w:rsidRPr="005156D9" w:rsidRDefault="009C6B46" w:rsidP="006D1DF4">
      <w:pPr>
        <w:pStyle w:val="ab"/>
        <w:rPr>
          <w:rFonts w:ascii="Times New Roman" w:hAnsi="Times New Roman" w:cs="Times New Roman"/>
        </w:rPr>
      </w:pPr>
      <w:r w:rsidRPr="005156D9">
        <w:rPr>
          <w:rFonts w:ascii="Times New Roman" w:hAnsi="Times New Roman" w:cs="Times New Roman"/>
          <w:color w:val="000000" w:themeColor="text1"/>
        </w:rPr>
        <w:t>URL: http://invest.pskov.ru/turizm (Дата обращения 07.04.19)</w:t>
      </w:r>
    </w:p>
  </w:footnote>
  <w:footnote w:id="77">
    <w:p w:rsidR="009C6B46" w:rsidRPr="005156D9" w:rsidRDefault="009C6B46" w:rsidP="006D1DF4">
      <w:pPr>
        <w:pStyle w:val="ab"/>
        <w:rPr>
          <w:rFonts w:ascii="Times New Roman" w:hAnsi="Times New Roman" w:cs="Times New Roman"/>
        </w:rPr>
      </w:pPr>
      <w:r w:rsidRPr="005156D9">
        <w:rPr>
          <w:rStyle w:val="ad"/>
          <w:rFonts w:ascii="Times New Roman" w:hAnsi="Times New Roman" w:cs="Times New Roman"/>
        </w:rPr>
        <w:footnoteRef/>
      </w:r>
      <w:r w:rsidRPr="005156D9">
        <w:rPr>
          <w:rFonts w:ascii="Times New Roman" w:hAnsi="Times New Roman" w:cs="Times New Roman"/>
        </w:rPr>
        <w:t xml:space="preserve"> Электронный фонд правовой и нормативно-технической документации</w:t>
      </w:r>
    </w:p>
    <w:p w:rsidR="009C6B46" w:rsidRPr="005156D9" w:rsidRDefault="009C6B46" w:rsidP="006D1DF4">
      <w:pPr>
        <w:pStyle w:val="ab"/>
        <w:rPr>
          <w:rFonts w:ascii="Times New Roman" w:hAnsi="Times New Roman" w:cs="Times New Roman"/>
        </w:rPr>
      </w:pPr>
      <w:r w:rsidRPr="005156D9">
        <w:rPr>
          <w:rFonts w:ascii="Times New Roman" w:hAnsi="Times New Roman" w:cs="Times New Roman"/>
          <w:color w:val="000000" w:themeColor="text1"/>
        </w:rPr>
        <w:t>URL: http://docs.cntd.ru/document/924024768 (Дата обращения 08.04.19)</w:t>
      </w:r>
    </w:p>
  </w:footnote>
  <w:footnote w:id="78">
    <w:p w:rsidR="009C6B46" w:rsidRPr="005156D9" w:rsidRDefault="009C6B46" w:rsidP="006D1DF4">
      <w:pPr>
        <w:pStyle w:val="ab"/>
        <w:rPr>
          <w:rFonts w:ascii="Times New Roman" w:hAnsi="Times New Roman" w:cs="Times New Roman"/>
        </w:rPr>
      </w:pPr>
      <w:r w:rsidRPr="005156D9">
        <w:rPr>
          <w:rStyle w:val="ad"/>
          <w:rFonts w:ascii="Times New Roman" w:hAnsi="Times New Roman" w:cs="Times New Roman"/>
        </w:rPr>
        <w:footnoteRef/>
      </w:r>
      <w:r w:rsidRPr="005156D9">
        <w:rPr>
          <w:rFonts w:ascii="Times New Roman" w:hAnsi="Times New Roman" w:cs="Times New Roman"/>
        </w:rPr>
        <w:t xml:space="preserve"> Комитет по культуре Псковской области</w:t>
      </w:r>
    </w:p>
    <w:p w:rsidR="009C6B46" w:rsidRDefault="009C6B46" w:rsidP="006D1DF4">
      <w:pPr>
        <w:pStyle w:val="ab"/>
      </w:pPr>
      <w:r w:rsidRPr="005156D9">
        <w:rPr>
          <w:rFonts w:ascii="Times New Roman" w:hAnsi="Times New Roman" w:cs="Times New Roman"/>
          <w:color w:val="000000" w:themeColor="text1"/>
        </w:rPr>
        <w:t>URL: http://www.gkk.pskov.ru/deyatelnost/turizm</w:t>
      </w:r>
      <w:r w:rsidRPr="008B5FA5">
        <w:rPr>
          <w:rFonts w:ascii="Times New Roman" w:hAnsi="Times New Roman"/>
          <w:color w:val="000000" w:themeColor="text1"/>
        </w:rPr>
        <w:t xml:space="preserve">/proekty/buklety/turistsko </w:t>
      </w:r>
      <w:r w:rsidRPr="00AB1C43">
        <w:rPr>
          <w:rFonts w:ascii="Times New Roman" w:hAnsi="Times New Roman"/>
          <w:color w:val="000000" w:themeColor="text1"/>
        </w:rPr>
        <w:t>(Дата обращения 0</w:t>
      </w:r>
      <w:r>
        <w:rPr>
          <w:rFonts w:ascii="Times New Roman" w:hAnsi="Times New Roman"/>
          <w:color w:val="000000" w:themeColor="text1"/>
        </w:rPr>
        <w:t>8</w:t>
      </w:r>
      <w:r w:rsidRPr="00AB1C43">
        <w:rPr>
          <w:rFonts w:ascii="Times New Roman" w:hAnsi="Times New Roman"/>
          <w:color w:val="000000" w:themeColor="text1"/>
        </w:rPr>
        <w:t>.04.19)</w:t>
      </w:r>
    </w:p>
  </w:footnote>
  <w:footnote w:id="79">
    <w:p w:rsidR="009C6B46" w:rsidRDefault="009C6B46" w:rsidP="006D1DF4">
      <w:pPr>
        <w:pStyle w:val="ab"/>
        <w:jc w:val="both"/>
      </w:pPr>
      <w:r>
        <w:rPr>
          <w:rStyle w:val="ad"/>
        </w:rPr>
        <w:footnoteRef/>
      </w:r>
      <w:r>
        <w:t xml:space="preserve"> </w:t>
      </w:r>
      <w:r w:rsidRPr="003A25F0">
        <w:rPr>
          <w:rFonts w:ascii="Times New Roman" w:hAnsi="Times New Roman"/>
          <w:color w:val="000000" w:themeColor="text1"/>
        </w:rPr>
        <w:t xml:space="preserve">Васильева Е. В. Современные тенденции развития делового туризма как перспективного направления становления </w:t>
      </w:r>
      <w:proofErr w:type="spellStart"/>
      <w:r w:rsidRPr="003A25F0">
        <w:rPr>
          <w:rFonts w:ascii="Times New Roman" w:hAnsi="Times New Roman"/>
          <w:color w:val="000000" w:themeColor="text1"/>
        </w:rPr>
        <w:t>дестинации</w:t>
      </w:r>
      <w:proofErr w:type="spellEnd"/>
      <w:r w:rsidRPr="003A25F0">
        <w:rPr>
          <w:rFonts w:ascii="Times New Roman" w:hAnsi="Times New Roman"/>
          <w:color w:val="000000" w:themeColor="text1"/>
        </w:rPr>
        <w:t xml:space="preserve">: </w:t>
      </w:r>
      <w:proofErr w:type="spellStart"/>
      <w:r w:rsidRPr="003A25F0">
        <w:rPr>
          <w:rFonts w:ascii="Times New Roman" w:hAnsi="Times New Roman"/>
          <w:color w:val="000000" w:themeColor="text1"/>
        </w:rPr>
        <w:t>автореф</w:t>
      </w:r>
      <w:proofErr w:type="spellEnd"/>
      <w:r w:rsidRPr="003A25F0">
        <w:rPr>
          <w:rFonts w:ascii="Times New Roman" w:hAnsi="Times New Roman"/>
          <w:color w:val="000000" w:themeColor="text1"/>
        </w:rPr>
        <w:t xml:space="preserve">. </w:t>
      </w:r>
      <w:proofErr w:type="spellStart"/>
      <w:r w:rsidRPr="003A25F0">
        <w:rPr>
          <w:rFonts w:ascii="Times New Roman" w:hAnsi="Times New Roman"/>
          <w:color w:val="000000" w:themeColor="text1"/>
        </w:rPr>
        <w:t>дис</w:t>
      </w:r>
      <w:proofErr w:type="spellEnd"/>
      <w:r w:rsidRPr="003A25F0">
        <w:rPr>
          <w:rFonts w:ascii="Times New Roman" w:hAnsi="Times New Roman"/>
          <w:color w:val="000000" w:themeColor="text1"/>
        </w:rPr>
        <w:t xml:space="preserve">. канд. </w:t>
      </w:r>
      <w:proofErr w:type="spellStart"/>
      <w:r w:rsidRPr="003A25F0">
        <w:rPr>
          <w:rFonts w:ascii="Times New Roman" w:hAnsi="Times New Roman"/>
          <w:color w:val="000000" w:themeColor="text1"/>
        </w:rPr>
        <w:t>экон</w:t>
      </w:r>
      <w:proofErr w:type="spellEnd"/>
      <w:r w:rsidRPr="003A25F0">
        <w:rPr>
          <w:rFonts w:ascii="Times New Roman" w:hAnsi="Times New Roman"/>
          <w:color w:val="000000" w:themeColor="text1"/>
        </w:rPr>
        <w:t>. наук: 08.00.05. Санкт-Петербург, 2010. 16 с.</w:t>
      </w:r>
    </w:p>
  </w:footnote>
  <w:footnote w:id="80">
    <w:p w:rsidR="009C6B46" w:rsidRDefault="009C6B46" w:rsidP="006D1DF4">
      <w:pPr>
        <w:pStyle w:val="ab"/>
        <w:jc w:val="both"/>
      </w:pPr>
      <w:r>
        <w:rPr>
          <w:rStyle w:val="ad"/>
        </w:rPr>
        <w:footnoteRef/>
      </w:r>
      <w:r>
        <w:t xml:space="preserve"> </w:t>
      </w:r>
      <w:r w:rsidRPr="008B5FA5">
        <w:rPr>
          <w:rFonts w:ascii="Times New Roman" w:hAnsi="Times New Roman"/>
          <w:color w:val="000000" w:themeColor="text1"/>
        </w:rPr>
        <w:t>URL</w:t>
      </w:r>
      <w:r w:rsidRPr="00AB1C43">
        <w:rPr>
          <w:rFonts w:ascii="Times New Roman" w:hAnsi="Times New Roman"/>
          <w:color w:val="000000" w:themeColor="text1"/>
        </w:rPr>
        <w:t xml:space="preserve">: </w:t>
      </w:r>
      <w:r w:rsidRPr="003A25F0">
        <w:rPr>
          <w:rFonts w:ascii="Times New Roman" w:hAnsi="Times New Roman"/>
          <w:color w:val="000000" w:themeColor="text1"/>
        </w:rPr>
        <w:t xml:space="preserve">http://pskoviana.ru/arkhiv-novostej/3445-iv-mezhdunarodnaya-konferentsiya-populyarizatsiya-kulturnogo-i-istoricheskogo-naslediya-i-razvitie-turizma </w:t>
      </w:r>
      <w:r w:rsidRPr="00AB1C43">
        <w:rPr>
          <w:rFonts w:ascii="Times New Roman" w:hAnsi="Times New Roman"/>
          <w:color w:val="000000" w:themeColor="text1"/>
        </w:rPr>
        <w:t>(Дата обращения 0</w:t>
      </w:r>
      <w:r>
        <w:rPr>
          <w:rFonts w:ascii="Times New Roman" w:hAnsi="Times New Roman"/>
          <w:color w:val="000000" w:themeColor="text1"/>
        </w:rPr>
        <w:t>8</w:t>
      </w:r>
      <w:r w:rsidRPr="00AB1C43">
        <w:rPr>
          <w:rFonts w:ascii="Times New Roman" w:hAnsi="Times New Roman"/>
          <w:color w:val="000000" w:themeColor="text1"/>
        </w:rPr>
        <w:t>.04.19)</w:t>
      </w:r>
    </w:p>
  </w:footnote>
  <w:footnote w:id="81">
    <w:p w:rsidR="009C6B46" w:rsidRDefault="009C6B46" w:rsidP="006D1DF4">
      <w:pPr>
        <w:pStyle w:val="ab"/>
        <w:jc w:val="both"/>
      </w:pPr>
      <w:r>
        <w:rPr>
          <w:rStyle w:val="ad"/>
        </w:rPr>
        <w:footnoteRef/>
      </w:r>
      <w:r>
        <w:t xml:space="preserve"> </w:t>
      </w:r>
      <w:proofErr w:type="spellStart"/>
      <w:r w:rsidRPr="003A25F0">
        <w:rPr>
          <w:rFonts w:ascii="Times New Roman" w:hAnsi="Times New Roman"/>
          <w:color w:val="000000" w:themeColor="text1"/>
        </w:rPr>
        <w:t>Бабанчикова</w:t>
      </w:r>
      <w:proofErr w:type="spellEnd"/>
      <w:r w:rsidRPr="003A25F0">
        <w:rPr>
          <w:rFonts w:ascii="Times New Roman" w:hAnsi="Times New Roman"/>
          <w:color w:val="000000" w:themeColor="text1"/>
        </w:rPr>
        <w:t xml:space="preserve"> О. А. Опыт развития регионального событийного</w:t>
      </w:r>
      <w:r>
        <w:rPr>
          <w:rFonts w:ascii="Times New Roman" w:hAnsi="Times New Roman"/>
          <w:color w:val="000000" w:themeColor="text1"/>
        </w:rPr>
        <w:t xml:space="preserve"> туризма //Вестник Хабаровского </w:t>
      </w:r>
      <w:r w:rsidRPr="003A25F0">
        <w:rPr>
          <w:rFonts w:ascii="Times New Roman" w:hAnsi="Times New Roman"/>
          <w:color w:val="000000" w:themeColor="text1"/>
        </w:rPr>
        <w:t>государственного университета экономики и права. – 2016. – №. 3. – С. 23.</w:t>
      </w:r>
    </w:p>
  </w:footnote>
  <w:footnote w:id="82">
    <w:p w:rsidR="009C6B46" w:rsidRPr="005156D9" w:rsidRDefault="009C6B46" w:rsidP="006D1DF4">
      <w:pPr>
        <w:pStyle w:val="ab"/>
        <w:rPr>
          <w:rFonts w:ascii="Times New Roman" w:hAnsi="Times New Roman"/>
          <w:color w:val="000000" w:themeColor="text1"/>
        </w:rPr>
      </w:pPr>
      <w:r>
        <w:rPr>
          <w:rStyle w:val="ad"/>
        </w:rPr>
        <w:footnoteRef/>
      </w:r>
      <w:r w:rsidRPr="005F22B3">
        <w:t xml:space="preserve"> </w:t>
      </w:r>
      <w:r w:rsidRPr="005156D9">
        <w:rPr>
          <w:rFonts w:ascii="Times New Roman" w:hAnsi="Times New Roman"/>
          <w:color w:val="000000" w:themeColor="text1"/>
        </w:rPr>
        <w:t>Сетевое издание «Ганза. Псков» </w:t>
      </w:r>
    </w:p>
    <w:p w:rsidR="009C6B46" w:rsidRPr="005F22B3" w:rsidRDefault="009C6B46" w:rsidP="006D1DF4">
      <w:pPr>
        <w:pStyle w:val="ab"/>
      </w:pPr>
      <w:r w:rsidRPr="005F22B3">
        <w:rPr>
          <w:rFonts w:ascii="Times New Roman" w:hAnsi="Times New Roman"/>
          <w:color w:val="000000" w:themeColor="text1"/>
        </w:rPr>
        <w:t>URL: http://ganzapskov.ru/novoe-vremya</w:t>
      </w:r>
      <w:r w:rsidRPr="003A25F0">
        <w:rPr>
          <w:rFonts w:ascii="Times New Roman" w:hAnsi="Times New Roman"/>
          <w:color w:val="000000" w:themeColor="text1"/>
        </w:rPr>
        <w:t xml:space="preserve"> </w:t>
      </w:r>
      <w:r w:rsidRPr="00AB1C43">
        <w:rPr>
          <w:rFonts w:ascii="Times New Roman" w:hAnsi="Times New Roman"/>
          <w:color w:val="000000" w:themeColor="text1"/>
        </w:rPr>
        <w:t>(Дата обращения 0</w:t>
      </w:r>
      <w:r>
        <w:rPr>
          <w:rFonts w:ascii="Times New Roman" w:hAnsi="Times New Roman"/>
          <w:color w:val="000000" w:themeColor="text1"/>
        </w:rPr>
        <w:t>8</w:t>
      </w:r>
      <w:r w:rsidRPr="00AB1C43">
        <w:rPr>
          <w:rFonts w:ascii="Times New Roman" w:hAnsi="Times New Roman"/>
          <w:color w:val="000000" w:themeColor="text1"/>
        </w:rPr>
        <w:t>.04.19)</w:t>
      </w:r>
    </w:p>
  </w:footnote>
  <w:footnote w:id="83">
    <w:p w:rsidR="009C6B46" w:rsidRPr="007842F6" w:rsidRDefault="009C6B46" w:rsidP="006D1DF4">
      <w:pPr>
        <w:pStyle w:val="ab"/>
        <w:jc w:val="both"/>
        <w:rPr>
          <w:rFonts w:ascii="Times New Roman" w:hAnsi="Times New Roman"/>
          <w:color w:val="000000" w:themeColor="text1"/>
        </w:rPr>
      </w:pPr>
      <w:r w:rsidRPr="007842F6">
        <w:rPr>
          <w:rStyle w:val="ad"/>
          <w:rFonts w:ascii="Times New Roman" w:hAnsi="Times New Roman"/>
          <w:color w:val="000000" w:themeColor="text1"/>
        </w:rPr>
        <w:footnoteRef/>
      </w:r>
      <w:r w:rsidRPr="007842F6">
        <w:rPr>
          <w:rFonts w:ascii="Times New Roman" w:hAnsi="Times New Roman"/>
          <w:color w:val="000000" w:themeColor="text1"/>
        </w:rPr>
        <w:t xml:space="preserve"> </w:t>
      </w:r>
      <w:r w:rsidRPr="007842F6">
        <w:rPr>
          <w:rFonts w:ascii="Times New Roman" w:hAnsi="Times New Roman"/>
          <w:color w:val="000000" w:themeColor="text1"/>
          <w:shd w:val="clear" w:color="auto" w:fill="FFFFFF"/>
        </w:rPr>
        <w:t>Мансуров П.М., Мансурова Г.И. Депрессивный регион: сущность, критерии отнесения, основные проблемы // Фундаментальные исследования. – 2012. – № 6-2. – С. 506-510;</w:t>
      </w:r>
      <w:r w:rsidRPr="007842F6">
        <w:rPr>
          <w:rFonts w:ascii="Times New Roman" w:hAnsi="Times New Roman"/>
          <w:color w:val="000000" w:themeColor="text1"/>
        </w:rPr>
        <w:br/>
      </w:r>
      <w:r w:rsidRPr="007842F6">
        <w:rPr>
          <w:rFonts w:ascii="Times New Roman" w:hAnsi="Times New Roman"/>
          <w:color w:val="000000" w:themeColor="text1"/>
          <w:shd w:val="clear" w:color="auto" w:fill="FFFFFF"/>
        </w:rPr>
        <w:t>URL: http://www.fundamental-researc</w:t>
      </w:r>
      <w:r>
        <w:rPr>
          <w:rFonts w:ascii="Times New Roman" w:hAnsi="Times New Roman"/>
          <w:color w:val="000000" w:themeColor="text1"/>
          <w:shd w:val="clear" w:color="auto" w:fill="FFFFFF"/>
        </w:rPr>
        <w:t>h.ru/ru/article/view?id=30023 (Д</w:t>
      </w:r>
      <w:r w:rsidRPr="007842F6">
        <w:rPr>
          <w:rFonts w:ascii="Times New Roman" w:hAnsi="Times New Roman"/>
          <w:color w:val="000000" w:themeColor="text1"/>
          <w:shd w:val="clear" w:color="auto" w:fill="FFFFFF"/>
        </w:rPr>
        <w:t xml:space="preserve">ата обращения: </w:t>
      </w:r>
      <w:r>
        <w:rPr>
          <w:rFonts w:ascii="Times New Roman" w:hAnsi="Times New Roman"/>
          <w:color w:val="000000" w:themeColor="text1"/>
          <w:shd w:val="clear" w:color="auto" w:fill="FFFFFF"/>
        </w:rPr>
        <w:t>04.04.</w:t>
      </w:r>
      <w:r w:rsidRPr="007842F6">
        <w:rPr>
          <w:rFonts w:ascii="Times New Roman" w:hAnsi="Times New Roman"/>
          <w:color w:val="000000" w:themeColor="text1"/>
          <w:shd w:val="clear" w:color="auto" w:fill="FFFFFF"/>
        </w:rPr>
        <w:t>19).</w:t>
      </w:r>
    </w:p>
  </w:footnote>
  <w:footnote w:id="84">
    <w:p w:rsidR="009C6B46" w:rsidRPr="008F4C2C" w:rsidRDefault="009C6B46" w:rsidP="00F63011">
      <w:pPr>
        <w:pStyle w:val="ab"/>
        <w:jc w:val="both"/>
        <w:rPr>
          <w:rFonts w:ascii="Times New Roman" w:hAnsi="Times New Roman" w:cs="Times New Roman"/>
        </w:rPr>
      </w:pPr>
      <w:r w:rsidRPr="008F4C2C">
        <w:rPr>
          <w:rStyle w:val="ad"/>
          <w:rFonts w:ascii="Times New Roman" w:hAnsi="Times New Roman" w:cs="Times New Roman"/>
        </w:rPr>
        <w:footnoteRef/>
      </w:r>
      <w:r w:rsidRPr="008F4C2C">
        <w:rPr>
          <w:rFonts w:ascii="Times New Roman" w:hAnsi="Times New Roman" w:cs="Times New Roman"/>
        </w:rPr>
        <w:t>Крохин К.А. Взаимосвязь между экономическим ростом и экономическим развитием / К. А. Крохин // Экономика и управление: анализ тенденций и перспектив развития. - 2015. - №18 - С. 20-23.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283811"/>
    </w:sdtPr>
    <w:sdtContent>
      <w:p w:rsidR="009C6B46" w:rsidRDefault="009C6B46">
        <w:pPr>
          <w:pStyle w:val="a4"/>
          <w:jc w:val="right"/>
        </w:pPr>
        <w:r>
          <w:fldChar w:fldCharType="begin"/>
        </w:r>
        <w:r>
          <w:instrText xml:space="preserve"> PAGE   \* MERGEFORMAT </w:instrText>
        </w:r>
        <w:r>
          <w:fldChar w:fldCharType="separate"/>
        </w:r>
        <w:r w:rsidR="00F245D1">
          <w:rPr>
            <w:noProof/>
          </w:rPr>
          <w:t>2</w:t>
        </w:r>
        <w:r>
          <w:rPr>
            <w:noProof/>
          </w:rPr>
          <w:fldChar w:fldCharType="end"/>
        </w:r>
      </w:p>
    </w:sdtContent>
  </w:sdt>
  <w:p w:rsidR="009C6B46" w:rsidRDefault="009C6B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7FB"/>
    <w:multiLevelType w:val="multilevel"/>
    <w:tmpl w:val="97C6F9DA"/>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nsid w:val="06273206"/>
    <w:multiLevelType w:val="hybridMultilevel"/>
    <w:tmpl w:val="9FC01D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CE372E"/>
    <w:multiLevelType w:val="multilevel"/>
    <w:tmpl w:val="F9CC95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6E76E62"/>
    <w:multiLevelType w:val="hybridMultilevel"/>
    <w:tmpl w:val="C610E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3107FE"/>
    <w:multiLevelType w:val="hybridMultilevel"/>
    <w:tmpl w:val="901AC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031DA1"/>
    <w:multiLevelType w:val="hybridMultilevel"/>
    <w:tmpl w:val="ECE83C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C816B1C"/>
    <w:multiLevelType w:val="multilevel"/>
    <w:tmpl w:val="C74A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E8296C"/>
    <w:multiLevelType w:val="hybridMultilevel"/>
    <w:tmpl w:val="50D09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F776F"/>
    <w:multiLevelType w:val="hybridMultilevel"/>
    <w:tmpl w:val="3A0EA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E64596"/>
    <w:multiLevelType w:val="hybridMultilevel"/>
    <w:tmpl w:val="F7D4150E"/>
    <w:lvl w:ilvl="0" w:tplc="3B38269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A4557A9"/>
    <w:multiLevelType w:val="hybridMultilevel"/>
    <w:tmpl w:val="88C224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B547C43"/>
    <w:multiLevelType w:val="hybridMultilevel"/>
    <w:tmpl w:val="DBBA1A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B9A7977"/>
    <w:multiLevelType w:val="hybridMultilevel"/>
    <w:tmpl w:val="5B1CC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103890"/>
    <w:multiLevelType w:val="hybridMultilevel"/>
    <w:tmpl w:val="6C2C4FE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10A1A70"/>
    <w:multiLevelType w:val="hybridMultilevel"/>
    <w:tmpl w:val="0366C8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A8B155D"/>
    <w:multiLevelType w:val="hybridMultilevel"/>
    <w:tmpl w:val="6A48D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A36DB6"/>
    <w:multiLevelType w:val="hybridMultilevel"/>
    <w:tmpl w:val="3FCA7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2317D4"/>
    <w:multiLevelType w:val="hybridMultilevel"/>
    <w:tmpl w:val="CE623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974055"/>
    <w:multiLevelType w:val="hybridMultilevel"/>
    <w:tmpl w:val="9098A9B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9">
    <w:nsid w:val="494D487E"/>
    <w:multiLevelType w:val="hybridMultilevel"/>
    <w:tmpl w:val="83026A86"/>
    <w:lvl w:ilvl="0" w:tplc="958CC0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F257C1D"/>
    <w:multiLevelType w:val="hybridMultilevel"/>
    <w:tmpl w:val="B00AF758"/>
    <w:lvl w:ilvl="0" w:tplc="36E2011A">
      <w:start w:val="1"/>
      <w:numFmt w:val="decimal"/>
      <w:lvlText w:val="%1."/>
      <w:lvlJc w:val="left"/>
      <w:pPr>
        <w:ind w:left="72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DF5693"/>
    <w:multiLevelType w:val="hybridMultilevel"/>
    <w:tmpl w:val="242E53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C0F685E"/>
    <w:multiLevelType w:val="hybridMultilevel"/>
    <w:tmpl w:val="3B489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2D3D5A"/>
    <w:multiLevelType w:val="hybridMultilevel"/>
    <w:tmpl w:val="DCD0C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AC3883"/>
    <w:multiLevelType w:val="multilevel"/>
    <w:tmpl w:val="6C2E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59401E"/>
    <w:multiLevelType w:val="hybridMultilevel"/>
    <w:tmpl w:val="D39E04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7C82718"/>
    <w:multiLevelType w:val="hybridMultilevel"/>
    <w:tmpl w:val="0F4C13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A7C5E39"/>
    <w:multiLevelType w:val="hybridMultilevel"/>
    <w:tmpl w:val="0C78C84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8">
    <w:nsid w:val="6C3459A8"/>
    <w:multiLevelType w:val="hybridMultilevel"/>
    <w:tmpl w:val="78387A36"/>
    <w:lvl w:ilvl="0" w:tplc="04190001">
      <w:start w:val="1"/>
      <w:numFmt w:val="bullet"/>
      <w:lvlText w:val=""/>
      <w:lvlJc w:val="left"/>
      <w:pPr>
        <w:ind w:left="567" w:hanging="360"/>
      </w:pPr>
      <w:rPr>
        <w:rFonts w:ascii="Symbol" w:hAnsi="Symbol"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29">
    <w:nsid w:val="75F054F8"/>
    <w:multiLevelType w:val="hybridMultilevel"/>
    <w:tmpl w:val="007E5FB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77596856"/>
    <w:multiLevelType w:val="hybridMultilevel"/>
    <w:tmpl w:val="D514024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B286F6C"/>
    <w:multiLevelType w:val="hybridMultilevel"/>
    <w:tmpl w:val="32A43E3C"/>
    <w:lvl w:ilvl="0" w:tplc="7E60A7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C5170F1"/>
    <w:multiLevelType w:val="multilevel"/>
    <w:tmpl w:val="245C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27"/>
  </w:num>
  <w:num w:numId="4">
    <w:abstractNumId w:val="2"/>
  </w:num>
  <w:num w:numId="5">
    <w:abstractNumId w:val="11"/>
  </w:num>
  <w:num w:numId="6">
    <w:abstractNumId w:val="31"/>
  </w:num>
  <w:num w:numId="7">
    <w:abstractNumId w:val="28"/>
  </w:num>
  <w:num w:numId="8">
    <w:abstractNumId w:val="7"/>
  </w:num>
  <w:num w:numId="9">
    <w:abstractNumId w:val="26"/>
  </w:num>
  <w:num w:numId="10">
    <w:abstractNumId w:val="30"/>
  </w:num>
  <w:num w:numId="11">
    <w:abstractNumId w:val="13"/>
  </w:num>
  <w:num w:numId="12">
    <w:abstractNumId w:val="20"/>
  </w:num>
  <w:num w:numId="13">
    <w:abstractNumId w:val="24"/>
  </w:num>
  <w:num w:numId="14">
    <w:abstractNumId w:val="6"/>
  </w:num>
  <w:num w:numId="15">
    <w:abstractNumId w:val="32"/>
  </w:num>
  <w:num w:numId="16">
    <w:abstractNumId w:val="5"/>
  </w:num>
  <w:num w:numId="17">
    <w:abstractNumId w:val="9"/>
  </w:num>
  <w:num w:numId="18">
    <w:abstractNumId w:val="19"/>
  </w:num>
  <w:num w:numId="19">
    <w:abstractNumId w:val="4"/>
  </w:num>
  <w:num w:numId="20">
    <w:abstractNumId w:val="22"/>
  </w:num>
  <w:num w:numId="21">
    <w:abstractNumId w:val="16"/>
  </w:num>
  <w:num w:numId="22">
    <w:abstractNumId w:val="3"/>
  </w:num>
  <w:num w:numId="23">
    <w:abstractNumId w:val="29"/>
  </w:num>
  <w:num w:numId="24">
    <w:abstractNumId w:val="17"/>
  </w:num>
  <w:num w:numId="25">
    <w:abstractNumId w:val="14"/>
  </w:num>
  <w:num w:numId="26">
    <w:abstractNumId w:val="8"/>
  </w:num>
  <w:num w:numId="27">
    <w:abstractNumId w:val="12"/>
  </w:num>
  <w:num w:numId="28">
    <w:abstractNumId w:val="23"/>
  </w:num>
  <w:num w:numId="29">
    <w:abstractNumId w:val="15"/>
  </w:num>
  <w:num w:numId="30">
    <w:abstractNumId w:val="25"/>
  </w:num>
  <w:num w:numId="31">
    <w:abstractNumId w:val="21"/>
  </w:num>
  <w:num w:numId="32">
    <w:abstractNumId w:val="1"/>
  </w:num>
  <w:num w:numId="3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59"/>
    <w:rsid w:val="000077CC"/>
    <w:rsid w:val="000139A3"/>
    <w:rsid w:val="00015E30"/>
    <w:rsid w:val="00022C2D"/>
    <w:rsid w:val="000230FA"/>
    <w:rsid w:val="00025663"/>
    <w:rsid w:val="00036366"/>
    <w:rsid w:val="000469BB"/>
    <w:rsid w:val="00056724"/>
    <w:rsid w:val="0006227E"/>
    <w:rsid w:val="00067718"/>
    <w:rsid w:val="00071856"/>
    <w:rsid w:val="00082B7E"/>
    <w:rsid w:val="000851A7"/>
    <w:rsid w:val="000953E2"/>
    <w:rsid w:val="00097C51"/>
    <w:rsid w:val="000A224E"/>
    <w:rsid w:val="000A335F"/>
    <w:rsid w:val="000A51D1"/>
    <w:rsid w:val="000B4A50"/>
    <w:rsid w:val="000C0C33"/>
    <w:rsid w:val="000C11C7"/>
    <w:rsid w:val="000D4CEA"/>
    <w:rsid w:val="000D6F3C"/>
    <w:rsid w:val="000E70BB"/>
    <w:rsid w:val="000F333E"/>
    <w:rsid w:val="00100FAF"/>
    <w:rsid w:val="0010347C"/>
    <w:rsid w:val="001066E0"/>
    <w:rsid w:val="0011194E"/>
    <w:rsid w:val="001248FE"/>
    <w:rsid w:val="001322EE"/>
    <w:rsid w:val="001369F7"/>
    <w:rsid w:val="00144311"/>
    <w:rsid w:val="00144C87"/>
    <w:rsid w:val="001550E3"/>
    <w:rsid w:val="0015601D"/>
    <w:rsid w:val="0016059B"/>
    <w:rsid w:val="0017726B"/>
    <w:rsid w:val="001934A7"/>
    <w:rsid w:val="001B13BE"/>
    <w:rsid w:val="001B7782"/>
    <w:rsid w:val="001D70F6"/>
    <w:rsid w:val="001E412D"/>
    <w:rsid w:val="001E4CE6"/>
    <w:rsid w:val="001F515A"/>
    <w:rsid w:val="001F658B"/>
    <w:rsid w:val="001F71A2"/>
    <w:rsid w:val="00225317"/>
    <w:rsid w:val="0023065E"/>
    <w:rsid w:val="00233DE9"/>
    <w:rsid w:val="00233E49"/>
    <w:rsid w:val="002346B3"/>
    <w:rsid w:val="00235336"/>
    <w:rsid w:val="002434B5"/>
    <w:rsid w:val="00244732"/>
    <w:rsid w:val="002459DE"/>
    <w:rsid w:val="00252829"/>
    <w:rsid w:val="00254205"/>
    <w:rsid w:val="00260D50"/>
    <w:rsid w:val="00263F6E"/>
    <w:rsid w:val="00265501"/>
    <w:rsid w:val="00266215"/>
    <w:rsid w:val="00281D63"/>
    <w:rsid w:val="00283F5C"/>
    <w:rsid w:val="002858DA"/>
    <w:rsid w:val="002A5071"/>
    <w:rsid w:val="002B433B"/>
    <w:rsid w:val="002C0805"/>
    <w:rsid w:val="002D007D"/>
    <w:rsid w:val="002D354B"/>
    <w:rsid w:val="0030136B"/>
    <w:rsid w:val="0031224A"/>
    <w:rsid w:val="00312B25"/>
    <w:rsid w:val="00326B7B"/>
    <w:rsid w:val="003276B3"/>
    <w:rsid w:val="003313B0"/>
    <w:rsid w:val="00332DA7"/>
    <w:rsid w:val="00332F38"/>
    <w:rsid w:val="00341833"/>
    <w:rsid w:val="00346148"/>
    <w:rsid w:val="00362DAD"/>
    <w:rsid w:val="00371814"/>
    <w:rsid w:val="0038670B"/>
    <w:rsid w:val="00391EE8"/>
    <w:rsid w:val="00393188"/>
    <w:rsid w:val="0039432D"/>
    <w:rsid w:val="003A0290"/>
    <w:rsid w:val="003A4331"/>
    <w:rsid w:val="003B17EF"/>
    <w:rsid w:val="003B4E32"/>
    <w:rsid w:val="003D455C"/>
    <w:rsid w:val="003D6309"/>
    <w:rsid w:val="003E4981"/>
    <w:rsid w:val="003E4E9A"/>
    <w:rsid w:val="003F5CAB"/>
    <w:rsid w:val="003F5EA6"/>
    <w:rsid w:val="003F7BF4"/>
    <w:rsid w:val="0040019A"/>
    <w:rsid w:val="004040A8"/>
    <w:rsid w:val="0041609A"/>
    <w:rsid w:val="00421758"/>
    <w:rsid w:val="00427B0B"/>
    <w:rsid w:val="004333B7"/>
    <w:rsid w:val="0043579C"/>
    <w:rsid w:val="004400D5"/>
    <w:rsid w:val="00443F6A"/>
    <w:rsid w:val="00445752"/>
    <w:rsid w:val="00447B8A"/>
    <w:rsid w:val="00450B4A"/>
    <w:rsid w:val="00455868"/>
    <w:rsid w:val="00461531"/>
    <w:rsid w:val="004636F1"/>
    <w:rsid w:val="00475925"/>
    <w:rsid w:val="004847E6"/>
    <w:rsid w:val="00484AA3"/>
    <w:rsid w:val="004A0598"/>
    <w:rsid w:val="004A79EE"/>
    <w:rsid w:val="004B75A8"/>
    <w:rsid w:val="004C61AB"/>
    <w:rsid w:val="004D279B"/>
    <w:rsid w:val="004E2518"/>
    <w:rsid w:val="004E5D7F"/>
    <w:rsid w:val="004E6089"/>
    <w:rsid w:val="004F10BF"/>
    <w:rsid w:val="004F5A25"/>
    <w:rsid w:val="00503CB2"/>
    <w:rsid w:val="0051335C"/>
    <w:rsid w:val="005156D9"/>
    <w:rsid w:val="0052315F"/>
    <w:rsid w:val="00524D03"/>
    <w:rsid w:val="00530514"/>
    <w:rsid w:val="00530AFF"/>
    <w:rsid w:val="00533060"/>
    <w:rsid w:val="00534EAC"/>
    <w:rsid w:val="00535EC2"/>
    <w:rsid w:val="0054144D"/>
    <w:rsid w:val="0054622E"/>
    <w:rsid w:val="00550EA0"/>
    <w:rsid w:val="00561B82"/>
    <w:rsid w:val="00570425"/>
    <w:rsid w:val="00594079"/>
    <w:rsid w:val="005A4E66"/>
    <w:rsid w:val="005A7D9F"/>
    <w:rsid w:val="005E42AD"/>
    <w:rsid w:val="005F0239"/>
    <w:rsid w:val="005F3C97"/>
    <w:rsid w:val="005F513F"/>
    <w:rsid w:val="006013B4"/>
    <w:rsid w:val="0060713B"/>
    <w:rsid w:val="0062543D"/>
    <w:rsid w:val="00625D89"/>
    <w:rsid w:val="006408E6"/>
    <w:rsid w:val="00642BC2"/>
    <w:rsid w:val="00645A29"/>
    <w:rsid w:val="00646DAD"/>
    <w:rsid w:val="00650172"/>
    <w:rsid w:val="00653B4D"/>
    <w:rsid w:val="00654BDF"/>
    <w:rsid w:val="006627F1"/>
    <w:rsid w:val="0066435F"/>
    <w:rsid w:val="00682DFA"/>
    <w:rsid w:val="006915BF"/>
    <w:rsid w:val="00693B1B"/>
    <w:rsid w:val="006A47FF"/>
    <w:rsid w:val="006B25B7"/>
    <w:rsid w:val="006B750E"/>
    <w:rsid w:val="006D1DF4"/>
    <w:rsid w:val="006D22D4"/>
    <w:rsid w:val="006D5BA7"/>
    <w:rsid w:val="006E62A9"/>
    <w:rsid w:val="006F3B9D"/>
    <w:rsid w:val="00700F40"/>
    <w:rsid w:val="007016C9"/>
    <w:rsid w:val="00707868"/>
    <w:rsid w:val="007079ED"/>
    <w:rsid w:val="00707F73"/>
    <w:rsid w:val="007129EA"/>
    <w:rsid w:val="00726347"/>
    <w:rsid w:val="00742EA3"/>
    <w:rsid w:val="007633ED"/>
    <w:rsid w:val="007648D9"/>
    <w:rsid w:val="007649D2"/>
    <w:rsid w:val="00770B0A"/>
    <w:rsid w:val="00772CF2"/>
    <w:rsid w:val="00773671"/>
    <w:rsid w:val="00785FAB"/>
    <w:rsid w:val="00792F9A"/>
    <w:rsid w:val="007C7533"/>
    <w:rsid w:val="007D728D"/>
    <w:rsid w:val="007D7931"/>
    <w:rsid w:val="007E3BE9"/>
    <w:rsid w:val="007F1A02"/>
    <w:rsid w:val="00804BDF"/>
    <w:rsid w:val="00810647"/>
    <w:rsid w:val="00811F98"/>
    <w:rsid w:val="008209BF"/>
    <w:rsid w:val="00824D9C"/>
    <w:rsid w:val="00834714"/>
    <w:rsid w:val="0083708B"/>
    <w:rsid w:val="00837671"/>
    <w:rsid w:val="00840F7E"/>
    <w:rsid w:val="008749F3"/>
    <w:rsid w:val="00884761"/>
    <w:rsid w:val="00884BFB"/>
    <w:rsid w:val="00892BC5"/>
    <w:rsid w:val="00894C2E"/>
    <w:rsid w:val="00895D14"/>
    <w:rsid w:val="008A20B7"/>
    <w:rsid w:val="008A5E54"/>
    <w:rsid w:val="008A7104"/>
    <w:rsid w:val="008A7CBC"/>
    <w:rsid w:val="008C25A6"/>
    <w:rsid w:val="008C3BE2"/>
    <w:rsid w:val="008E3276"/>
    <w:rsid w:val="008E6FEE"/>
    <w:rsid w:val="008F25AE"/>
    <w:rsid w:val="008F2B6A"/>
    <w:rsid w:val="008F4C2C"/>
    <w:rsid w:val="00902E1C"/>
    <w:rsid w:val="009168DF"/>
    <w:rsid w:val="00921C2A"/>
    <w:rsid w:val="00944D3A"/>
    <w:rsid w:val="009455A0"/>
    <w:rsid w:val="00945B44"/>
    <w:rsid w:val="0094737C"/>
    <w:rsid w:val="00950C1E"/>
    <w:rsid w:val="0096179B"/>
    <w:rsid w:val="009622E6"/>
    <w:rsid w:val="00962E06"/>
    <w:rsid w:val="00963CCA"/>
    <w:rsid w:val="009734DD"/>
    <w:rsid w:val="009951EB"/>
    <w:rsid w:val="00996507"/>
    <w:rsid w:val="009A1043"/>
    <w:rsid w:val="009B3753"/>
    <w:rsid w:val="009B42C9"/>
    <w:rsid w:val="009C6B46"/>
    <w:rsid w:val="009C70D7"/>
    <w:rsid w:val="009D18BD"/>
    <w:rsid w:val="009D29C2"/>
    <w:rsid w:val="009D2E42"/>
    <w:rsid w:val="009D40B3"/>
    <w:rsid w:val="009E39F4"/>
    <w:rsid w:val="009E69A1"/>
    <w:rsid w:val="009E724F"/>
    <w:rsid w:val="00A00FBC"/>
    <w:rsid w:val="00A025ED"/>
    <w:rsid w:val="00A056DE"/>
    <w:rsid w:val="00A07430"/>
    <w:rsid w:val="00A105EC"/>
    <w:rsid w:val="00A12E2B"/>
    <w:rsid w:val="00A14850"/>
    <w:rsid w:val="00A27E7B"/>
    <w:rsid w:val="00A34679"/>
    <w:rsid w:val="00A3468E"/>
    <w:rsid w:val="00A44AD5"/>
    <w:rsid w:val="00A46420"/>
    <w:rsid w:val="00A609F7"/>
    <w:rsid w:val="00A65CE9"/>
    <w:rsid w:val="00A7114B"/>
    <w:rsid w:val="00A767B5"/>
    <w:rsid w:val="00A82C59"/>
    <w:rsid w:val="00A90FCA"/>
    <w:rsid w:val="00A921FE"/>
    <w:rsid w:val="00AA0218"/>
    <w:rsid w:val="00AA2359"/>
    <w:rsid w:val="00AA7A54"/>
    <w:rsid w:val="00AC7182"/>
    <w:rsid w:val="00AD6719"/>
    <w:rsid w:val="00AE1E07"/>
    <w:rsid w:val="00AF367B"/>
    <w:rsid w:val="00AF425F"/>
    <w:rsid w:val="00AF51A6"/>
    <w:rsid w:val="00AF5C6E"/>
    <w:rsid w:val="00B0109F"/>
    <w:rsid w:val="00B01C94"/>
    <w:rsid w:val="00B0756E"/>
    <w:rsid w:val="00B2231A"/>
    <w:rsid w:val="00B42B42"/>
    <w:rsid w:val="00B52B51"/>
    <w:rsid w:val="00B71DD1"/>
    <w:rsid w:val="00B752D7"/>
    <w:rsid w:val="00B87078"/>
    <w:rsid w:val="00B87F02"/>
    <w:rsid w:val="00B9036E"/>
    <w:rsid w:val="00B94F48"/>
    <w:rsid w:val="00B976F7"/>
    <w:rsid w:val="00BA377F"/>
    <w:rsid w:val="00BA50E2"/>
    <w:rsid w:val="00BA605A"/>
    <w:rsid w:val="00BA68E6"/>
    <w:rsid w:val="00BA74C8"/>
    <w:rsid w:val="00BA7ADC"/>
    <w:rsid w:val="00BB728A"/>
    <w:rsid w:val="00BB7692"/>
    <w:rsid w:val="00BC1F2E"/>
    <w:rsid w:val="00BC22D1"/>
    <w:rsid w:val="00BC70A1"/>
    <w:rsid w:val="00BD1786"/>
    <w:rsid w:val="00BE6E44"/>
    <w:rsid w:val="00BF0A8E"/>
    <w:rsid w:val="00BF31D9"/>
    <w:rsid w:val="00C14EB0"/>
    <w:rsid w:val="00C2285F"/>
    <w:rsid w:val="00C245B0"/>
    <w:rsid w:val="00C3071E"/>
    <w:rsid w:val="00C313A1"/>
    <w:rsid w:val="00C33518"/>
    <w:rsid w:val="00C4716D"/>
    <w:rsid w:val="00C53297"/>
    <w:rsid w:val="00C667F3"/>
    <w:rsid w:val="00C81668"/>
    <w:rsid w:val="00C96E8E"/>
    <w:rsid w:val="00CA2755"/>
    <w:rsid w:val="00CB0B82"/>
    <w:rsid w:val="00CD7AC3"/>
    <w:rsid w:val="00CF1FE6"/>
    <w:rsid w:val="00D003A2"/>
    <w:rsid w:val="00D04952"/>
    <w:rsid w:val="00D20943"/>
    <w:rsid w:val="00D2147F"/>
    <w:rsid w:val="00D22A52"/>
    <w:rsid w:val="00D23B8E"/>
    <w:rsid w:val="00D25E64"/>
    <w:rsid w:val="00D32939"/>
    <w:rsid w:val="00D37C94"/>
    <w:rsid w:val="00D54321"/>
    <w:rsid w:val="00D553FB"/>
    <w:rsid w:val="00D5699E"/>
    <w:rsid w:val="00D649F1"/>
    <w:rsid w:val="00D75B2E"/>
    <w:rsid w:val="00D846E0"/>
    <w:rsid w:val="00D86479"/>
    <w:rsid w:val="00D8795B"/>
    <w:rsid w:val="00D90264"/>
    <w:rsid w:val="00D94063"/>
    <w:rsid w:val="00D949AC"/>
    <w:rsid w:val="00D972AC"/>
    <w:rsid w:val="00DB0C24"/>
    <w:rsid w:val="00DB2A4D"/>
    <w:rsid w:val="00DC25B2"/>
    <w:rsid w:val="00DC3A8A"/>
    <w:rsid w:val="00DD268A"/>
    <w:rsid w:val="00DD3155"/>
    <w:rsid w:val="00DD5D6B"/>
    <w:rsid w:val="00DE717D"/>
    <w:rsid w:val="00E0445E"/>
    <w:rsid w:val="00E14074"/>
    <w:rsid w:val="00E277A6"/>
    <w:rsid w:val="00E27B6C"/>
    <w:rsid w:val="00E302B7"/>
    <w:rsid w:val="00E373C9"/>
    <w:rsid w:val="00E56642"/>
    <w:rsid w:val="00E56CE9"/>
    <w:rsid w:val="00E6240D"/>
    <w:rsid w:val="00E631FB"/>
    <w:rsid w:val="00E65D7B"/>
    <w:rsid w:val="00E6684A"/>
    <w:rsid w:val="00E6720F"/>
    <w:rsid w:val="00E737BB"/>
    <w:rsid w:val="00E75CCE"/>
    <w:rsid w:val="00E768CB"/>
    <w:rsid w:val="00E774C1"/>
    <w:rsid w:val="00E81426"/>
    <w:rsid w:val="00E84AEF"/>
    <w:rsid w:val="00E943B4"/>
    <w:rsid w:val="00E96320"/>
    <w:rsid w:val="00E97224"/>
    <w:rsid w:val="00EA4543"/>
    <w:rsid w:val="00EB4C72"/>
    <w:rsid w:val="00EB6142"/>
    <w:rsid w:val="00EC0139"/>
    <w:rsid w:val="00EC1279"/>
    <w:rsid w:val="00EC4A64"/>
    <w:rsid w:val="00ED73CB"/>
    <w:rsid w:val="00EE21F9"/>
    <w:rsid w:val="00F00B25"/>
    <w:rsid w:val="00F03C78"/>
    <w:rsid w:val="00F1462E"/>
    <w:rsid w:val="00F16687"/>
    <w:rsid w:val="00F203BA"/>
    <w:rsid w:val="00F245D1"/>
    <w:rsid w:val="00F24871"/>
    <w:rsid w:val="00F258A9"/>
    <w:rsid w:val="00F324DE"/>
    <w:rsid w:val="00F3252D"/>
    <w:rsid w:val="00F32A8B"/>
    <w:rsid w:val="00F41BAA"/>
    <w:rsid w:val="00F45441"/>
    <w:rsid w:val="00F53C09"/>
    <w:rsid w:val="00F562CC"/>
    <w:rsid w:val="00F56BE9"/>
    <w:rsid w:val="00F6012C"/>
    <w:rsid w:val="00F62BE4"/>
    <w:rsid w:val="00F63011"/>
    <w:rsid w:val="00F870E1"/>
    <w:rsid w:val="00FA46D1"/>
    <w:rsid w:val="00FA4765"/>
    <w:rsid w:val="00FB1F4A"/>
    <w:rsid w:val="00FC109D"/>
    <w:rsid w:val="00FC5007"/>
    <w:rsid w:val="00FD2999"/>
    <w:rsid w:val="00FF0138"/>
    <w:rsid w:val="00FF26F9"/>
    <w:rsid w:val="00FF4259"/>
    <w:rsid w:val="00FF58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1B"/>
  </w:style>
  <w:style w:type="paragraph" w:styleId="1">
    <w:name w:val="heading 1"/>
    <w:basedOn w:val="a"/>
    <w:next w:val="a"/>
    <w:link w:val="10"/>
    <w:uiPriority w:val="9"/>
    <w:qFormat/>
    <w:rsid w:val="00F32A8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F32A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6D1DF4"/>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7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E71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717D"/>
  </w:style>
  <w:style w:type="paragraph" w:styleId="a6">
    <w:name w:val="footer"/>
    <w:basedOn w:val="a"/>
    <w:link w:val="a7"/>
    <w:uiPriority w:val="99"/>
    <w:unhideWhenUsed/>
    <w:rsid w:val="00DE71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717D"/>
  </w:style>
  <w:style w:type="character" w:styleId="a8">
    <w:name w:val="Strong"/>
    <w:basedOn w:val="a0"/>
    <w:uiPriority w:val="22"/>
    <w:qFormat/>
    <w:rsid w:val="00DE717D"/>
    <w:rPr>
      <w:b/>
      <w:bCs/>
    </w:rPr>
  </w:style>
  <w:style w:type="paragraph" w:styleId="a9">
    <w:name w:val="List Paragraph"/>
    <w:basedOn w:val="a"/>
    <w:link w:val="aa"/>
    <w:uiPriority w:val="34"/>
    <w:qFormat/>
    <w:rsid w:val="00E56642"/>
    <w:pPr>
      <w:ind w:left="720"/>
      <w:contextualSpacing/>
    </w:pPr>
  </w:style>
  <w:style w:type="paragraph" w:styleId="ab">
    <w:name w:val="footnote text"/>
    <w:aliases w:val="Table_Footnote_last Знак,Table_Footnote_last Знак Знак,Table_Footnote_last,Текст сноски Знак1 Знак,Текст сноски Знак Знак Знак,Text snoski,Текст сноски Знак Знак,Текст сноски Знак Знак Знак Знак Знак Знак, Знак"/>
    <w:basedOn w:val="a"/>
    <w:link w:val="ac"/>
    <w:unhideWhenUsed/>
    <w:rsid w:val="00BC22D1"/>
    <w:pPr>
      <w:spacing w:after="0" w:line="240" w:lineRule="auto"/>
    </w:pPr>
    <w:rPr>
      <w:sz w:val="20"/>
      <w:szCs w:val="20"/>
    </w:rPr>
  </w:style>
  <w:style w:type="character" w:customStyle="1" w:styleId="ac">
    <w:name w:val="Текст сноски Знак"/>
    <w:aliases w:val="Table_Footnote_last Знак Знак1,Table_Footnote_last Знак Знак Знак,Table_Footnote_last Знак1,Текст сноски Знак1 Знак Знак,Текст сноски Знак Знак Знак Знак,Text snoski Знак,Текст сноски Знак Знак Знак1, Знак Знак"/>
    <w:basedOn w:val="a0"/>
    <w:link w:val="ab"/>
    <w:rsid w:val="00BC22D1"/>
    <w:rPr>
      <w:sz w:val="20"/>
      <w:szCs w:val="20"/>
    </w:rPr>
  </w:style>
  <w:style w:type="character" w:styleId="ad">
    <w:name w:val="footnote reference"/>
    <w:basedOn w:val="a0"/>
    <w:uiPriority w:val="99"/>
    <w:unhideWhenUsed/>
    <w:rsid w:val="00BC22D1"/>
    <w:rPr>
      <w:vertAlign w:val="superscript"/>
    </w:rPr>
  </w:style>
  <w:style w:type="character" w:styleId="ae">
    <w:name w:val="Hyperlink"/>
    <w:basedOn w:val="a0"/>
    <w:uiPriority w:val="99"/>
    <w:unhideWhenUsed/>
    <w:rsid w:val="000C0C33"/>
    <w:rPr>
      <w:color w:val="0563C1" w:themeColor="hyperlink"/>
      <w:u w:val="single"/>
    </w:rPr>
  </w:style>
  <w:style w:type="character" w:customStyle="1" w:styleId="11">
    <w:name w:val="Неразрешенное упоминание1"/>
    <w:basedOn w:val="a0"/>
    <w:uiPriority w:val="99"/>
    <w:semiHidden/>
    <w:unhideWhenUsed/>
    <w:rsid w:val="000C0C33"/>
    <w:rPr>
      <w:color w:val="605E5C"/>
      <w:shd w:val="clear" w:color="auto" w:fill="E1DFDD"/>
    </w:rPr>
  </w:style>
  <w:style w:type="paragraph" w:styleId="af">
    <w:name w:val="Revision"/>
    <w:hidden/>
    <w:uiPriority w:val="99"/>
    <w:semiHidden/>
    <w:rsid w:val="00646DAD"/>
    <w:pPr>
      <w:spacing w:after="0" w:line="240" w:lineRule="auto"/>
    </w:pPr>
  </w:style>
  <w:style w:type="table" w:styleId="af0">
    <w:name w:val="Table Grid"/>
    <w:basedOn w:val="a1"/>
    <w:uiPriority w:val="39"/>
    <w:rsid w:val="00C9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5F513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F513F"/>
    <w:rPr>
      <w:rFonts w:ascii="Tahoma" w:hAnsi="Tahoma" w:cs="Tahoma"/>
      <w:sz w:val="16"/>
      <w:szCs w:val="16"/>
    </w:rPr>
  </w:style>
  <w:style w:type="character" w:customStyle="1" w:styleId="12">
    <w:name w:val="Текст сноски Знак1"/>
    <w:basedOn w:val="a0"/>
    <w:uiPriority w:val="99"/>
    <w:rsid w:val="00F32A8B"/>
    <w:rPr>
      <w:sz w:val="20"/>
      <w:szCs w:val="20"/>
    </w:rPr>
  </w:style>
  <w:style w:type="character" w:customStyle="1" w:styleId="10">
    <w:name w:val="Заголовок 1 Знак"/>
    <w:basedOn w:val="a0"/>
    <w:link w:val="1"/>
    <w:uiPriority w:val="9"/>
    <w:rsid w:val="00F32A8B"/>
    <w:rPr>
      <w:rFonts w:asciiTheme="majorHAnsi" w:eastAsiaTheme="majorEastAsia" w:hAnsiTheme="majorHAnsi" w:cstheme="majorBidi"/>
      <w:b/>
      <w:bCs/>
      <w:color w:val="2F5496" w:themeColor="accent1" w:themeShade="BF"/>
      <w:sz w:val="28"/>
      <w:szCs w:val="28"/>
    </w:rPr>
  </w:style>
  <w:style w:type="paragraph" w:styleId="af3">
    <w:name w:val="TOC Heading"/>
    <w:basedOn w:val="1"/>
    <w:next w:val="a"/>
    <w:uiPriority w:val="39"/>
    <w:unhideWhenUsed/>
    <w:qFormat/>
    <w:rsid w:val="00F32A8B"/>
    <w:pPr>
      <w:spacing w:line="276" w:lineRule="auto"/>
      <w:outlineLvl w:val="9"/>
    </w:pPr>
  </w:style>
  <w:style w:type="character" w:customStyle="1" w:styleId="20">
    <w:name w:val="Заголовок 2 Знак"/>
    <w:basedOn w:val="a0"/>
    <w:link w:val="2"/>
    <w:uiPriority w:val="9"/>
    <w:rsid w:val="00F32A8B"/>
    <w:rPr>
      <w:rFonts w:asciiTheme="majorHAnsi" w:eastAsiaTheme="majorEastAsia" w:hAnsiTheme="majorHAnsi" w:cstheme="majorBidi"/>
      <w:b/>
      <w:bCs/>
      <w:color w:val="4472C4" w:themeColor="accent1"/>
      <w:sz w:val="26"/>
      <w:szCs w:val="26"/>
    </w:rPr>
  </w:style>
  <w:style w:type="paragraph" w:styleId="21">
    <w:name w:val="toc 2"/>
    <w:basedOn w:val="a"/>
    <w:next w:val="a"/>
    <w:autoRedefine/>
    <w:uiPriority w:val="39"/>
    <w:unhideWhenUsed/>
    <w:rsid w:val="00F32A8B"/>
    <w:pPr>
      <w:spacing w:after="100"/>
      <w:ind w:left="220"/>
    </w:pPr>
  </w:style>
  <w:style w:type="paragraph" w:styleId="13">
    <w:name w:val="toc 1"/>
    <w:basedOn w:val="a"/>
    <w:next w:val="a"/>
    <w:autoRedefine/>
    <w:uiPriority w:val="39"/>
    <w:unhideWhenUsed/>
    <w:rsid w:val="00F32A8B"/>
    <w:pPr>
      <w:spacing w:after="100"/>
    </w:pPr>
  </w:style>
  <w:style w:type="character" w:styleId="af4">
    <w:name w:val="Placeholder Text"/>
    <w:basedOn w:val="a0"/>
    <w:uiPriority w:val="99"/>
    <w:semiHidden/>
    <w:rsid w:val="00266215"/>
    <w:rPr>
      <w:color w:val="808080"/>
    </w:rPr>
  </w:style>
  <w:style w:type="character" w:customStyle="1" w:styleId="bigtext">
    <w:name w:val="bigtext"/>
    <w:basedOn w:val="a0"/>
    <w:rsid w:val="009455A0"/>
  </w:style>
  <w:style w:type="character" w:customStyle="1" w:styleId="nobr">
    <w:name w:val="nobr"/>
    <w:basedOn w:val="a0"/>
    <w:rsid w:val="00C4716D"/>
  </w:style>
  <w:style w:type="character" w:customStyle="1" w:styleId="14">
    <w:name w:val="Гиперссылка1"/>
    <w:basedOn w:val="a0"/>
    <w:uiPriority w:val="99"/>
    <w:unhideWhenUsed/>
    <w:rsid w:val="006D1DF4"/>
    <w:rPr>
      <w:color w:val="0563C1"/>
      <w:u w:val="single"/>
    </w:rPr>
  </w:style>
  <w:style w:type="paragraph" w:customStyle="1" w:styleId="31">
    <w:name w:val="Заголовок 31"/>
    <w:basedOn w:val="a"/>
    <w:next w:val="a"/>
    <w:uiPriority w:val="9"/>
    <w:semiHidden/>
    <w:unhideWhenUsed/>
    <w:qFormat/>
    <w:rsid w:val="006D1DF4"/>
    <w:pPr>
      <w:keepNext/>
      <w:keepLines/>
      <w:spacing w:before="200" w:after="0" w:line="276" w:lineRule="auto"/>
      <w:outlineLvl w:val="2"/>
    </w:pPr>
    <w:rPr>
      <w:rFonts w:ascii="Cambria" w:eastAsia="Times New Roman" w:hAnsi="Cambria" w:cs="Times New Roman"/>
      <w:b/>
      <w:bCs/>
      <w:color w:val="4F81BD"/>
    </w:rPr>
  </w:style>
  <w:style w:type="numbering" w:customStyle="1" w:styleId="15">
    <w:name w:val="Нет списка1"/>
    <w:next w:val="a2"/>
    <w:uiPriority w:val="99"/>
    <w:semiHidden/>
    <w:unhideWhenUsed/>
    <w:rsid w:val="006D1DF4"/>
  </w:style>
  <w:style w:type="character" w:customStyle="1" w:styleId="rollcountover">
    <w:name w:val="rollcountover"/>
    <w:basedOn w:val="a0"/>
    <w:rsid w:val="006D1DF4"/>
  </w:style>
  <w:style w:type="character" w:customStyle="1" w:styleId="rollcount">
    <w:name w:val="rollcount"/>
    <w:basedOn w:val="a0"/>
    <w:rsid w:val="006D1DF4"/>
  </w:style>
  <w:style w:type="character" w:customStyle="1" w:styleId="aa">
    <w:name w:val="Абзац списка Знак"/>
    <w:link w:val="a9"/>
    <w:uiPriority w:val="34"/>
    <w:locked/>
    <w:rsid w:val="006D1DF4"/>
  </w:style>
  <w:style w:type="table" w:customStyle="1" w:styleId="16">
    <w:name w:val="Сетка таблицы1"/>
    <w:basedOn w:val="a1"/>
    <w:next w:val="af0"/>
    <w:uiPriority w:val="39"/>
    <w:rsid w:val="006D1D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6D1DF4"/>
    <w:rPr>
      <w:rFonts w:ascii="Cambria" w:eastAsia="Times New Roman" w:hAnsi="Cambria" w:cs="Times New Roman"/>
      <w:b/>
      <w:bCs/>
      <w:color w:val="4F81BD"/>
    </w:rPr>
  </w:style>
  <w:style w:type="paragraph" w:customStyle="1" w:styleId="17">
    <w:name w:val="Название объекта1"/>
    <w:basedOn w:val="a"/>
    <w:next w:val="a"/>
    <w:uiPriority w:val="35"/>
    <w:semiHidden/>
    <w:unhideWhenUsed/>
    <w:qFormat/>
    <w:rsid w:val="006D1DF4"/>
    <w:pPr>
      <w:spacing w:after="200" w:line="240" w:lineRule="auto"/>
    </w:pPr>
    <w:rPr>
      <w:b/>
      <w:bCs/>
      <w:color w:val="4F81BD"/>
      <w:sz w:val="18"/>
      <w:szCs w:val="18"/>
    </w:rPr>
  </w:style>
  <w:style w:type="paragraph" w:customStyle="1" w:styleId="Default">
    <w:name w:val="Default"/>
    <w:rsid w:val="006D1DF4"/>
    <w:pPr>
      <w:suppressAutoHyphens/>
      <w:autoSpaceDE w:val="0"/>
      <w:spacing w:after="0" w:line="240" w:lineRule="auto"/>
    </w:pPr>
    <w:rPr>
      <w:rFonts w:ascii="Trebuchet MS" w:eastAsia="Calibri" w:hAnsi="Trebuchet MS" w:cs="Trebuchet MS"/>
      <w:color w:val="000000"/>
      <w:sz w:val="24"/>
      <w:szCs w:val="24"/>
      <w:lang w:eastAsia="zh-CN"/>
    </w:rPr>
  </w:style>
  <w:style w:type="paragraph" w:customStyle="1" w:styleId="Standard">
    <w:name w:val="Standard"/>
    <w:rsid w:val="006D1DF4"/>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character" w:customStyle="1" w:styleId="310">
    <w:name w:val="Заголовок 3 Знак1"/>
    <w:basedOn w:val="a0"/>
    <w:uiPriority w:val="9"/>
    <w:semiHidden/>
    <w:rsid w:val="006D1DF4"/>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1B"/>
  </w:style>
  <w:style w:type="paragraph" w:styleId="1">
    <w:name w:val="heading 1"/>
    <w:basedOn w:val="a"/>
    <w:next w:val="a"/>
    <w:link w:val="10"/>
    <w:uiPriority w:val="9"/>
    <w:qFormat/>
    <w:rsid w:val="00F32A8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F32A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6D1DF4"/>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7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E71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717D"/>
  </w:style>
  <w:style w:type="paragraph" w:styleId="a6">
    <w:name w:val="footer"/>
    <w:basedOn w:val="a"/>
    <w:link w:val="a7"/>
    <w:uiPriority w:val="99"/>
    <w:unhideWhenUsed/>
    <w:rsid w:val="00DE71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717D"/>
  </w:style>
  <w:style w:type="character" w:styleId="a8">
    <w:name w:val="Strong"/>
    <w:basedOn w:val="a0"/>
    <w:uiPriority w:val="22"/>
    <w:qFormat/>
    <w:rsid w:val="00DE717D"/>
    <w:rPr>
      <w:b/>
      <w:bCs/>
    </w:rPr>
  </w:style>
  <w:style w:type="paragraph" w:styleId="a9">
    <w:name w:val="List Paragraph"/>
    <w:basedOn w:val="a"/>
    <w:link w:val="aa"/>
    <w:uiPriority w:val="34"/>
    <w:qFormat/>
    <w:rsid w:val="00E56642"/>
    <w:pPr>
      <w:ind w:left="720"/>
      <w:contextualSpacing/>
    </w:pPr>
  </w:style>
  <w:style w:type="paragraph" w:styleId="ab">
    <w:name w:val="footnote text"/>
    <w:aliases w:val="Table_Footnote_last Знак,Table_Footnote_last Знак Знак,Table_Footnote_last,Текст сноски Знак1 Знак,Текст сноски Знак Знак Знак,Text snoski,Текст сноски Знак Знак,Текст сноски Знак Знак Знак Знак Знак Знак, Знак"/>
    <w:basedOn w:val="a"/>
    <w:link w:val="ac"/>
    <w:unhideWhenUsed/>
    <w:rsid w:val="00BC22D1"/>
    <w:pPr>
      <w:spacing w:after="0" w:line="240" w:lineRule="auto"/>
    </w:pPr>
    <w:rPr>
      <w:sz w:val="20"/>
      <w:szCs w:val="20"/>
    </w:rPr>
  </w:style>
  <w:style w:type="character" w:customStyle="1" w:styleId="ac">
    <w:name w:val="Текст сноски Знак"/>
    <w:aliases w:val="Table_Footnote_last Знак Знак1,Table_Footnote_last Знак Знак Знак,Table_Footnote_last Знак1,Текст сноски Знак1 Знак Знак,Текст сноски Знак Знак Знак Знак,Text snoski Знак,Текст сноски Знак Знак Знак1, Знак Знак"/>
    <w:basedOn w:val="a0"/>
    <w:link w:val="ab"/>
    <w:rsid w:val="00BC22D1"/>
    <w:rPr>
      <w:sz w:val="20"/>
      <w:szCs w:val="20"/>
    </w:rPr>
  </w:style>
  <w:style w:type="character" w:styleId="ad">
    <w:name w:val="footnote reference"/>
    <w:basedOn w:val="a0"/>
    <w:uiPriority w:val="99"/>
    <w:unhideWhenUsed/>
    <w:rsid w:val="00BC22D1"/>
    <w:rPr>
      <w:vertAlign w:val="superscript"/>
    </w:rPr>
  </w:style>
  <w:style w:type="character" w:styleId="ae">
    <w:name w:val="Hyperlink"/>
    <w:basedOn w:val="a0"/>
    <w:uiPriority w:val="99"/>
    <w:unhideWhenUsed/>
    <w:rsid w:val="000C0C33"/>
    <w:rPr>
      <w:color w:val="0563C1" w:themeColor="hyperlink"/>
      <w:u w:val="single"/>
    </w:rPr>
  </w:style>
  <w:style w:type="character" w:customStyle="1" w:styleId="11">
    <w:name w:val="Неразрешенное упоминание1"/>
    <w:basedOn w:val="a0"/>
    <w:uiPriority w:val="99"/>
    <w:semiHidden/>
    <w:unhideWhenUsed/>
    <w:rsid w:val="000C0C33"/>
    <w:rPr>
      <w:color w:val="605E5C"/>
      <w:shd w:val="clear" w:color="auto" w:fill="E1DFDD"/>
    </w:rPr>
  </w:style>
  <w:style w:type="paragraph" w:styleId="af">
    <w:name w:val="Revision"/>
    <w:hidden/>
    <w:uiPriority w:val="99"/>
    <w:semiHidden/>
    <w:rsid w:val="00646DAD"/>
    <w:pPr>
      <w:spacing w:after="0" w:line="240" w:lineRule="auto"/>
    </w:pPr>
  </w:style>
  <w:style w:type="table" w:styleId="af0">
    <w:name w:val="Table Grid"/>
    <w:basedOn w:val="a1"/>
    <w:uiPriority w:val="39"/>
    <w:rsid w:val="00C9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5F513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F513F"/>
    <w:rPr>
      <w:rFonts w:ascii="Tahoma" w:hAnsi="Tahoma" w:cs="Tahoma"/>
      <w:sz w:val="16"/>
      <w:szCs w:val="16"/>
    </w:rPr>
  </w:style>
  <w:style w:type="character" w:customStyle="1" w:styleId="12">
    <w:name w:val="Текст сноски Знак1"/>
    <w:basedOn w:val="a0"/>
    <w:uiPriority w:val="99"/>
    <w:rsid w:val="00F32A8B"/>
    <w:rPr>
      <w:sz w:val="20"/>
      <w:szCs w:val="20"/>
    </w:rPr>
  </w:style>
  <w:style w:type="character" w:customStyle="1" w:styleId="10">
    <w:name w:val="Заголовок 1 Знак"/>
    <w:basedOn w:val="a0"/>
    <w:link w:val="1"/>
    <w:uiPriority w:val="9"/>
    <w:rsid w:val="00F32A8B"/>
    <w:rPr>
      <w:rFonts w:asciiTheme="majorHAnsi" w:eastAsiaTheme="majorEastAsia" w:hAnsiTheme="majorHAnsi" w:cstheme="majorBidi"/>
      <w:b/>
      <w:bCs/>
      <w:color w:val="2F5496" w:themeColor="accent1" w:themeShade="BF"/>
      <w:sz w:val="28"/>
      <w:szCs w:val="28"/>
    </w:rPr>
  </w:style>
  <w:style w:type="paragraph" w:styleId="af3">
    <w:name w:val="TOC Heading"/>
    <w:basedOn w:val="1"/>
    <w:next w:val="a"/>
    <w:uiPriority w:val="39"/>
    <w:unhideWhenUsed/>
    <w:qFormat/>
    <w:rsid w:val="00F32A8B"/>
    <w:pPr>
      <w:spacing w:line="276" w:lineRule="auto"/>
      <w:outlineLvl w:val="9"/>
    </w:pPr>
  </w:style>
  <w:style w:type="character" w:customStyle="1" w:styleId="20">
    <w:name w:val="Заголовок 2 Знак"/>
    <w:basedOn w:val="a0"/>
    <w:link w:val="2"/>
    <w:uiPriority w:val="9"/>
    <w:rsid w:val="00F32A8B"/>
    <w:rPr>
      <w:rFonts w:asciiTheme="majorHAnsi" w:eastAsiaTheme="majorEastAsia" w:hAnsiTheme="majorHAnsi" w:cstheme="majorBidi"/>
      <w:b/>
      <w:bCs/>
      <w:color w:val="4472C4" w:themeColor="accent1"/>
      <w:sz w:val="26"/>
      <w:szCs w:val="26"/>
    </w:rPr>
  </w:style>
  <w:style w:type="paragraph" w:styleId="21">
    <w:name w:val="toc 2"/>
    <w:basedOn w:val="a"/>
    <w:next w:val="a"/>
    <w:autoRedefine/>
    <w:uiPriority w:val="39"/>
    <w:unhideWhenUsed/>
    <w:rsid w:val="00F32A8B"/>
    <w:pPr>
      <w:spacing w:after="100"/>
      <w:ind w:left="220"/>
    </w:pPr>
  </w:style>
  <w:style w:type="paragraph" w:styleId="13">
    <w:name w:val="toc 1"/>
    <w:basedOn w:val="a"/>
    <w:next w:val="a"/>
    <w:autoRedefine/>
    <w:uiPriority w:val="39"/>
    <w:unhideWhenUsed/>
    <w:rsid w:val="00F32A8B"/>
    <w:pPr>
      <w:spacing w:after="100"/>
    </w:pPr>
  </w:style>
  <w:style w:type="character" w:styleId="af4">
    <w:name w:val="Placeholder Text"/>
    <w:basedOn w:val="a0"/>
    <w:uiPriority w:val="99"/>
    <w:semiHidden/>
    <w:rsid w:val="00266215"/>
    <w:rPr>
      <w:color w:val="808080"/>
    </w:rPr>
  </w:style>
  <w:style w:type="character" w:customStyle="1" w:styleId="bigtext">
    <w:name w:val="bigtext"/>
    <w:basedOn w:val="a0"/>
    <w:rsid w:val="009455A0"/>
  </w:style>
  <w:style w:type="character" w:customStyle="1" w:styleId="nobr">
    <w:name w:val="nobr"/>
    <w:basedOn w:val="a0"/>
    <w:rsid w:val="00C4716D"/>
  </w:style>
  <w:style w:type="character" w:customStyle="1" w:styleId="14">
    <w:name w:val="Гиперссылка1"/>
    <w:basedOn w:val="a0"/>
    <w:uiPriority w:val="99"/>
    <w:unhideWhenUsed/>
    <w:rsid w:val="006D1DF4"/>
    <w:rPr>
      <w:color w:val="0563C1"/>
      <w:u w:val="single"/>
    </w:rPr>
  </w:style>
  <w:style w:type="paragraph" w:customStyle="1" w:styleId="31">
    <w:name w:val="Заголовок 31"/>
    <w:basedOn w:val="a"/>
    <w:next w:val="a"/>
    <w:uiPriority w:val="9"/>
    <w:semiHidden/>
    <w:unhideWhenUsed/>
    <w:qFormat/>
    <w:rsid w:val="006D1DF4"/>
    <w:pPr>
      <w:keepNext/>
      <w:keepLines/>
      <w:spacing w:before="200" w:after="0" w:line="276" w:lineRule="auto"/>
      <w:outlineLvl w:val="2"/>
    </w:pPr>
    <w:rPr>
      <w:rFonts w:ascii="Cambria" w:eastAsia="Times New Roman" w:hAnsi="Cambria" w:cs="Times New Roman"/>
      <w:b/>
      <w:bCs/>
      <w:color w:val="4F81BD"/>
    </w:rPr>
  </w:style>
  <w:style w:type="numbering" w:customStyle="1" w:styleId="15">
    <w:name w:val="Нет списка1"/>
    <w:next w:val="a2"/>
    <w:uiPriority w:val="99"/>
    <w:semiHidden/>
    <w:unhideWhenUsed/>
    <w:rsid w:val="006D1DF4"/>
  </w:style>
  <w:style w:type="character" w:customStyle="1" w:styleId="rollcountover">
    <w:name w:val="rollcountover"/>
    <w:basedOn w:val="a0"/>
    <w:rsid w:val="006D1DF4"/>
  </w:style>
  <w:style w:type="character" w:customStyle="1" w:styleId="rollcount">
    <w:name w:val="rollcount"/>
    <w:basedOn w:val="a0"/>
    <w:rsid w:val="006D1DF4"/>
  </w:style>
  <w:style w:type="character" w:customStyle="1" w:styleId="aa">
    <w:name w:val="Абзац списка Знак"/>
    <w:link w:val="a9"/>
    <w:uiPriority w:val="34"/>
    <w:locked/>
    <w:rsid w:val="006D1DF4"/>
  </w:style>
  <w:style w:type="table" w:customStyle="1" w:styleId="16">
    <w:name w:val="Сетка таблицы1"/>
    <w:basedOn w:val="a1"/>
    <w:next w:val="af0"/>
    <w:uiPriority w:val="39"/>
    <w:rsid w:val="006D1D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6D1DF4"/>
    <w:rPr>
      <w:rFonts w:ascii="Cambria" w:eastAsia="Times New Roman" w:hAnsi="Cambria" w:cs="Times New Roman"/>
      <w:b/>
      <w:bCs/>
      <w:color w:val="4F81BD"/>
    </w:rPr>
  </w:style>
  <w:style w:type="paragraph" w:customStyle="1" w:styleId="17">
    <w:name w:val="Название объекта1"/>
    <w:basedOn w:val="a"/>
    <w:next w:val="a"/>
    <w:uiPriority w:val="35"/>
    <w:semiHidden/>
    <w:unhideWhenUsed/>
    <w:qFormat/>
    <w:rsid w:val="006D1DF4"/>
    <w:pPr>
      <w:spacing w:after="200" w:line="240" w:lineRule="auto"/>
    </w:pPr>
    <w:rPr>
      <w:b/>
      <w:bCs/>
      <w:color w:val="4F81BD"/>
      <w:sz w:val="18"/>
      <w:szCs w:val="18"/>
    </w:rPr>
  </w:style>
  <w:style w:type="paragraph" w:customStyle="1" w:styleId="Default">
    <w:name w:val="Default"/>
    <w:rsid w:val="006D1DF4"/>
    <w:pPr>
      <w:suppressAutoHyphens/>
      <w:autoSpaceDE w:val="0"/>
      <w:spacing w:after="0" w:line="240" w:lineRule="auto"/>
    </w:pPr>
    <w:rPr>
      <w:rFonts w:ascii="Trebuchet MS" w:eastAsia="Calibri" w:hAnsi="Trebuchet MS" w:cs="Trebuchet MS"/>
      <w:color w:val="000000"/>
      <w:sz w:val="24"/>
      <w:szCs w:val="24"/>
      <w:lang w:eastAsia="zh-CN"/>
    </w:rPr>
  </w:style>
  <w:style w:type="paragraph" w:customStyle="1" w:styleId="Standard">
    <w:name w:val="Standard"/>
    <w:rsid w:val="006D1DF4"/>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character" w:customStyle="1" w:styleId="310">
    <w:name w:val="Заголовок 3 Знак1"/>
    <w:basedOn w:val="a0"/>
    <w:uiPriority w:val="9"/>
    <w:semiHidden/>
    <w:rsid w:val="006D1DF4"/>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1452">
      <w:bodyDiv w:val="1"/>
      <w:marLeft w:val="0"/>
      <w:marRight w:val="0"/>
      <w:marTop w:val="0"/>
      <w:marBottom w:val="0"/>
      <w:divBdr>
        <w:top w:val="none" w:sz="0" w:space="0" w:color="auto"/>
        <w:left w:val="none" w:sz="0" w:space="0" w:color="auto"/>
        <w:bottom w:val="none" w:sz="0" w:space="0" w:color="auto"/>
        <w:right w:val="none" w:sz="0" w:space="0" w:color="auto"/>
      </w:divBdr>
    </w:div>
    <w:div w:id="421489452">
      <w:bodyDiv w:val="1"/>
      <w:marLeft w:val="0"/>
      <w:marRight w:val="0"/>
      <w:marTop w:val="0"/>
      <w:marBottom w:val="0"/>
      <w:divBdr>
        <w:top w:val="none" w:sz="0" w:space="0" w:color="auto"/>
        <w:left w:val="none" w:sz="0" w:space="0" w:color="auto"/>
        <w:bottom w:val="none" w:sz="0" w:space="0" w:color="auto"/>
        <w:right w:val="none" w:sz="0" w:space="0" w:color="auto"/>
      </w:divBdr>
    </w:div>
    <w:div w:id="445585929">
      <w:bodyDiv w:val="1"/>
      <w:marLeft w:val="0"/>
      <w:marRight w:val="0"/>
      <w:marTop w:val="0"/>
      <w:marBottom w:val="0"/>
      <w:divBdr>
        <w:top w:val="none" w:sz="0" w:space="0" w:color="auto"/>
        <w:left w:val="none" w:sz="0" w:space="0" w:color="auto"/>
        <w:bottom w:val="none" w:sz="0" w:space="0" w:color="auto"/>
        <w:right w:val="none" w:sz="0" w:space="0" w:color="auto"/>
      </w:divBdr>
    </w:div>
    <w:div w:id="513811575">
      <w:bodyDiv w:val="1"/>
      <w:marLeft w:val="0"/>
      <w:marRight w:val="0"/>
      <w:marTop w:val="0"/>
      <w:marBottom w:val="0"/>
      <w:divBdr>
        <w:top w:val="none" w:sz="0" w:space="0" w:color="auto"/>
        <w:left w:val="none" w:sz="0" w:space="0" w:color="auto"/>
        <w:bottom w:val="none" w:sz="0" w:space="0" w:color="auto"/>
        <w:right w:val="none" w:sz="0" w:space="0" w:color="auto"/>
      </w:divBdr>
    </w:div>
    <w:div w:id="526915846">
      <w:bodyDiv w:val="1"/>
      <w:marLeft w:val="0"/>
      <w:marRight w:val="0"/>
      <w:marTop w:val="0"/>
      <w:marBottom w:val="0"/>
      <w:divBdr>
        <w:top w:val="none" w:sz="0" w:space="0" w:color="auto"/>
        <w:left w:val="none" w:sz="0" w:space="0" w:color="auto"/>
        <w:bottom w:val="none" w:sz="0" w:space="0" w:color="auto"/>
        <w:right w:val="none" w:sz="0" w:space="0" w:color="auto"/>
      </w:divBdr>
    </w:div>
    <w:div w:id="816724085">
      <w:bodyDiv w:val="1"/>
      <w:marLeft w:val="0"/>
      <w:marRight w:val="0"/>
      <w:marTop w:val="0"/>
      <w:marBottom w:val="0"/>
      <w:divBdr>
        <w:top w:val="none" w:sz="0" w:space="0" w:color="auto"/>
        <w:left w:val="none" w:sz="0" w:space="0" w:color="auto"/>
        <w:bottom w:val="none" w:sz="0" w:space="0" w:color="auto"/>
        <w:right w:val="none" w:sz="0" w:space="0" w:color="auto"/>
      </w:divBdr>
    </w:div>
    <w:div w:id="862133785">
      <w:bodyDiv w:val="1"/>
      <w:marLeft w:val="0"/>
      <w:marRight w:val="0"/>
      <w:marTop w:val="0"/>
      <w:marBottom w:val="0"/>
      <w:divBdr>
        <w:top w:val="none" w:sz="0" w:space="0" w:color="auto"/>
        <w:left w:val="none" w:sz="0" w:space="0" w:color="auto"/>
        <w:bottom w:val="none" w:sz="0" w:space="0" w:color="auto"/>
        <w:right w:val="none" w:sz="0" w:space="0" w:color="auto"/>
      </w:divBdr>
    </w:div>
    <w:div w:id="902644343">
      <w:bodyDiv w:val="1"/>
      <w:marLeft w:val="0"/>
      <w:marRight w:val="0"/>
      <w:marTop w:val="0"/>
      <w:marBottom w:val="0"/>
      <w:divBdr>
        <w:top w:val="none" w:sz="0" w:space="0" w:color="auto"/>
        <w:left w:val="none" w:sz="0" w:space="0" w:color="auto"/>
        <w:bottom w:val="none" w:sz="0" w:space="0" w:color="auto"/>
        <w:right w:val="none" w:sz="0" w:space="0" w:color="auto"/>
      </w:divBdr>
    </w:div>
    <w:div w:id="968587498">
      <w:bodyDiv w:val="1"/>
      <w:marLeft w:val="0"/>
      <w:marRight w:val="0"/>
      <w:marTop w:val="0"/>
      <w:marBottom w:val="0"/>
      <w:divBdr>
        <w:top w:val="none" w:sz="0" w:space="0" w:color="auto"/>
        <w:left w:val="none" w:sz="0" w:space="0" w:color="auto"/>
        <w:bottom w:val="none" w:sz="0" w:space="0" w:color="auto"/>
        <w:right w:val="none" w:sz="0" w:space="0" w:color="auto"/>
      </w:divBdr>
    </w:div>
    <w:div w:id="1099176344">
      <w:bodyDiv w:val="1"/>
      <w:marLeft w:val="0"/>
      <w:marRight w:val="0"/>
      <w:marTop w:val="0"/>
      <w:marBottom w:val="0"/>
      <w:divBdr>
        <w:top w:val="none" w:sz="0" w:space="0" w:color="auto"/>
        <w:left w:val="none" w:sz="0" w:space="0" w:color="auto"/>
        <w:bottom w:val="none" w:sz="0" w:space="0" w:color="auto"/>
        <w:right w:val="none" w:sz="0" w:space="0" w:color="auto"/>
      </w:divBdr>
    </w:div>
    <w:div w:id="1157571515">
      <w:bodyDiv w:val="1"/>
      <w:marLeft w:val="0"/>
      <w:marRight w:val="0"/>
      <w:marTop w:val="0"/>
      <w:marBottom w:val="0"/>
      <w:divBdr>
        <w:top w:val="none" w:sz="0" w:space="0" w:color="auto"/>
        <w:left w:val="none" w:sz="0" w:space="0" w:color="auto"/>
        <w:bottom w:val="none" w:sz="0" w:space="0" w:color="auto"/>
        <w:right w:val="none" w:sz="0" w:space="0" w:color="auto"/>
      </w:divBdr>
    </w:div>
    <w:div w:id="1166357331">
      <w:bodyDiv w:val="1"/>
      <w:marLeft w:val="0"/>
      <w:marRight w:val="0"/>
      <w:marTop w:val="0"/>
      <w:marBottom w:val="0"/>
      <w:divBdr>
        <w:top w:val="none" w:sz="0" w:space="0" w:color="auto"/>
        <w:left w:val="none" w:sz="0" w:space="0" w:color="auto"/>
        <w:bottom w:val="none" w:sz="0" w:space="0" w:color="auto"/>
        <w:right w:val="none" w:sz="0" w:space="0" w:color="auto"/>
      </w:divBdr>
    </w:div>
    <w:div w:id="1205871732">
      <w:bodyDiv w:val="1"/>
      <w:marLeft w:val="0"/>
      <w:marRight w:val="0"/>
      <w:marTop w:val="0"/>
      <w:marBottom w:val="0"/>
      <w:divBdr>
        <w:top w:val="none" w:sz="0" w:space="0" w:color="auto"/>
        <w:left w:val="none" w:sz="0" w:space="0" w:color="auto"/>
        <w:bottom w:val="none" w:sz="0" w:space="0" w:color="auto"/>
        <w:right w:val="none" w:sz="0" w:space="0" w:color="auto"/>
      </w:divBdr>
      <w:divsChild>
        <w:div w:id="1253398559">
          <w:marLeft w:val="0"/>
          <w:marRight w:val="0"/>
          <w:marTop w:val="120"/>
          <w:marBottom w:val="0"/>
          <w:divBdr>
            <w:top w:val="none" w:sz="0" w:space="0" w:color="auto"/>
            <w:left w:val="none" w:sz="0" w:space="0" w:color="auto"/>
            <w:bottom w:val="none" w:sz="0" w:space="0" w:color="auto"/>
            <w:right w:val="none" w:sz="0" w:space="0" w:color="auto"/>
          </w:divBdr>
        </w:div>
      </w:divsChild>
    </w:div>
    <w:div w:id="1430077538">
      <w:bodyDiv w:val="1"/>
      <w:marLeft w:val="0"/>
      <w:marRight w:val="0"/>
      <w:marTop w:val="0"/>
      <w:marBottom w:val="0"/>
      <w:divBdr>
        <w:top w:val="none" w:sz="0" w:space="0" w:color="auto"/>
        <w:left w:val="none" w:sz="0" w:space="0" w:color="auto"/>
        <w:bottom w:val="none" w:sz="0" w:space="0" w:color="auto"/>
        <w:right w:val="none" w:sz="0" w:space="0" w:color="auto"/>
      </w:divBdr>
    </w:div>
    <w:div w:id="1432625319">
      <w:bodyDiv w:val="1"/>
      <w:marLeft w:val="0"/>
      <w:marRight w:val="0"/>
      <w:marTop w:val="0"/>
      <w:marBottom w:val="0"/>
      <w:divBdr>
        <w:top w:val="none" w:sz="0" w:space="0" w:color="auto"/>
        <w:left w:val="none" w:sz="0" w:space="0" w:color="auto"/>
        <w:bottom w:val="none" w:sz="0" w:space="0" w:color="auto"/>
        <w:right w:val="none" w:sz="0" w:space="0" w:color="auto"/>
      </w:divBdr>
    </w:div>
    <w:div w:id="1441338963">
      <w:bodyDiv w:val="1"/>
      <w:marLeft w:val="0"/>
      <w:marRight w:val="0"/>
      <w:marTop w:val="0"/>
      <w:marBottom w:val="0"/>
      <w:divBdr>
        <w:top w:val="none" w:sz="0" w:space="0" w:color="auto"/>
        <w:left w:val="none" w:sz="0" w:space="0" w:color="auto"/>
        <w:bottom w:val="none" w:sz="0" w:space="0" w:color="auto"/>
        <w:right w:val="none" w:sz="0" w:space="0" w:color="auto"/>
      </w:divBdr>
    </w:div>
    <w:div w:id="1607347865">
      <w:bodyDiv w:val="1"/>
      <w:marLeft w:val="0"/>
      <w:marRight w:val="0"/>
      <w:marTop w:val="0"/>
      <w:marBottom w:val="0"/>
      <w:divBdr>
        <w:top w:val="none" w:sz="0" w:space="0" w:color="auto"/>
        <w:left w:val="none" w:sz="0" w:space="0" w:color="auto"/>
        <w:bottom w:val="none" w:sz="0" w:space="0" w:color="auto"/>
        <w:right w:val="none" w:sz="0" w:space="0" w:color="auto"/>
      </w:divBdr>
    </w:div>
    <w:div w:id="1789619281">
      <w:bodyDiv w:val="1"/>
      <w:marLeft w:val="0"/>
      <w:marRight w:val="0"/>
      <w:marTop w:val="0"/>
      <w:marBottom w:val="0"/>
      <w:divBdr>
        <w:top w:val="none" w:sz="0" w:space="0" w:color="auto"/>
        <w:left w:val="none" w:sz="0" w:space="0" w:color="auto"/>
        <w:bottom w:val="none" w:sz="0" w:space="0" w:color="auto"/>
        <w:right w:val="none" w:sz="0" w:space="0" w:color="auto"/>
      </w:divBdr>
    </w:div>
    <w:div w:id="1809126657">
      <w:bodyDiv w:val="1"/>
      <w:marLeft w:val="0"/>
      <w:marRight w:val="0"/>
      <w:marTop w:val="0"/>
      <w:marBottom w:val="0"/>
      <w:divBdr>
        <w:top w:val="none" w:sz="0" w:space="0" w:color="auto"/>
        <w:left w:val="none" w:sz="0" w:space="0" w:color="auto"/>
        <w:bottom w:val="none" w:sz="0" w:space="0" w:color="auto"/>
        <w:right w:val="none" w:sz="0" w:space="0" w:color="auto"/>
      </w:divBdr>
      <w:divsChild>
        <w:div w:id="353114467">
          <w:marLeft w:val="0"/>
          <w:marRight w:val="0"/>
          <w:marTop w:val="0"/>
          <w:marBottom w:val="0"/>
          <w:divBdr>
            <w:top w:val="none" w:sz="0" w:space="0" w:color="auto"/>
            <w:left w:val="none" w:sz="0" w:space="0" w:color="auto"/>
            <w:bottom w:val="none" w:sz="0" w:space="0" w:color="auto"/>
            <w:right w:val="none" w:sz="0" w:space="0" w:color="auto"/>
          </w:divBdr>
          <w:divsChild>
            <w:div w:id="17960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8490">
      <w:bodyDiv w:val="1"/>
      <w:marLeft w:val="0"/>
      <w:marRight w:val="0"/>
      <w:marTop w:val="0"/>
      <w:marBottom w:val="0"/>
      <w:divBdr>
        <w:top w:val="none" w:sz="0" w:space="0" w:color="auto"/>
        <w:left w:val="none" w:sz="0" w:space="0" w:color="auto"/>
        <w:bottom w:val="none" w:sz="0" w:space="0" w:color="auto"/>
        <w:right w:val="none" w:sz="0" w:space="0" w:color="auto"/>
      </w:divBdr>
    </w:div>
    <w:div w:id="1863516422">
      <w:bodyDiv w:val="1"/>
      <w:marLeft w:val="0"/>
      <w:marRight w:val="0"/>
      <w:marTop w:val="0"/>
      <w:marBottom w:val="0"/>
      <w:divBdr>
        <w:top w:val="none" w:sz="0" w:space="0" w:color="auto"/>
        <w:left w:val="none" w:sz="0" w:space="0" w:color="auto"/>
        <w:bottom w:val="none" w:sz="0" w:space="0" w:color="auto"/>
        <w:right w:val="none" w:sz="0" w:space="0" w:color="auto"/>
      </w:divBdr>
    </w:div>
    <w:div w:id="1898588568">
      <w:bodyDiv w:val="1"/>
      <w:marLeft w:val="0"/>
      <w:marRight w:val="0"/>
      <w:marTop w:val="0"/>
      <w:marBottom w:val="0"/>
      <w:divBdr>
        <w:top w:val="none" w:sz="0" w:space="0" w:color="auto"/>
        <w:left w:val="none" w:sz="0" w:space="0" w:color="auto"/>
        <w:bottom w:val="none" w:sz="0" w:space="0" w:color="auto"/>
        <w:right w:val="none" w:sz="0" w:space="0" w:color="auto"/>
      </w:divBdr>
    </w:div>
    <w:div w:id="20879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tourlib.net/" TargetMode="External"/><Relationship Id="rId26" Type="http://schemas.openxmlformats.org/officeDocument/2006/relationships/hyperlink" Target="https://eee-region.ru/article/4801/" TargetMode="External"/><Relationship Id="rId39"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hyperlink" Target="https://realty.rbc.ru/news/597efe149a79476f2cfbea78" TargetMode="External"/><Relationship Id="rId42" Type="http://schemas.openxmlformats.org/officeDocument/2006/relationships/hyperlink" Target="http://tourlib.net/statti_tourism/smirnova3.ht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hyperlink" Target="http://www.pskov.ru/novosti/09.01.19/104489" TargetMode="External"/><Relationship Id="rId33" Type="http://schemas.openxmlformats.org/officeDocument/2006/relationships/hyperlink" Target="https://www.iqconsultancy.ru/articles/kakie-professii-budut-vostrebovany-cherez-5-7-let/" TargetMode="External"/><Relationship Id="rId38" Type="http://schemas.openxmlformats.org/officeDocument/2006/relationships/hyperlink" Target="http://cwrussia.ru/analytics/news/ob-em-gostinicnogo-rynka-moskvy-v-2017-g-vyros-na-rekordnye-za-6-let-9-4-.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wrussia.ru/analytics/news/ob-em-gostinicnogo-rynka-moskvy-v-2017-g-vyros-na-rekordnye-za-6-let-9-4-.html" TargetMode="External"/><Relationship Id="rId20" Type="http://schemas.openxmlformats.org/officeDocument/2006/relationships/diagramLayout" Target="diagrams/layout1.xml"/><Relationship Id="rId29" Type="http://schemas.openxmlformats.org/officeDocument/2006/relationships/hyperlink" Target="https://www.rbc.ru/rbcfreenews/575132fa9a79476086520035" TargetMode="External"/><Relationship Id="rId41" Type="http://schemas.openxmlformats.org/officeDocument/2006/relationships/hyperlink" Target="http://tourlib.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RL:https://dic.academic.ru/dic.nsf/econ_dict/14266" TargetMode="External"/><Relationship Id="rId24" Type="http://schemas.openxmlformats.org/officeDocument/2006/relationships/chart" Target="charts/chart1.xml"/><Relationship Id="rId32" Type="http://schemas.openxmlformats.org/officeDocument/2006/relationships/hyperlink" Target="https://hotelier.pro/news/item/3262-jll2017-2018" TargetMode="External"/><Relationship Id="rId37" Type="http://schemas.openxmlformats.org/officeDocument/2006/relationships/hyperlink" Target="https://www.openbusiness.ru/html/hotel2.htm" TargetMode="External"/><Relationship Id="rId40" Type="http://schemas.openxmlformats.org/officeDocument/2006/relationships/hyperlink" Target="http://www.consultant.ru/document/cons_doc_LAW_44106/"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microsoft.com/office/2007/relationships/diagramDrawing" Target="diagrams/drawing1.xml"/><Relationship Id="rId28" Type="http://schemas.openxmlformats.org/officeDocument/2006/relationships/hyperlink" Target="https://www.vestifinance.ru/articles/89160" TargetMode="External"/><Relationship Id="rId36" Type="http://schemas.openxmlformats.org/officeDocument/2006/relationships/hyperlink" Target="http://ebooks.ien.bg.ac.rs/id/eprint/1036" TargetMode="External"/><Relationship Id="rId10" Type="http://schemas.openxmlformats.org/officeDocument/2006/relationships/hyperlink" Target="http://vestifinance.ru/" TargetMode="External"/><Relationship Id="rId19" Type="http://schemas.openxmlformats.org/officeDocument/2006/relationships/diagramData" Target="diagrams/data1.xml"/><Relationship Id="rId31" Type="http://schemas.openxmlformats.org/officeDocument/2006/relationships/hyperlink" Target="https://tass.ru/ekonomika/5348339"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ks.ru/wps/wcm/connect/rosstat_main/rosstat/ru/statistics/enterprise/retail/" TargetMode="External"/><Relationship Id="rId22" Type="http://schemas.openxmlformats.org/officeDocument/2006/relationships/diagramColors" Target="diagrams/colors1.xml"/><Relationship Id="rId27" Type="http://schemas.openxmlformats.org/officeDocument/2006/relationships/hyperlink" Target="http://vestifinance.ru/" TargetMode="External"/><Relationship Id="rId30" Type="http://schemas.openxmlformats.org/officeDocument/2006/relationships/hyperlink" Target="https://www.tripadvisor.ru/TripAdvisorInsights/w2841" TargetMode="External"/><Relationship Id="rId35" Type="http://schemas.openxmlformats.org/officeDocument/2006/relationships/hyperlink" Target="http://www.ecs.soton.ac.uk/" TargetMode="External"/><Relationship Id="rId43" Type="http://schemas.openxmlformats.org/officeDocument/2006/relationships/hyperlink" Target="https://www.russiatourism.ru/regions/?fedokr=108&amp;freg=23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ass.ru/ekonomika/5348339" TargetMode="External"/><Relationship Id="rId13" Type="http://schemas.openxmlformats.org/officeDocument/2006/relationships/hyperlink" Target="https://www.iqconsultancy.ru/articles/kakie-professii-budut-vostrebovany-cherez-5-7-let/" TargetMode="External"/><Relationship Id="rId18" Type="http://schemas.openxmlformats.org/officeDocument/2006/relationships/hyperlink" Target="https://eee-region.ru/article/4801/" TargetMode="External"/><Relationship Id="rId3" Type="http://schemas.openxmlformats.org/officeDocument/2006/relationships/hyperlink" Target="https://www.rbc.ru/rbcfreenews/575132fa9a79476086520035" TargetMode="External"/><Relationship Id="rId21" Type="http://schemas.openxmlformats.org/officeDocument/2006/relationships/hyperlink" Target="http://scicenter.online/ekonomika-otrasli-scicenter/upravlenie-gostinichnom-biznese-usilenie-roli-100531.html" TargetMode="External"/><Relationship Id="rId7" Type="http://schemas.openxmlformats.org/officeDocument/2006/relationships/hyperlink" Target="https://www.tripadvisor.ru/TripAdvisorInsights/w2841" TargetMode="External"/><Relationship Id="rId12" Type="http://schemas.openxmlformats.org/officeDocument/2006/relationships/hyperlink" Target="http://ebooks.ien.bg.ac.rs/id/eprint/1036" TargetMode="External"/><Relationship Id="rId17" Type="http://schemas.openxmlformats.org/officeDocument/2006/relationships/hyperlink" Target="http://hotelier.pro/personal/item/1650-profstandart/1650-profstandart" TargetMode="External"/><Relationship Id="rId2" Type="http://schemas.openxmlformats.org/officeDocument/2006/relationships/hyperlink" Target="https://www.vestifinance.ru/articles/89160" TargetMode="External"/><Relationship Id="rId16" Type="http://schemas.openxmlformats.org/officeDocument/2006/relationships/hyperlink" Target="http://www.consultant.ru/document/cons_doc_LAW_44106/" TargetMode="External"/><Relationship Id="rId20" Type="http://schemas.openxmlformats.org/officeDocument/2006/relationships/hyperlink" Target="http://tourlib.net/statti_tourism/smirnova3.htm" TargetMode="External"/><Relationship Id="rId1" Type="http://schemas.openxmlformats.org/officeDocument/2006/relationships/hyperlink" Target="http://vestifinance.ru/" TargetMode="External"/><Relationship Id="rId6" Type="http://schemas.openxmlformats.org/officeDocument/2006/relationships/hyperlink" Target="http://www.forbes.ru/biznes/347231-rekordnyy-ottok-kapitala-inostrannye-investory-vyveli-iz-rossiyskih-akciy-bolee-16" TargetMode="External"/><Relationship Id="rId11" Type="http://schemas.openxmlformats.org/officeDocument/2006/relationships/hyperlink" Target="https://realty.rbc.ru/news/597efe149a79476f2cfbea78" TargetMode="External"/><Relationship Id="rId5" Type="http://schemas.openxmlformats.org/officeDocument/2006/relationships/hyperlink" Target="https://www.rbc.ru/finances/20/06/2018/5b2a63d99a7947cd98e5274a" TargetMode="External"/><Relationship Id="rId15" Type="http://schemas.openxmlformats.org/officeDocument/2006/relationships/hyperlink" Target="http://www.consultant.ru/" TargetMode="External"/><Relationship Id="rId10" Type="http://schemas.openxmlformats.org/officeDocument/2006/relationships/hyperlink" Target="https://www.openbusiness.ru/html/hotel2.htm" TargetMode="External"/><Relationship Id="rId19" Type="http://schemas.openxmlformats.org/officeDocument/2006/relationships/hyperlink" Target="http://tourlib.net/" TargetMode="External"/><Relationship Id="rId4" Type="http://schemas.openxmlformats.org/officeDocument/2006/relationships/hyperlink" Target="http://cwrussia.ru/analytics/news/ob-em-gostinicnogo-rynka-moskvy-v-2017-g-vyros-na-rekordnye-za-6-let-9-4-.html" TargetMode="External"/><Relationship Id="rId9" Type="http://schemas.openxmlformats.org/officeDocument/2006/relationships/hyperlink" Target="https://hotelier.pro/news/item/3262-jll2017-2018" TargetMode="External"/><Relationship Id="rId14" Type="http://schemas.openxmlformats.org/officeDocument/2006/relationships/hyperlink" Target="http://prohotelia.com/2017/01/hotels-of-the-future/" TargetMode="External"/><Relationship Id="rId22" Type="http://schemas.openxmlformats.org/officeDocument/2006/relationships/hyperlink" Target="https://www.russiatourism.ru/regions/?fedokr=108&amp;freg=23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lgn="just">
              <a:defRPr/>
            </a:pPr>
            <a:r>
              <a:rPr lang="ru-RU"/>
              <a:t>Структура туризма Псковского региона</a:t>
            </a:r>
          </a:p>
        </c:rich>
      </c:tx>
      <c:overlay val="0"/>
    </c:title>
    <c:autoTitleDeleted val="0"/>
    <c:plotArea>
      <c:layout/>
      <c:pieChart>
        <c:varyColors val="1"/>
        <c:ser>
          <c:idx val="0"/>
          <c:order val="0"/>
          <c:tx>
            <c:strRef>
              <c:f>Лист1!$B$1</c:f>
              <c:strCache>
                <c:ptCount val="1"/>
                <c:pt idx="0">
                  <c:v>Продажи</c:v>
                </c:pt>
              </c:strCache>
            </c:strRef>
          </c:tx>
          <c:dLbls>
            <c:showLegendKey val="0"/>
            <c:showVal val="0"/>
            <c:showCatName val="0"/>
            <c:showSerName val="0"/>
            <c:showPercent val="1"/>
            <c:showBubbleSize val="0"/>
            <c:showLeaderLines val="1"/>
          </c:dLbls>
          <c:cat>
            <c:strRef>
              <c:f>Лист1!$A$2:$A$8</c:f>
              <c:strCache>
                <c:ptCount val="7"/>
                <c:pt idx="0">
                  <c:v>Культурно-познавательный </c:v>
                </c:pt>
                <c:pt idx="1">
                  <c:v>Развлечение и отдых </c:v>
                </c:pt>
                <c:pt idx="2">
                  <c:v>Лечебно-оздоровительный туризм </c:v>
                </c:pt>
                <c:pt idx="3">
                  <c:v>Паломнический туризм </c:v>
                </c:pt>
                <c:pt idx="4">
                  <c:v>Деловые поездки </c:v>
                </c:pt>
                <c:pt idx="5">
                  <c:v>Спортивный туризм</c:v>
                </c:pt>
                <c:pt idx="6">
                  <c:v>Прочее</c:v>
                </c:pt>
              </c:strCache>
            </c:strRef>
          </c:cat>
          <c:val>
            <c:numRef>
              <c:f>Лист1!$B$2:$B$8</c:f>
              <c:numCache>
                <c:formatCode>General</c:formatCode>
                <c:ptCount val="7"/>
                <c:pt idx="0">
                  <c:v>35</c:v>
                </c:pt>
                <c:pt idx="1">
                  <c:v>25</c:v>
                </c:pt>
                <c:pt idx="2">
                  <c:v>18</c:v>
                </c:pt>
                <c:pt idx="3">
                  <c:v>9</c:v>
                </c:pt>
                <c:pt idx="4">
                  <c:v>9</c:v>
                </c:pt>
                <c:pt idx="5">
                  <c:v>1</c:v>
                </c:pt>
                <c:pt idx="6">
                  <c:v>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D79DCB-0DE6-4B9E-8271-B189D63D126E}" type="doc">
      <dgm:prSet loTypeId="urn:microsoft.com/office/officeart/2005/8/layout/radial6" loCatId="relationship" qsTypeId="urn:microsoft.com/office/officeart/2005/8/quickstyle/simple1" qsCatId="simple" csTypeId="urn:microsoft.com/office/officeart/2005/8/colors/accent0_1" csCatId="mainScheme" phldr="1"/>
      <dgm:spPr/>
      <dgm:t>
        <a:bodyPr/>
        <a:lstStyle/>
        <a:p>
          <a:endParaRPr lang="ru-RU"/>
        </a:p>
      </dgm:t>
    </dgm:pt>
    <dgm:pt modelId="{FF7DDAA6-239F-46CA-B88F-FD5C4083790F}">
      <dgm:prSet phldrT="[Текст]"/>
      <dgm:spPr/>
      <dgm:t>
        <a:bodyPr/>
        <a:lstStyle/>
        <a:p>
          <a:r>
            <a:rPr lang="ru-RU" b="1">
              <a:latin typeface="Times New Roman" pitchFamily="18" charset="0"/>
              <a:cs typeface="Times New Roman" pitchFamily="18" charset="0"/>
            </a:rPr>
            <a:t>Функциональные возможности АСУ</a:t>
          </a:r>
        </a:p>
      </dgm:t>
    </dgm:pt>
    <dgm:pt modelId="{AED912CA-D5BA-4F91-8FE5-26F7539BA3F2}" type="parTrans" cxnId="{3C3C2222-B149-4FDE-8740-7D32597D2384}">
      <dgm:prSet/>
      <dgm:spPr/>
      <dgm:t>
        <a:bodyPr/>
        <a:lstStyle/>
        <a:p>
          <a:endParaRPr lang="ru-RU"/>
        </a:p>
      </dgm:t>
    </dgm:pt>
    <dgm:pt modelId="{4632EB91-55C6-481E-B54D-97BC115FA3D8}" type="sibTrans" cxnId="{3C3C2222-B149-4FDE-8740-7D32597D2384}">
      <dgm:prSet/>
      <dgm:spPr/>
      <dgm:t>
        <a:bodyPr/>
        <a:lstStyle/>
        <a:p>
          <a:endParaRPr lang="ru-RU"/>
        </a:p>
      </dgm:t>
    </dgm:pt>
    <dgm:pt modelId="{AD8E4AFB-C396-4450-8350-BF59C8DFF8FA}">
      <dgm:prSet phldrT="[Текст]" custT="1"/>
      <dgm:spPr/>
      <dgm:t>
        <a:bodyPr/>
        <a:lstStyle/>
        <a:p>
          <a:r>
            <a:rPr lang="ru-RU" sz="1050">
              <a:latin typeface="Times New Roman" pitchFamily="18" charset="0"/>
              <a:cs typeface="Times New Roman" pitchFamily="18" charset="0"/>
            </a:rPr>
            <a:t>Управление финансами</a:t>
          </a:r>
        </a:p>
      </dgm:t>
    </dgm:pt>
    <dgm:pt modelId="{C639DF96-4496-4CEC-8573-EFC2849643A1}" type="parTrans" cxnId="{3EDB172F-1E51-45CB-8987-A113A176EBEB}">
      <dgm:prSet/>
      <dgm:spPr/>
      <dgm:t>
        <a:bodyPr/>
        <a:lstStyle/>
        <a:p>
          <a:endParaRPr lang="ru-RU"/>
        </a:p>
      </dgm:t>
    </dgm:pt>
    <dgm:pt modelId="{AE02ED73-C574-4861-9CAC-3CF2C2B4412D}" type="sibTrans" cxnId="{3EDB172F-1E51-45CB-8987-A113A176EBEB}">
      <dgm:prSet/>
      <dgm:spPr/>
      <dgm:t>
        <a:bodyPr/>
        <a:lstStyle/>
        <a:p>
          <a:endParaRPr lang="ru-RU"/>
        </a:p>
      </dgm:t>
    </dgm:pt>
    <dgm:pt modelId="{DDC32C3C-EBFC-4942-86D8-07EFC5995109}">
      <dgm:prSet phldrT="[Текст]" custT="1"/>
      <dgm:spPr/>
      <dgm:t>
        <a:bodyPr/>
        <a:lstStyle/>
        <a:p>
          <a:r>
            <a:rPr lang="ru-RU" sz="900">
              <a:latin typeface="Times New Roman" pitchFamily="18" charset="0"/>
              <a:cs typeface="Times New Roman" pitchFamily="18" charset="0"/>
            </a:rPr>
            <a:t>Управление материальными птоками</a:t>
          </a:r>
        </a:p>
      </dgm:t>
    </dgm:pt>
    <dgm:pt modelId="{85BF92B8-04E2-4463-AA46-F1FAC2402017}" type="parTrans" cxnId="{B443A767-CD21-4213-8CA2-1F53A2102C10}">
      <dgm:prSet/>
      <dgm:spPr/>
      <dgm:t>
        <a:bodyPr/>
        <a:lstStyle/>
        <a:p>
          <a:endParaRPr lang="ru-RU"/>
        </a:p>
      </dgm:t>
    </dgm:pt>
    <dgm:pt modelId="{39B30263-0D40-4EA1-9ACA-4CA77431553F}" type="sibTrans" cxnId="{B443A767-CD21-4213-8CA2-1F53A2102C10}">
      <dgm:prSet/>
      <dgm:spPr/>
      <dgm:t>
        <a:bodyPr/>
        <a:lstStyle/>
        <a:p>
          <a:endParaRPr lang="ru-RU"/>
        </a:p>
      </dgm:t>
    </dgm:pt>
    <dgm:pt modelId="{0480C7FF-B9AD-4046-90BE-2816B6D50E70}">
      <dgm:prSet phldrT="[Текст]" custT="1"/>
      <dgm:spPr/>
      <dgm:t>
        <a:bodyPr/>
        <a:lstStyle/>
        <a:p>
          <a:r>
            <a:rPr lang="ru-RU" sz="1050">
              <a:latin typeface="Times New Roman" pitchFamily="18" charset="0"/>
              <a:cs typeface="Times New Roman" pitchFamily="18" charset="0"/>
            </a:rPr>
            <a:t>Управление услугами</a:t>
          </a:r>
        </a:p>
      </dgm:t>
    </dgm:pt>
    <dgm:pt modelId="{DD2179C1-D639-4720-A9FE-054856FADCB5}" type="parTrans" cxnId="{CA600E0D-ABF4-498D-96BE-758409905CE6}">
      <dgm:prSet/>
      <dgm:spPr/>
      <dgm:t>
        <a:bodyPr/>
        <a:lstStyle/>
        <a:p>
          <a:endParaRPr lang="ru-RU"/>
        </a:p>
      </dgm:t>
    </dgm:pt>
    <dgm:pt modelId="{8B561537-7F33-4AB9-A7B7-FA15818CCDA1}" type="sibTrans" cxnId="{CA600E0D-ABF4-498D-96BE-758409905CE6}">
      <dgm:prSet/>
      <dgm:spPr/>
      <dgm:t>
        <a:bodyPr/>
        <a:lstStyle/>
        <a:p>
          <a:endParaRPr lang="ru-RU"/>
        </a:p>
      </dgm:t>
    </dgm:pt>
    <dgm:pt modelId="{AD48708D-F270-4896-A036-C64332F0D129}">
      <dgm:prSet phldrT="[Текст]" custT="1"/>
      <dgm:spPr/>
      <dgm:t>
        <a:bodyPr/>
        <a:lstStyle/>
        <a:p>
          <a:r>
            <a:rPr lang="ru-RU" sz="1050">
              <a:latin typeface="Times New Roman" pitchFamily="18" charset="0"/>
              <a:cs typeface="Times New Roman" pitchFamily="18" charset="0"/>
            </a:rPr>
            <a:t>Управление качеством</a:t>
          </a:r>
        </a:p>
      </dgm:t>
    </dgm:pt>
    <dgm:pt modelId="{3A3F0C6D-9684-436A-81B0-96A82502E152}" type="parTrans" cxnId="{48E6A852-8A60-4F59-9595-B8900AF7D655}">
      <dgm:prSet/>
      <dgm:spPr/>
      <dgm:t>
        <a:bodyPr/>
        <a:lstStyle/>
        <a:p>
          <a:endParaRPr lang="ru-RU"/>
        </a:p>
      </dgm:t>
    </dgm:pt>
    <dgm:pt modelId="{8D337460-31A0-4F5E-813F-68796F53232C}" type="sibTrans" cxnId="{48E6A852-8A60-4F59-9595-B8900AF7D655}">
      <dgm:prSet/>
      <dgm:spPr/>
      <dgm:t>
        <a:bodyPr/>
        <a:lstStyle/>
        <a:p>
          <a:endParaRPr lang="ru-RU"/>
        </a:p>
      </dgm:t>
    </dgm:pt>
    <dgm:pt modelId="{7EBF3C99-9F6E-496D-BF48-07DF80719375}">
      <dgm:prSet phldrT="[Текст]"/>
      <dgm:spPr/>
      <dgm:t>
        <a:bodyPr/>
        <a:lstStyle/>
        <a:p>
          <a:r>
            <a:rPr lang="ru-RU">
              <a:latin typeface="Times New Roman" pitchFamily="18" charset="0"/>
              <a:cs typeface="Times New Roman" pitchFamily="18" charset="0"/>
            </a:rPr>
            <a:t>Анализ финансов, себестоимости, ОС</a:t>
          </a:r>
        </a:p>
      </dgm:t>
    </dgm:pt>
    <dgm:pt modelId="{BCD27256-CF5D-486D-AD79-761F17C382CC}" type="parTrans" cxnId="{F6BCC529-6E6B-4D35-9790-7929C1DA350E}">
      <dgm:prSet/>
      <dgm:spPr/>
      <dgm:t>
        <a:bodyPr/>
        <a:lstStyle/>
        <a:p>
          <a:endParaRPr lang="ru-RU"/>
        </a:p>
      </dgm:t>
    </dgm:pt>
    <dgm:pt modelId="{820411AA-F6F4-4422-8DE6-7AF6E6CCE31C}" type="sibTrans" cxnId="{F6BCC529-6E6B-4D35-9790-7929C1DA350E}">
      <dgm:prSet/>
      <dgm:spPr/>
      <dgm:t>
        <a:bodyPr/>
        <a:lstStyle/>
        <a:p>
          <a:endParaRPr lang="ru-RU"/>
        </a:p>
      </dgm:t>
    </dgm:pt>
    <dgm:pt modelId="{6F10E5BD-BCAE-44A0-B4A9-4A4B3634AB8E}">
      <dgm:prSet phldrT="[Текст]" phldr="1"/>
      <dgm:spPr/>
      <dgm:t>
        <a:bodyPr/>
        <a:lstStyle/>
        <a:p>
          <a:endParaRPr lang="ru-RU"/>
        </a:p>
      </dgm:t>
    </dgm:pt>
    <dgm:pt modelId="{294AB295-79BC-457E-9361-599DCBF47392}" type="parTrans" cxnId="{A7157E86-51B6-45B1-9FC3-9665428BDE6C}">
      <dgm:prSet/>
      <dgm:spPr/>
      <dgm:t>
        <a:bodyPr/>
        <a:lstStyle/>
        <a:p>
          <a:endParaRPr lang="ru-RU"/>
        </a:p>
      </dgm:t>
    </dgm:pt>
    <dgm:pt modelId="{0E566DAD-8397-40EC-8464-E3F002F1B456}" type="sibTrans" cxnId="{A7157E86-51B6-45B1-9FC3-9665428BDE6C}">
      <dgm:prSet/>
      <dgm:spPr/>
      <dgm:t>
        <a:bodyPr/>
        <a:lstStyle/>
        <a:p>
          <a:endParaRPr lang="ru-RU"/>
        </a:p>
      </dgm:t>
    </dgm:pt>
    <dgm:pt modelId="{822DDA33-FB2A-485B-8567-FA8A083431BB}" type="pres">
      <dgm:prSet presAssocID="{16D79DCB-0DE6-4B9E-8271-B189D63D126E}" presName="Name0" presStyleCnt="0">
        <dgm:presLayoutVars>
          <dgm:chMax val="1"/>
          <dgm:dir/>
          <dgm:animLvl val="ctr"/>
          <dgm:resizeHandles val="exact"/>
        </dgm:presLayoutVars>
      </dgm:prSet>
      <dgm:spPr/>
      <dgm:t>
        <a:bodyPr/>
        <a:lstStyle/>
        <a:p>
          <a:endParaRPr lang="ru-RU"/>
        </a:p>
      </dgm:t>
    </dgm:pt>
    <dgm:pt modelId="{8EA9540D-D3BB-4909-8905-3272B993C58E}" type="pres">
      <dgm:prSet presAssocID="{FF7DDAA6-239F-46CA-B88F-FD5C4083790F}" presName="centerShape" presStyleLbl="node0" presStyleIdx="0" presStyleCnt="1" custScaleX="123269" custScaleY="117954" custLinFactNeighborX="370" custLinFactNeighborY="-370"/>
      <dgm:spPr/>
      <dgm:t>
        <a:bodyPr/>
        <a:lstStyle/>
        <a:p>
          <a:endParaRPr lang="ru-RU"/>
        </a:p>
      </dgm:t>
    </dgm:pt>
    <dgm:pt modelId="{3605F607-2BC0-47CB-B32A-B2561360A0E1}" type="pres">
      <dgm:prSet presAssocID="{AD8E4AFB-C396-4450-8350-BF59C8DFF8FA}" presName="node" presStyleLbl="node1" presStyleIdx="0" presStyleCnt="5" custScaleX="134775" custScaleY="122977">
        <dgm:presLayoutVars>
          <dgm:bulletEnabled val="1"/>
        </dgm:presLayoutVars>
      </dgm:prSet>
      <dgm:spPr/>
      <dgm:t>
        <a:bodyPr/>
        <a:lstStyle/>
        <a:p>
          <a:endParaRPr lang="ru-RU"/>
        </a:p>
      </dgm:t>
    </dgm:pt>
    <dgm:pt modelId="{9C689462-99D5-487A-B262-88A5B2A94359}" type="pres">
      <dgm:prSet presAssocID="{AD8E4AFB-C396-4450-8350-BF59C8DFF8FA}" presName="dummy" presStyleCnt="0"/>
      <dgm:spPr/>
    </dgm:pt>
    <dgm:pt modelId="{51B46550-8821-4BEC-A122-3EF85F2ED345}" type="pres">
      <dgm:prSet presAssocID="{AE02ED73-C574-4861-9CAC-3CF2C2B4412D}" presName="sibTrans" presStyleLbl="sibTrans2D1" presStyleIdx="0" presStyleCnt="5"/>
      <dgm:spPr/>
      <dgm:t>
        <a:bodyPr/>
        <a:lstStyle/>
        <a:p>
          <a:endParaRPr lang="ru-RU"/>
        </a:p>
      </dgm:t>
    </dgm:pt>
    <dgm:pt modelId="{A8F2519C-3559-4B8B-83AF-A9F88F82ABB6}" type="pres">
      <dgm:prSet presAssocID="{DDC32C3C-EBFC-4942-86D8-07EFC5995109}" presName="node" presStyleLbl="node1" presStyleIdx="1" presStyleCnt="5" custScaleX="138303" custScaleY="126689">
        <dgm:presLayoutVars>
          <dgm:bulletEnabled val="1"/>
        </dgm:presLayoutVars>
      </dgm:prSet>
      <dgm:spPr/>
      <dgm:t>
        <a:bodyPr/>
        <a:lstStyle/>
        <a:p>
          <a:endParaRPr lang="ru-RU"/>
        </a:p>
      </dgm:t>
    </dgm:pt>
    <dgm:pt modelId="{85DD634E-FC33-4C0F-835F-D30DC2A6DA0E}" type="pres">
      <dgm:prSet presAssocID="{DDC32C3C-EBFC-4942-86D8-07EFC5995109}" presName="dummy" presStyleCnt="0"/>
      <dgm:spPr/>
    </dgm:pt>
    <dgm:pt modelId="{0E56691D-A69A-4DEE-8194-D94195916A66}" type="pres">
      <dgm:prSet presAssocID="{39B30263-0D40-4EA1-9ACA-4CA77431553F}" presName="sibTrans" presStyleLbl="sibTrans2D1" presStyleIdx="1" presStyleCnt="5"/>
      <dgm:spPr/>
      <dgm:t>
        <a:bodyPr/>
        <a:lstStyle/>
        <a:p>
          <a:endParaRPr lang="ru-RU"/>
        </a:p>
      </dgm:t>
    </dgm:pt>
    <dgm:pt modelId="{FD2D958E-22AC-4745-9330-22F7A04449D0}" type="pres">
      <dgm:prSet presAssocID="{7EBF3C99-9F6E-496D-BF48-07DF80719375}" presName="node" presStyleLbl="node1" presStyleIdx="2" presStyleCnt="5" custScaleX="133895" custScaleY="125460">
        <dgm:presLayoutVars>
          <dgm:bulletEnabled val="1"/>
        </dgm:presLayoutVars>
      </dgm:prSet>
      <dgm:spPr/>
      <dgm:t>
        <a:bodyPr/>
        <a:lstStyle/>
        <a:p>
          <a:endParaRPr lang="ru-RU"/>
        </a:p>
      </dgm:t>
    </dgm:pt>
    <dgm:pt modelId="{59771A44-02DD-49C9-9DD1-07D08CC8003F}" type="pres">
      <dgm:prSet presAssocID="{7EBF3C99-9F6E-496D-BF48-07DF80719375}" presName="dummy" presStyleCnt="0"/>
      <dgm:spPr/>
    </dgm:pt>
    <dgm:pt modelId="{94DFA757-45AB-4DF2-874B-64384A241B5C}" type="pres">
      <dgm:prSet presAssocID="{820411AA-F6F4-4422-8DE6-7AF6E6CCE31C}" presName="sibTrans" presStyleLbl="sibTrans2D1" presStyleIdx="2" presStyleCnt="5"/>
      <dgm:spPr/>
      <dgm:t>
        <a:bodyPr/>
        <a:lstStyle/>
        <a:p>
          <a:endParaRPr lang="ru-RU"/>
        </a:p>
      </dgm:t>
    </dgm:pt>
    <dgm:pt modelId="{6F4CE993-F7B2-4E15-94E6-779590EE4553}" type="pres">
      <dgm:prSet presAssocID="{0480C7FF-B9AD-4046-90BE-2816B6D50E70}" presName="node" presStyleLbl="node1" presStyleIdx="3" presStyleCnt="5" custScaleX="137935" custScaleY="128480">
        <dgm:presLayoutVars>
          <dgm:bulletEnabled val="1"/>
        </dgm:presLayoutVars>
      </dgm:prSet>
      <dgm:spPr/>
      <dgm:t>
        <a:bodyPr/>
        <a:lstStyle/>
        <a:p>
          <a:endParaRPr lang="ru-RU"/>
        </a:p>
      </dgm:t>
    </dgm:pt>
    <dgm:pt modelId="{92E7494D-77F2-42C2-8503-952A9E6A74C1}" type="pres">
      <dgm:prSet presAssocID="{0480C7FF-B9AD-4046-90BE-2816B6D50E70}" presName="dummy" presStyleCnt="0"/>
      <dgm:spPr/>
    </dgm:pt>
    <dgm:pt modelId="{A0377D63-B43A-4C71-8293-2B03C78A2671}" type="pres">
      <dgm:prSet presAssocID="{8B561537-7F33-4AB9-A7B7-FA15818CCDA1}" presName="sibTrans" presStyleLbl="sibTrans2D1" presStyleIdx="3" presStyleCnt="5"/>
      <dgm:spPr/>
      <dgm:t>
        <a:bodyPr/>
        <a:lstStyle/>
        <a:p>
          <a:endParaRPr lang="ru-RU"/>
        </a:p>
      </dgm:t>
    </dgm:pt>
    <dgm:pt modelId="{431DDE7A-682D-41CA-AB84-D2CE67D3F2E2}" type="pres">
      <dgm:prSet presAssocID="{AD48708D-F270-4896-A036-C64332F0D129}" presName="node" presStyleLbl="node1" presStyleIdx="4" presStyleCnt="5" custScaleX="137858" custScaleY="122204">
        <dgm:presLayoutVars>
          <dgm:bulletEnabled val="1"/>
        </dgm:presLayoutVars>
      </dgm:prSet>
      <dgm:spPr/>
      <dgm:t>
        <a:bodyPr/>
        <a:lstStyle/>
        <a:p>
          <a:endParaRPr lang="ru-RU"/>
        </a:p>
      </dgm:t>
    </dgm:pt>
    <dgm:pt modelId="{B5AC8699-DE1A-4DC3-A71E-774CB5CD2F80}" type="pres">
      <dgm:prSet presAssocID="{AD48708D-F270-4896-A036-C64332F0D129}" presName="dummy" presStyleCnt="0"/>
      <dgm:spPr/>
    </dgm:pt>
    <dgm:pt modelId="{BFB8B1B9-FF11-43E5-B11E-02880E316103}" type="pres">
      <dgm:prSet presAssocID="{8D337460-31A0-4F5E-813F-68796F53232C}" presName="sibTrans" presStyleLbl="sibTrans2D1" presStyleIdx="4" presStyleCnt="5"/>
      <dgm:spPr/>
      <dgm:t>
        <a:bodyPr/>
        <a:lstStyle/>
        <a:p>
          <a:endParaRPr lang="ru-RU"/>
        </a:p>
      </dgm:t>
    </dgm:pt>
  </dgm:ptLst>
  <dgm:cxnLst>
    <dgm:cxn modelId="{CA600E0D-ABF4-498D-96BE-758409905CE6}" srcId="{FF7DDAA6-239F-46CA-B88F-FD5C4083790F}" destId="{0480C7FF-B9AD-4046-90BE-2816B6D50E70}" srcOrd="3" destOrd="0" parTransId="{DD2179C1-D639-4720-A9FE-054856FADCB5}" sibTransId="{8B561537-7F33-4AB9-A7B7-FA15818CCDA1}"/>
    <dgm:cxn modelId="{48E6A852-8A60-4F59-9595-B8900AF7D655}" srcId="{FF7DDAA6-239F-46CA-B88F-FD5C4083790F}" destId="{AD48708D-F270-4896-A036-C64332F0D129}" srcOrd="4" destOrd="0" parTransId="{3A3F0C6D-9684-436A-81B0-96A82502E152}" sibTransId="{8D337460-31A0-4F5E-813F-68796F53232C}"/>
    <dgm:cxn modelId="{A7157E86-51B6-45B1-9FC3-9665428BDE6C}" srcId="{16D79DCB-0DE6-4B9E-8271-B189D63D126E}" destId="{6F10E5BD-BCAE-44A0-B4A9-4A4B3634AB8E}" srcOrd="1" destOrd="0" parTransId="{294AB295-79BC-457E-9361-599DCBF47392}" sibTransId="{0E566DAD-8397-40EC-8464-E3F002F1B456}"/>
    <dgm:cxn modelId="{736A38BA-B500-47F0-A132-767F0D0B9F93}" type="presOf" srcId="{AD48708D-F270-4896-A036-C64332F0D129}" destId="{431DDE7A-682D-41CA-AB84-D2CE67D3F2E2}" srcOrd="0" destOrd="0" presId="urn:microsoft.com/office/officeart/2005/8/layout/radial6"/>
    <dgm:cxn modelId="{DA9757CD-4992-4898-924A-F42B16D139B3}" type="presOf" srcId="{8D337460-31A0-4F5E-813F-68796F53232C}" destId="{BFB8B1B9-FF11-43E5-B11E-02880E316103}" srcOrd="0" destOrd="0" presId="urn:microsoft.com/office/officeart/2005/8/layout/radial6"/>
    <dgm:cxn modelId="{D7785027-BE6F-4C28-A44D-3416D96B241D}" type="presOf" srcId="{39B30263-0D40-4EA1-9ACA-4CA77431553F}" destId="{0E56691D-A69A-4DEE-8194-D94195916A66}" srcOrd="0" destOrd="0" presId="urn:microsoft.com/office/officeart/2005/8/layout/radial6"/>
    <dgm:cxn modelId="{DBA847A2-1AB7-44D0-80F6-5A6893DDD43B}" type="presOf" srcId="{7EBF3C99-9F6E-496D-BF48-07DF80719375}" destId="{FD2D958E-22AC-4745-9330-22F7A04449D0}" srcOrd="0" destOrd="0" presId="urn:microsoft.com/office/officeart/2005/8/layout/radial6"/>
    <dgm:cxn modelId="{EDF7D5BD-F82B-49BA-85EF-58634770EA59}" type="presOf" srcId="{AD8E4AFB-C396-4450-8350-BF59C8DFF8FA}" destId="{3605F607-2BC0-47CB-B32A-B2561360A0E1}" srcOrd="0" destOrd="0" presId="urn:microsoft.com/office/officeart/2005/8/layout/radial6"/>
    <dgm:cxn modelId="{B443A767-CD21-4213-8CA2-1F53A2102C10}" srcId="{FF7DDAA6-239F-46CA-B88F-FD5C4083790F}" destId="{DDC32C3C-EBFC-4942-86D8-07EFC5995109}" srcOrd="1" destOrd="0" parTransId="{85BF92B8-04E2-4463-AA46-F1FAC2402017}" sibTransId="{39B30263-0D40-4EA1-9ACA-4CA77431553F}"/>
    <dgm:cxn modelId="{255D23B7-8723-43CD-8E8C-528BAC675AB8}" type="presOf" srcId="{DDC32C3C-EBFC-4942-86D8-07EFC5995109}" destId="{A8F2519C-3559-4B8B-83AF-A9F88F82ABB6}" srcOrd="0" destOrd="0" presId="urn:microsoft.com/office/officeart/2005/8/layout/radial6"/>
    <dgm:cxn modelId="{1AFABF7F-C3EF-4A8C-8DB5-025541C586BC}" type="presOf" srcId="{8B561537-7F33-4AB9-A7B7-FA15818CCDA1}" destId="{A0377D63-B43A-4C71-8293-2B03C78A2671}" srcOrd="0" destOrd="0" presId="urn:microsoft.com/office/officeart/2005/8/layout/radial6"/>
    <dgm:cxn modelId="{D04250A2-449F-4FE4-B4CF-B92827164423}" type="presOf" srcId="{0480C7FF-B9AD-4046-90BE-2816B6D50E70}" destId="{6F4CE993-F7B2-4E15-94E6-779590EE4553}" srcOrd="0" destOrd="0" presId="urn:microsoft.com/office/officeart/2005/8/layout/radial6"/>
    <dgm:cxn modelId="{F6BCC529-6E6B-4D35-9790-7929C1DA350E}" srcId="{FF7DDAA6-239F-46CA-B88F-FD5C4083790F}" destId="{7EBF3C99-9F6E-496D-BF48-07DF80719375}" srcOrd="2" destOrd="0" parTransId="{BCD27256-CF5D-486D-AD79-761F17C382CC}" sibTransId="{820411AA-F6F4-4422-8DE6-7AF6E6CCE31C}"/>
    <dgm:cxn modelId="{AAA22E0D-72C5-4714-918A-9216DE80433B}" type="presOf" srcId="{AE02ED73-C574-4861-9CAC-3CF2C2B4412D}" destId="{51B46550-8821-4BEC-A122-3EF85F2ED345}" srcOrd="0" destOrd="0" presId="urn:microsoft.com/office/officeart/2005/8/layout/radial6"/>
    <dgm:cxn modelId="{D90E46D4-59EE-4C8A-881B-F92574C700ED}" type="presOf" srcId="{820411AA-F6F4-4422-8DE6-7AF6E6CCE31C}" destId="{94DFA757-45AB-4DF2-874B-64384A241B5C}" srcOrd="0" destOrd="0" presId="urn:microsoft.com/office/officeart/2005/8/layout/radial6"/>
    <dgm:cxn modelId="{3C3C2222-B149-4FDE-8740-7D32597D2384}" srcId="{16D79DCB-0DE6-4B9E-8271-B189D63D126E}" destId="{FF7DDAA6-239F-46CA-B88F-FD5C4083790F}" srcOrd="0" destOrd="0" parTransId="{AED912CA-D5BA-4F91-8FE5-26F7539BA3F2}" sibTransId="{4632EB91-55C6-481E-B54D-97BC115FA3D8}"/>
    <dgm:cxn modelId="{3EDB172F-1E51-45CB-8987-A113A176EBEB}" srcId="{FF7DDAA6-239F-46CA-B88F-FD5C4083790F}" destId="{AD8E4AFB-C396-4450-8350-BF59C8DFF8FA}" srcOrd="0" destOrd="0" parTransId="{C639DF96-4496-4CEC-8573-EFC2849643A1}" sibTransId="{AE02ED73-C574-4861-9CAC-3CF2C2B4412D}"/>
    <dgm:cxn modelId="{C4C7BCEF-EC00-40AD-93D9-D2542626807B}" type="presOf" srcId="{FF7DDAA6-239F-46CA-B88F-FD5C4083790F}" destId="{8EA9540D-D3BB-4909-8905-3272B993C58E}" srcOrd="0" destOrd="0" presId="urn:microsoft.com/office/officeart/2005/8/layout/radial6"/>
    <dgm:cxn modelId="{6628E1C6-0BE6-4A0F-BC06-458420039361}" type="presOf" srcId="{16D79DCB-0DE6-4B9E-8271-B189D63D126E}" destId="{822DDA33-FB2A-485B-8567-FA8A083431BB}" srcOrd="0" destOrd="0" presId="urn:microsoft.com/office/officeart/2005/8/layout/radial6"/>
    <dgm:cxn modelId="{EC4585FC-EBA5-44F9-8F51-B1299FA150A7}" type="presParOf" srcId="{822DDA33-FB2A-485B-8567-FA8A083431BB}" destId="{8EA9540D-D3BB-4909-8905-3272B993C58E}" srcOrd="0" destOrd="0" presId="urn:microsoft.com/office/officeart/2005/8/layout/radial6"/>
    <dgm:cxn modelId="{563B7513-A54A-47F8-BEB0-BFCBDE14F0D5}" type="presParOf" srcId="{822DDA33-FB2A-485B-8567-FA8A083431BB}" destId="{3605F607-2BC0-47CB-B32A-B2561360A0E1}" srcOrd="1" destOrd="0" presId="urn:microsoft.com/office/officeart/2005/8/layout/radial6"/>
    <dgm:cxn modelId="{B199E7C5-442D-4EF3-B46F-F294E973F3D2}" type="presParOf" srcId="{822DDA33-FB2A-485B-8567-FA8A083431BB}" destId="{9C689462-99D5-487A-B262-88A5B2A94359}" srcOrd="2" destOrd="0" presId="urn:microsoft.com/office/officeart/2005/8/layout/radial6"/>
    <dgm:cxn modelId="{5C4D8B18-7E8B-4711-8B20-1B9B527399BA}" type="presParOf" srcId="{822DDA33-FB2A-485B-8567-FA8A083431BB}" destId="{51B46550-8821-4BEC-A122-3EF85F2ED345}" srcOrd="3" destOrd="0" presId="urn:microsoft.com/office/officeart/2005/8/layout/radial6"/>
    <dgm:cxn modelId="{9F49153A-C3D5-4CEE-9D73-C4A6475F8696}" type="presParOf" srcId="{822DDA33-FB2A-485B-8567-FA8A083431BB}" destId="{A8F2519C-3559-4B8B-83AF-A9F88F82ABB6}" srcOrd="4" destOrd="0" presId="urn:microsoft.com/office/officeart/2005/8/layout/radial6"/>
    <dgm:cxn modelId="{2F0D1CD5-2995-4BA8-BF25-DF10BE8C4EFB}" type="presParOf" srcId="{822DDA33-FB2A-485B-8567-FA8A083431BB}" destId="{85DD634E-FC33-4C0F-835F-D30DC2A6DA0E}" srcOrd="5" destOrd="0" presId="urn:microsoft.com/office/officeart/2005/8/layout/radial6"/>
    <dgm:cxn modelId="{D44E81C4-FEBF-437C-82E5-D1585F737BFD}" type="presParOf" srcId="{822DDA33-FB2A-485B-8567-FA8A083431BB}" destId="{0E56691D-A69A-4DEE-8194-D94195916A66}" srcOrd="6" destOrd="0" presId="urn:microsoft.com/office/officeart/2005/8/layout/radial6"/>
    <dgm:cxn modelId="{6AADD022-27BB-4045-B3B0-3E6140722B89}" type="presParOf" srcId="{822DDA33-FB2A-485B-8567-FA8A083431BB}" destId="{FD2D958E-22AC-4745-9330-22F7A04449D0}" srcOrd="7" destOrd="0" presId="urn:microsoft.com/office/officeart/2005/8/layout/radial6"/>
    <dgm:cxn modelId="{868F899F-152D-4C08-9327-F604C9ED4460}" type="presParOf" srcId="{822DDA33-FB2A-485B-8567-FA8A083431BB}" destId="{59771A44-02DD-49C9-9DD1-07D08CC8003F}" srcOrd="8" destOrd="0" presId="urn:microsoft.com/office/officeart/2005/8/layout/radial6"/>
    <dgm:cxn modelId="{D8821092-87D9-4531-A886-9BBC83738FBD}" type="presParOf" srcId="{822DDA33-FB2A-485B-8567-FA8A083431BB}" destId="{94DFA757-45AB-4DF2-874B-64384A241B5C}" srcOrd="9" destOrd="0" presId="urn:microsoft.com/office/officeart/2005/8/layout/radial6"/>
    <dgm:cxn modelId="{0D11ABF1-4324-45FD-83BD-E54568D9A282}" type="presParOf" srcId="{822DDA33-FB2A-485B-8567-FA8A083431BB}" destId="{6F4CE993-F7B2-4E15-94E6-779590EE4553}" srcOrd="10" destOrd="0" presId="urn:microsoft.com/office/officeart/2005/8/layout/radial6"/>
    <dgm:cxn modelId="{6E4A14D3-7EB7-4DDF-A8B1-79AB72D0F2E6}" type="presParOf" srcId="{822DDA33-FB2A-485B-8567-FA8A083431BB}" destId="{92E7494D-77F2-42C2-8503-952A9E6A74C1}" srcOrd="11" destOrd="0" presId="urn:microsoft.com/office/officeart/2005/8/layout/radial6"/>
    <dgm:cxn modelId="{54E37C76-705C-4267-AA65-C3564FECEB6B}" type="presParOf" srcId="{822DDA33-FB2A-485B-8567-FA8A083431BB}" destId="{A0377D63-B43A-4C71-8293-2B03C78A2671}" srcOrd="12" destOrd="0" presId="urn:microsoft.com/office/officeart/2005/8/layout/radial6"/>
    <dgm:cxn modelId="{4F11399D-C729-4B15-BE7A-58C1D313C8A2}" type="presParOf" srcId="{822DDA33-FB2A-485B-8567-FA8A083431BB}" destId="{431DDE7A-682D-41CA-AB84-D2CE67D3F2E2}" srcOrd="13" destOrd="0" presId="urn:microsoft.com/office/officeart/2005/8/layout/radial6"/>
    <dgm:cxn modelId="{D47CF2F5-6CA5-4EAB-BB2F-CFEDE21B92B2}" type="presParOf" srcId="{822DDA33-FB2A-485B-8567-FA8A083431BB}" destId="{B5AC8699-DE1A-4DC3-A71E-774CB5CD2F80}" srcOrd="14" destOrd="0" presId="urn:microsoft.com/office/officeart/2005/8/layout/radial6"/>
    <dgm:cxn modelId="{9ED2CF6B-31E1-424E-82E6-4F1A65FBA2D9}" type="presParOf" srcId="{822DDA33-FB2A-485B-8567-FA8A083431BB}" destId="{BFB8B1B9-FF11-43E5-B11E-02880E316103}" srcOrd="15" destOrd="0" presId="urn:microsoft.com/office/officeart/2005/8/layout/radial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B8B1B9-FF11-43E5-B11E-02880E316103}">
      <dsp:nvSpPr>
        <dsp:cNvPr id="0" name=""/>
        <dsp:cNvSpPr/>
      </dsp:nvSpPr>
      <dsp:spPr>
        <a:xfrm>
          <a:off x="1425126" y="394238"/>
          <a:ext cx="2634257" cy="2634257"/>
        </a:xfrm>
        <a:prstGeom prst="blockArc">
          <a:avLst>
            <a:gd name="adj1" fmla="val 11880000"/>
            <a:gd name="adj2" fmla="val 16200000"/>
            <a:gd name="adj3" fmla="val 4644"/>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377D63-B43A-4C71-8293-2B03C78A2671}">
      <dsp:nvSpPr>
        <dsp:cNvPr id="0" name=""/>
        <dsp:cNvSpPr/>
      </dsp:nvSpPr>
      <dsp:spPr>
        <a:xfrm>
          <a:off x="1425126" y="394238"/>
          <a:ext cx="2634257" cy="2634257"/>
        </a:xfrm>
        <a:prstGeom prst="blockArc">
          <a:avLst>
            <a:gd name="adj1" fmla="val 7560000"/>
            <a:gd name="adj2" fmla="val 11880000"/>
            <a:gd name="adj3" fmla="val 4644"/>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4DFA757-45AB-4DF2-874B-64384A241B5C}">
      <dsp:nvSpPr>
        <dsp:cNvPr id="0" name=""/>
        <dsp:cNvSpPr/>
      </dsp:nvSpPr>
      <dsp:spPr>
        <a:xfrm>
          <a:off x="1425126" y="394238"/>
          <a:ext cx="2634257" cy="2634257"/>
        </a:xfrm>
        <a:prstGeom prst="blockArc">
          <a:avLst>
            <a:gd name="adj1" fmla="val 3240000"/>
            <a:gd name="adj2" fmla="val 7560000"/>
            <a:gd name="adj3" fmla="val 4644"/>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56691D-A69A-4DEE-8194-D94195916A66}">
      <dsp:nvSpPr>
        <dsp:cNvPr id="0" name=""/>
        <dsp:cNvSpPr/>
      </dsp:nvSpPr>
      <dsp:spPr>
        <a:xfrm>
          <a:off x="1425126" y="394238"/>
          <a:ext cx="2634257" cy="2634257"/>
        </a:xfrm>
        <a:prstGeom prst="blockArc">
          <a:avLst>
            <a:gd name="adj1" fmla="val 20520000"/>
            <a:gd name="adj2" fmla="val 3240000"/>
            <a:gd name="adj3" fmla="val 4644"/>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1B46550-8821-4BEC-A122-3EF85F2ED345}">
      <dsp:nvSpPr>
        <dsp:cNvPr id="0" name=""/>
        <dsp:cNvSpPr/>
      </dsp:nvSpPr>
      <dsp:spPr>
        <a:xfrm>
          <a:off x="1425126" y="394238"/>
          <a:ext cx="2634257" cy="2634257"/>
        </a:xfrm>
        <a:prstGeom prst="blockArc">
          <a:avLst>
            <a:gd name="adj1" fmla="val 16200000"/>
            <a:gd name="adj2" fmla="val 20520000"/>
            <a:gd name="adj3" fmla="val 4644"/>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EA9540D-D3BB-4909-8905-3272B993C58E}">
      <dsp:nvSpPr>
        <dsp:cNvPr id="0" name=""/>
        <dsp:cNvSpPr/>
      </dsp:nvSpPr>
      <dsp:spPr>
        <a:xfrm>
          <a:off x="2003813" y="986135"/>
          <a:ext cx="1495924" cy="143142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Функциональные возможности АСУ</a:t>
          </a:r>
        </a:p>
      </dsp:txBody>
      <dsp:txXfrm>
        <a:off x="2222886" y="1195762"/>
        <a:ext cx="1057778" cy="1012170"/>
      </dsp:txXfrm>
    </dsp:sp>
    <dsp:sp modelId="{3605F607-2BC0-47CB-B32A-B2561360A0E1}">
      <dsp:nvSpPr>
        <dsp:cNvPr id="0" name=""/>
        <dsp:cNvSpPr/>
      </dsp:nvSpPr>
      <dsp:spPr>
        <a:xfrm>
          <a:off x="2169810" y="-97513"/>
          <a:ext cx="1144888" cy="104466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Управление финансами</a:t>
          </a:r>
        </a:p>
      </dsp:txBody>
      <dsp:txXfrm>
        <a:off x="2337475" y="55475"/>
        <a:ext cx="809558" cy="738690"/>
      </dsp:txXfrm>
    </dsp:sp>
    <dsp:sp modelId="{A8F2519C-3559-4B8B-83AF-A9F88F82ABB6}">
      <dsp:nvSpPr>
        <dsp:cNvPr id="0" name=""/>
        <dsp:cNvSpPr/>
      </dsp:nvSpPr>
      <dsp:spPr>
        <a:xfrm>
          <a:off x="3378405" y="775702"/>
          <a:ext cx="1174857" cy="1076199"/>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Управление материальными птоками</a:t>
          </a:r>
        </a:p>
      </dsp:txBody>
      <dsp:txXfrm>
        <a:off x="3550459" y="933308"/>
        <a:ext cx="830749" cy="760987"/>
      </dsp:txXfrm>
    </dsp:sp>
    <dsp:sp modelId="{FD2D958E-22AC-4745-9330-22F7A04449D0}">
      <dsp:nvSpPr>
        <dsp:cNvPr id="0" name=""/>
        <dsp:cNvSpPr/>
      </dsp:nvSpPr>
      <dsp:spPr>
        <a:xfrm>
          <a:off x="2929762" y="2219326"/>
          <a:ext cx="1137412" cy="1065759"/>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Анализ финансов, себестоимости, ОС</a:t>
          </a:r>
        </a:p>
      </dsp:txBody>
      <dsp:txXfrm>
        <a:off x="3096332" y="2375403"/>
        <a:ext cx="804272" cy="753605"/>
      </dsp:txXfrm>
    </dsp:sp>
    <dsp:sp modelId="{6F4CE993-F7B2-4E15-94E6-779590EE4553}">
      <dsp:nvSpPr>
        <dsp:cNvPr id="0" name=""/>
        <dsp:cNvSpPr/>
      </dsp:nvSpPr>
      <dsp:spPr>
        <a:xfrm>
          <a:off x="1400175" y="2206499"/>
          <a:ext cx="1171731" cy="109141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Управление услугами</a:t>
          </a:r>
        </a:p>
      </dsp:txBody>
      <dsp:txXfrm>
        <a:off x="1571771" y="2366333"/>
        <a:ext cx="828539" cy="771745"/>
      </dsp:txXfrm>
    </dsp:sp>
    <dsp:sp modelId="{431DDE7A-682D-41CA-AB84-D2CE67D3F2E2}">
      <dsp:nvSpPr>
        <dsp:cNvPr id="0" name=""/>
        <dsp:cNvSpPr/>
      </dsp:nvSpPr>
      <dsp:spPr>
        <a:xfrm>
          <a:off x="933136" y="794752"/>
          <a:ext cx="1171077" cy="1038099"/>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Управление качеством</a:t>
          </a:r>
        </a:p>
      </dsp:txBody>
      <dsp:txXfrm>
        <a:off x="1104636" y="946778"/>
        <a:ext cx="828077" cy="73404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02170-502B-4350-BDA3-FCF95229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90</Pages>
  <Words>27771</Words>
  <Characters>158295</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Алиса</cp:lastModifiedBy>
  <cp:revision>4</cp:revision>
  <dcterms:created xsi:type="dcterms:W3CDTF">2019-05-10T17:56:00Z</dcterms:created>
  <dcterms:modified xsi:type="dcterms:W3CDTF">2019-05-10T18:33:00Z</dcterms:modified>
</cp:coreProperties>
</file>